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91F3" w14:textId="763FE3F7" w:rsidR="00F93EE8" w:rsidRDefault="00F902A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0C198128" wp14:editId="336E75BF">
                <wp:simplePos x="0" y="0"/>
                <wp:positionH relativeFrom="column">
                  <wp:posOffset>-492760</wp:posOffset>
                </wp:positionH>
                <wp:positionV relativeFrom="paragraph">
                  <wp:posOffset>-681990</wp:posOffset>
                </wp:positionV>
                <wp:extent cx="3248025" cy="1181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48025" cy="11811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40C38" w14:textId="2DCEE999" w:rsidR="00F902AF" w:rsidRPr="00A55CEC" w:rsidRDefault="00F902AF" w:rsidP="00F902AF">
                            <w:pPr>
                              <w:jc w:val="center"/>
                              <w:rPr>
                                <w:b/>
                                <w:bCs/>
                                <w:color w:val="000000" w:themeColor="text1"/>
                              </w:rPr>
                            </w:pPr>
                            <w:r w:rsidRPr="00A55CEC">
                              <w:rPr>
                                <w:b/>
                                <w:bCs/>
                                <w:color w:val="000000" w:themeColor="text1"/>
                              </w:rPr>
                              <w:t xml:space="preserve">Please Note: </w:t>
                            </w:r>
                          </w:p>
                          <w:p w14:paraId="7A640E94" w14:textId="318A8388" w:rsidR="00F902AF" w:rsidRPr="00A55CEC" w:rsidRDefault="000F2E80" w:rsidP="00F902AF">
                            <w:pPr>
                              <w:jc w:val="center"/>
                              <w:rPr>
                                <w:color w:val="000000" w:themeColor="text1"/>
                              </w:rPr>
                            </w:pPr>
                            <w:r>
                              <w:rPr>
                                <w:color w:val="000000" w:themeColor="text1"/>
                              </w:rPr>
                              <w:t xml:space="preserve">For ease of reference, any terms that have been amended are </w:t>
                            </w:r>
                            <w:r w:rsidR="00F902AF" w:rsidRPr="00A55CEC">
                              <w:rPr>
                                <w:color w:val="000000" w:themeColor="text1"/>
                              </w:rPr>
                              <w:t xml:space="preserve">highlighted in yellow </w:t>
                            </w:r>
                            <w:r w:rsidR="00A55CEC" w:rsidRPr="00A55CEC">
                              <w:rPr>
                                <w:color w:val="000000" w:themeColor="text1"/>
                              </w:rPr>
                              <w:t>throughout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98128" id="Rectangle 1" o:spid="_x0000_s1026" style="position:absolute;margin-left:-38.8pt;margin-top:-53.7pt;width:255.75pt;height:93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" fillcolor="yellow" strokecolor="#243f60 [1604]" strokeweight="2pt">
                <v:textbox>
                  <w:txbxContent>
                    <w:p w14:paraId="58E40C38" w14:textId="2DCEE999" w:rsidR="00F902AF" w:rsidRPr="00A55CEC" w:rsidRDefault="00F902AF" w:rsidP="00F902AF">
                      <w:pPr>
                        <w:jc w:val="center"/>
                        <w:rPr>
                          <w:b/>
                          <w:bCs/>
                          <w:color w:val="000000" w:themeColor="text1"/>
                        </w:rPr>
                      </w:pPr>
                      <w:r w:rsidRPr="00A55CEC">
                        <w:rPr>
                          <w:b/>
                          <w:bCs/>
                          <w:color w:val="000000" w:themeColor="text1"/>
                        </w:rPr>
                        <w:t xml:space="preserve">Please Note: </w:t>
                      </w:r>
                    </w:p>
                    <w:p w14:paraId="7A640E94" w14:textId="318A8388" w:rsidR="00F902AF" w:rsidRPr="00A55CEC" w:rsidRDefault="000F2E80" w:rsidP="00F902AF">
                      <w:pPr>
                        <w:jc w:val="center"/>
                        <w:rPr>
                          <w:color w:val="000000" w:themeColor="text1"/>
                        </w:rPr>
                      </w:pPr>
                      <w:r>
                        <w:rPr>
                          <w:color w:val="000000" w:themeColor="text1"/>
                        </w:rPr>
                        <w:t xml:space="preserve">For ease of reference, any terms that have been amended are </w:t>
                      </w:r>
                      <w:r w:rsidR="00F902AF" w:rsidRPr="00A55CEC">
                        <w:rPr>
                          <w:color w:val="000000" w:themeColor="text1"/>
                        </w:rPr>
                        <w:t xml:space="preserve">highlighted in yellow </w:t>
                      </w:r>
                      <w:r w:rsidR="00A55CEC" w:rsidRPr="00A55CEC">
                        <w:rPr>
                          <w:color w:val="000000" w:themeColor="text1"/>
                        </w:rPr>
                        <w:t>throughout this document.</w:t>
                      </w:r>
                    </w:p>
                  </w:txbxContent>
                </v:textbox>
              </v:rect>
            </w:pict>
          </mc:Fallback>
        </mc:AlternateContent>
      </w:r>
    </w:p>
    <w:p w14:paraId="0286E32C" w14:textId="05FFF240" w:rsidR="00011572" w:rsidRDefault="00011572">
      <w:pPr>
        <w:rPr>
          <w:rFonts w:ascii="Times New Roman" w:eastAsia="Times New Roman" w:hAnsi="Times New Roman" w:cs="Times New Roman"/>
          <w:sz w:val="24"/>
          <w:szCs w:val="24"/>
        </w:rPr>
      </w:pPr>
    </w:p>
    <w:p w14:paraId="0BC5BDAB" w14:textId="0D3DDCB3" w:rsidR="00011572" w:rsidRDefault="00011572">
      <w:pPr>
        <w:rPr>
          <w:rFonts w:ascii="Times New Roman" w:eastAsia="Times New Roman" w:hAnsi="Times New Roman" w:cs="Times New Roman"/>
          <w:sz w:val="24"/>
          <w:szCs w:val="24"/>
        </w:rPr>
      </w:pPr>
    </w:p>
    <w:p w14:paraId="3C0A02D2" w14:textId="336C5B0B" w:rsidR="00F93EE8" w:rsidRDefault="00292B10">
      <w:pPr>
        <w:rPr>
          <w:rFonts w:ascii="Times New Roman" w:eastAsia="Times New Roman" w:hAnsi="Times New Roman" w:cs="Times New Roman"/>
          <w:sz w:val="20"/>
          <w:szCs w:val="20"/>
        </w:rPr>
      </w:pPr>
      <w:r w:rsidRPr="00117B2F">
        <w:rPr>
          <w:rFonts w:ascii="Arial" w:hAnsi="Arial"/>
          <w:noProof/>
          <w:color w:val="000000" w:themeColor="text1"/>
          <w:sz w:val="72"/>
          <w:szCs w:val="72"/>
        </w:rPr>
        <w:drawing>
          <wp:anchor distT="0" distB="0" distL="114300" distR="114300" simplePos="0" relativeHeight="251684864" behindDoc="0" locked="0" layoutInCell="1" allowOverlap="1" wp14:anchorId="2FD74E95" wp14:editId="4D303281">
            <wp:simplePos x="0" y="0"/>
            <wp:positionH relativeFrom="margin">
              <wp:posOffset>1621155</wp:posOffset>
            </wp:positionH>
            <wp:positionV relativeFrom="margin">
              <wp:posOffset>611614</wp:posOffset>
            </wp:positionV>
            <wp:extent cx="3289935" cy="1388745"/>
            <wp:effectExtent l="0" t="0" r="0" b="0"/>
            <wp:wrapSquare wrapText="bothSides"/>
            <wp:docPr id="32" name="Picture 3" descr="A close up of a sign&#10;&#10;Description generated with very high confidence">
              <a:extLst xmlns:a="http://schemas.openxmlformats.org/drawingml/2006/main">
                <a:ext uri="{FF2B5EF4-FFF2-40B4-BE49-F238E27FC236}">
                  <a16:creationId xmlns:a16="http://schemas.microsoft.com/office/drawing/2014/main" id="{F2FB89AF-ED58-489B-99D0-ACA18E1DB7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F2FB89AF-ED58-489B-99D0-ACA18E1DB79C}"/>
                        </a:ext>
                      </a:extLst>
                    </pic:cNvPr>
                    <pic:cNvPicPr>
                      <a:picLocks noChangeAspect="1"/>
                    </pic:cNvPicPr>
                  </pic:nvPicPr>
                  <pic:blipFill>
                    <a:blip r:embed="rId8"/>
                    <a:stretch>
                      <a:fillRect/>
                    </a:stretch>
                  </pic:blipFill>
                  <pic:spPr>
                    <a:xfrm>
                      <a:off x="0" y="0"/>
                      <a:ext cx="3289935" cy="1388745"/>
                    </a:xfrm>
                    <a:prstGeom prst="rect">
                      <a:avLst/>
                    </a:prstGeom>
                  </pic:spPr>
                </pic:pic>
              </a:graphicData>
            </a:graphic>
            <wp14:sizeRelH relativeFrom="margin">
              <wp14:pctWidth>0</wp14:pctWidth>
            </wp14:sizeRelH>
            <wp14:sizeRelV relativeFrom="margin">
              <wp14:pctHeight>0</wp14:pctHeight>
            </wp14:sizeRelV>
          </wp:anchor>
        </w:drawing>
      </w:r>
    </w:p>
    <w:p w14:paraId="671AF783" w14:textId="18B002E9" w:rsidR="00F93EE8" w:rsidRDefault="00F93EE8">
      <w:pPr>
        <w:rPr>
          <w:rFonts w:ascii="Times New Roman" w:eastAsia="Times New Roman" w:hAnsi="Times New Roman" w:cs="Times New Roman"/>
          <w:sz w:val="20"/>
          <w:szCs w:val="20"/>
        </w:rPr>
      </w:pPr>
    </w:p>
    <w:p w14:paraId="10964737" w14:textId="370425D3" w:rsidR="00F93EE8" w:rsidRDefault="00F93EE8">
      <w:pPr>
        <w:spacing w:before="11"/>
        <w:rPr>
          <w:rFonts w:ascii="Times New Roman" w:eastAsia="Times New Roman" w:hAnsi="Times New Roman" w:cs="Times New Roman"/>
          <w:sz w:val="23"/>
          <w:szCs w:val="23"/>
        </w:rPr>
      </w:pPr>
    </w:p>
    <w:p w14:paraId="7036CEA9" w14:textId="7DA64637" w:rsidR="00F93EE8" w:rsidRDefault="00F93EE8">
      <w:pPr>
        <w:rPr>
          <w:rFonts w:ascii="Times New Roman" w:eastAsia="Times New Roman" w:hAnsi="Times New Roman" w:cs="Times New Roman"/>
          <w:b/>
          <w:bCs/>
          <w:sz w:val="20"/>
          <w:szCs w:val="20"/>
        </w:rPr>
      </w:pPr>
    </w:p>
    <w:p w14:paraId="01A326C1" w14:textId="60C25B66" w:rsidR="00F93EE8" w:rsidRDefault="00F93EE8">
      <w:pPr>
        <w:rPr>
          <w:rFonts w:ascii="Times New Roman" w:eastAsia="Times New Roman" w:hAnsi="Times New Roman" w:cs="Times New Roman"/>
          <w:b/>
          <w:bCs/>
          <w:sz w:val="20"/>
          <w:szCs w:val="20"/>
        </w:rPr>
      </w:pPr>
    </w:p>
    <w:p w14:paraId="6B12693E" w14:textId="5056B626" w:rsidR="00F93EE8" w:rsidRDefault="00F93EE8">
      <w:pPr>
        <w:rPr>
          <w:rFonts w:ascii="Times New Roman" w:eastAsia="Times New Roman" w:hAnsi="Times New Roman" w:cs="Times New Roman"/>
          <w:b/>
          <w:bCs/>
          <w:sz w:val="20"/>
          <w:szCs w:val="20"/>
        </w:rPr>
      </w:pPr>
    </w:p>
    <w:p w14:paraId="3C5C5308" w14:textId="1C9C62BB" w:rsidR="00F93EE8" w:rsidRDefault="00F93EE8">
      <w:pPr>
        <w:rPr>
          <w:rFonts w:ascii="Times New Roman" w:eastAsia="Times New Roman" w:hAnsi="Times New Roman" w:cs="Times New Roman"/>
          <w:b/>
          <w:bCs/>
          <w:sz w:val="20"/>
          <w:szCs w:val="20"/>
        </w:rPr>
      </w:pPr>
    </w:p>
    <w:p w14:paraId="3CEA2150" w14:textId="27E85BFD" w:rsidR="00F93EE8" w:rsidRPr="0012311A" w:rsidRDefault="00F93EE8">
      <w:pPr>
        <w:spacing w:before="2"/>
        <w:rPr>
          <w:rFonts w:ascii="Times New Roman" w:eastAsia="Times New Roman" w:hAnsi="Times New Roman" w:cs="Times New Roman"/>
          <w:b/>
          <w:bCs/>
          <w:color w:val="000000" w:themeColor="text1"/>
          <w:sz w:val="25"/>
          <w:szCs w:val="25"/>
        </w:rPr>
      </w:pPr>
    </w:p>
    <w:p w14:paraId="6CC4A352" w14:textId="776121E0" w:rsidR="004B13F8" w:rsidRDefault="004B13F8" w:rsidP="00117B2F">
      <w:pPr>
        <w:tabs>
          <w:tab w:val="left" w:pos="1799"/>
          <w:tab w:val="left" w:pos="3411"/>
          <w:tab w:val="left" w:pos="4751"/>
          <w:tab w:val="left" w:pos="5730"/>
          <w:tab w:val="left" w:pos="7328"/>
        </w:tabs>
        <w:spacing w:before="31" w:line="250" w:lineRule="auto"/>
        <w:ind w:left="157" w:right="109" w:hanging="36"/>
        <w:jc w:val="center"/>
        <w:rPr>
          <w:rFonts w:cs="Arial"/>
          <w:b/>
          <w:color w:val="000000" w:themeColor="text1"/>
          <w:sz w:val="40"/>
          <w:szCs w:val="40"/>
        </w:rPr>
      </w:pPr>
      <w:bookmarkStart w:id="0" w:name="BCB83BE1DFDAA89EB5BF9D05C0A123108830.pdf"/>
      <w:bookmarkEnd w:id="0"/>
      <w:r>
        <w:rPr>
          <w:rFonts w:ascii="Arial" w:hAnsi="Arial"/>
          <w:color w:val="000000" w:themeColor="text1"/>
          <w:sz w:val="72"/>
          <w:szCs w:val="72"/>
        </w:rPr>
        <w:tab/>
      </w:r>
      <w:r>
        <w:rPr>
          <w:rFonts w:ascii="Arial" w:hAnsi="Arial"/>
          <w:color w:val="000000" w:themeColor="text1"/>
          <w:sz w:val="72"/>
          <w:szCs w:val="72"/>
        </w:rPr>
        <w:tab/>
      </w:r>
    </w:p>
    <w:p w14:paraId="4EBA79A6" w14:textId="4DEF2740" w:rsidR="004B13F8" w:rsidRDefault="004B13F8" w:rsidP="00F379D6">
      <w:pPr>
        <w:pStyle w:val="Heading1"/>
        <w:tabs>
          <w:tab w:val="left" w:pos="1124"/>
        </w:tabs>
        <w:spacing w:before="27"/>
        <w:jc w:val="center"/>
        <w:rPr>
          <w:rFonts w:cs="Arial"/>
          <w:b w:val="0"/>
          <w:color w:val="000000" w:themeColor="text1"/>
          <w:sz w:val="40"/>
          <w:szCs w:val="40"/>
        </w:rPr>
      </w:pPr>
    </w:p>
    <w:p w14:paraId="62D9AEB1" w14:textId="77777777" w:rsidR="004B13F8" w:rsidRDefault="004B13F8" w:rsidP="00F379D6">
      <w:pPr>
        <w:pStyle w:val="Heading1"/>
        <w:tabs>
          <w:tab w:val="left" w:pos="1124"/>
        </w:tabs>
        <w:spacing w:before="27"/>
        <w:jc w:val="center"/>
        <w:rPr>
          <w:rFonts w:cs="Arial"/>
          <w:b w:val="0"/>
          <w:color w:val="000000" w:themeColor="text1"/>
          <w:sz w:val="40"/>
          <w:szCs w:val="40"/>
        </w:rPr>
      </w:pPr>
    </w:p>
    <w:p w14:paraId="540FB0E3" w14:textId="0195C1C6" w:rsidR="004B13F8" w:rsidRDefault="00FA2561" w:rsidP="00F379D6">
      <w:pPr>
        <w:pStyle w:val="Heading1"/>
        <w:tabs>
          <w:tab w:val="left" w:pos="1124"/>
        </w:tabs>
        <w:spacing w:before="27"/>
        <w:jc w:val="center"/>
        <w:rPr>
          <w:rFonts w:cs="Arial"/>
          <w:b w:val="0"/>
          <w:color w:val="000000" w:themeColor="text1"/>
          <w:sz w:val="40"/>
          <w:szCs w:val="40"/>
        </w:rPr>
      </w:pPr>
      <w:r>
        <w:rPr>
          <w:rFonts w:cs="Arial"/>
          <w:b w:val="0"/>
          <w:noProof/>
          <w:color w:val="000000" w:themeColor="text1"/>
          <w:sz w:val="40"/>
          <w:szCs w:val="40"/>
        </w:rPr>
        <mc:AlternateContent>
          <mc:Choice Requires="wps">
            <w:drawing>
              <wp:anchor distT="0" distB="0" distL="114300" distR="114300" simplePos="0" relativeHeight="251662336" behindDoc="1" locked="0" layoutInCell="1" allowOverlap="1" wp14:anchorId="69378685" wp14:editId="25253334">
                <wp:simplePos x="0" y="0"/>
                <wp:positionH relativeFrom="column">
                  <wp:posOffset>-493088</wp:posOffset>
                </wp:positionH>
                <wp:positionV relativeFrom="paragraph">
                  <wp:posOffset>184369</wp:posOffset>
                </wp:positionV>
                <wp:extent cx="7488620" cy="3831021"/>
                <wp:effectExtent l="0" t="0" r="17145" b="17145"/>
                <wp:wrapNone/>
                <wp:docPr id="33" name="Rectangle 33"/>
                <wp:cNvGraphicFramePr/>
                <a:graphic xmlns:a="http://schemas.openxmlformats.org/drawingml/2006/main">
                  <a:graphicData uri="http://schemas.microsoft.com/office/word/2010/wordprocessingShape">
                    <wps:wsp>
                      <wps:cNvSpPr/>
                      <wps:spPr>
                        <a:xfrm>
                          <a:off x="0" y="0"/>
                          <a:ext cx="7488620" cy="38310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314B3" id="Rectangle 33" o:spid="_x0000_s1026" style="position:absolute;margin-left:-38.85pt;margin-top:14.5pt;width:589.65pt;height:301.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" fillcolor="#4f81bd [3204]" strokecolor="#243f60 [1604]" strokeweight="2pt"/>
            </w:pict>
          </mc:Fallback>
        </mc:AlternateContent>
      </w:r>
    </w:p>
    <w:p w14:paraId="7901E694" w14:textId="4E1D5C2D" w:rsidR="004B13F8" w:rsidRDefault="004B13F8" w:rsidP="00F379D6">
      <w:pPr>
        <w:pStyle w:val="Heading1"/>
        <w:tabs>
          <w:tab w:val="left" w:pos="1124"/>
        </w:tabs>
        <w:spacing w:before="27"/>
        <w:jc w:val="center"/>
        <w:rPr>
          <w:rFonts w:cs="Arial"/>
          <w:b w:val="0"/>
          <w:color w:val="000000" w:themeColor="text1"/>
          <w:sz w:val="40"/>
          <w:szCs w:val="40"/>
        </w:rPr>
      </w:pPr>
    </w:p>
    <w:p w14:paraId="58F7AE1B" w14:textId="28A5D2E9" w:rsidR="004B13F8" w:rsidRDefault="00117B2F" w:rsidP="00F379D6">
      <w:pPr>
        <w:pStyle w:val="Heading1"/>
        <w:tabs>
          <w:tab w:val="left" w:pos="1124"/>
        </w:tabs>
        <w:spacing w:before="27"/>
        <w:jc w:val="center"/>
        <w:rPr>
          <w:rFonts w:cs="Arial"/>
          <w:b w:val="0"/>
          <w:color w:val="000000" w:themeColor="text1"/>
          <w:sz w:val="40"/>
          <w:szCs w:val="40"/>
        </w:rPr>
      </w:pPr>
      <w:r w:rsidRPr="00117B2F">
        <w:rPr>
          <w:noProof/>
          <w:color w:val="000000" w:themeColor="text1"/>
          <w:sz w:val="72"/>
          <w:szCs w:val="72"/>
        </w:rPr>
        <mc:AlternateContent>
          <mc:Choice Requires="wps">
            <w:drawing>
              <wp:anchor distT="0" distB="0" distL="114300" distR="114300" simplePos="0" relativeHeight="251748352" behindDoc="0" locked="0" layoutInCell="1" allowOverlap="1" wp14:anchorId="64D9A351" wp14:editId="23AB4EE7">
                <wp:simplePos x="0" y="0"/>
                <wp:positionH relativeFrom="column">
                  <wp:posOffset>262697</wp:posOffset>
                </wp:positionH>
                <wp:positionV relativeFrom="paragraph">
                  <wp:posOffset>130147</wp:posOffset>
                </wp:positionV>
                <wp:extent cx="5882005" cy="24967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82005" cy="2496710"/>
                        </a:xfrm>
                        <a:prstGeom prst="rect">
                          <a:avLst/>
                        </a:prstGeom>
                        <a:noFill/>
                        <a:ln w="6350">
                          <a:noFill/>
                        </a:ln>
                      </wps:spPr>
                      <wps:txbx>
                        <w:txbxContent>
                          <w:p w14:paraId="25C78A9F" w14:textId="5FF2E340" w:rsidR="00117B2F" w:rsidRPr="00292B10" w:rsidRDefault="00117B2F" w:rsidP="00FA2561">
                            <w:pPr>
                              <w:jc w:val="center"/>
                              <w:rPr>
                                <w:rFonts w:ascii="Calibri" w:eastAsiaTheme="majorEastAsia" w:hAnsi="Calibri" w:cs="Calibri"/>
                                <w:b/>
                                <w:color w:val="F2F2F2" w:themeColor="background1" w:themeShade="F2"/>
                                <w:kern w:val="28"/>
                                <w:sz w:val="72"/>
                                <w:szCs w:val="72"/>
                              </w:rPr>
                            </w:pPr>
                            <w:r w:rsidRPr="00292B10">
                              <w:rPr>
                                <w:rFonts w:ascii="Calibri" w:eastAsiaTheme="majorEastAsia" w:hAnsi="Calibri" w:cs="Calibri"/>
                                <w:b/>
                                <w:color w:val="F2F2F2" w:themeColor="background1" w:themeShade="F2"/>
                                <w:kern w:val="28"/>
                                <w:sz w:val="72"/>
                                <w:szCs w:val="72"/>
                              </w:rPr>
                              <w:t>MIRAIT Technologies</w:t>
                            </w:r>
                            <w:r w:rsidRPr="00292B10">
                              <w:rPr>
                                <w:rFonts w:ascii="Calibri" w:hAnsi="Calibri" w:cs="Calibri"/>
                                <w:color w:val="F2F2F2" w:themeColor="background1" w:themeShade="F2"/>
                                <w:sz w:val="72"/>
                                <w:szCs w:val="72"/>
                              </w:rPr>
                              <w:t xml:space="preserve"> </w:t>
                            </w:r>
                            <w:r w:rsidRPr="00292B10">
                              <w:rPr>
                                <w:rFonts w:ascii="Calibri" w:eastAsiaTheme="majorEastAsia" w:hAnsi="Calibri" w:cs="Calibri"/>
                                <w:b/>
                                <w:color w:val="F2F2F2" w:themeColor="background1" w:themeShade="F2"/>
                                <w:kern w:val="28"/>
                                <w:sz w:val="72"/>
                                <w:szCs w:val="72"/>
                              </w:rPr>
                              <w:t>Australia (MTA)</w:t>
                            </w:r>
                          </w:p>
                          <w:p w14:paraId="1F63BBC5" w14:textId="77777777" w:rsidR="00FA2561" w:rsidRPr="00292B10" w:rsidRDefault="00FA2561" w:rsidP="00FA2561">
                            <w:pPr>
                              <w:jc w:val="center"/>
                              <w:rPr>
                                <w:rFonts w:ascii="Calibri" w:eastAsiaTheme="majorEastAsia" w:hAnsi="Calibri" w:cs="Calibri"/>
                                <w:b/>
                                <w:color w:val="F2F2F2" w:themeColor="background1" w:themeShade="F2"/>
                                <w:kern w:val="28"/>
                                <w:sz w:val="72"/>
                                <w:szCs w:val="72"/>
                              </w:rPr>
                            </w:pPr>
                          </w:p>
                          <w:p w14:paraId="03E7CA05" w14:textId="7D14390C" w:rsidR="00117B2F" w:rsidRPr="00292B10" w:rsidRDefault="00117B2F" w:rsidP="00FA2561">
                            <w:pPr>
                              <w:jc w:val="center"/>
                              <w:rPr>
                                <w:rFonts w:ascii="Calibri" w:eastAsiaTheme="majorEastAsia" w:hAnsi="Calibri" w:cs="Calibri"/>
                                <w:b/>
                                <w:color w:val="F2F2F2" w:themeColor="background1" w:themeShade="F2"/>
                                <w:kern w:val="28"/>
                                <w:sz w:val="72"/>
                                <w:szCs w:val="72"/>
                              </w:rPr>
                            </w:pPr>
                            <w:r w:rsidRPr="00292B10">
                              <w:rPr>
                                <w:rFonts w:ascii="Calibri" w:eastAsiaTheme="majorEastAsia" w:hAnsi="Calibri" w:cs="Calibri"/>
                                <w:b/>
                                <w:color w:val="F2F2F2" w:themeColor="background1" w:themeShade="F2"/>
                                <w:kern w:val="28"/>
                                <w:sz w:val="72"/>
                                <w:szCs w:val="72"/>
                              </w:rPr>
                              <w:t xml:space="preserve">Enterprise Agreement </w:t>
                            </w:r>
                            <w:r w:rsidRPr="00F902AF">
                              <w:rPr>
                                <w:rFonts w:ascii="Calibri" w:eastAsiaTheme="majorEastAsia" w:hAnsi="Calibri" w:cs="Calibri"/>
                                <w:b/>
                                <w:color w:val="F2F2F2" w:themeColor="background1" w:themeShade="F2"/>
                                <w:kern w:val="28"/>
                                <w:sz w:val="72"/>
                                <w:szCs w:val="7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D9A351" id="_x0000_t202" coordsize="21600,21600" o:spt="202" path="m,l,21600r21600,l21600,xe">
                <v:stroke joinstyle="miter"/>
                <v:path gradientshapeok="t" o:connecttype="rect"/>
              </v:shapetype>
              <v:shape id="Text Box 31" o:spid="_x0000_s1027" type="#_x0000_t202" style="position:absolute;left:0;text-align:left;margin-left:20.7pt;margin-top:10.25pt;width:463.15pt;height:196.6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" filled="f" stroked="f" strokeweight=".5pt">
                <v:textbox>
                  <w:txbxContent>
                    <w:p w14:paraId="25C78A9F" w14:textId="5FF2E340" w:rsidR="00117B2F" w:rsidRPr="00292B10" w:rsidRDefault="00117B2F" w:rsidP="00FA2561">
                      <w:pPr>
                        <w:jc w:val="center"/>
                        <w:rPr>
                          <w:rFonts w:ascii="Calibri" w:eastAsiaTheme="majorEastAsia" w:hAnsi="Calibri" w:cs="Calibri"/>
                          <w:b/>
                          <w:color w:val="F2F2F2" w:themeColor="background1" w:themeShade="F2"/>
                          <w:kern w:val="28"/>
                          <w:sz w:val="72"/>
                          <w:szCs w:val="72"/>
                        </w:rPr>
                      </w:pPr>
                      <w:r w:rsidRPr="00292B10">
                        <w:rPr>
                          <w:rFonts w:ascii="Calibri" w:eastAsiaTheme="majorEastAsia" w:hAnsi="Calibri" w:cs="Calibri"/>
                          <w:b/>
                          <w:color w:val="F2F2F2" w:themeColor="background1" w:themeShade="F2"/>
                          <w:kern w:val="28"/>
                          <w:sz w:val="72"/>
                          <w:szCs w:val="72"/>
                        </w:rPr>
                        <w:t>MIRAIT Technologies</w:t>
                      </w:r>
                      <w:r w:rsidRPr="00292B10">
                        <w:rPr>
                          <w:rFonts w:ascii="Calibri" w:hAnsi="Calibri" w:cs="Calibri"/>
                          <w:color w:val="F2F2F2" w:themeColor="background1" w:themeShade="F2"/>
                          <w:sz w:val="72"/>
                          <w:szCs w:val="72"/>
                        </w:rPr>
                        <w:t xml:space="preserve"> </w:t>
                      </w:r>
                      <w:r w:rsidRPr="00292B10">
                        <w:rPr>
                          <w:rFonts w:ascii="Calibri" w:eastAsiaTheme="majorEastAsia" w:hAnsi="Calibri" w:cs="Calibri"/>
                          <w:b/>
                          <w:color w:val="F2F2F2" w:themeColor="background1" w:themeShade="F2"/>
                          <w:kern w:val="28"/>
                          <w:sz w:val="72"/>
                          <w:szCs w:val="72"/>
                        </w:rPr>
                        <w:t>Australia (MTA)</w:t>
                      </w:r>
                    </w:p>
                    <w:p w14:paraId="1F63BBC5" w14:textId="77777777" w:rsidR="00FA2561" w:rsidRPr="00292B10" w:rsidRDefault="00FA2561" w:rsidP="00FA2561">
                      <w:pPr>
                        <w:jc w:val="center"/>
                        <w:rPr>
                          <w:rFonts w:ascii="Calibri" w:eastAsiaTheme="majorEastAsia" w:hAnsi="Calibri" w:cs="Calibri"/>
                          <w:b/>
                          <w:color w:val="F2F2F2" w:themeColor="background1" w:themeShade="F2"/>
                          <w:kern w:val="28"/>
                          <w:sz w:val="72"/>
                          <w:szCs w:val="72"/>
                        </w:rPr>
                      </w:pPr>
                    </w:p>
                    <w:p w14:paraId="03E7CA05" w14:textId="7D14390C" w:rsidR="00117B2F" w:rsidRPr="00292B10" w:rsidRDefault="00117B2F" w:rsidP="00FA2561">
                      <w:pPr>
                        <w:jc w:val="center"/>
                        <w:rPr>
                          <w:rFonts w:ascii="Calibri" w:eastAsiaTheme="majorEastAsia" w:hAnsi="Calibri" w:cs="Calibri"/>
                          <w:b/>
                          <w:color w:val="F2F2F2" w:themeColor="background1" w:themeShade="F2"/>
                          <w:kern w:val="28"/>
                          <w:sz w:val="72"/>
                          <w:szCs w:val="72"/>
                        </w:rPr>
                      </w:pPr>
                      <w:r w:rsidRPr="00292B10">
                        <w:rPr>
                          <w:rFonts w:ascii="Calibri" w:eastAsiaTheme="majorEastAsia" w:hAnsi="Calibri" w:cs="Calibri"/>
                          <w:b/>
                          <w:color w:val="F2F2F2" w:themeColor="background1" w:themeShade="F2"/>
                          <w:kern w:val="28"/>
                          <w:sz w:val="72"/>
                          <w:szCs w:val="72"/>
                        </w:rPr>
                        <w:t xml:space="preserve">Enterprise Agreement </w:t>
                      </w:r>
                      <w:r w:rsidRPr="00F902AF">
                        <w:rPr>
                          <w:rFonts w:ascii="Calibri" w:eastAsiaTheme="majorEastAsia" w:hAnsi="Calibri" w:cs="Calibri"/>
                          <w:b/>
                          <w:color w:val="F2F2F2" w:themeColor="background1" w:themeShade="F2"/>
                          <w:kern w:val="28"/>
                          <w:sz w:val="72"/>
                          <w:szCs w:val="72"/>
                        </w:rPr>
                        <w:t>2021</w:t>
                      </w:r>
                    </w:p>
                  </w:txbxContent>
                </v:textbox>
              </v:shape>
            </w:pict>
          </mc:Fallback>
        </mc:AlternateContent>
      </w:r>
    </w:p>
    <w:p w14:paraId="30DF22D8" w14:textId="77777777" w:rsidR="004B13F8" w:rsidRDefault="004B13F8" w:rsidP="00F379D6">
      <w:pPr>
        <w:pStyle w:val="Heading1"/>
        <w:tabs>
          <w:tab w:val="left" w:pos="1124"/>
        </w:tabs>
        <w:spacing w:before="27"/>
        <w:jc w:val="center"/>
        <w:rPr>
          <w:rFonts w:cs="Arial"/>
          <w:b w:val="0"/>
          <w:color w:val="000000" w:themeColor="text1"/>
          <w:sz w:val="40"/>
          <w:szCs w:val="40"/>
        </w:rPr>
      </w:pPr>
    </w:p>
    <w:p w14:paraId="7B48748F" w14:textId="77777777" w:rsidR="004B13F8" w:rsidRDefault="004B13F8" w:rsidP="00F379D6">
      <w:pPr>
        <w:pStyle w:val="Heading1"/>
        <w:tabs>
          <w:tab w:val="left" w:pos="1124"/>
        </w:tabs>
        <w:spacing w:before="27"/>
        <w:jc w:val="center"/>
        <w:rPr>
          <w:rFonts w:cs="Arial"/>
          <w:b w:val="0"/>
          <w:color w:val="000000" w:themeColor="text1"/>
          <w:sz w:val="40"/>
          <w:szCs w:val="40"/>
        </w:rPr>
      </w:pPr>
    </w:p>
    <w:p w14:paraId="25AC85B7" w14:textId="77777777" w:rsidR="004B13F8" w:rsidRDefault="004B13F8" w:rsidP="00F379D6">
      <w:pPr>
        <w:pStyle w:val="Heading1"/>
        <w:tabs>
          <w:tab w:val="left" w:pos="1124"/>
        </w:tabs>
        <w:spacing w:before="27"/>
        <w:jc w:val="center"/>
        <w:rPr>
          <w:rFonts w:cs="Arial"/>
          <w:b w:val="0"/>
          <w:color w:val="000000" w:themeColor="text1"/>
          <w:sz w:val="40"/>
          <w:szCs w:val="40"/>
        </w:rPr>
      </w:pPr>
    </w:p>
    <w:p w14:paraId="66928961" w14:textId="77777777" w:rsidR="004B13F8" w:rsidRDefault="004B13F8" w:rsidP="00F379D6">
      <w:pPr>
        <w:pStyle w:val="Heading1"/>
        <w:tabs>
          <w:tab w:val="left" w:pos="1124"/>
        </w:tabs>
        <w:spacing w:before="27"/>
        <w:jc w:val="center"/>
        <w:rPr>
          <w:rFonts w:cs="Arial"/>
          <w:b w:val="0"/>
          <w:color w:val="000000" w:themeColor="text1"/>
          <w:sz w:val="40"/>
          <w:szCs w:val="40"/>
        </w:rPr>
      </w:pPr>
    </w:p>
    <w:p w14:paraId="2BFDA125"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35443D25"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61B4B996"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154C4E0D"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5EBD68DA"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0C726858"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1DC21DE2"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38BAFF85"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2B034EC3"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1BB4E1A6" w14:textId="77777777" w:rsidR="00117B2F" w:rsidRDefault="00117B2F" w:rsidP="00F379D6">
      <w:pPr>
        <w:pStyle w:val="Heading1"/>
        <w:tabs>
          <w:tab w:val="left" w:pos="1124"/>
        </w:tabs>
        <w:spacing w:before="27"/>
        <w:jc w:val="center"/>
        <w:rPr>
          <w:rFonts w:cs="Arial"/>
          <w:b w:val="0"/>
          <w:color w:val="000000" w:themeColor="text1"/>
          <w:sz w:val="40"/>
          <w:szCs w:val="40"/>
        </w:rPr>
      </w:pPr>
    </w:p>
    <w:p w14:paraId="1EAD4E85" w14:textId="38F14A1C" w:rsidR="004B13F8" w:rsidRPr="00117B2F" w:rsidRDefault="00117B2F" w:rsidP="00F379D6">
      <w:pPr>
        <w:pStyle w:val="Heading1"/>
        <w:tabs>
          <w:tab w:val="left" w:pos="1124"/>
        </w:tabs>
        <w:spacing w:before="27"/>
        <w:jc w:val="center"/>
        <w:rPr>
          <w:rFonts w:cs="Arial"/>
          <w:bCs w:val="0"/>
          <w:color w:val="000000" w:themeColor="text1"/>
          <w:sz w:val="40"/>
          <w:szCs w:val="40"/>
        </w:rPr>
      </w:pPr>
      <w:r w:rsidRPr="00117B2F">
        <w:rPr>
          <w:rFonts w:cs="Arial"/>
          <w:bCs w:val="0"/>
          <w:color w:val="000000" w:themeColor="text1"/>
          <w:sz w:val="40"/>
          <w:szCs w:val="40"/>
        </w:rPr>
        <w:t>Version One</w:t>
      </w:r>
    </w:p>
    <w:p w14:paraId="79A9F697" w14:textId="24FAD406" w:rsidR="004B13F8" w:rsidRDefault="004B13F8" w:rsidP="00B97A5D">
      <w:pPr>
        <w:rPr>
          <w:rFonts w:cs="Arial"/>
          <w:b/>
          <w:color w:val="000000" w:themeColor="text1"/>
          <w:sz w:val="40"/>
          <w:szCs w:val="40"/>
        </w:rPr>
      </w:pPr>
      <w:r>
        <w:rPr>
          <w:rFonts w:cs="Arial"/>
          <w:b/>
          <w:color w:val="000000" w:themeColor="text1"/>
          <w:sz w:val="40"/>
          <w:szCs w:val="40"/>
        </w:rPr>
        <w:tab/>
      </w:r>
      <w:r>
        <w:rPr>
          <w:rFonts w:cs="Arial"/>
          <w:b/>
          <w:color w:val="000000" w:themeColor="text1"/>
          <w:sz w:val="40"/>
          <w:szCs w:val="40"/>
        </w:rPr>
        <w:tab/>
      </w:r>
      <w:r>
        <w:rPr>
          <w:rFonts w:cs="Arial"/>
          <w:b/>
          <w:color w:val="000000" w:themeColor="text1"/>
          <w:sz w:val="40"/>
          <w:szCs w:val="40"/>
        </w:rPr>
        <w:tab/>
      </w:r>
      <w:r>
        <w:rPr>
          <w:rFonts w:cs="Arial"/>
          <w:b/>
          <w:color w:val="000000" w:themeColor="text1"/>
          <w:sz w:val="40"/>
          <w:szCs w:val="40"/>
        </w:rPr>
        <w:tab/>
      </w:r>
      <w:r w:rsidR="00713B86">
        <w:rPr>
          <w:rFonts w:cs="Arial"/>
          <w:b/>
          <w:color w:val="000000" w:themeColor="text1"/>
          <w:sz w:val="40"/>
          <w:szCs w:val="40"/>
        </w:rPr>
        <w:t xml:space="preserve"> </w:t>
      </w:r>
    </w:p>
    <w:p w14:paraId="0865FA7E" w14:textId="759F5455" w:rsidR="00117B2F" w:rsidRDefault="00117B2F">
      <w:pPr>
        <w:rPr>
          <w:rFonts w:ascii="Arial" w:eastAsia="Arial" w:hAnsi="Arial" w:cs="Arial"/>
          <w:bCs/>
          <w:color w:val="000000" w:themeColor="text1"/>
          <w:sz w:val="40"/>
          <w:szCs w:val="40"/>
        </w:rPr>
      </w:pPr>
      <w:r>
        <w:rPr>
          <w:rFonts w:cs="Arial"/>
          <w:b/>
          <w:color w:val="000000" w:themeColor="text1"/>
          <w:sz w:val="40"/>
          <w:szCs w:val="40"/>
        </w:rPr>
        <w:br w:type="page"/>
      </w:r>
    </w:p>
    <w:sdt>
      <w:sdtPr>
        <w:rPr>
          <w:rFonts w:asciiTheme="minorHAnsi" w:eastAsiaTheme="minorHAnsi" w:hAnsiTheme="minorHAnsi" w:cstheme="minorBidi"/>
          <w:color w:val="auto"/>
          <w:sz w:val="22"/>
          <w:szCs w:val="22"/>
        </w:rPr>
        <w:id w:val="-169101513"/>
        <w:docPartObj>
          <w:docPartGallery w:val="Table of Contents"/>
          <w:docPartUnique/>
        </w:docPartObj>
      </w:sdtPr>
      <w:sdtEndPr>
        <w:rPr>
          <w:b/>
          <w:bCs/>
          <w:noProof/>
        </w:rPr>
      </w:sdtEndPr>
      <w:sdtContent>
        <w:p w14:paraId="4B475C29" w14:textId="6072EF41" w:rsidR="0052495B" w:rsidRPr="00C906E3" w:rsidRDefault="0052495B">
          <w:pPr>
            <w:pStyle w:val="TOCHeading"/>
            <w:rPr>
              <w:rFonts w:ascii="Arial" w:hAnsi="Arial" w:cs="Arial"/>
            </w:rPr>
          </w:pPr>
          <w:r w:rsidRPr="00C906E3">
            <w:rPr>
              <w:rFonts w:ascii="Arial" w:hAnsi="Arial" w:cs="Arial"/>
            </w:rPr>
            <w:t>Contents</w:t>
          </w:r>
        </w:p>
        <w:p w14:paraId="4654544E" w14:textId="051E37FF" w:rsidR="00CB0A7C" w:rsidRDefault="004031D7">
          <w:pPr>
            <w:pStyle w:val="TOC1"/>
            <w:tabs>
              <w:tab w:val="right" w:leader="dot" w:pos="10198"/>
            </w:tabs>
            <w:rPr>
              <w:rFonts w:asciiTheme="minorHAnsi" w:eastAsiaTheme="minorEastAsia" w:hAnsiTheme="minorHAnsi"/>
              <w:noProof/>
              <w:sz w:val="22"/>
              <w:szCs w:val="22"/>
              <w:lang w:val="en-AU" w:eastAsia="en-AU"/>
            </w:rPr>
          </w:pPr>
          <w:r>
            <w:fldChar w:fldCharType="begin"/>
          </w:r>
          <w:r w:rsidR="0052495B">
            <w:instrText xml:space="preserve"> TOC \o "1-3" \h \z \u </w:instrText>
          </w:r>
          <w:r>
            <w:fldChar w:fldCharType="separate"/>
          </w:r>
          <w:hyperlink w:anchor="_Toc67477746" w:history="1">
            <w:r w:rsidR="00CB0A7C" w:rsidRPr="00053B38">
              <w:rPr>
                <w:rStyle w:val="Hyperlink"/>
                <w:noProof/>
                <w:w w:val="106"/>
              </w:rPr>
              <w:t>1.</w:t>
            </w:r>
            <w:r w:rsidR="00CB0A7C">
              <w:rPr>
                <w:rFonts w:asciiTheme="minorHAnsi" w:eastAsiaTheme="minorEastAsia" w:hAnsiTheme="minorHAnsi"/>
                <w:noProof/>
                <w:sz w:val="22"/>
                <w:szCs w:val="22"/>
                <w:lang w:val="en-AU" w:eastAsia="en-AU"/>
              </w:rPr>
              <w:tab/>
            </w:r>
            <w:r w:rsidR="00CB0A7C" w:rsidRPr="00053B38">
              <w:rPr>
                <w:rStyle w:val="Hyperlink"/>
                <w:noProof/>
              </w:rPr>
              <w:t>Title</w:t>
            </w:r>
            <w:r w:rsidR="00CB0A7C">
              <w:rPr>
                <w:noProof/>
                <w:webHidden/>
              </w:rPr>
              <w:tab/>
            </w:r>
            <w:r w:rsidR="00CB0A7C">
              <w:rPr>
                <w:noProof/>
                <w:webHidden/>
              </w:rPr>
              <w:fldChar w:fldCharType="begin"/>
            </w:r>
            <w:r w:rsidR="00CB0A7C">
              <w:rPr>
                <w:noProof/>
                <w:webHidden/>
              </w:rPr>
              <w:instrText xml:space="preserve"> PAGEREF _Toc67477746 \h </w:instrText>
            </w:r>
            <w:r w:rsidR="00CB0A7C">
              <w:rPr>
                <w:noProof/>
                <w:webHidden/>
              </w:rPr>
            </w:r>
            <w:r w:rsidR="00CB0A7C">
              <w:rPr>
                <w:noProof/>
                <w:webHidden/>
              </w:rPr>
              <w:fldChar w:fldCharType="separate"/>
            </w:r>
            <w:r w:rsidR="00015BCB">
              <w:rPr>
                <w:noProof/>
                <w:webHidden/>
              </w:rPr>
              <w:t>4</w:t>
            </w:r>
            <w:r w:rsidR="00CB0A7C">
              <w:rPr>
                <w:noProof/>
                <w:webHidden/>
              </w:rPr>
              <w:fldChar w:fldCharType="end"/>
            </w:r>
          </w:hyperlink>
        </w:p>
        <w:p w14:paraId="2C331884" w14:textId="75ED22FD"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47" w:history="1">
            <w:r w:rsidR="00CB0A7C" w:rsidRPr="00053B38">
              <w:rPr>
                <w:rStyle w:val="Hyperlink"/>
                <w:noProof/>
                <w:w w:val="106"/>
              </w:rPr>
              <w:t>2.</w:t>
            </w:r>
            <w:r w:rsidR="00CB0A7C">
              <w:rPr>
                <w:rFonts w:asciiTheme="minorHAnsi" w:eastAsiaTheme="minorEastAsia" w:hAnsiTheme="minorHAnsi"/>
                <w:noProof/>
                <w:sz w:val="22"/>
                <w:szCs w:val="22"/>
                <w:lang w:val="en-AU" w:eastAsia="en-AU"/>
              </w:rPr>
              <w:tab/>
            </w:r>
            <w:r w:rsidR="00CB0A7C" w:rsidRPr="00053B38">
              <w:rPr>
                <w:rStyle w:val="Hyperlink"/>
                <w:noProof/>
              </w:rPr>
              <w:t>Coverage</w:t>
            </w:r>
            <w:r w:rsidR="00CB0A7C">
              <w:rPr>
                <w:noProof/>
                <w:webHidden/>
              </w:rPr>
              <w:tab/>
            </w:r>
            <w:r w:rsidR="00CB0A7C">
              <w:rPr>
                <w:noProof/>
                <w:webHidden/>
              </w:rPr>
              <w:fldChar w:fldCharType="begin"/>
            </w:r>
            <w:r w:rsidR="00CB0A7C">
              <w:rPr>
                <w:noProof/>
                <w:webHidden/>
              </w:rPr>
              <w:instrText xml:space="preserve"> PAGEREF _Toc67477747 \h </w:instrText>
            </w:r>
            <w:r w:rsidR="00CB0A7C">
              <w:rPr>
                <w:noProof/>
                <w:webHidden/>
              </w:rPr>
            </w:r>
            <w:r w:rsidR="00CB0A7C">
              <w:rPr>
                <w:noProof/>
                <w:webHidden/>
              </w:rPr>
              <w:fldChar w:fldCharType="separate"/>
            </w:r>
            <w:r w:rsidR="00015BCB">
              <w:rPr>
                <w:noProof/>
                <w:webHidden/>
              </w:rPr>
              <w:t>4</w:t>
            </w:r>
            <w:r w:rsidR="00CB0A7C">
              <w:rPr>
                <w:noProof/>
                <w:webHidden/>
              </w:rPr>
              <w:fldChar w:fldCharType="end"/>
            </w:r>
          </w:hyperlink>
        </w:p>
        <w:p w14:paraId="3F40542C" w14:textId="5435697B"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48" w:history="1">
            <w:r w:rsidR="00CB0A7C" w:rsidRPr="00053B38">
              <w:rPr>
                <w:rStyle w:val="Hyperlink"/>
                <w:noProof/>
                <w:w w:val="106"/>
              </w:rPr>
              <w:t>3.</w:t>
            </w:r>
            <w:r w:rsidR="00CB0A7C">
              <w:rPr>
                <w:rFonts w:asciiTheme="minorHAnsi" w:eastAsiaTheme="minorEastAsia" w:hAnsiTheme="minorHAnsi"/>
                <w:noProof/>
                <w:sz w:val="22"/>
                <w:szCs w:val="22"/>
                <w:lang w:val="en-AU" w:eastAsia="en-AU"/>
              </w:rPr>
              <w:tab/>
            </w:r>
            <w:r w:rsidR="00CB0A7C" w:rsidRPr="00053B38">
              <w:rPr>
                <w:rStyle w:val="Hyperlink"/>
                <w:noProof/>
              </w:rPr>
              <w:t>Commencement and Nominal Expiry Date</w:t>
            </w:r>
            <w:r w:rsidR="00CB0A7C">
              <w:rPr>
                <w:noProof/>
                <w:webHidden/>
              </w:rPr>
              <w:tab/>
            </w:r>
            <w:r w:rsidR="00CB0A7C">
              <w:rPr>
                <w:noProof/>
                <w:webHidden/>
              </w:rPr>
              <w:fldChar w:fldCharType="begin"/>
            </w:r>
            <w:r w:rsidR="00CB0A7C">
              <w:rPr>
                <w:noProof/>
                <w:webHidden/>
              </w:rPr>
              <w:instrText xml:space="preserve"> PAGEREF _Toc67477748 \h </w:instrText>
            </w:r>
            <w:r w:rsidR="00CB0A7C">
              <w:rPr>
                <w:noProof/>
                <w:webHidden/>
              </w:rPr>
            </w:r>
            <w:r w:rsidR="00CB0A7C">
              <w:rPr>
                <w:noProof/>
                <w:webHidden/>
              </w:rPr>
              <w:fldChar w:fldCharType="separate"/>
            </w:r>
            <w:r w:rsidR="00015BCB">
              <w:rPr>
                <w:noProof/>
                <w:webHidden/>
              </w:rPr>
              <w:t>4</w:t>
            </w:r>
            <w:r w:rsidR="00CB0A7C">
              <w:rPr>
                <w:noProof/>
                <w:webHidden/>
              </w:rPr>
              <w:fldChar w:fldCharType="end"/>
            </w:r>
          </w:hyperlink>
        </w:p>
        <w:p w14:paraId="21E9FC1F" w14:textId="0AF219A0"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49" w:history="1">
            <w:r w:rsidR="00CB0A7C" w:rsidRPr="00053B38">
              <w:rPr>
                <w:rStyle w:val="Hyperlink"/>
                <w:noProof/>
                <w:w w:val="106"/>
              </w:rPr>
              <w:t>4.</w:t>
            </w:r>
            <w:r w:rsidR="00CB0A7C">
              <w:rPr>
                <w:rFonts w:asciiTheme="minorHAnsi" w:eastAsiaTheme="minorEastAsia" w:hAnsiTheme="minorHAnsi"/>
                <w:noProof/>
                <w:sz w:val="22"/>
                <w:szCs w:val="22"/>
                <w:lang w:val="en-AU" w:eastAsia="en-AU"/>
              </w:rPr>
              <w:tab/>
            </w:r>
            <w:r w:rsidR="00CB0A7C" w:rsidRPr="00053B38">
              <w:rPr>
                <w:rStyle w:val="Hyperlink"/>
                <w:noProof/>
              </w:rPr>
              <w:t>Definitions and Interpretation</w:t>
            </w:r>
            <w:r w:rsidR="00CB0A7C">
              <w:rPr>
                <w:noProof/>
                <w:webHidden/>
              </w:rPr>
              <w:tab/>
            </w:r>
            <w:r w:rsidR="00CB0A7C">
              <w:rPr>
                <w:noProof/>
                <w:webHidden/>
              </w:rPr>
              <w:fldChar w:fldCharType="begin"/>
            </w:r>
            <w:r w:rsidR="00CB0A7C">
              <w:rPr>
                <w:noProof/>
                <w:webHidden/>
              </w:rPr>
              <w:instrText xml:space="preserve"> PAGEREF _Toc67477749 \h </w:instrText>
            </w:r>
            <w:r w:rsidR="00CB0A7C">
              <w:rPr>
                <w:noProof/>
                <w:webHidden/>
              </w:rPr>
            </w:r>
            <w:r w:rsidR="00CB0A7C">
              <w:rPr>
                <w:noProof/>
                <w:webHidden/>
              </w:rPr>
              <w:fldChar w:fldCharType="separate"/>
            </w:r>
            <w:r w:rsidR="00015BCB">
              <w:rPr>
                <w:noProof/>
                <w:webHidden/>
              </w:rPr>
              <w:t>4</w:t>
            </w:r>
            <w:r w:rsidR="00CB0A7C">
              <w:rPr>
                <w:noProof/>
                <w:webHidden/>
              </w:rPr>
              <w:fldChar w:fldCharType="end"/>
            </w:r>
          </w:hyperlink>
        </w:p>
        <w:p w14:paraId="2879E676" w14:textId="3490B14C"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50" w:history="1">
            <w:r w:rsidR="00CB0A7C" w:rsidRPr="00053B38">
              <w:rPr>
                <w:rStyle w:val="Hyperlink"/>
                <w:noProof/>
                <w:w w:val="106"/>
              </w:rPr>
              <w:t>4.1</w:t>
            </w:r>
            <w:r w:rsidR="00CB0A7C">
              <w:rPr>
                <w:rFonts w:asciiTheme="minorHAnsi" w:eastAsiaTheme="minorEastAsia" w:hAnsiTheme="minorHAnsi"/>
                <w:noProof/>
                <w:sz w:val="22"/>
                <w:szCs w:val="22"/>
                <w:lang w:val="en-AU" w:eastAsia="en-AU"/>
              </w:rPr>
              <w:tab/>
            </w:r>
            <w:r w:rsidR="00CB0A7C" w:rsidRPr="00053B38">
              <w:rPr>
                <w:rStyle w:val="Hyperlink"/>
                <w:noProof/>
              </w:rPr>
              <w:t>Definitions</w:t>
            </w:r>
            <w:r w:rsidR="00CB0A7C">
              <w:rPr>
                <w:noProof/>
                <w:webHidden/>
              </w:rPr>
              <w:tab/>
            </w:r>
            <w:r w:rsidR="00CB0A7C">
              <w:rPr>
                <w:noProof/>
                <w:webHidden/>
              </w:rPr>
              <w:fldChar w:fldCharType="begin"/>
            </w:r>
            <w:r w:rsidR="00CB0A7C">
              <w:rPr>
                <w:noProof/>
                <w:webHidden/>
              </w:rPr>
              <w:instrText xml:space="preserve"> PAGEREF _Toc67477750 \h </w:instrText>
            </w:r>
            <w:r w:rsidR="00CB0A7C">
              <w:rPr>
                <w:noProof/>
                <w:webHidden/>
              </w:rPr>
            </w:r>
            <w:r w:rsidR="00CB0A7C">
              <w:rPr>
                <w:noProof/>
                <w:webHidden/>
              </w:rPr>
              <w:fldChar w:fldCharType="separate"/>
            </w:r>
            <w:r w:rsidR="00015BCB">
              <w:rPr>
                <w:noProof/>
                <w:webHidden/>
              </w:rPr>
              <w:t>4</w:t>
            </w:r>
            <w:r w:rsidR="00CB0A7C">
              <w:rPr>
                <w:noProof/>
                <w:webHidden/>
              </w:rPr>
              <w:fldChar w:fldCharType="end"/>
            </w:r>
          </w:hyperlink>
        </w:p>
        <w:p w14:paraId="678B155B" w14:textId="22E8C09F"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51" w:history="1">
            <w:r w:rsidR="00CB0A7C" w:rsidRPr="00053B38">
              <w:rPr>
                <w:rStyle w:val="Hyperlink"/>
                <w:noProof/>
                <w:w w:val="106"/>
              </w:rPr>
              <w:t>4.2</w:t>
            </w:r>
            <w:r w:rsidR="00CB0A7C">
              <w:rPr>
                <w:rFonts w:asciiTheme="minorHAnsi" w:eastAsiaTheme="minorEastAsia" w:hAnsiTheme="minorHAnsi"/>
                <w:noProof/>
                <w:sz w:val="22"/>
                <w:szCs w:val="22"/>
                <w:lang w:val="en-AU" w:eastAsia="en-AU"/>
              </w:rPr>
              <w:tab/>
            </w:r>
            <w:r w:rsidR="00CB0A7C" w:rsidRPr="00053B38">
              <w:rPr>
                <w:rStyle w:val="Hyperlink"/>
                <w:noProof/>
              </w:rPr>
              <w:t>Interpretation</w:t>
            </w:r>
            <w:r w:rsidR="00CB0A7C">
              <w:rPr>
                <w:noProof/>
                <w:webHidden/>
              </w:rPr>
              <w:tab/>
            </w:r>
            <w:r w:rsidR="00CB0A7C">
              <w:rPr>
                <w:noProof/>
                <w:webHidden/>
              </w:rPr>
              <w:fldChar w:fldCharType="begin"/>
            </w:r>
            <w:r w:rsidR="00CB0A7C">
              <w:rPr>
                <w:noProof/>
                <w:webHidden/>
              </w:rPr>
              <w:instrText xml:space="preserve"> PAGEREF _Toc67477751 \h </w:instrText>
            </w:r>
            <w:r w:rsidR="00CB0A7C">
              <w:rPr>
                <w:noProof/>
                <w:webHidden/>
              </w:rPr>
            </w:r>
            <w:r w:rsidR="00CB0A7C">
              <w:rPr>
                <w:noProof/>
                <w:webHidden/>
              </w:rPr>
              <w:fldChar w:fldCharType="separate"/>
            </w:r>
            <w:r w:rsidR="00015BCB">
              <w:rPr>
                <w:noProof/>
                <w:webHidden/>
              </w:rPr>
              <w:t>5</w:t>
            </w:r>
            <w:r w:rsidR="00CB0A7C">
              <w:rPr>
                <w:noProof/>
                <w:webHidden/>
              </w:rPr>
              <w:fldChar w:fldCharType="end"/>
            </w:r>
          </w:hyperlink>
        </w:p>
        <w:p w14:paraId="5DBF31C1" w14:textId="2E7729FE"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2" w:history="1">
            <w:r w:rsidR="00CB0A7C" w:rsidRPr="00053B38">
              <w:rPr>
                <w:rStyle w:val="Hyperlink"/>
                <w:noProof/>
                <w:w w:val="106"/>
              </w:rPr>
              <w:t>5.</w:t>
            </w:r>
            <w:r w:rsidR="00CB0A7C">
              <w:rPr>
                <w:rFonts w:asciiTheme="minorHAnsi" w:eastAsiaTheme="minorEastAsia" w:hAnsiTheme="minorHAnsi"/>
                <w:noProof/>
                <w:sz w:val="22"/>
                <w:szCs w:val="22"/>
                <w:lang w:val="en-AU" w:eastAsia="en-AU"/>
              </w:rPr>
              <w:tab/>
            </w:r>
            <w:r w:rsidR="00CB0A7C" w:rsidRPr="00053B38">
              <w:rPr>
                <w:rStyle w:val="Hyperlink"/>
                <w:noProof/>
              </w:rPr>
              <w:t>Objectives of this Agreement</w:t>
            </w:r>
            <w:r w:rsidR="00CB0A7C">
              <w:rPr>
                <w:noProof/>
                <w:webHidden/>
              </w:rPr>
              <w:tab/>
            </w:r>
            <w:r w:rsidR="00CB0A7C">
              <w:rPr>
                <w:noProof/>
                <w:webHidden/>
              </w:rPr>
              <w:fldChar w:fldCharType="begin"/>
            </w:r>
            <w:r w:rsidR="00CB0A7C">
              <w:rPr>
                <w:noProof/>
                <w:webHidden/>
              </w:rPr>
              <w:instrText xml:space="preserve"> PAGEREF _Toc67477752 \h </w:instrText>
            </w:r>
            <w:r w:rsidR="00CB0A7C">
              <w:rPr>
                <w:noProof/>
                <w:webHidden/>
              </w:rPr>
            </w:r>
            <w:r w:rsidR="00CB0A7C">
              <w:rPr>
                <w:noProof/>
                <w:webHidden/>
              </w:rPr>
              <w:fldChar w:fldCharType="separate"/>
            </w:r>
            <w:r w:rsidR="00015BCB">
              <w:rPr>
                <w:noProof/>
                <w:webHidden/>
              </w:rPr>
              <w:t>5</w:t>
            </w:r>
            <w:r w:rsidR="00CB0A7C">
              <w:rPr>
                <w:noProof/>
                <w:webHidden/>
              </w:rPr>
              <w:fldChar w:fldCharType="end"/>
            </w:r>
          </w:hyperlink>
        </w:p>
        <w:p w14:paraId="0AE48FF5" w14:textId="0772E8AE"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3" w:history="1">
            <w:r w:rsidR="00CB0A7C" w:rsidRPr="00053B38">
              <w:rPr>
                <w:rStyle w:val="Hyperlink"/>
                <w:noProof/>
                <w:w w:val="106"/>
              </w:rPr>
              <w:t>6.</w:t>
            </w:r>
            <w:r w:rsidR="00CB0A7C">
              <w:rPr>
                <w:rFonts w:asciiTheme="minorHAnsi" w:eastAsiaTheme="minorEastAsia" w:hAnsiTheme="minorHAnsi"/>
                <w:noProof/>
                <w:sz w:val="22"/>
                <w:szCs w:val="22"/>
                <w:lang w:val="en-AU" w:eastAsia="en-AU"/>
              </w:rPr>
              <w:tab/>
            </w:r>
            <w:r w:rsidR="00CB0A7C" w:rsidRPr="00053B38">
              <w:rPr>
                <w:rStyle w:val="Hyperlink"/>
                <w:noProof/>
              </w:rPr>
              <w:t>Operation of Awards and Agreements</w:t>
            </w:r>
            <w:r w:rsidR="00CB0A7C">
              <w:rPr>
                <w:noProof/>
                <w:webHidden/>
              </w:rPr>
              <w:tab/>
            </w:r>
            <w:r w:rsidR="00CB0A7C">
              <w:rPr>
                <w:noProof/>
                <w:webHidden/>
              </w:rPr>
              <w:fldChar w:fldCharType="begin"/>
            </w:r>
            <w:r w:rsidR="00CB0A7C">
              <w:rPr>
                <w:noProof/>
                <w:webHidden/>
              </w:rPr>
              <w:instrText xml:space="preserve"> PAGEREF _Toc67477753 \h </w:instrText>
            </w:r>
            <w:r w:rsidR="00CB0A7C">
              <w:rPr>
                <w:noProof/>
                <w:webHidden/>
              </w:rPr>
            </w:r>
            <w:r w:rsidR="00CB0A7C">
              <w:rPr>
                <w:noProof/>
                <w:webHidden/>
              </w:rPr>
              <w:fldChar w:fldCharType="separate"/>
            </w:r>
            <w:r w:rsidR="00015BCB">
              <w:rPr>
                <w:noProof/>
                <w:webHidden/>
              </w:rPr>
              <w:t>6</w:t>
            </w:r>
            <w:r w:rsidR="00CB0A7C">
              <w:rPr>
                <w:noProof/>
                <w:webHidden/>
              </w:rPr>
              <w:fldChar w:fldCharType="end"/>
            </w:r>
          </w:hyperlink>
        </w:p>
        <w:p w14:paraId="7D73717B" w14:textId="1D79B141"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4" w:history="1">
            <w:r w:rsidR="00CB0A7C" w:rsidRPr="00053B38">
              <w:rPr>
                <w:rStyle w:val="Hyperlink"/>
                <w:noProof/>
                <w:w w:val="106"/>
              </w:rPr>
              <w:t>7.</w:t>
            </w:r>
            <w:r w:rsidR="00CB0A7C">
              <w:rPr>
                <w:rFonts w:asciiTheme="minorHAnsi" w:eastAsiaTheme="minorEastAsia" w:hAnsiTheme="minorHAnsi"/>
                <w:noProof/>
                <w:sz w:val="22"/>
                <w:szCs w:val="22"/>
                <w:lang w:val="en-AU" w:eastAsia="en-AU"/>
              </w:rPr>
              <w:tab/>
            </w:r>
            <w:r w:rsidR="00CB0A7C" w:rsidRPr="00053B38">
              <w:rPr>
                <w:rStyle w:val="Hyperlink"/>
                <w:noProof/>
              </w:rPr>
              <w:t>No Extra Claims</w:t>
            </w:r>
            <w:r w:rsidR="00CB0A7C">
              <w:rPr>
                <w:noProof/>
                <w:webHidden/>
              </w:rPr>
              <w:tab/>
            </w:r>
            <w:r w:rsidR="00CB0A7C">
              <w:rPr>
                <w:noProof/>
                <w:webHidden/>
              </w:rPr>
              <w:fldChar w:fldCharType="begin"/>
            </w:r>
            <w:r w:rsidR="00CB0A7C">
              <w:rPr>
                <w:noProof/>
                <w:webHidden/>
              </w:rPr>
              <w:instrText xml:space="preserve"> PAGEREF _Toc67477754 \h </w:instrText>
            </w:r>
            <w:r w:rsidR="00CB0A7C">
              <w:rPr>
                <w:noProof/>
                <w:webHidden/>
              </w:rPr>
            </w:r>
            <w:r w:rsidR="00CB0A7C">
              <w:rPr>
                <w:noProof/>
                <w:webHidden/>
              </w:rPr>
              <w:fldChar w:fldCharType="separate"/>
            </w:r>
            <w:r w:rsidR="00015BCB">
              <w:rPr>
                <w:noProof/>
                <w:webHidden/>
              </w:rPr>
              <w:t>6</w:t>
            </w:r>
            <w:r w:rsidR="00CB0A7C">
              <w:rPr>
                <w:noProof/>
                <w:webHidden/>
              </w:rPr>
              <w:fldChar w:fldCharType="end"/>
            </w:r>
          </w:hyperlink>
        </w:p>
        <w:p w14:paraId="50D586D3" w14:textId="61614406"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5" w:history="1">
            <w:r w:rsidR="00CB0A7C" w:rsidRPr="00053B38">
              <w:rPr>
                <w:rStyle w:val="Hyperlink"/>
                <w:noProof/>
                <w:w w:val="106"/>
              </w:rPr>
              <w:t>8.</w:t>
            </w:r>
            <w:r w:rsidR="00CB0A7C">
              <w:rPr>
                <w:rFonts w:asciiTheme="minorHAnsi" w:eastAsiaTheme="minorEastAsia" w:hAnsiTheme="minorHAnsi"/>
                <w:noProof/>
                <w:sz w:val="22"/>
                <w:szCs w:val="22"/>
                <w:lang w:val="en-AU" w:eastAsia="en-AU"/>
              </w:rPr>
              <w:tab/>
            </w:r>
            <w:r w:rsidR="00CB0A7C" w:rsidRPr="00053B38">
              <w:rPr>
                <w:rStyle w:val="Hyperlink"/>
                <w:noProof/>
              </w:rPr>
              <w:t>Individual Flexibility and Site/Project Arrangements</w:t>
            </w:r>
            <w:r w:rsidR="00CB0A7C">
              <w:rPr>
                <w:noProof/>
                <w:webHidden/>
              </w:rPr>
              <w:tab/>
            </w:r>
            <w:r w:rsidR="00CB0A7C">
              <w:rPr>
                <w:noProof/>
                <w:webHidden/>
              </w:rPr>
              <w:fldChar w:fldCharType="begin"/>
            </w:r>
            <w:r w:rsidR="00CB0A7C">
              <w:rPr>
                <w:noProof/>
                <w:webHidden/>
              </w:rPr>
              <w:instrText xml:space="preserve"> PAGEREF _Toc67477755 \h </w:instrText>
            </w:r>
            <w:r w:rsidR="00CB0A7C">
              <w:rPr>
                <w:noProof/>
                <w:webHidden/>
              </w:rPr>
            </w:r>
            <w:r w:rsidR="00CB0A7C">
              <w:rPr>
                <w:noProof/>
                <w:webHidden/>
              </w:rPr>
              <w:fldChar w:fldCharType="separate"/>
            </w:r>
            <w:r w:rsidR="00015BCB">
              <w:rPr>
                <w:noProof/>
                <w:webHidden/>
              </w:rPr>
              <w:t>6</w:t>
            </w:r>
            <w:r w:rsidR="00CB0A7C">
              <w:rPr>
                <w:noProof/>
                <w:webHidden/>
              </w:rPr>
              <w:fldChar w:fldCharType="end"/>
            </w:r>
          </w:hyperlink>
        </w:p>
        <w:p w14:paraId="2AA23255" w14:textId="7365BE84"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56" w:history="1">
            <w:r w:rsidR="00CB0A7C" w:rsidRPr="00053B38">
              <w:rPr>
                <w:rStyle w:val="Hyperlink"/>
                <w:noProof/>
                <w:w w:val="106"/>
              </w:rPr>
              <w:t>8.1</w:t>
            </w:r>
            <w:r w:rsidR="00CB0A7C">
              <w:rPr>
                <w:rFonts w:asciiTheme="minorHAnsi" w:eastAsiaTheme="minorEastAsia" w:hAnsiTheme="minorHAnsi"/>
                <w:noProof/>
                <w:sz w:val="22"/>
                <w:szCs w:val="22"/>
                <w:lang w:val="en-AU" w:eastAsia="en-AU"/>
              </w:rPr>
              <w:tab/>
            </w:r>
            <w:r w:rsidR="00CB0A7C" w:rsidRPr="00053B38">
              <w:rPr>
                <w:rStyle w:val="Hyperlink"/>
                <w:noProof/>
              </w:rPr>
              <w:t>Individual flexibility</w:t>
            </w:r>
            <w:r w:rsidR="00CB0A7C">
              <w:rPr>
                <w:noProof/>
                <w:webHidden/>
              </w:rPr>
              <w:tab/>
            </w:r>
            <w:r w:rsidR="00CB0A7C">
              <w:rPr>
                <w:noProof/>
                <w:webHidden/>
              </w:rPr>
              <w:fldChar w:fldCharType="begin"/>
            </w:r>
            <w:r w:rsidR="00CB0A7C">
              <w:rPr>
                <w:noProof/>
                <w:webHidden/>
              </w:rPr>
              <w:instrText xml:space="preserve"> PAGEREF _Toc67477756 \h </w:instrText>
            </w:r>
            <w:r w:rsidR="00CB0A7C">
              <w:rPr>
                <w:noProof/>
                <w:webHidden/>
              </w:rPr>
            </w:r>
            <w:r w:rsidR="00CB0A7C">
              <w:rPr>
                <w:noProof/>
                <w:webHidden/>
              </w:rPr>
              <w:fldChar w:fldCharType="separate"/>
            </w:r>
            <w:r w:rsidR="00015BCB">
              <w:rPr>
                <w:noProof/>
                <w:webHidden/>
              </w:rPr>
              <w:t>6</w:t>
            </w:r>
            <w:r w:rsidR="00CB0A7C">
              <w:rPr>
                <w:noProof/>
                <w:webHidden/>
              </w:rPr>
              <w:fldChar w:fldCharType="end"/>
            </w:r>
          </w:hyperlink>
        </w:p>
        <w:p w14:paraId="2B71AD03" w14:textId="12852A97"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57" w:history="1">
            <w:r w:rsidR="00CB0A7C" w:rsidRPr="00053B38">
              <w:rPr>
                <w:rStyle w:val="Hyperlink"/>
                <w:noProof/>
                <w:w w:val="106"/>
              </w:rPr>
              <w:t>8.2</w:t>
            </w:r>
            <w:r w:rsidR="00CB0A7C">
              <w:rPr>
                <w:rFonts w:asciiTheme="minorHAnsi" w:eastAsiaTheme="minorEastAsia" w:hAnsiTheme="minorHAnsi"/>
                <w:noProof/>
                <w:sz w:val="22"/>
                <w:szCs w:val="22"/>
                <w:lang w:val="en-AU" w:eastAsia="en-AU"/>
              </w:rPr>
              <w:tab/>
            </w:r>
            <w:r w:rsidR="00CB0A7C" w:rsidRPr="00053B38">
              <w:rPr>
                <w:rStyle w:val="Hyperlink"/>
                <w:noProof/>
              </w:rPr>
              <w:t>Site/project arrangements</w:t>
            </w:r>
            <w:r w:rsidR="00CB0A7C">
              <w:rPr>
                <w:noProof/>
                <w:webHidden/>
              </w:rPr>
              <w:tab/>
            </w:r>
            <w:r w:rsidR="00CB0A7C">
              <w:rPr>
                <w:noProof/>
                <w:webHidden/>
              </w:rPr>
              <w:fldChar w:fldCharType="begin"/>
            </w:r>
            <w:r w:rsidR="00CB0A7C">
              <w:rPr>
                <w:noProof/>
                <w:webHidden/>
              </w:rPr>
              <w:instrText xml:space="preserve"> PAGEREF _Toc67477757 \h </w:instrText>
            </w:r>
            <w:r w:rsidR="00CB0A7C">
              <w:rPr>
                <w:noProof/>
                <w:webHidden/>
              </w:rPr>
            </w:r>
            <w:r w:rsidR="00CB0A7C">
              <w:rPr>
                <w:noProof/>
                <w:webHidden/>
              </w:rPr>
              <w:fldChar w:fldCharType="separate"/>
            </w:r>
            <w:r w:rsidR="00015BCB">
              <w:rPr>
                <w:noProof/>
                <w:webHidden/>
              </w:rPr>
              <w:t>7</w:t>
            </w:r>
            <w:r w:rsidR="00CB0A7C">
              <w:rPr>
                <w:noProof/>
                <w:webHidden/>
              </w:rPr>
              <w:fldChar w:fldCharType="end"/>
            </w:r>
          </w:hyperlink>
        </w:p>
        <w:p w14:paraId="43072687" w14:textId="4B39FBC7"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8" w:history="1">
            <w:r w:rsidR="00CB0A7C" w:rsidRPr="00053B38">
              <w:rPr>
                <w:rStyle w:val="Hyperlink"/>
                <w:noProof/>
                <w:w w:val="106"/>
              </w:rPr>
              <w:t>9.</w:t>
            </w:r>
            <w:r w:rsidR="00CB0A7C">
              <w:rPr>
                <w:rFonts w:asciiTheme="minorHAnsi" w:eastAsiaTheme="minorEastAsia" w:hAnsiTheme="minorHAnsi"/>
                <w:noProof/>
                <w:sz w:val="22"/>
                <w:szCs w:val="22"/>
                <w:lang w:val="en-AU" w:eastAsia="en-AU"/>
              </w:rPr>
              <w:tab/>
            </w:r>
            <w:r w:rsidR="00CB0A7C" w:rsidRPr="00053B38">
              <w:rPr>
                <w:rStyle w:val="Hyperlink"/>
                <w:noProof/>
              </w:rPr>
              <w:t>Consultation</w:t>
            </w:r>
            <w:r w:rsidR="00CB0A7C">
              <w:rPr>
                <w:noProof/>
                <w:webHidden/>
              </w:rPr>
              <w:tab/>
            </w:r>
            <w:r w:rsidR="00CB0A7C">
              <w:rPr>
                <w:noProof/>
                <w:webHidden/>
              </w:rPr>
              <w:fldChar w:fldCharType="begin"/>
            </w:r>
            <w:r w:rsidR="00CB0A7C">
              <w:rPr>
                <w:noProof/>
                <w:webHidden/>
              </w:rPr>
              <w:instrText xml:space="preserve"> PAGEREF _Toc67477758 \h </w:instrText>
            </w:r>
            <w:r w:rsidR="00CB0A7C">
              <w:rPr>
                <w:noProof/>
                <w:webHidden/>
              </w:rPr>
            </w:r>
            <w:r w:rsidR="00CB0A7C">
              <w:rPr>
                <w:noProof/>
                <w:webHidden/>
              </w:rPr>
              <w:fldChar w:fldCharType="separate"/>
            </w:r>
            <w:r w:rsidR="00015BCB">
              <w:rPr>
                <w:noProof/>
                <w:webHidden/>
              </w:rPr>
              <w:t>7</w:t>
            </w:r>
            <w:r w:rsidR="00CB0A7C">
              <w:rPr>
                <w:noProof/>
                <w:webHidden/>
              </w:rPr>
              <w:fldChar w:fldCharType="end"/>
            </w:r>
          </w:hyperlink>
        </w:p>
        <w:p w14:paraId="045DEC1A" w14:textId="698C414F"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59" w:history="1">
            <w:r w:rsidR="00CB0A7C" w:rsidRPr="00053B38">
              <w:rPr>
                <w:rStyle w:val="Hyperlink"/>
                <w:noProof/>
                <w:w w:val="106"/>
              </w:rPr>
              <w:t>10.</w:t>
            </w:r>
            <w:r w:rsidR="00CB0A7C">
              <w:rPr>
                <w:rFonts w:asciiTheme="minorHAnsi" w:eastAsiaTheme="minorEastAsia" w:hAnsiTheme="minorHAnsi"/>
                <w:noProof/>
                <w:sz w:val="22"/>
                <w:szCs w:val="22"/>
                <w:lang w:val="en-AU" w:eastAsia="en-AU"/>
              </w:rPr>
              <w:tab/>
            </w:r>
            <w:r w:rsidR="00CB0A7C" w:rsidRPr="00053B38">
              <w:rPr>
                <w:rStyle w:val="Hyperlink"/>
                <w:noProof/>
              </w:rPr>
              <w:t>Dispute Settlement Procedure</w:t>
            </w:r>
            <w:r w:rsidR="00CB0A7C">
              <w:rPr>
                <w:noProof/>
                <w:webHidden/>
              </w:rPr>
              <w:tab/>
            </w:r>
            <w:r w:rsidR="00CB0A7C">
              <w:rPr>
                <w:noProof/>
                <w:webHidden/>
              </w:rPr>
              <w:fldChar w:fldCharType="begin"/>
            </w:r>
            <w:r w:rsidR="00CB0A7C">
              <w:rPr>
                <w:noProof/>
                <w:webHidden/>
              </w:rPr>
              <w:instrText xml:space="preserve"> PAGEREF _Toc67477759 \h </w:instrText>
            </w:r>
            <w:r w:rsidR="00CB0A7C">
              <w:rPr>
                <w:noProof/>
                <w:webHidden/>
              </w:rPr>
            </w:r>
            <w:r w:rsidR="00CB0A7C">
              <w:rPr>
                <w:noProof/>
                <w:webHidden/>
              </w:rPr>
              <w:fldChar w:fldCharType="separate"/>
            </w:r>
            <w:r w:rsidR="00015BCB">
              <w:rPr>
                <w:noProof/>
                <w:webHidden/>
              </w:rPr>
              <w:t>9</w:t>
            </w:r>
            <w:r w:rsidR="00CB0A7C">
              <w:rPr>
                <w:noProof/>
                <w:webHidden/>
              </w:rPr>
              <w:fldChar w:fldCharType="end"/>
            </w:r>
          </w:hyperlink>
        </w:p>
        <w:p w14:paraId="223759DE" w14:textId="2B422ADF"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60" w:history="1">
            <w:r w:rsidR="00CB0A7C" w:rsidRPr="00053B38">
              <w:rPr>
                <w:rStyle w:val="Hyperlink"/>
                <w:noProof/>
                <w:w w:val="106"/>
              </w:rPr>
              <w:t>11.</w:t>
            </w:r>
            <w:r w:rsidR="00CB0A7C">
              <w:rPr>
                <w:rFonts w:asciiTheme="minorHAnsi" w:eastAsiaTheme="minorEastAsia" w:hAnsiTheme="minorHAnsi"/>
                <w:noProof/>
                <w:sz w:val="22"/>
                <w:szCs w:val="22"/>
                <w:lang w:val="en-AU" w:eastAsia="en-AU"/>
              </w:rPr>
              <w:tab/>
            </w:r>
            <w:r w:rsidR="00CB0A7C" w:rsidRPr="00053B38">
              <w:rPr>
                <w:rStyle w:val="Hyperlink"/>
                <w:noProof/>
              </w:rPr>
              <w:t>Terms and Conditions of Employment</w:t>
            </w:r>
            <w:r w:rsidR="00CB0A7C">
              <w:rPr>
                <w:noProof/>
                <w:webHidden/>
              </w:rPr>
              <w:tab/>
            </w:r>
            <w:r w:rsidR="00CB0A7C">
              <w:rPr>
                <w:noProof/>
                <w:webHidden/>
              </w:rPr>
              <w:fldChar w:fldCharType="begin"/>
            </w:r>
            <w:r w:rsidR="00CB0A7C">
              <w:rPr>
                <w:noProof/>
                <w:webHidden/>
              </w:rPr>
              <w:instrText xml:space="preserve"> PAGEREF _Toc67477760 \h </w:instrText>
            </w:r>
            <w:r w:rsidR="00CB0A7C">
              <w:rPr>
                <w:noProof/>
                <w:webHidden/>
              </w:rPr>
            </w:r>
            <w:r w:rsidR="00CB0A7C">
              <w:rPr>
                <w:noProof/>
                <w:webHidden/>
              </w:rPr>
              <w:fldChar w:fldCharType="separate"/>
            </w:r>
            <w:r w:rsidR="00015BCB">
              <w:rPr>
                <w:noProof/>
                <w:webHidden/>
              </w:rPr>
              <w:t>10</w:t>
            </w:r>
            <w:r w:rsidR="00CB0A7C">
              <w:rPr>
                <w:noProof/>
                <w:webHidden/>
              </w:rPr>
              <w:fldChar w:fldCharType="end"/>
            </w:r>
          </w:hyperlink>
        </w:p>
        <w:p w14:paraId="407F6ADF" w14:textId="281AA01B"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1" w:history="1">
            <w:r w:rsidR="00CB0A7C" w:rsidRPr="00053B38">
              <w:rPr>
                <w:rStyle w:val="Hyperlink"/>
                <w:noProof/>
                <w:w w:val="106"/>
              </w:rPr>
              <w:t>11.1</w:t>
            </w:r>
            <w:r w:rsidR="00CB0A7C">
              <w:rPr>
                <w:rFonts w:asciiTheme="minorHAnsi" w:eastAsiaTheme="minorEastAsia" w:hAnsiTheme="minorHAnsi"/>
                <w:noProof/>
                <w:sz w:val="22"/>
                <w:szCs w:val="22"/>
                <w:lang w:val="en-AU" w:eastAsia="en-AU"/>
              </w:rPr>
              <w:tab/>
            </w:r>
            <w:r w:rsidR="00CB0A7C" w:rsidRPr="00053B38">
              <w:rPr>
                <w:rStyle w:val="Hyperlink"/>
                <w:noProof/>
              </w:rPr>
              <w:t>Employment Status</w:t>
            </w:r>
            <w:r w:rsidR="00CB0A7C">
              <w:rPr>
                <w:noProof/>
                <w:webHidden/>
              </w:rPr>
              <w:tab/>
            </w:r>
            <w:r w:rsidR="00CB0A7C">
              <w:rPr>
                <w:noProof/>
                <w:webHidden/>
              </w:rPr>
              <w:fldChar w:fldCharType="begin"/>
            </w:r>
            <w:r w:rsidR="00CB0A7C">
              <w:rPr>
                <w:noProof/>
                <w:webHidden/>
              </w:rPr>
              <w:instrText xml:space="preserve"> PAGEREF _Toc67477761 \h </w:instrText>
            </w:r>
            <w:r w:rsidR="00CB0A7C">
              <w:rPr>
                <w:noProof/>
                <w:webHidden/>
              </w:rPr>
            </w:r>
            <w:r w:rsidR="00CB0A7C">
              <w:rPr>
                <w:noProof/>
                <w:webHidden/>
              </w:rPr>
              <w:fldChar w:fldCharType="separate"/>
            </w:r>
            <w:r w:rsidR="00015BCB">
              <w:rPr>
                <w:noProof/>
                <w:webHidden/>
              </w:rPr>
              <w:t>10</w:t>
            </w:r>
            <w:r w:rsidR="00CB0A7C">
              <w:rPr>
                <w:noProof/>
                <w:webHidden/>
              </w:rPr>
              <w:fldChar w:fldCharType="end"/>
            </w:r>
          </w:hyperlink>
        </w:p>
        <w:p w14:paraId="7333C2F4" w14:textId="0C36D957"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2" w:history="1">
            <w:r w:rsidR="00CB0A7C" w:rsidRPr="00053B38">
              <w:rPr>
                <w:rStyle w:val="Hyperlink"/>
                <w:noProof/>
                <w:w w:val="106"/>
              </w:rPr>
              <w:t>11.2</w:t>
            </w:r>
            <w:r w:rsidR="00CB0A7C">
              <w:rPr>
                <w:rFonts w:asciiTheme="minorHAnsi" w:eastAsiaTheme="minorEastAsia" w:hAnsiTheme="minorHAnsi"/>
                <w:noProof/>
                <w:sz w:val="22"/>
                <w:szCs w:val="22"/>
                <w:lang w:val="en-AU" w:eastAsia="en-AU"/>
              </w:rPr>
              <w:tab/>
            </w:r>
            <w:r w:rsidR="00CB0A7C" w:rsidRPr="00053B38">
              <w:rPr>
                <w:rStyle w:val="Hyperlink"/>
                <w:noProof/>
              </w:rPr>
              <w:t>Probationary period</w:t>
            </w:r>
            <w:r w:rsidR="00CB0A7C">
              <w:rPr>
                <w:noProof/>
                <w:webHidden/>
              </w:rPr>
              <w:tab/>
            </w:r>
            <w:r w:rsidR="00CB0A7C">
              <w:rPr>
                <w:noProof/>
                <w:webHidden/>
              </w:rPr>
              <w:fldChar w:fldCharType="begin"/>
            </w:r>
            <w:r w:rsidR="00CB0A7C">
              <w:rPr>
                <w:noProof/>
                <w:webHidden/>
              </w:rPr>
              <w:instrText xml:space="preserve"> PAGEREF _Toc67477762 \h </w:instrText>
            </w:r>
            <w:r w:rsidR="00CB0A7C">
              <w:rPr>
                <w:noProof/>
                <w:webHidden/>
              </w:rPr>
            </w:r>
            <w:r w:rsidR="00CB0A7C">
              <w:rPr>
                <w:noProof/>
                <w:webHidden/>
              </w:rPr>
              <w:fldChar w:fldCharType="separate"/>
            </w:r>
            <w:r w:rsidR="00015BCB">
              <w:rPr>
                <w:noProof/>
                <w:webHidden/>
              </w:rPr>
              <w:t>10</w:t>
            </w:r>
            <w:r w:rsidR="00CB0A7C">
              <w:rPr>
                <w:noProof/>
                <w:webHidden/>
              </w:rPr>
              <w:fldChar w:fldCharType="end"/>
            </w:r>
          </w:hyperlink>
        </w:p>
        <w:p w14:paraId="23CAF198" w14:textId="6F8C98D3"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3" w:history="1">
            <w:r w:rsidR="00CB0A7C" w:rsidRPr="00053B38">
              <w:rPr>
                <w:rStyle w:val="Hyperlink"/>
                <w:noProof/>
                <w:w w:val="106"/>
              </w:rPr>
              <w:t>11.3</w:t>
            </w:r>
            <w:r w:rsidR="00CB0A7C">
              <w:rPr>
                <w:rFonts w:asciiTheme="minorHAnsi" w:eastAsiaTheme="minorEastAsia" w:hAnsiTheme="minorHAnsi"/>
                <w:noProof/>
                <w:sz w:val="22"/>
                <w:szCs w:val="22"/>
                <w:lang w:val="en-AU" w:eastAsia="en-AU"/>
              </w:rPr>
              <w:tab/>
            </w:r>
            <w:r w:rsidR="00CB0A7C" w:rsidRPr="00053B38">
              <w:rPr>
                <w:rStyle w:val="Hyperlink"/>
                <w:noProof/>
              </w:rPr>
              <w:t>Duties within skill, competency and training</w:t>
            </w:r>
            <w:r w:rsidR="00CB0A7C">
              <w:rPr>
                <w:noProof/>
                <w:webHidden/>
              </w:rPr>
              <w:tab/>
            </w:r>
            <w:r w:rsidR="00CB0A7C">
              <w:rPr>
                <w:noProof/>
                <w:webHidden/>
              </w:rPr>
              <w:fldChar w:fldCharType="begin"/>
            </w:r>
            <w:r w:rsidR="00CB0A7C">
              <w:rPr>
                <w:noProof/>
                <w:webHidden/>
              </w:rPr>
              <w:instrText xml:space="preserve"> PAGEREF _Toc67477763 \h </w:instrText>
            </w:r>
            <w:r w:rsidR="00CB0A7C">
              <w:rPr>
                <w:noProof/>
                <w:webHidden/>
              </w:rPr>
            </w:r>
            <w:r w:rsidR="00CB0A7C">
              <w:rPr>
                <w:noProof/>
                <w:webHidden/>
              </w:rPr>
              <w:fldChar w:fldCharType="separate"/>
            </w:r>
            <w:r w:rsidR="00015BCB">
              <w:rPr>
                <w:noProof/>
                <w:webHidden/>
              </w:rPr>
              <w:t>10</w:t>
            </w:r>
            <w:r w:rsidR="00CB0A7C">
              <w:rPr>
                <w:noProof/>
                <w:webHidden/>
              </w:rPr>
              <w:fldChar w:fldCharType="end"/>
            </w:r>
          </w:hyperlink>
        </w:p>
        <w:p w14:paraId="3BA31DE0" w14:textId="757892E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4" w:history="1">
            <w:r w:rsidR="00CB0A7C" w:rsidRPr="00053B38">
              <w:rPr>
                <w:rStyle w:val="Hyperlink"/>
                <w:noProof/>
              </w:rPr>
              <w:t>11.4</w:t>
            </w:r>
            <w:r w:rsidR="00CB0A7C">
              <w:rPr>
                <w:rFonts w:asciiTheme="minorHAnsi" w:eastAsiaTheme="minorEastAsia" w:hAnsiTheme="minorHAnsi"/>
                <w:noProof/>
                <w:sz w:val="22"/>
                <w:szCs w:val="22"/>
                <w:lang w:val="en-AU" w:eastAsia="en-AU"/>
              </w:rPr>
              <w:tab/>
            </w:r>
            <w:r w:rsidR="00CB0A7C" w:rsidRPr="00053B38">
              <w:rPr>
                <w:rStyle w:val="Hyperlink"/>
                <w:noProof/>
              </w:rPr>
              <w:t>Personal protective equipment</w:t>
            </w:r>
            <w:r w:rsidR="00CB0A7C">
              <w:rPr>
                <w:noProof/>
                <w:webHidden/>
              </w:rPr>
              <w:tab/>
            </w:r>
            <w:r w:rsidR="00CB0A7C">
              <w:rPr>
                <w:noProof/>
                <w:webHidden/>
              </w:rPr>
              <w:fldChar w:fldCharType="begin"/>
            </w:r>
            <w:r w:rsidR="00CB0A7C">
              <w:rPr>
                <w:noProof/>
                <w:webHidden/>
              </w:rPr>
              <w:instrText xml:space="preserve"> PAGEREF _Toc67477764 \h </w:instrText>
            </w:r>
            <w:r w:rsidR="00CB0A7C">
              <w:rPr>
                <w:noProof/>
                <w:webHidden/>
              </w:rPr>
            </w:r>
            <w:r w:rsidR="00CB0A7C">
              <w:rPr>
                <w:noProof/>
                <w:webHidden/>
              </w:rPr>
              <w:fldChar w:fldCharType="separate"/>
            </w:r>
            <w:r w:rsidR="00015BCB">
              <w:rPr>
                <w:noProof/>
                <w:webHidden/>
              </w:rPr>
              <w:t>11</w:t>
            </w:r>
            <w:r w:rsidR="00CB0A7C">
              <w:rPr>
                <w:noProof/>
                <w:webHidden/>
              </w:rPr>
              <w:fldChar w:fldCharType="end"/>
            </w:r>
          </w:hyperlink>
        </w:p>
        <w:p w14:paraId="7BBDE30D" w14:textId="49E6C55C"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65" w:history="1">
            <w:r w:rsidR="00CB0A7C" w:rsidRPr="00053B38">
              <w:rPr>
                <w:rStyle w:val="Hyperlink"/>
                <w:noProof/>
                <w:w w:val="106"/>
              </w:rPr>
              <w:t>12.</w:t>
            </w:r>
            <w:r w:rsidR="00CB0A7C">
              <w:rPr>
                <w:rFonts w:asciiTheme="minorHAnsi" w:eastAsiaTheme="minorEastAsia" w:hAnsiTheme="minorHAnsi"/>
                <w:noProof/>
                <w:sz w:val="22"/>
                <w:szCs w:val="22"/>
                <w:lang w:val="en-AU" w:eastAsia="en-AU"/>
              </w:rPr>
              <w:tab/>
            </w:r>
            <w:r w:rsidR="00CB0A7C" w:rsidRPr="00053B38">
              <w:rPr>
                <w:rStyle w:val="Hyperlink"/>
                <w:noProof/>
              </w:rPr>
              <w:t>Hours of Work, Meal Breaks and other entitlements</w:t>
            </w:r>
            <w:r w:rsidR="00CB0A7C">
              <w:rPr>
                <w:noProof/>
                <w:webHidden/>
              </w:rPr>
              <w:tab/>
            </w:r>
            <w:r w:rsidR="00CB0A7C">
              <w:rPr>
                <w:noProof/>
                <w:webHidden/>
              </w:rPr>
              <w:fldChar w:fldCharType="begin"/>
            </w:r>
            <w:r w:rsidR="00CB0A7C">
              <w:rPr>
                <w:noProof/>
                <w:webHidden/>
              </w:rPr>
              <w:instrText xml:space="preserve"> PAGEREF _Toc67477765 \h </w:instrText>
            </w:r>
            <w:r w:rsidR="00CB0A7C">
              <w:rPr>
                <w:noProof/>
                <w:webHidden/>
              </w:rPr>
            </w:r>
            <w:r w:rsidR="00CB0A7C">
              <w:rPr>
                <w:noProof/>
                <w:webHidden/>
              </w:rPr>
              <w:fldChar w:fldCharType="separate"/>
            </w:r>
            <w:r w:rsidR="00015BCB">
              <w:rPr>
                <w:noProof/>
                <w:webHidden/>
              </w:rPr>
              <w:t>11</w:t>
            </w:r>
            <w:r w:rsidR="00CB0A7C">
              <w:rPr>
                <w:noProof/>
                <w:webHidden/>
              </w:rPr>
              <w:fldChar w:fldCharType="end"/>
            </w:r>
          </w:hyperlink>
        </w:p>
        <w:p w14:paraId="3EBC7145" w14:textId="3D5741F5"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6" w:history="1">
            <w:r w:rsidR="00CB0A7C" w:rsidRPr="00053B38">
              <w:rPr>
                <w:rStyle w:val="Hyperlink"/>
                <w:rFonts w:cs="Arial"/>
                <w:noProof/>
                <w:w w:val="106"/>
              </w:rPr>
              <w:t>12.1</w:t>
            </w:r>
            <w:r w:rsidR="00CB0A7C">
              <w:rPr>
                <w:rFonts w:asciiTheme="minorHAnsi" w:eastAsiaTheme="minorEastAsia" w:hAnsiTheme="minorHAnsi"/>
                <w:noProof/>
                <w:sz w:val="22"/>
                <w:szCs w:val="22"/>
                <w:lang w:val="en-AU" w:eastAsia="en-AU"/>
              </w:rPr>
              <w:tab/>
            </w:r>
            <w:r w:rsidR="00CB0A7C" w:rsidRPr="00053B38">
              <w:rPr>
                <w:rStyle w:val="Hyperlink"/>
                <w:noProof/>
              </w:rPr>
              <w:t>Hours of work</w:t>
            </w:r>
            <w:r w:rsidR="00CB0A7C">
              <w:rPr>
                <w:noProof/>
                <w:webHidden/>
              </w:rPr>
              <w:tab/>
            </w:r>
            <w:r w:rsidR="00CB0A7C">
              <w:rPr>
                <w:noProof/>
                <w:webHidden/>
              </w:rPr>
              <w:fldChar w:fldCharType="begin"/>
            </w:r>
            <w:r w:rsidR="00CB0A7C">
              <w:rPr>
                <w:noProof/>
                <w:webHidden/>
              </w:rPr>
              <w:instrText xml:space="preserve"> PAGEREF _Toc67477766 \h </w:instrText>
            </w:r>
            <w:r w:rsidR="00CB0A7C">
              <w:rPr>
                <w:noProof/>
                <w:webHidden/>
              </w:rPr>
            </w:r>
            <w:r w:rsidR="00CB0A7C">
              <w:rPr>
                <w:noProof/>
                <w:webHidden/>
              </w:rPr>
              <w:fldChar w:fldCharType="separate"/>
            </w:r>
            <w:r w:rsidR="00015BCB">
              <w:rPr>
                <w:noProof/>
                <w:webHidden/>
              </w:rPr>
              <w:t>11</w:t>
            </w:r>
            <w:r w:rsidR="00CB0A7C">
              <w:rPr>
                <w:noProof/>
                <w:webHidden/>
              </w:rPr>
              <w:fldChar w:fldCharType="end"/>
            </w:r>
          </w:hyperlink>
        </w:p>
        <w:p w14:paraId="5E522E2B" w14:textId="525761C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7" w:history="1">
            <w:r w:rsidR="00CB0A7C" w:rsidRPr="00053B38">
              <w:rPr>
                <w:rStyle w:val="Hyperlink"/>
                <w:noProof/>
                <w:w w:val="106"/>
              </w:rPr>
              <w:t>12.2</w:t>
            </w:r>
            <w:r w:rsidR="00CB0A7C">
              <w:rPr>
                <w:rFonts w:asciiTheme="minorHAnsi" w:eastAsiaTheme="minorEastAsia" w:hAnsiTheme="minorHAnsi"/>
                <w:noProof/>
                <w:sz w:val="22"/>
                <w:szCs w:val="22"/>
                <w:lang w:val="en-AU" w:eastAsia="en-AU"/>
              </w:rPr>
              <w:tab/>
            </w:r>
            <w:r w:rsidR="00CB0A7C" w:rsidRPr="00053B38">
              <w:rPr>
                <w:rStyle w:val="Hyperlink"/>
                <w:noProof/>
              </w:rPr>
              <w:t>Overtime</w:t>
            </w:r>
            <w:r w:rsidR="00CB0A7C">
              <w:rPr>
                <w:noProof/>
                <w:webHidden/>
              </w:rPr>
              <w:tab/>
            </w:r>
            <w:r w:rsidR="00CB0A7C">
              <w:rPr>
                <w:noProof/>
                <w:webHidden/>
              </w:rPr>
              <w:fldChar w:fldCharType="begin"/>
            </w:r>
            <w:r w:rsidR="00CB0A7C">
              <w:rPr>
                <w:noProof/>
                <w:webHidden/>
              </w:rPr>
              <w:instrText xml:space="preserve"> PAGEREF _Toc67477767 \h </w:instrText>
            </w:r>
            <w:r w:rsidR="00CB0A7C">
              <w:rPr>
                <w:noProof/>
                <w:webHidden/>
              </w:rPr>
            </w:r>
            <w:r w:rsidR="00CB0A7C">
              <w:rPr>
                <w:noProof/>
                <w:webHidden/>
              </w:rPr>
              <w:fldChar w:fldCharType="separate"/>
            </w:r>
            <w:r w:rsidR="00015BCB">
              <w:rPr>
                <w:noProof/>
                <w:webHidden/>
              </w:rPr>
              <w:t>11</w:t>
            </w:r>
            <w:r w:rsidR="00CB0A7C">
              <w:rPr>
                <w:noProof/>
                <w:webHidden/>
              </w:rPr>
              <w:fldChar w:fldCharType="end"/>
            </w:r>
          </w:hyperlink>
        </w:p>
        <w:p w14:paraId="11C21A1D" w14:textId="3F3E1510"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8" w:history="1">
            <w:r w:rsidR="00CB0A7C" w:rsidRPr="00053B38">
              <w:rPr>
                <w:rStyle w:val="Hyperlink"/>
                <w:noProof/>
                <w:w w:val="106"/>
              </w:rPr>
              <w:t>12.3</w:t>
            </w:r>
            <w:r w:rsidR="00CB0A7C">
              <w:rPr>
                <w:rFonts w:asciiTheme="minorHAnsi" w:eastAsiaTheme="minorEastAsia" w:hAnsiTheme="minorHAnsi"/>
                <w:noProof/>
                <w:sz w:val="22"/>
                <w:szCs w:val="22"/>
                <w:lang w:val="en-AU" w:eastAsia="en-AU"/>
              </w:rPr>
              <w:tab/>
            </w:r>
            <w:r w:rsidR="00CB0A7C" w:rsidRPr="00053B38">
              <w:rPr>
                <w:rStyle w:val="Hyperlink"/>
                <w:noProof/>
              </w:rPr>
              <w:t>Meal Allowance</w:t>
            </w:r>
            <w:r w:rsidR="00CB0A7C">
              <w:rPr>
                <w:noProof/>
                <w:webHidden/>
              </w:rPr>
              <w:tab/>
            </w:r>
            <w:r w:rsidR="00CB0A7C">
              <w:rPr>
                <w:noProof/>
                <w:webHidden/>
              </w:rPr>
              <w:fldChar w:fldCharType="begin"/>
            </w:r>
            <w:r w:rsidR="00CB0A7C">
              <w:rPr>
                <w:noProof/>
                <w:webHidden/>
              </w:rPr>
              <w:instrText xml:space="preserve"> PAGEREF _Toc67477768 \h </w:instrText>
            </w:r>
            <w:r w:rsidR="00CB0A7C">
              <w:rPr>
                <w:noProof/>
                <w:webHidden/>
              </w:rPr>
            </w:r>
            <w:r w:rsidR="00CB0A7C">
              <w:rPr>
                <w:noProof/>
                <w:webHidden/>
              </w:rPr>
              <w:fldChar w:fldCharType="separate"/>
            </w:r>
            <w:r w:rsidR="00015BCB">
              <w:rPr>
                <w:noProof/>
                <w:webHidden/>
              </w:rPr>
              <w:t>11</w:t>
            </w:r>
            <w:r w:rsidR="00CB0A7C">
              <w:rPr>
                <w:noProof/>
                <w:webHidden/>
              </w:rPr>
              <w:fldChar w:fldCharType="end"/>
            </w:r>
          </w:hyperlink>
        </w:p>
        <w:p w14:paraId="5E7092FD" w14:textId="033EB9C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69" w:history="1">
            <w:r w:rsidR="00CB0A7C" w:rsidRPr="00053B38">
              <w:rPr>
                <w:rStyle w:val="Hyperlink"/>
                <w:noProof/>
              </w:rPr>
              <w:t xml:space="preserve">12.4 </w:t>
            </w:r>
            <w:r w:rsidR="00CB0A7C">
              <w:rPr>
                <w:rFonts w:asciiTheme="minorHAnsi" w:eastAsiaTheme="minorEastAsia" w:hAnsiTheme="minorHAnsi"/>
                <w:noProof/>
                <w:sz w:val="22"/>
                <w:szCs w:val="22"/>
                <w:lang w:val="en-AU" w:eastAsia="en-AU"/>
              </w:rPr>
              <w:tab/>
            </w:r>
            <w:r w:rsidR="00CB0A7C" w:rsidRPr="00053B38">
              <w:rPr>
                <w:rStyle w:val="Hyperlink"/>
                <w:noProof/>
              </w:rPr>
              <w:t>Shift Work or Work Outside the Ordinary Span of Hours</w:t>
            </w:r>
            <w:r w:rsidR="00CB0A7C">
              <w:rPr>
                <w:noProof/>
                <w:webHidden/>
              </w:rPr>
              <w:tab/>
            </w:r>
            <w:r w:rsidR="00CB0A7C">
              <w:rPr>
                <w:noProof/>
                <w:webHidden/>
              </w:rPr>
              <w:fldChar w:fldCharType="begin"/>
            </w:r>
            <w:r w:rsidR="00CB0A7C">
              <w:rPr>
                <w:noProof/>
                <w:webHidden/>
              </w:rPr>
              <w:instrText xml:space="preserve"> PAGEREF _Toc67477769 \h </w:instrText>
            </w:r>
            <w:r w:rsidR="00CB0A7C">
              <w:rPr>
                <w:noProof/>
                <w:webHidden/>
              </w:rPr>
            </w:r>
            <w:r w:rsidR="00CB0A7C">
              <w:rPr>
                <w:noProof/>
                <w:webHidden/>
              </w:rPr>
              <w:fldChar w:fldCharType="separate"/>
            </w:r>
            <w:r w:rsidR="00015BCB">
              <w:rPr>
                <w:noProof/>
                <w:webHidden/>
              </w:rPr>
              <w:t>12</w:t>
            </w:r>
            <w:r w:rsidR="00CB0A7C">
              <w:rPr>
                <w:noProof/>
                <w:webHidden/>
              </w:rPr>
              <w:fldChar w:fldCharType="end"/>
            </w:r>
          </w:hyperlink>
        </w:p>
        <w:p w14:paraId="1FC3E68D" w14:textId="1E60FE9C"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0" w:history="1">
            <w:r w:rsidR="00CB0A7C" w:rsidRPr="00053B38">
              <w:rPr>
                <w:rStyle w:val="Hyperlink"/>
                <w:noProof/>
              </w:rPr>
              <w:t>12.5</w:t>
            </w:r>
            <w:r w:rsidR="00CB0A7C">
              <w:rPr>
                <w:rFonts w:asciiTheme="minorHAnsi" w:eastAsiaTheme="minorEastAsia" w:hAnsiTheme="minorHAnsi"/>
                <w:noProof/>
                <w:sz w:val="22"/>
                <w:szCs w:val="22"/>
                <w:lang w:val="en-AU" w:eastAsia="en-AU"/>
              </w:rPr>
              <w:tab/>
            </w:r>
            <w:r w:rsidR="00CB0A7C" w:rsidRPr="00053B38">
              <w:rPr>
                <w:rStyle w:val="Hyperlink"/>
                <w:noProof/>
              </w:rPr>
              <w:t>Saturdays, Sundays and Public Holidays</w:t>
            </w:r>
            <w:r w:rsidR="00CB0A7C">
              <w:rPr>
                <w:noProof/>
                <w:webHidden/>
              </w:rPr>
              <w:tab/>
            </w:r>
            <w:r w:rsidR="00CB0A7C">
              <w:rPr>
                <w:noProof/>
                <w:webHidden/>
              </w:rPr>
              <w:fldChar w:fldCharType="begin"/>
            </w:r>
            <w:r w:rsidR="00CB0A7C">
              <w:rPr>
                <w:noProof/>
                <w:webHidden/>
              </w:rPr>
              <w:instrText xml:space="preserve"> PAGEREF _Toc67477770 \h </w:instrText>
            </w:r>
            <w:r w:rsidR="00CB0A7C">
              <w:rPr>
                <w:noProof/>
                <w:webHidden/>
              </w:rPr>
            </w:r>
            <w:r w:rsidR="00CB0A7C">
              <w:rPr>
                <w:noProof/>
                <w:webHidden/>
              </w:rPr>
              <w:fldChar w:fldCharType="separate"/>
            </w:r>
            <w:r w:rsidR="00015BCB">
              <w:rPr>
                <w:noProof/>
                <w:webHidden/>
              </w:rPr>
              <w:t>12</w:t>
            </w:r>
            <w:r w:rsidR="00CB0A7C">
              <w:rPr>
                <w:noProof/>
                <w:webHidden/>
              </w:rPr>
              <w:fldChar w:fldCharType="end"/>
            </w:r>
          </w:hyperlink>
        </w:p>
        <w:p w14:paraId="3970859E" w14:textId="3E22E999"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1" w:history="1">
            <w:r w:rsidR="00CB0A7C" w:rsidRPr="00053B38">
              <w:rPr>
                <w:rStyle w:val="Hyperlink"/>
                <w:noProof/>
              </w:rPr>
              <w:t>12.6</w:t>
            </w:r>
            <w:r w:rsidR="00CB0A7C">
              <w:rPr>
                <w:rFonts w:asciiTheme="minorHAnsi" w:eastAsiaTheme="minorEastAsia" w:hAnsiTheme="minorHAnsi"/>
                <w:noProof/>
                <w:sz w:val="22"/>
                <w:szCs w:val="22"/>
                <w:lang w:val="en-AU" w:eastAsia="en-AU"/>
              </w:rPr>
              <w:tab/>
            </w:r>
            <w:r w:rsidR="00CB0A7C" w:rsidRPr="00053B38">
              <w:rPr>
                <w:rStyle w:val="Hyperlink"/>
                <w:noProof/>
              </w:rPr>
              <w:t>Recall to Work</w:t>
            </w:r>
            <w:r w:rsidR="00CB0A7C">
              <w:rPr>
                <w:noProof/>
                <w:webHidden/>
              </w:rPr>
              <w:tab/>
            </w:r>
            <w:r w:rsidR="00CB0A7C">
              <w:rPr>
                <w:noProof/>
                <w:webHidden/>
              </w:rPr>
              <w:fldChar w:fldCharType="begin"/>
            </w:r>
            <w:r w:rsidR="00CB0A7C">
              <w:rPr>
                <w:noProof/>
                <w:webHidden/>
              </w:rPr>
              <w:instrText xml:space="preserve"> PAGEREF _Toc67477771 \h </w:instrText>
            </w:r>
            <w:r w:rsidR="00CB0A7C">
              <w:rPr>
                <w:noProof/>
                <w:webHidden/>
              </w:rPr>
            </w:r>
            <w:r w:rsidR="00CB0A7C">
              <w:rPr>
                <w:noProof/>
                <w:webHidden/>
              </w:rPr>
              <w:fldChar w:fldCharType="separate"/>
            </w:r>
            <w:r w:rsidR="00015BCB">
              <w:rPr>
                <w:noProof/>
                <w:webHidden/>
              </w:rPr>
              <w:t>12</w:t>
            </w:r>
            <w:r w:rsidR="00CB0A7C">
              <w:rPr>
                <w:noProof/>
                <w:webHidden/>
              </w:rPr>
              <w:fldChar w:fldCharType="end"/>
            </w:r>
          </w:hyperlink>
        </w:p>
        <w:p w14:paraId="2CC2C26F" w14:textId="666D9701"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72" w:history="1">
            <w:r w:rsidR="00CB0A7C" w:rsidRPr="00053B38">
              <w:rPr>
                <w:rStyle w:val="Hyperlink"/>
                <w:noProof/>
                <w:w w:val="106"/>
              </w:rPr>
              <w:t>13.</w:t>
            </w:r>
            <w:r w:rsidR="00CB0A7C">
              <w:rPr>
                <w:rFonts w:asciiTheme="minorHAnsi" w:eastAsiaTheme="minorEastAsia" w:hAnsiTheme="minorHAnsi"/>
                <w:noProof/>
                <w:sz w:val="22"/>
                <w:szCs w:val="22"/>
                <w:lang w:val="en-AU" w:eastAsia="en-AU"/>
              </w:rPr>
              <w:tab/>
            </w:r>
            <w:r w:rsidR="00CB0A7C" w:rsidRPr="00053B38">
              <w:rPr>
                <w:rStyle w:val="Hyperlink"/>
                <w:noProof/>
              </w:rPr>
              <w:t>Respite and Breaks</w:t>
            </w:r>
            <w:r w:rsidR="00CB0A7C">
              <w:rPr>
                <w:noProof/>
                <w:webHidden/>
              </w:rPr>
              <w:tab/>
            </w:r>
            <w:r w:rsidR="00CB0A7C">
              <w:rPr>
                <w:noProof/>
                <w:webHidden/>
              </w:rPr>
              <w:fldChar w:fldCharType="begin"/>
            </w:r>
            <w:r w:rsidR="00CB0A7C">
              <w:rPr>
                <w:noProof/>
                <w:webHidden/>
              </w:rPr>
              <w:instrText xml:space="preserve"> PAGEREF _Toc67477772 \h </w:instrText>
            </w:r>
            <w:r w:rsidR="00CB0A7C">
              <w:rPr>
                <w:noProof/>
                <w:webHidden/>
              </w:rPr>
            </w:r>
            <w:r w:rsidR="00CB0A7C">
              <w:rPr>
                <w:noProof/>
                <w:webHidden/>
              </w:rPr>
              <w:fldChar w:fldCharType="separate"/>
            </w:r>
            <w:r w:rsidR="00015BCB">
              <w:rPr>
                <w:noProof/>
                <w:webHidden/>
              </w:rPr>
              <w:t>13</w:t>
            </w:r>
            <w:r w:rsidR="00CB0A7C">
              <w:rPr>
                <w:noProof/>
                <w:webHidden/>
              </w:rPr>
              <w:fldChar w:fldCharType="end"/>
            </w:r>
          </w:hyperlink>
        </w:p>
        <w:p w14:paraId="46A9F377" w14:textId="2A8F0A4F"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3" w:history="1">
            <w:r w:rsidR="00CB0A7C" w:rsidRPr="00053B38">
              <w:rPr>
                <w:rStyle w:val="Hyperlink"/>
                <w:noProof/>
                <w:w w:val="106"/>
              </w:rPr>
              <w:t>13.1</w:t>
            </w:r>
            <w:r w:rsidR="00CB0A7C">
              <w:rPr>
                <w:rFonts w:asciiTheme="minorHAnsi" w:eastAsiaTheme="minorEastAsia" w:hAnsiTheme="minorHAnsi"/>
                <w:noProof/>
                <w:sz w:val="22"/>
                <w:szCs w:val="22"/>
                <w:lang w:val="en-AU" w:eastAsia="en-AU"/>
              </w:rPr>
              <w:tab/>
            </w:r>
            <w:r w:rsidR="00CB0A7C" w:rsidRPr="00053B38">
              <w:rPr>
                <w:rStyle w:val="Hyperlink"/>
                <w:noProof/>
              </w:rPr>
              <w:t>Meal breaks</w:t>
            </w:r>
            <w:r w:rsidR="00CB0A7C">
              <w:rPr>
                <w:noProof/>
                <w:webHidden/>
              </w:rPr>
              <w:tab/>
            </w:r>
            <w:r w:rsidR="00CB0A7C">
              <w:rPr>
                <w:noProof/>
                <w:webHidden/>
              </w:rPr>
              <w:fldChar w:fldCharType="begin"/>
            </w:r>
            <w:r w:rsidR="00CB0A7C">
              <w:rPr>
                <w:noProof/>
                <w:webHidden/>
              </w:rPr>
              <w:instrText xml:space="preserve"> PAGEREF _Toc67477773 \h </w:instrText>
            </w:r>
            <w:r w:rsidR="00CB0A7C">
              <w:rPr>
                <w:noProof/>
                <w:webHidden/>
              </w:rPr>
            </w:r>
            <w:r w:rsidR="00CB0A7C">
              <w:rPr>
                <w:noProof/>
                <w:webHidden/>
              </w:rPr>
              <w:fldChar w:fldCharType="separate"/>
            </w:r>
            <w:r w:rsidR="00015BCB">
              <w:rPr>
                <w:noProof/>
                <w:webHidden/>
              </w:rPr>
              <w:t>13</w:t>
            </w:r>
            <w:r w:rsidR="00CB0A7C">
              <w:rPr>
                <w:noProof/>
                <w:webHidden/>
              </w:rPr>
              <w:fldChar w:fldCharType="end"/>
            </w:r>
          </w:hyperlink>
        </w:p>
        <w:p w14:paraId="00EDFF97" w14:textId="6953BC2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4" w:history="1">
            <w:r w:rsidR="00CB0A7C" w:rsidRPr="00053B38">
              <w:rPr>
                <w:rStyle w:val="Hyperlink"/>
                <w:noProof/>
                <w:w w:val="106"/>
              </w:rPr>
              <w:t>13.2</w:t>
            </w:r>
            <w:r w:rsidR="00CB0A7C">
              <w:rPr>
                <w:rFonts w:asciiTheme="minorHAnsi" w:eastAsiaTheme="minorEastAsia" w:hAnsiTheme="minorHAnsi"/>
                <w:noProof/>
                <w:sz w:val="22"/>
                <w:szCs w:val="22"/>
                <w:lang w:val="en-AU" w:eastAsia="en-AU"/>
              </w:rPr>
              <w:tab/>
            </w:r>
            <w:r w:rsidR="00CB0A7C" w:rsidRPr="00053B38">
              <w:rPr>
                <w:rStyle w:val="Hyperlink"/>
                <w:noProof/>
              </w:rPr>
              <w:t>Rest breaks</w:t>
            </w:r>
            <w:r w:rsidR="00CB0A7C">
              <w:rPr>
                <w:noProof/>
                <w:webHidden/>
              </w:rPr>
              <w:tab/>
            </w:r>
            <w:r w:rsidR="00CB0A7C">
              <w:rPr>
                <w:noProof/>
                <w:webHidden/>
              </w:rPr>
              <w:fldChar w:fldCharType="begin"/>
            </w:r>
            <w:r w:rsidR="00CB0A7C">
              <w:rPr>
                <w:noProof/>
                <w:webHidden/>
              </w:rPr>
              <w:instrText xml:space="preserve"> PAGEREF _Toc67477774 \h </w:instrText>
            </w:r>
            <w:r w:rsidR="00CB0A7C">
              <w:rPr>
                <w:noProof/>
                <w:webHidden/>
              </w:rPr>
            </w:r>
            <w:r w:rsidR="00CB0A7C">
              <w:rPr>
                <w:noProof/>
                <w:webHidden/>
              </w:rPr>
              <w:fldChar w:fldCharType="separate"/>
            </w:r>
            <w:r w:rsidR="00015BCB">
              <w:rPr>
                <w:noProof/>
                <w:webHidden/>
              </w:rPr>
              <w:t>13</w:t>
            </w:r>
            <w:r w:rsidR="00CB0A7C">
              <w:rPr>
                <w:noProof/>
                <w:webHidden/>
              </w:rPr>
              <w:fldChar w:fldCharType="end"/>
            </w:r>
          </w:hyperlink>
        </w:p>
        <w:p w14:paraId="4572F1C9" w14:textId="0E840BE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5" w:history="1">
            <w:r w:rsidR="00CB0A7C" w:rsidRPr="00053B38">
              <w:rPr>
                <w:rStyle w:val="Hyperlink"/>
                <w:noProof/>
              </w:rPr>
              <w:t>13.3</w:t>
            </w:r>
            <w:r w:rsidR="00CB0A7C">
              <w:rPr>
                <w:rFonts w:asciiTheme="minorHAnsi" w:eastAsiaTheme="minorEastAsia" w:hAnsiTheme="minorHAnsi"/>
                <w:noProof/>
                <w:sz w:val="22"/>
                <w:szCs w:val="22"/>
                <w:lang w:val="en-AU" w:eastAsia="en-AU"/>
              </w:rPr>
              <w:tab/>
            </w:r>
            <w:r w:rsidR="00CB0A7C" w:rsidRPr="00053B38">
              <w:rPr>
                <w:rStyle w:val="Hyperlink"/>
                <w:noProof/>
              </w:rPr>
              <w:t>Breaks Between Work on Successive Days or Shifts</w:t>
            </w:r>
            <w:r w:rsidR="00CB0A7C">
              <w:rPr>
                <w:noProof/>
                <w:webHidden/>
              </w:rPr>
              <w:tab/>
            </w:r>
            <w:r w:rsidR="00CB0A7C">
              <w:rPr>
                <w:noProof/>
                <w:webHidden/>
              </w:rPr>
              <w:fldChar w:fldCharType="begin"/>
            </w:r>
            <w:r w:rsidR="00CB0A7C">
              <w:rPr>
                <w:noProof/>
                <w:webHidden/>
              </w:rPr>
              <w:instrText xml:space="preserve"> PAGEREF _Toc67477775 \h </w:instrText>
            </w:r>
            <w:r w:rsidR="00CB0A7C">
              <w:rPr>
                <w:noProof/>
                <w:webHidden/>
              </w:rPr>
            </w:r>
            <w:r w:rsidR="00CB0A7C">
              <w:rPr>
                <w:noProof/>
                <w:webHidden/>
              </w:rPr>
              <w:fldChar w:fldCharType="separate"/>
            </w:r>
            <w:r w:rsidR="00015BCB">
              <w:rPr>
                <w:noProof/>
                <w:webHidden/>
              </w:rPr>
              <w:t>13</w:t>
            </w:r>
            <w:r w:rsidR="00CB0A7C">
              <w:rPr>
                <w:noProof/>
                <w:webHidden/>
              </w:rPr>
              <w:fldChar w:fldCharType="end"/>
            </w:r>
          </w:hyperlink>
        </w:p>
        <w:p w14:paraId="65B2931F" w14:textId="620DEC24"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76" w:history="1">
            <w:r w:rsidR="00CB0A7C" w:rsidRPr="00053B38">
              <w:rPr>
                <w:rStyle w:val="Hyperlink"/>
                <w:noProof/>
                <w:w w:val="106"/>
              </w:rPr>
              <w:t>14.</w:t>
            </w:r>
            <w:r w:rsidR="00CB0A7C">
              <w:rPr>
                <w:rFonts w:asciiTheme="minorHAnsi" w:eastAsiaTheme="minorEastAsia" w:hAnsiTheme="minorHAnsi"/>
                <w:noProof/>
                <w:sz w:val="22"/>
                <w:szCs w:val="22"/>
                <w:lang w:val="en-AU" w:eastAsia="en-AU"/>
              </w:rPr>
              <w:tab/>
            </w:r>
            <w:r w:rsidR="00CB0A7C" w:rsidRPr="00053B38">
              <w:rPr>
                <w:rStyle w:val="Hyperlink"/>
                <w:noProof/>
              </w:rPr>
              <w:t>Termination of employment</w:t>
            </w:r>
            <w:r w:rsidR="00CB0A7C">
              <w:rPr>
                <w:noProof/>
                <w:webHidden/>
              </w:rPr>
              <w:tab/>
            </w:r>
            <w:r w:rsidR="00CB0A7C">
              <w:rPr>
                <w:noProof/>
                <w:webHidden/>
              </w:rPr>
              <w:fldChar w:fldCharType="begin"/>
            </w:r>
            <w:r w:rsidR="00CB0A7C">
              <w:rPr>
                <w:noProof/>
                <w:webHidden/>
              </w:rPr>
              <w:instrText xml:space="preserve"> PAGEREF _Toc67477776 \h </w:instrText>
            </w:r>
            <w:r w:rsidR="00CB0A7C">
              <w:rPr>
                <w:noProof/>
                <w:webHidden/>
              </w:rPr>
            </w:r>
            <w:r w:rsidR="00CB0A7C">
              <w:rPr>
                <w:noProof/>
                <w:webHidden/>
              </w:rPr>
              <w:fldChar w:fldCharType="separate"/>
            </w:r>
            <w:r w:rsidR="00015BCB">
              <w:rPr>
                <w:noProof/>
                <w:webHidden/>
              </w:rPr>
              <w:t>14</w:t>
            </w:r>
            <w:r w:rsidR="00CB0A7C">
              <w:rPr>
                <w:noProof/>
                <w:webHidden/>
              </w:rPr>
              <w:fldChar w:fldCharType="end"/>
            </w:r>
          </w:hyperlink>
        </w:p>
        <w:p w14:paraId="0EC2EF2C" w14:textId="6451D300"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7" w:history="1">
            <w:r w:rsidR="00CB0A7C" w:rsidRPr="00053B38">
              <w:rPr>
                <w:rStyle w:val="Hyperlink"/>
                <w:noProof/>
                <w:w w:val="106"/>
              </w:rPr>
              <w:t>14.1</w:t>
            </w:r>
            <w:r w:rsidR="00CB0A7C">
              <w:rPr>
                <w:rFonts w:asciiTheme="minorHAnsi" w:eastAsiaTheme="minorEastAsia" w:hAnsiTheme="minorHAnsi"/>
                <w:noProof/>
                <w:sz w:val="22"/>
                <w:szCs w:val="22"/>
                <w:lang w:val="en-AU" w:eastAsia="en-AU"/>
              </w:rPr>
              <w:tab/>
            </w:r>
            <w:r w:rsidR="00CB0A7C" w:rsidRPr="00053B38">
              <w:rPr>
                <w:rStyle w:val="Hyperlink"/>
                <w:noProof/>
              </w:rPr>
              <w:t>Termination by Employer</w:t>
            </w:r>
            <w:r w:rsidR="00CB0A7C">
              <w:rPr>
                <w:noProof/>
                <w:webHidden/>
              </w:rPr>
              <w:tab/>
            </w:r>
            <w:r w:rsidR="00CB0A7C">
              <w:rPr>
                <w:noProof/>
                <w:webHidden/>
              </w:rPr>
              <w:fldChar w:fldCharType="begin"/>
            </w:r>
            <w:r w:rsidR="00CB0A7C">
              <w:rPr>
                <w:noProof/>
                <w:webHidden/>
              </w:rPr>
              <w:instrText xml:space="preserve"> PAGEREF _Toc67477777 \h </w:instrText>
            </w:r>
            <w:r w:rsidR="00CB0A7C">
              <w:rPr>
                <w:noProof/>
                <w:webHidden/>
              </w:rPr>
            </w:r>
            <w:r w:rsidR="00CB0A7C">
              <w:rPr>
                <w:noProof/>
                <w:webHidden/>
              </w:rPr>
              <w:fldChar w:fldCharType="separate"/>
            </w:r>
            <w:r w:rsidR="00015BCB">
              <w:rPr>
                <w:noProof/>
                <w:webHidden/>
              </w:rPr>
              <w:t>14</w:t>
            </w:r>
            <w:r w:rsidR="00CB0A7C">
              <w:rPr>
                <w:noProof/>
                <w:webHidden/>
              </w:rPr>
              <w:fldChar w:fldCharType="end"/>
            </w:r>
          </w:hyperlink>
        </w:p>
        <w:p w14:paraId="675E1577" w14:textId="38CE62B0"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8" w:history="1">
            <w:r w:rsidR="00CB0A7C" w:rsidRPr="00053B38">
              <w:rPr>
                <w:rStyle w:val="Hyperlink"/>
                <w:noProof/>
                <w:w w:val="106"/>
              </w:rPr>
              <w:t>14.2</w:t>
            </w:r>
            <w:r w:rsidR="00CB0A7C">
              <w:rPr>
                <w:rFonts w:asciiTheme="minorHAnsi" w:eastAsiaTheme="minorEastAsia" w:hAnsiTheme="minorHAnsi"/>
                <w:noProof/>
                <w:sz w:val="22"/>
                <w:szCs w:val="22"/>
                <w:lang w:val="en-AU" w:eastAsia="en-AU"/>
              </w:rPr>
              <w:tab/>
            </w:r>
            <w:r w:rsidR="00CB0A7C" w:rsidRPr="00053B38">
              <w:rPr>
                <w:rStyle w:val="Hyperlink"/>
                <w:noProof/>
              </w:rPr>
              <w:t>Payment in lieu of notice</w:t>
            </w:r>
            <w:r w:rsidR="00CB0A7C">
              <w:rPr>
                <w:noProof/>
                <w:webHidden/>
              </w:rPr>
              <w:tab/>
            </w:r>
            <w:r w:rsidR="00CB0A7C">
              <w:rPr>
                <w:noProof/>
                <w:webHidden/>
              </w:rPr>
              <w:fldChar w:fldCharType="begin"/>
            </w:r>
            <w:r w:rsidR="00CB0A7C">
              <w:rPr>
                <w:noProof/>
                <w:webHidden/>
              </w:rPr>
              <w:instrText xml:space="preserve"> PAGEREF _Toc67477778 \h </w:instrText>
            </w:r>
            <w:r w:rsidR="00CB0A7C">
              <w:rPr>
                <w:noProof/>
                <w:webHidden/>
              </w:rPr>
            </w:r>
            <w:r w:rsidR="00CB0A7C">
              <w:rPr>
                <w:noProof/>
                <w:webHidden/>
              </w:rPr>
              <w:fldChar w:fldCharType="separate"/>
            </w:r>
            <w:r w:rsidR="00015BCB">
              <w:rPr>
                <w:noProof/>
                <w:webHidden/>
              </w:rPr>
              <w:t>14</w:t>
            </w:r>
            <w:r w:rsidR="00CB0A7C">
              <w:rPr>
                <w:noProof/>
                <w:webHidden/>
              </w:rPr>
              <w:fldChar w:fldCharType="end"/>
            </w:r>
          </w:hyperlink>
        </w:p>
        <w:p w14:paraId="1F6A760F" w14:textId="0732FDF7"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79" w:history="1">
            <w:r w:rsidR="00CB0A7C" w:rsidRPr="00053B38">
              <w:rPr>
                <w:rStyle w:val="Hyperlink"/>
                <w:noProof/>
              </w:rPr>
              <w:t>14.3</w:t>
            </w:r>
            <w:r w:rsidR="00CB0A7C">
              <w:rPr>
                <w:rFonts w:asciiTheme="minorHAnsi" w:eastAsiaTheme="minorEastAsia" w:hAnsiTheme="minorHAnsi"/>
                <w:noProof/>
                <w:sz w:val="22"/>
                <w:szCs w:val="22"/>
                <w:lang w:val="en-AU" w:eastAsia="en-AU"/>
              </w:rPr>
              <w:tab/>
            </w:r>
            <w:r w:rsidR="00CB0A7C" w:rsidRPr="00053B38">
              <w:rPr>
                <w:rStyle w:val="Hyperlink"/>
                <w:noProof/>
              </w:rPr>
              <w:t>Resignation by Employee</w:t>
            </w:r>
            <w:r w:rsidR="00CB0A7C">
              <w:rPr>
                <w:noProof/>
                <w:webHidden/>
              </w:rPr>
              <w:tab/>
            </w:r>
            <w:r w:rsidR="00CB0A7C">
              <w:rPr>
                <w:noProof/>
                <w:webHidden/>
              </w:rPr>
              <w:fldChar w:fldCharType="begin"/>
            </w:r>
            <w:r w:rsidR="00CB0A7C">
              <w:rPr>
                <w:noProof/>
                <w:webHidden/>
              </w:rPr>
              <w:instrText xml:space="preserve"> PAGEREF _Toc67477779 \h </w:instrText>
            </w:r>
            <w:r w:rsidR="00CB0A7C">
              <w:rPr>
                <w:noProof/>
                <w:webHidden/>
              </w:rPr>
            </w:r>
            <w:r w:rsidR="00CB0A7C">
              <w:rPr>
                <w:noProof/>
                <w:webHidden/>
              </w:rPr>
              <w:fldChar w:fldCharType="separate"/>
            </w:r>
            <w:r w:rsidR="00015BCB">
              <w:rPr>
                <w:noProof/>
                <w:webHidden/>
              </w:rPr>
              <w:t>14</w:t>
            </w:r>
            <w:r w:rsidR="00CB0A7C">
              <w:rPr>
                <w:noProof/>
                <w:webHidden/>
              </w:rPr>
              <w:fldChar w:fldCharType="end"/>
            </w:r>
          </w:hyperlink>
        </w:p>
        <w:p w14:paraId="523FF2A4" w14:textId="66C15CAA"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0" w:history="1">
            <w:r w:rsidR="00CB0A7C" w:rsidRPr="00053B38">
              <w:rPr>
                <w:rStyle w:val="Hyperlink"/>
                <w:noProof/>
              </w:rPr>
              <w:t>14.4</w:t>
            </w:r>
            <w:r w:rsidR="00CB0A7C">
              <w:rPr>
                <w:rFonts w:asciiTheme="minorHAnsi" w:eastAsiaTheme="minorEastAsia" w:hAnsiTheme="minorHAnsi"/>
                <w:noProof/>
                <w:sz w:val="22"/>
                <w:szCs w:val="22"/>
                <w:lang w:val="en-AU" w:eastAsia="en-AU"/>
              </w:rPr>
              <w:tab/>
            </w:r>
            <w:r w:rsidR="00CB0A7C" w:rsidRPr="00053B38">
              <w:rPr>
                <w:rStyle w:val="Hyperlink"/>
                <w:noProof/>
              </w:rPr>
              <w:t>Forfeiture of pay for inadequate notice</w:t>
            </w:r>
            <w:r w:rsidR="00CB0A7C">
              <w:rPr>
                <w:noProof/>
                <w:webHidden/>
              </w:rPr>
              <w:tab/>
            </w:r>
            <w:r w:rsidR="00CB0A7C">
              <w:rPr>
                <w:noProof/>
                <w:webHidden/>
              </w:rPr>
              <w:fldChar w:fldCharType="begin"/>
            </w:r>
            <w:r w:rsidR="00CB0A7C">
              <w:rPr>
                <w:noProof/>
                <w:webHidden/>
              </w:rPr>
              <w:instrText xml:space="preserve"> PAGEREF _Toc67477780 \h </w:instrText>
            </w:r>
            <w:r w:rsidR="00CB0A7C">
              <w:rPr>
                <w:noProof/>
                <w:webHidden/>
              </w:rPr>
            </w:r>
            <w:r w:rsidR="00CB0A7C">
              <w:rPr>
                <w:noProof/>
                <w:webHidden/>
              </w:rPr>
              <w:fldChar w:fldCharType="separate"/>
            </w:r>
            <w:r w:rsidR="00015BCB">
              <w:rPr>
                <w:noProof/>
                <w:webHidden/>
              </w:rPr>
              <w:t>14</w:t>
            </w:r>
            <w:r w:rsidR="00CB0A7C">
              <w:rPr>
                <w:noProof/>
                <w:webHidden/>
              </w:rPr>
              <w:fldChar w:fldCharType="end"/>
            </w:r>
          </w:hyperlink>
        </w:p>
        <w:p w14:paraId="7A4C6B92" w14:textId="4D2B85D5"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1" w:history="1">
            <w:r w:rsidR="00CB0A7C" w:rsidRPr="00053B38">
              <w:rPr>
                <w:rStyle w:val="Hyperlink"/>
                <w:noProof/>
              </w:rPr>
              <w:t>14.5</w:t>
            </w:r>
            <w:r w:rsidR="00CB0A7C">
              <w:rPr>
                <w:rFonts w:asciiTheme="minorHAnsi" w:eastAsiaTheme="minorEastAsia" w:hAnsiTheme="minorHAnsi"/>
                <w:noProof/>
                <w:sz w:val="22"/>
                <w:szCs w:val="22"/>
                <w:lang w:val="en-AU" w:eastAsia="en-AU"/>
              </w:rPr>
              <w:tab/>
            </w:r>
            <w:r w:rsidR="00CB0A7C" w:rsidRPr="00053B38">
              <w:rPr>
                <w:rStyle w:val="Hyperlink"/>
                <w:noProof/>
              </w:rPr>
              <w:t>Dismissal for serious misconduct</w:t>
            </w:r>
            <w:r w:rsidR="00CB0A7C">
              <w:rPr>
                <w:noProof/>
                <w:webHidden/>
              </w:rPr>
              <w:tab/>
            </w:r>
            <w:r w:rsidR="00CB0A7C">
              <w:rPr>
                <w:noProof/>
                <w:webHidden/>
              </w:rPr>
              <w:fldChar w:fldCharType="begin"/>
            </w:r>
            <w:r w:rsidR="00CB0A7C">
              <w:rPr>
                <w:noProof/>
                <w:webHidden/>
              </w:rPr>
              <w:instrText xml:space="preserve"> PAGEREF _Toc67477781 \h </w:instrText>
            </w:r>
            <w:r w:rsidR="00CB0A7C">
              <w:rPr>
                <w:noProof/>
                <w:webHidden/>
              </w:rPr>
            </w:r>
            <w:r w:rsidR="00CB0A7C">
              <w:rPr>
                <w:noProof/>
                <w:webHidden/>
              </w:rPr>
              <w:fldChar w:fldCharType="separate"/>
            </w:r>
            <w:r w:rsidR="00015BCB">
              <w:rPr>
                <w:noProof/>
                <w:webHidden/>
              </w:rPr>
              <w:t>15</w:t>
            </w:r>
            <w:r w:rsidR="00CB0A7C">
              <w:rPr>
                <w:noProof/>
                <w:webHidden/>
              </w:rPr>
              <w:fldChar w:fldCharType="end"/>
            </w:r>
          </w:hyperlink>
        </w:p>
        <w:p w14:paraId="60C7B2C1" w14:textId="1ACE01D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2" w:history="1">
            <w:r w:rsidR="00CB0A7C" w:rsidRPr="00053B38">
              <w:rPr>
                <w:rStyle w:val="Hyperlink"/>
                <w:noProof/>
              </w:rPr>
              <w:t>14.6</w:t>
            </w:r>
            <w:r w:rsidR="00CB0A7C">
              <w:rPr>
                <w:rFonts w:asciiTheme="minorHAnsi" w:eastAsiaTheme="minorEastAsia" w:hAnsiTheme="minorHAnsi"/>
                <w:noProof/>
                <w:sz w:val="22"/>
                <w:szCs w:val="22"/>
                <w:lang w:val="en-AU" w:eastAsia="en-AU"/>
              </w:rPr>
              <w:tab/>
            </w:r>
            <w:r w:rsidR="00CB0A7C" w:rsidRPr="00053B38">
              <w:rPr>
                <w:rStyle w:val="Hyperlink"/>
                <w:noProof/>
              </w:rPr>
              <w:t>Care, maintenance and return of MTA property</w:t>
            </w:r>
            <w:r w:rsidR="00CB0A7C">
              <w:rPr>
                <w:noProof/>
                <w:webHidden/>
              </w:rPr>
              <w:tab/>
            </w:r>
            <w:r w:rsidR="00CB0A7C">
              <w:rPr>
                <w:noProof/>
                <w:webHidden/>
              </w:rPr>
              <w:fldChar w:fldCharType="begin"/>
            </w:r>
            <w:r w:rsidR="00CB0A7C">
              <w:rPr>
                <w:noProof/>
                <w:webHidden/>
              </w:rPr>
              <w:instrText xml:space="preserve"> PAGEREF _Toc67477782 \h </w:instrText>
            </w:r>
            <w:r w:rsidR="00CB0A7C">
              <w:rPr>
                <w:noProof/>
                <w:webHidden/>
              </w:rPr>
            </w:r>
            <w:r w:rsidR="00CB0A7C">
              <w:rPr>
                <w:noProof/>
                <w:webHidden/>
              </w:rPr>
              <w:fldChar w:fldCharType="separate"/>
            </w:r>
            <w:r w:rsidR="00015BCB">
              <w:rPr>
                <w:noProof/>
                <w:webHidden/>
              </w:rPr>
              <w:t>15</w:t>
            </w:r>
            <w:r w:rsidR="00CB0A7C">
              <w:rPr>
                <w:noProof/>
                <w:webHidden/>
              </w:rPr>
              <w:fldChar w:fldCharType="end"/>
            </w:r>
          </w:hyperlink>
        </w:p>
        <w:p w14:paraId="6821738C" w14:textId="67BD7507"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83" w:history="1">
            <w:r w:rsidR="00CB0A7C" w:rsidRPr="00053B38">
              <w:rPr>
                <w:rStyle w:val="Hyperlink"/>
                <w:noProof/>
                <w:w w:val="106"/>
              </w:rPr>
              <w:t>15.</w:t>
            </w:r>
            <w:r w:rsidR="00CB0A7C">
              <w:rPr>
                <w:rFonts w:asciiTheme="minorHAnsi" w:eastAsiaTheme="minorEastAsia" w:hAnsiTheme="minorHAnsi"/>
                <w:noProof/>
                <w:sz w:val="22"/>
                <w:szCs w:val="22"/>
                <w:lang w:val="en-AU" w:eastAsia="en-AU"/>
              </w:rPr>
              <w:tab/>
            </w:r>
            <w:r w:rsidR="00CB0A7C" w:rsidRPr="00053B38">
              <w:rPr>
                <w:rStyle w:val="Hyperlink"/>
                <w:noProof/>
              </w:rPr>
              <w:t>Redundancy</w:t>
            </w:r>
            <w:r w:rsidR="00CB0A7C">
              <w:rPr>
                <w:noProof/>
                <w:webHidden/>
              </w:rPr>
              <w:tab/>
            </w:r>
            <w:r w:rsidR="00CB0A7C">
              <w:rPr>
                <w:noProof/>
                <w:webHidden/>
              </w:rPr>
              <w:fldChar w:fldCharType="begin"/>
            </w:r>
            <w:r w:rsidR="00CB0A7C">
              <w:rPr>
                <w:noProof/>
                <w:webHidden/>
              </w:rPr>
              <w:instrText xml:space="preserve"> PAGEREF _Toc67477783 \h </w:instrText>
            </w:r>
            <w:r w:rsidR="00CB0A7C">
              <w:rPr>
                <w:noProof/>
                <w:webHidden/>
              </w:rPr>
            </w:r>
            <w:r w:rsidR="00CB0A7C">
              <w:rPr>
                <w:noProof/>
                <w:webHidden/>
              </w:rPr>
              <w:fldChar w:fldCharType="separate"/>
            </w:r>
            <w:r w:rsidR="00015BCB">
              <w:rPr>
                <w:noProof/>
                <w:webHidden/>
              </w:rPr>
              <w:t>15</w:t>
            </w:r>
            <w:r w:rsidR="00CB0A7C">
              <w:rPr>
                <w:noProof/>
                <w:webHidden/>
              </w:rPr>
              <w:fldChar w:fldCharType="end"/>
            </w:r>
          </w:hyperlink>
        </w:p>
        <w:p w14:paraId="665AAF1A" w14:textId="2A00F7F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4" w:history="1">
            <w:r w:rsidR="00CB0A7C" w:rsidRPr="00053B38">
              <w:rPr>
                <w:rStyle w:val="Hyperlink"/>
                <w:noProof/>
              </w:rPr>
              <w:t>15.1</w:t>
            </w:r>
            <w:r w:rsidR="00CB0A7C">
              <w:rPr>
                <w:rFonts w:asciiTheme="minorHAnsi" w:eastAsiaTheme="minorEastAsia" w:hAnsiTheme="minorHAnsi"/>
                <w:noProof/>
                <w:sz w:val="22"/>
                <w:szCs w:val="22"/>
                <w:lang w:val="en-AU" w:eastAsia="en-AU"/>
              </w:rPr>
              <w:tab/>
            </w:r>
            <w:r w:rsidR="00CB0A7C" w:rsidRPr="00053B38">
              <w:rPr>
                <w:rStyle w:val="Hyperlink"/>
                <w:noProof/>
              </w:rPr>
              <w:t>Redundancy entitlement</w:t>
            </w:r>
            <w:r w:rsidR="00CB0A7C">
              <w:rPr>
                <w:noProof/>
                <w:webHidden/>
              </w:rPr>
              <w:tab/>
            </w:r>
            <w:r w:rsidR="00CB0A7C">
              <w:rPr>
                <w:noProof/>
                <w:webHidden/>
              </w:rPr>
              <w:fldChar w:fldCharType="begin"/>
            </w:r>
            <w:r w:rsidR="00CB0A7C">
              <w:rPr>
                <w:noProof/>
                <w:webHidden/>
              </w:rPr>
              <w:instrText xml:space="preserve"> PAGEREF _Toc67477784 \h </w:instrText>
            </w:r>
            <w:r w:rsidR="00CB0A7C">
              <w:rPr>
                <w:noProof/>
                <w:webHidden/>
              </w:rPr>
            </w:r>
            <w:r w:rsidR="00CB0A7C">
              <w:rPr>
                <w:noProof/>
                <w:webHidden/>
              </w:rPr>
              <w:fldChar w:fldCharType="separate"/>
            </w:r>
            <w:r w:rsidR="00015BCB">
              <w:rPr>
                <w:noProof/>
                <w:webHidden/>
              </w:rPr>
              <w:t>15</w:t>
            </w:r>
            <w:r w:rsidR="00CB0A7C">
              <w:rPr>
                <w:noProof/>
                <w:webHidden/>
              </w:rPr>
              <w:fldChar w:fldCharType="end"/>
            </w:r>
          </w:hyperlink>
        </w:p>
        <w:p w14:paraId="3FFC7234" w14:textId="5B2575E9"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85" w:history="1">
            <w:r w:rsidR="00CB0A7C" w:rsidRPr="00053B38">
              <w:rPr>
                <w:rStyle w:val="Hyperlink"/>
                <w:noProof/>
              </w:rPr>
              <w:t>16.</w:t>
            </w:r>
            <w:r w:rsidR="00CB0A7C">
              <w:rPr>
                <w:rFonts w:asciiTheme="minorHAnsi" w:eastAsiaTheme="minorEastAsia" w:hAnsiTheme="minorHAnsi"/>
                <w:noProof/>
                <w:sz w:val="22"/>
                <w:szCs w:val="22"/>
                <w:lang w:val="en-AU" w:eastAsia="en-AU"/>
              </w:rPr>
              <w:tab/>
            </w:r>
            <w:r w:rsidR="00CB0A7C" w:rsidRPr="00053B38">
              <w:rPr>
                <w:rStyle w:val="Hyperlink"/>
                <w:noProof/>
              </w:rPr>
              <w:t>Wages</w:t>
            </w:r>
            <w:r w:rsidR="00CB0A7C">
              <w:rPr>
                <w:noProof/>
                <w:webHidden/>
              </w:rPr>
              <w:tab/>
            </w:r>
            <w:r w:rsidR="00CB0A7C">
              <w:rPr>
                <w:noProof/>
                <w:webHidden/>
              </w:rPr>
              <w:fldChar w:fldCharType="begin"/>
            </w:r>
            <w:r w:rsidR="00CB0A7C">
              <w:rPr>
                <w:noProof/>
                <w:webHidden/>
              </w:rPr>
              <w:instrText xml:space="preserve"> PAGEREF _Toc67477785 \h </w:instrText>
            </w:r>
            <w:r w:rsidR="00CB0A7C">
              <w:rPr>
                <w:noProof/>
                <w:webHidden/>
              </w:rPr>
            </w:r>
            <w:r w:rsidR="00CB0A7C">
              <w:rPr>
                <w:noProof/>
                <w:webHidden/>
              </w:rPr>
              <w:fldChar w:fldCharType="separate"/>
            </w:r>
            <w:r w:rsidR="00015BCB">
              <w:rPr>
                <w:noProof/>
                <w:webHidden/>
              </w:rPr>
              <w:t>16</w:t>
            </w:r>
            <w:r w:rsidR="00CB0A7C">
              <w:rPr>
                <w:noProof/>
                <w:webHidden/>
              </w:rPr>
              <w:fldChar w:fldCharType="end"/>
            </w:r>
          </w:hyperlink>
        </w:p>
        <w:p w14:paraId="52B61519" w14:textId="56DDB51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6" w:history="1">
            <w:r w:rsidR="00CB0A7C" w:rsidRPr="00053B38">
              <w:rPr>
                <w:rStyle w:val="Hyperlink"/>
                <w:noProof/>
              </w:rPr>
              <w:t>16.1</w:t>
            </w:r>
            <w:r w:rsidR="00CB0A7C">
              <w:rPr>
                <w:rFonts w:asciiTheme="minorHAnsi" w:eastAsiaTheme="minorEastAsia" w:hAnsiTheme="minorHAnsi"/>
                <w:noProof/>
                <w:sz w:val="22"/>
                <w:szCs w:val="22"/>
                <w:lang w:val="en-AU" w:eastAsia="en-AU"/>
              </w:rPr>
              <w:tab/>
            </w:r>
            <w:r w:rsidR="00CB0A7C" w:rsidRPr="00053B38">
              <w:rPr>
                <w:rStyle w:val="Hyperlink"/>
                <w:noProof/>
              </w:rPr>
              <w:t>Wage rates</w:t>
            </w:r>
            <w:r w:rsidR="00CB0A7C">
              <w:rPr>
                <w:noProof/>
                <w:webHidden/>
              </w:rPr>
              <w:tab/>
            </w:r>
            <w:r w:rsidR="00CB0A7C">
              <w:rPr>
                <w:noProof/>
                <w:webHidden/>
              </w:rPr>
              <w:fldChar w:fldCharType="begin"/>
            </w:r>
            <w:r w:rsidR="00CB0A7C">
              <w:rPr>
                <w:noProof/>
                <w:webHidden/>
              </w:rPr>
              <w:instrText xml:space="preserve"> PAGEREF _Toc67477786 \h </w:instrText>
            </w:r>
            <w:r w:rsidR="00CB0A7C">
              <w:rPr>
                <w:noProof/>
                <w:webHidden/>
              </w:rPr>
            </w:r>
            <w:r w:rsidR="00CB0A7C">
              <w:rPr>
                <w:noProof/>
                <w:webHidden/>
              </w:rPr>
              <w:fldChar w:fldCharType="separate"/>
            </w:r>
            <w:r w:rsidR="00015BCB">
              <w:rPr>
                <w:noProof/>
                <w:webHidden/>
              </w:rPr>
              <w:t>16</w:t>
            </w:r>
            <w:r w:rsidR="00CB0A7C">
              <w:rPr>
                <w:noProof/>
                <w:webHidden/>
              </w:rPr>
              <w:fldChar w:fldCharType="end"/>
            </w:r>
          </w:hyperlink>
        </w:p>
        <w:p w14:paraId="2E54429D" w14:textId="0081E39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7" w:history="1">
            <w:r w:rsidR="00CB0A7C" w:rsidRPr="00053B38">
              <w:rPr>
                <w:rStyle w:val="Hyperlink"/>
                <w:noProof/>
              </w:rPr>
              <w:t>16.2</w:t>
            </w:r>
            <w:r w:rsidR="00CB0A7C">
              <w:rPr>
                <w:rFonts w:asciiTheme="minorHAnsi" w:eastAsiaTheme="minorEastAsia" w:hAnsiTheme="minorHAnsi"/>
                <w:noProof/>
                <w:sz w:val="22"/>
                <w:szCs w:val="22"/>
                <w:lang w:val="en-AU" w:eastAsia="en-AU"/>
              </w:rPr>
              <w:tab/>
            </w:r>
            <w:r w:rsidR="00CB0A7C" w:rsidRPr="00053B38">
              <w:rPr>
                <w:rStyle w:val="Hyperlink"/>
                <w:noProof/>
              </w:rPr>
              <w:t>Wage review</w:t>
            </w:r>
            <w:r w:rsidR="00CB0A7C">
              <w:rPr>
                <w:noProof/>
                <w:webHidden/>
              </w:rPr>
              <w:tab/>
            </w:r>
            <w:r w:rsidR="00CB0A7C">
              <w:rPr>
                <w:noProof/>
                <w:webHidden/>
              </w:rPr>
              <w:fldChar w:fldCharType="begin"/>
            </w:r>
            <w:r w:rsidR="00CB0A7C">
              <w:rPr>
                <w:noProof/>
                <w:webHidden/>
              </w:rPr>
              <w:instrText xml:space="preserve"> PAGEREF _Toc67477787 \h </w:instrText>
            </w:r>
            <w:r w:rsidR="00CB0A7C">
              <w:rPr>
                <w:noProof/>
                <w:webHidden/>
              </w:rPr>
            </w:r>
            <w:r w:rsidR="00CB0A7C">
              <w:rPr>
                <w:noProof/>
                <w:webHidden/>
              </w:rPr>
              <w:fldChar w:fldCharType="separate"/>
            </w:r>
            <w:r w:rsidR="00015BCB">
              <w:rPr>
                <w:noProof/>
                <w:webHidden/>
              </w:rPr>
              <w:t>17</w:t>
            </w:r>
            <w:r w:rsidR="00CB0A7C">
              <w:rPr>
                <w:noProof/>
                <w:webHidden/>
              </w:rPr>
              <w:fldChar w:fldCharType="end"/>
            </w:r>
          </w:hyperlink>
        </w:p>
        <w:p w14:paraId="718C5567" w14:textId="3B81079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8" w:history="1">
            <w:r w:rsidR="00CB0A7C" w:rsidRPr="00053B38">
              <w:rPr>
                <w:rStyle w:val="Hyperlink"/>
                <w:noProof/>
              </w:rPr>
              <w:t>16.3</w:t>
            </w:r>
            <w:r w:rsidR="00CB0A7C">
              <w:rPr>
                <w:rFonts w:asciiTheme="minorHAnsi" w:eastAsiaTheme="minorEastAsia" w:hAnsiTheme="minorHAnsi"/>
                <w:noProof/>
                <w:sz w:val="22"/>
                <w:szCs w:val="22"/>
                <w:lang w:val="en-AU" w:eastAsia="en-AU"/>
              </w:rPr>
              <w:tab/>
            </w:r>
            <w:r w:rsidR="00CB0A7C" w:rsidRPr="00053B38">
              <w:rPr>
                <w:rStyle w:val="Hyperlink"/>
                <w:noProof/>
              </w:rPr>
              <w:t>Payment of wages</w:t>
            </w:r>
            <w:r w:rsidR="00CB0A7C">
              <w:rPr>
                <w:noProof/>
                <w:webHidden/>
              </w:rPr>
              <w:tab/>
            </w:r>
            <w:r w:rsidR="00CB0A7C">
              <w:rPr>
                <w:noProof/>
                <w:webHidden/>
              </w:rPr>
              <w:fldChar w:fldCharType="begin"/>
            </w:r>
            <w:r w:rsidR="00CB0A7C">
              <w:rPr>
                <w:noProof/>
                <w:webHidden/>
              </w:rPr>
              <w:instrText xml:space="preserve"> PAGEREF _Toc67477788 \h </w:instrText>
            </w:r>
            <w:r w:rsidR="00CB0A7C">
              <w:rPr>
                <w:noProof/>
                <w:webHidden/>
              </w:rPr>
            </w:r>
            <w:r w:rsidR="00CB0A7C">
              <w:rPr>
                <w:noProof/>
                <w:webHidden/>
              </w:rPr>
              <w:fldChar w:fldCharType="separate"/>
            </w:r>
            <w:r w:rsidR="00015BCB">
              <w:rPr>
                <w:noProof/>
                <w:webHidden/>
              </w:rPr>
              <w:t>17</w:t>
            </w:r>
            <w:r w:rsidR="00CB0A7C">
              <w:rPr>
                <w:noProof/>
                <w:webHidden/>
              </w:rPr>
              <w:fldChar w:fldCharType="end"/>
            </w:r>
          </w:hyperlink>
        </w:p>
        <w:p w14:paraId="2FB53E7D" w14:textId="7903128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89" w:history="1">
            <w:r w:rsidR="00CB0A7C" w:rsidRPr="00053B38">
              <w:rPr>
                <w:rStyle w:val="Hyperlink"/>
                <w:noProof/>
              </w:rPr>
              <w:t xml:space="preserve">16.4 </w:t>
            </w:r>
            <w:r w:rsidR="00CB0A7C">
              <w:rPr>
                <w:rFonts w:asciiTheme="minorHAnsi" w:eastAsiaTheme="minorEastAsia" w:hAnsiTheme="minorHAnsi"/>
                <w:noProof/>
                <w:sz w:val="22"/>
                <w:szCs w:val="22"/>
                <w:lang w:val="en-AU" w:eastAsia="en-AU"/>
              </w:rPr>
              <w:tab/>
            </w:r>
            <w:r w:rsidR="00CB0A7C" w:rsidRPr="00053B38">
              <w:rPr>
                <w:rStyle w:val="Hyperlink"/>
                <w:noProof/>
              </w:rPr>
              <w:t>Superannuation</w:t>
            </w:r>
            <w:r w:rsidR="00CB0A7C">
              <w:rPr>
                <w:noProof/>
                <w:webHidden/>
              </w:rPr>
              <w:tab/>
            </w:r>
            <w:r w:rsidR="00CB0A7C">
              <w:rPr>
                <w:noProof/>
                <w:webHidden/>
              </w:rPr>
              <w:fldChar w:fldCharType="begin"/>
            </w:r>
            <w:r w:rsidR="00CB0A7C">
              <w:rPr>
                <w:noProof/>
                <w:webHidden/>
              </w:rPr>
              <w:instrText xml:space="preserve"> PAGEREF _Toc67477789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572B14CE" w14:textId="6FD8C651"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90" w:history="1">
            <w:r w:rsidR="00CB0A7C" w:rsidRPr="00053B38">
              <w:rPr>
                <w:rStyle w:val="Hyperlink"/>
                <w:noProof/>
              </w:rPr>
              <w:t>17.</w:t>
            </w:r>
            <w:r w:rsidR="00CB0A7C">
              <w:rPr>
                <w:rFonts w:asciiTheme="minorHAnsi" w:eastAsiaTheme="minorEastAsia" w:hAnsiTheme="minorHAnsi"/>
                <w:noProof/>
                <w:sz w:val="22"/>
                <w:szCs w:val="22"/>
                <w:lang w:val="en-AU" w:eastAsia="en-AU"/>
              </w:rPr>
              <w:tab/>
            </w:r>
            <w:r w:rsidR="00CB0A7C" w:rsidRPr="00053B38">
              <w:rPr>
                <w:rStyle w:val="Hyperlink"/>
                <w:noProof/>
              </w:rPr>
              <w:t>Stand Down</w:t>
            </w:r>
            <w:r w:rsidR="00CB0A7C">
              <w:rPr>
                <w:noProof/>
                <w:webHidden/>
              </w:rPr>
              <w:tab/>
            </w:r>
            <w:r w:rsidR="00CB0A7C">
              <w:rPr>
                <w:noProof/>
                <w:webHidden/>
              </w:rPr>
              <w:fldChar w:fldCharType="begin"/>
            </w:r>
            <w:r w:rsidR="00CB0A7C">
              <w:rPr>
                <w:noProof/>
                <w:webHidden/>
              </w:rPr>
              <w:instrText xml:space="preserve"> PAGEREF _Toc67477790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2ACA030C" w14:textId="0A9DFBF7"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91" w:history="1">
            <w:r w:rsidR="00CB0A7C" w:rsidRPr="00053B38">
              <w:rPr>
                <w:rStyle w:val="Hyperlink"/>
                <w:noProof/>
              </w:rPr>
              <w:t>18.</w:t>
            </w:r>
            <w:r w:rsidR="00CB0A7C">
              <w:rPr>
                <w:rFonts w:asciiTheme="minorHAnsi" w:eastAsiaTheme="minorEastAsia" w:hAnsiTheme="minorHAnsi"/>
                <w:noProof/>
                <w:sz w:val="22"/>
                <w:szCs w:val="22"/>
                <w:lang w:val="en-AU" w:eastAsia="en-AU"/>
              </w:rPr>
              <w:tab/>
            </w:r>
            <w:r w:rsidR="00CB0A7C" w:rsidRPr="00053B38">
              <w:rPr>
                <w:rStyle w:val="Hyperlink"/>
                <w:noProof/>
              </w:rPr>
              <w:t>Inclement Weather</w:t>
            </w:r>
            <w:r w:rsidR="00CB0A7C">
              <w:rPr>
                <w:noProof/>
                <w:webHidden/>
              </w:rPr>
              <w:tab/>
            </w:r>
            <w:r w:rsidR="00CB0A7C">
              <w:rPr>
                <w:noProof/>
                <w:webHidden/>
              </w:rPr>
              <w:fldChar w:fldCharType="begin"/>
            </w:r>
            <w:r w:rsidR="00CB0A7C">
              <w:rPr>
                <w:noProof/>
                <w:webHidden/>
              </w:rPr>
              <w:instrText xml:space="preserve"> PAGEREF _Toc67477791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22E39F87" w14:textId="4F316684"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2" w:history="1">
            <w:r w:rsidR="00CB0A7C" w:rsidRPr="00053B38">
              <w:rPr>
                <w:rStyle w:val="Hyperlink"/>
                <w:noProof/>
              </w:rPr>
              <w:t>18.1</w:t>
            </w:r>
            <w:r w:rsidR="00CB0A7C">
              <w:rPr>
                <w:rFonts w:asciiTheme="minorHAnsi" w:eastAsiaTheme="minorEastAsia" w:hAnsiTheme="minorHAnsi"/>
                <w:noProof/>
                <w:sz w:val="22"/>
                <w:szCs w:val="22"/>
                <w:lang w:val="en-AU" w:eastAsia="en-AU"/>
              </w:rPr>
              <w:tab/>
            </w:r>
            <w:r w:rsidR="00CB0A7C" w:rsidRPr="00053B38">
              <w:rPr>
                <w:rStyle w:val="Hyperlink"/>
                <w:noProof/>
              </w:rPr>
              <w:t>Entitlement to payment</w:t>
            </w:r>
            <w:r w:rsidR="00CB0A7C">
              <w:rPr>
                <w:noProof/>
                <w:webHidden/>
              </w:rPr>
              <w:tab/>
            </w:r>
            <w:r w:rsidR="00CB0A7C">
              <w:rPr>
                <w:noProof/>
                <w:webHidden/>
              </w:rPr>
              <w:fldChar w:fldCharType="begin"/>
            </w:r>
            <w:r w:rsidR="00CB0A7C">
              <w:rPr>
                <w:noProof/>
                <w:webHidden/>
              </w:rPr>
              <w:instrText xml:space="preserve"> PAGEREF _Toc67477792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116BD26A" w14:textId="51F0FA60"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3" w:history="1">
            <w:r w:rsidR="00CB0A7C" w:rsidRPr="00053B38">
              <w:rPr>
                <w:rStyle w:val="Hyperlink"/>
                <w:noProof/>
              </w:rPr>
              <w:t>18.2</w:t>
            </w:r>
            <w:r w:rsidR="00CB0A7C">
              <w:rPr>
                <w:rFonts w:asciiTheme="minorHAnsi" w:eastAsiaTheme="minorEastAsia" w:hAnsiTheme="minorHAnsi"/>
                <w:noProof/>
                <w:sz w:val="22"/>
                <w:szCs w:val="22"/>
                <w:lang w:val="en-AU" w:eastAsia="en-AU"/>
              </w:rPr>
              <w:tab/>
            </w:r>
            <w:r w:rsidR="00CB0A7C" w:rsidRPr="00053B38">
              <w:rPr>
                <w:rStyle w:val="Hyperlink"/>
                <w:noProof/>
              </w:rPr>
              <w:t>Requirement to work in Inclement Weather</w:t>
            </w:r>
            <w:r w:rsidR="00CB0A7C">
              <w:rPr>
                <w:noProof/>
                <w:webHidden/>
              </w:rPr>
              <w:tab/>
            </w:r>
            <w:r w:rsidR="00CB0A7C">
              <w:rPr>
                <w:noProof/>
                <w:webHidden/>
              </w:rPr>
              <w:fldChar w:fldCharType="begin"/>
            </w:r>
            <w:r w:rsidR="00CB0A7C">
              <w:rPr>
                <w:noProof/>
                <w:webHidden/>
              </w:rPr>
              <w:instrText xml:space="preserve"> PAGEREF _Toc67477793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7073F436" w14:textId="3BCAF90F"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94" w:history="1">
            <w:r w:rsidR="00CB0A7C" w:rsidRPr="00053B38">
              <w:rPr>
                <w:rStyle w:val="Hyperlink"/>
                <w:noProof/>
                <w:w w:val="105"/>
              </w:rPr>
              <w:t>19.</w:t>
            </w:r>
            <w:r w:rsidR="00CB0A7C">
              <w:rPr>
                <w:rFonts w:asciiTheme="minorHAnsi" w:eastAsiaTheme="minorEastAsia" w:hAnsiTheme="minorHAnsi"/>
                <w:noProof/>
                <w:sz w:val="22"/>
                <w:szCs w:val="22"/>
                <w:lang w:val="en-AU" w:eastAsia="en-AU"/>
              </w:rPr>
              <w:tab/>
            </w:r>
            <w:r w:rsidR="00CB0A7C" w:rsidRPr="00053B38">
              <w:rPr>
                <w:rStyle w:val="Hyperlink"/>
                <w:noProof/>
                <w:w w:val="105"/>
              </w:rPr>
              <w:t>Policies and Procedures</w:t>
            </w:r>
            <w:r w:rsidR="00CB0A7C">
              <w:rPr>
                <w:noProof/>
                <w:webHidden/>
              </w:rPr>
              <w:tab/>
            </w:r>
            <w:r w:rsidR="00CB0A7C">
              <w:rPr>
                <w:noProof/>
                <w:webHidden/>
              </w:rPr>
              <w:fldChar w:fldCharType="begin"/>
            </w:r>
            <w:r w:rsidR="00CB0A7C">
              <w:rPr>
                <w:noProof/>
                <w:webHidden/>
              </w:rPr>
              <w:instrText xml:space="preserve"> PAGEREF _Toc67477794 \h </w:instrText>
            </w:r>
            <w:r w:rsidR="00CB0A7C">
              <w:rPr>
                <w:noProof/>
                <w:webHidden/>
              </w:rPr>
            </w:r>
            <w:r w:rsidR="00CB0A7C">
              <w:rPr>
                <w:noProof/>
                <w:webHidden/>
              </w:rPr>
              <w:fldChar w:fldCharType="separate"/>
            </w:r>
            <w:r w:rsidR="00015BCB">
              <w:rPr>
                <w:noProof/>
                <w:webHidden/>
              </w:rPr>
              <w:t>18</w:t>
            </w:r>
            <w:r w:rsidR="00CB0A7C">
              <w:rPr>
                <w:noProof/>
                <w:webHidden/>
              </w:rPr>
              <w:fldChar w:fldCharType="end"/>
            </w:r>
          </w:hyperlink>
        </w:p>
        <w:p w14:paraId="2B6CB54D" w14:textId="526B9B7E"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795" w:history="1">
            <w:r w:rsidR="00CB0A7C" w:rsidRPr="00053B38">
              <w:rPr>
                <w:rStyle w:val="Hyperlink"/>
                <w:noProof/>
                <w:w w:val="105"/>
              </w:rPr>
              <w:t>20.</w:t>
            </w:r>
            <w:r w:rsidR="00CB0A7C">
              <w:rPr>
                <w:rFonts w:asciiTheme="minorHAnsi" w:eastAsiaTheme="minorEastAsia" w:hAnsiTheme="minorHAnsi"/>
                <w:noProof/>
                <w:sz w:val="22"/>
                <w:szCs w:val="22"/>
                <w:lang w:val="en-AU" w:eastAsia="en-AU"/>
              </w:rPr>
              <w:tab/>
            </w:r>
            <w:r w:rsidR="00CB0A7C" w:rsidRPr="00053B38">
              <w:rPr>
                <w:rStyle w:val="Hyperlink"/>
                <w:noProof/>
                <w:w w:val="105"/>
              </w:rPr>
              <w:t>Leave</w:t>
            </w:r>
            <w:r w:rsidR="00CB0A7C">
              <w:rPr>
                <w:noProof/>
                <w:webHidden/>
              </w:rPr>
              <w:tab/>
            </w:r>
            <w:r w:rsidR="00CB0A7C">
              <w:rPr>
                <w:noProof/>
                <w:webHidden/>
              </w:rPr>
              <w:fldChar w:fldCharType="begin"/>
            </w:r>
            <w:r w:rsidR="00CB0A7C">
              <w:rPr>
                <w:noProof/>
                <w:webHidden/>
              </w:rPr>
              <w:instrText xml:space="preserve"> PAGEREF _Toc67477795 \h </w:instrText>
            </w:r>
            <w:r w:rsidR="00CB0A7C">
              <w:rPr>
                <w:noProof/>
                <w:webHidden/>
              </w:rPr>
            </w:r>
            <w:r w:rsidR="00CB0A7C">
              <w:rPr>
                <w:noProof/>
                <w:webHidden/>
              </w:rPr>
              <w:fldChar w:fldCharType="separate"/>
            </w:r>
            <w:r w:rsidR="00015BCB">
              <w:rPr>
                <w:noProof/>
                <w:webHidden/>
              </w:rPr>
              <w:t>19</w:t>
            </w:r>
            <w:r w:rsidR="00CB0A7C">
              <w:rPr>
                <w:noProof/>
                <w:webHidden/>
              </w:rPr>
              <w:fldChar w:fldCharType="end"/>
            </w:r>
          </w:hyperlink>
        </w:p>
        <w:p w14:paraId="04742437" w14:textId="06CF0431"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6" w:history="1">
            <w:r w:rsidR="00CB0A7C" w:rsidRPr="00053B38">
              <w:rPr>
                <w:rStyle w:val="Hyperlink"/>
                <w:noProof/>
              </w:rPr>
              <w:t>20.1</w:t>
            </w:r>
            <w:r w:rsidR="00CB0A7C">
              <w:rPr>
                <w:rFonts w:asciiTheme="minorHAnsi" w:eastAsiaTheme="minorEastAsia" w:hAnsiTheme="minorHAnsi"/>
                <w:noProof/>
                <w:sz w:val="22"/>
                <w:szCs w:val="22"/>
                <w:lang w:val="en-AU" w:eastAsia="en-AU"/>
              </w:rPr>
              <w:tab/>
            </w:r>
            <w:r w:rsidR="00CB0A7C" w:rsidRPr="00053B38">
              <w:rPr>
                <w:rStyle w:val="Hyperlink"/>
                <w:noProof/>
              </w:rPr>
              <w:t>Annual Leave</w:t>
            </w:r>
            <w:r w:rsidR="00CB0A7C">
              <w:rPr>
                <w:noProof/>
                <w:webHidden/>
              </w:rPr>
              <w:tab/>
            </w:r>
            <w:r w:rsidR="00CB0A7C">
              <w:rPr>
                <w:noProof/>
                <w:webHidden/>
              </w:rPr>
              <w:fldChar w:fldCharType="begin"/>
            </w:r>
            <w:r w:rsidR="00CB0A7C">
              <w:rPr>
                <w:noProof/>
                <w:webHidden/>
              </w:rPr>
              <w:instrText xml:space="preserve"> PAGEREF _Toc67477796 \h </w:instrText>
            </w:r>
            <w:r w:rsidR="00CB0A7C">
              <w:rPr>
                <w:noProof/>
                <w:webHidden/>
              </w:rPr>
            </w:r>
            <w:r w:rsidR="00CB0A7C">
              <w:rPr>
                <w:noProof/>
                <w:webHidden/>
              </w:rPr>
              <w:fldChar w:fldCharType="separate"/>
            </w:r>
            <w:r w:rsidR="00015BCB">
              <w:rPr>
                <w:noProof/>
                <w:webHidden/>
              </w:rPr>
              <w:t>19</w:t>
            </w:r>
            <w:r w:rsidR="00CB0A7C">
              <w:rPr>
                <w:noProof/>
                <w:webHidden/>
              </w:rPr>
              <w:fldChar w:fldCharType="end"/>
            </w:r>
          </w:hyperlink>
        </w:p>
        <w:p w14:paraId="769E1244" w14:textId="1A53AEC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7" w:history="1">
            <w:r w:rsidR="00CB0A7C" w:rsidRPr="00053B38">
              <w:rPr>
                <w:rStyle w:val="Hyperlink"/>
                <w:noProof/>
              </w:rPr>
              <w:t xml:space="preserve">20.2 </w:t>
            </w:r>
            <w:r w:rsidR="00CB0A7C">
              <w:rPr>
                <w:rFonts w:asciiTheme="minorHAnsi" w:eastAsiaTheme="minorEastAsia" w:hAnsiTheme="minorHAnsi"/>
                <w:noProof/>
                <w:sz w:val="22"/>
                <w:szCs w:val="22"/>
                <w:lang w:val="en-AU" w:eastAsia="en-AU"/>
              </w:rPr>
              <w:tab/>
            </w:r>
            <w:r w:rsidR="00CB0A7C" w:rsidRPr="00053B38">
              <w:rPr>
                <w:rStyle w:val="Hyperlink"/>
                <w:noProof/>
              </w:rPr>
              <w:t>Personal / Carer’s Leave</w:t>
            </w:r>
            <w:r w:rsidR="00CB0A7C">
              <w:rPr>
                <w:noProof/>
                <w:webHidden/>
              </w:rPr>
              <w:tab/>
            </w:r>
            <w:r w:rsidR="00CB0A7C">
              <w:rPr>
                <w:noProof/>
                <w:webHidden/>
              </w:rPr>
              <w:fldChar w:fldCharType="begin"/>
            </w:r>
            <w:r w:rsidR="00CB0A7C">
              <w:rPr>
                <w:noProof/>
                <w:webHidden/>
              </w:rPr>
              <w:instrText xml:space="preserve"> PAGEREF _Toc67477797 \h </w:instrText>
            </w:r>
            <w:r w:rsidR="00CB0A7C">
              <w:rPr>
                <w:noProof/>
                <w:webHidden/>
              </w:rPr>
            </w:r>
            <w:r w:rsidR="00CB0A7C">
              <w:rPr>
                <w:noProof/>
                <w:webHidden/>
              </w:rPr>
              <w:fldChar w:fldCharType="separate"/>
            </w:r>
            <w:r w:rsidR="00015BCB">
              <w:rPr>
                <w:noProof/>
                <w:webHidden/>
              </w:rPr>
              <w:t>19</w:t>
            </w:r>
            <w:r w:rsidR="00CB0A7C">
              <w:rPr>
                <w:noProof/>
                <w:webHidden/>
              </w:rPr>
              <w:fldChar w:fldCharType="end"/>
            </w:r>
          </w:hyperlink>
        </w:p>
        <w:p w14:paraId="292FB510" w14:textId="6ECD3F94"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8" w:history="1">
            <w:r w:rsidR="00CB0A7C" w:rsidRPr="00053B38">
              <w:rPr>
                <w:rStyle w:val="Hyperlink"/>
                <w:noProof/>
              </w:rPr>
              <w:t xml:space="preserve">20.3 </w:t>
            </w:r>
            <w:r w:rsidR="00CB0A7C">
              <w:rPr>
                <w:rFonts w:asciiTheme="minorHAnsi" w:eastAsiaTheme="minorEastAsia" w:hAnsiTheme="minorHAnsi"/>
                <w:noProof/>
                <w:sz w:val="22"/>
                <w:szCs w:val="22"/>
                <w:lang w:val="en-AU" w:eastAsia="en-AU"/>
              </w:rPr>
              <w:tab/>
            </w:r>
            <w:r w:rsidR="00CB0A7C" w:rsidRPr="00053B38">
              <w:rPr>
                <w:rStyle w:val="Hyperlink"/>
                <w:noProof/>
              </w:rPr>
              <w:t>Leave without pay</w:t>
            </w:r>
            <w:r w:rsidR="00CB0A7C">
              <w:rPr>
                <w:noProof/>
                <w:webHidden/>
              </w:rPr>
              <w:tab/>
            </w:r>
            <w:r w:rsidR="00CB0A7C">
              <w:rPr>
                <w:noProof/>
                <w:webHidden/>
              </w:rPr>
              <w:fldChar w:fldCharType="begin"/>
            </w:r>
            <w:r w:rsidR="00CB0A7C">
              <w:rPr>
                <w:noProof/>
                <w:webHidden/>
              </w:rPr>
              <w:instrText xml:space="preserve"> PAGEREF _Toc67477798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2641F21E" w14:textId="379BBDDF"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799" w:history="1">
            <w:r w:rsidR="00CB0A7C" w:rsidRPr="00053B38">
              <w:rPr>
                <w:rStyle w:val="Hyperlink"/>
                <w:noProof/>
              </w:rPr>
              <w:t xml:space="preserve">20.4 </w:t>
            </w:r>
            <w:r w:rsidR="00CB0A7C">
              <w:rPr>
                <w:rFonts w:asciiTheme="minorHAnsi" w:eastAsiaTheme="minorEastAsia" w:hAnsiTheme="minorHAnsi"/>
                <w:noProof/>
                <w:sz w:val="22"/>
                <w:szCs w:val="22"/>
                <w:lang w:val="en-AU" w:eastAsia="en-AU"/>
              </w:rPr>
              <w:tab/>
            </w:r>
            <w:r w:rsidR="00CB0A7C" w:rsidRPr="00053B38">
              <w:rPr>
                <w:rStyle w:val="Hyperlink"/>
                <w:noProof/>
              </w:rPr>
              <w:t>Compassionate Leave</w:t>
            </w:r>
            <w:r w:rsidR="00CB0A7C">
              <w:rPr>
                <w:noProof/>
                <w:webHidden/>
              </w:rPr>
              <w:tab/>
            </w:r>
            <w:r w:rsidR="00CB0A7C">
              <w:rPr>
                <w:noProof/>
                <w:webHidden/>
              </w:rPr>
              <w:fldChar w:fldCharType="begin"/>
            </w:r>
            <w:r w:rsidR="00CB0A7C">
              <w:rPr>
                <w:noProof/>
                <w:webHidden/>
              </w:rPr>
              <w:instrText xml:space="preserve"> PAGEREF _Toc67477799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4AF2316E" w14:textId="2751E22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00" w:history="1">
            <w:r w:rsidR="00CB0A7C" w:rsidRPr="00053B38">
              <w:rPr>
                <w:rStyle w:val="Hyperlink"/>
                <w:noProof/>
              </w:rPr>
              <w:t xml:space="preserve">20.5 </w:t>
            </w:r>
            <w:r w:rsidR="00CB0A7C">
              <w:rPr>
                <w:rFonts w:asciiTheme="minorHAnsi" w:eastAsiaTheme="minorEastAsia" w:hAnsiTheme="minorHAnsi"/>
                <w:noProof/>
                <w:sz w:val="22"/>
                <w:szCs w:val="22"/>
                <w:lang w:val="en-AU" w:eastAsia="en-AU"/>
              </w:rPr>
              <w:tab/>
            </w:r>
            <w:r w:rsidR="00CB0A7C" w:rsidRPr="00053B38">
              <w:rPr>
                <w:rStyle w:val="Hyperlink"/>
                <w:noProof/>
              </w:rPr>
              <w:t>Long Service Leave</w:t>
            </w:r>
            <w:r w:rsidR="00CB0A7C">
              <w:rPr>
                <w:noProof/>
                <w:webHidden/>
              </w:rPr>
              <w:tab/>
            </w:r>
            <w:r w:rsidR="00CB0A7C">
              <w:rPr>
                <w:noProof/>
                <w:webHidden/>
              </w:rPr>
              <w:fldChar w:fldCharType="begin"/>
            </w:r>
            <w:r w:rsidR="00CB0A7C">
              <w:rPr>
                <w:noProof/>
                <w:webHidden/>
              </w:rPr>
              <w:instrText xml:space="preserve"> PAGEREF _Toc67477800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485F1C35" w14:textId="45BEA80F"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01" w:history="1">
            <w:r w:rsidR="00CB0A7C" w:rsidRPr="00053B38">
              <w:rPr>
                <w:rStyle w:val="Hyperlink"/>
                <w:noProof/>
              </w:rPr>
              <w:t xml:space="preserve">20.6 </w:t>
            </w:r>
            <w:r w:rsidR="00CB0A7C">
              <w:rPr>
                <w:rFonts w:asciiTheme="minorHAnsi" w:eastAsiaTheme="minorEastAsia" w:hAnsiTheme="minorHAnsi"/>
                <w:noProof/>
                <w:sz w:val="22"/>
                <w:szCs w:val="22"/>
                <w:lang w:val="en-AU" w:eastAsia="en-AU"/>
              </w:rPr>
              <w:tab/>
            </w:r>
            <w:r w:rsidR="00CB0A7C" w:rsidRPr="00053B38">
              <w:rPr>
                <w:rStyle w:val="Hyperlink"/>
                <w:noProof/>
              </w:rPr>
              <w:t>Parental Leave</w:t>
            </w:r>
            <w:r w:rsidR="00CB0A7C">
              <w:rPr>
                <w:noProof/>
                <w:webHidden/>
              </w:rPr>
              <w:tab/>
            </w:r>
            <w:r w:rsidR="00CB0A7C">
              <w:rPr>
                <w:noProof/>
                <w:webHidden/>
              </w:rPr>
              <w:fldChar w:fldCharType="begin"/>
            </w:r>
            <w:r w:rsidR="00CB0A7C">
              <w:rPr>
                <w:noProof/>
                <w:webHidden/>
              </w:rPr>
              <w:instrText xml:space="preserve"> PAGEREF _Toc67477801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03C9EF87" w14:textId="2EB9CE70"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2" w:history="1">
            <w:r w:rsidR="00CB0A7C" w:rsidRPr="00053B38">
              <w:rPr>
                <w:rStyle w:val="Hyperlink"/>
                <w:noProof/>
              </w:rPr>
              <w:t>21.</w:t>
            </w:r>
            <w:r w:rsidR="00CB0A7C">
              <w:rPr>
                <w:rFonts w:asciiTheme="minorHAnsi" w:eastAsiaTheme="minorEastAsia" w:hAnsiTheme="minorHAnsi"/>
                <w:noProof/>
                <w:sz w:val="22"/>
                <w:szCs w:val="22"/>
                <w:lang w:val="en-AU" w:eastAsia="en-AU"/>
              </w:rPr>
              <w:tab/>
            </w:r>
            <w:r w:rsidR="00CB0A7C" w:rsidRPr="00053B38">
              <w:rPr>
                <w:rStyle w:val="Hyperlink"/>
                <w:noProof/>
              </w:rPr>
              <w:t>Jury Duty</w:t>
            </w:r>
            <w:r w:rsidR="00CB0A7C">
              <w:rPr>
                <w:noProof/>
                <w:webHidden/>
              </w:rPr>
              <w:tab/>
            </w:r>
            <w:r w:rsidR="00CB0A7C">
              <w:rPr>
                <w:noProof/>
                <w:webHidden/>
              </w:rPr>
              <w:fldChar w:fldCharType="begin"/>
            </w:r>
            <w:r w:rsidR="00CB0A7C">
              <w:rPr>
                <w:noProof/>
                <w:webHidden/>
              </w:rPr>
              <w:instrText xml:space="preserve"> PAGEREF _Toc67477802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74F6D273" w14:textId="32049B15"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3" w:history="1">
            <w:r w:rsidR="00CB0A7C" w:rsidRPr="00053B38">
              <w:rPr>
                <w:rStyle w:val="Hyperlink"/>
                <w:noProof/>
              </w:rPr>
              <w:t>22.</w:t>
            </w:r>
            <w:r w:rsidR="00CB0A7C">
              <w:rPr>
                <w:rFonts w:asciiTheme="minorHAnsi" w:eastAsiaTheme="minorEastAsia" w:hAnsiTheme="minorHAnsi"/>
                <w:noProof/>
                <w:sz w:val="22"/>
                <w:szCs w:val="22"/>
                <w:lang w:val="en-AU" w:eastAsia="en-AU"/>
              </w:rPr>
              <w:tab/>
            </w:r>
            <w:r w:rsidR="00CB0A7C" w:rsidRPr="00053B38">
              <w:rPr>
                <w:rStyle w:val="Hyperlink"/>
                <w:noProof/>
              </w:rPr>
              <w:t>Community Service Leave</w:t>
            </w:r>
            <w:r w:rsidR="00CB0A7C">
              <w:rPr>
                <w:noProof/>
                <w:webHidden/>
              </w:rPr>
              <w:tab/>
            </w:r>
            <w:r w:rsidR="00CB0A7C">
              <w:rPr>
                <w:noProof/>
                <w:webHidden/>
              </w:rPr>
              <w:fldChar w:fldCharType="begin"/>
            </w:r>
            <w:r w:rsidR="00CB0A7C">
              <w:rPr>
                <w:noProof/>
                <w:webHidden/>
              </w:rPr>
              <w:instrText xml:space="preserve"> PAGEREF _Toc67477803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3BF47FC3" w14:textId="29EEFA36"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4" w:history="1">
            <w:r w:rsidR="00CB0A7C" w:rsidRPr="00053B38">
              <w:rPr>
                <w:rStyle w:val="Hyperlink"/>
                <w:noProof/>
              </w:rPr>
              <w:t>23.</w:t>
            </w:r>
            <w:r w:rsidR="00CB0A7C">
              <w:rPr>
                <w:rFonts w:asciiTheme="minorHAnsi" w:eastAsiaTheme="minorEastAsia" w:hAnsiTheme="minorHAnsi"/>
                <w:noProof/>
                <w:sz w:val="22"/>
                <w:szCs w:val="22"/>
                <w:lang w:val="en-AU" w:eastAsia="en-AU"/>
              </w:rPr>
              <w:tab/>
            </w:r>
            <w:r w:rsidR="00CB0A7C" w:rsidRPr="00053B38">
              <w:rPr>
                <w:rStyle w:val="Hyperlink"/>
                <w:noProof/>
              </w:rPr>
              <w:t>Public Holidays</w:t>
            </w:r>
            <w:r w:rsidR="00CB0A7C">
              <w:rPr>
                <w:noProof/>
                <w:webHidden/>
              </w:rPr>
              <w:tab/>
            </w:r>
            <w:r w:rsidR="00CB0A7C">
              <w:rPr>
                <w:noProof/>
                <w:webHidden/>
              </w:rPr>
              <w:fldChar w:fldCharType="begin"/>
            </w:r>
            <w:r w:rsidR="00CB0A7C">
              <w:rPr>
                <w:noProof/>
                <w:webHidden/>
              </w:rPr>
              <w:instrText xml:space="preserve"> PAGEREF _Toc67477804 \h </w:instrText>
            </w:r>
            <w:r w:rsidR="00CB0A7C">
              <w:rPr>
                <w:noProof/>
                <w:webHidden/>
              </w:rPr>
            </w:r>
            <w:r w:rsidR="00CB0A7C">
              <w:rPr>
                <w:noProof/>
                <w:webHidden/>
              </w:rPr>
              <w:fldChar w:fldCharType="separate"/>
            </w:r>
            <w:r w:rsidR="00015BCB">
              <w:rPr>
                <w:noProof/>
                <w:webHidden/>
              </w:rPr>
              <w:t>20</w:t>
            </w:r>
            <w:r w:rsidR="00CB0A7C">
              <w:rPr>
                <w:noProof/>
                <w:webHidden/>
              </w:rPr>
              <w:fldChar w:fldCharType="end"/>
            </w:r>
          </w:hyperlink>
        </w:p>
        <w:p w14:paraId="0C2CB907" w14:textId="17A24840"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6" w:history="1">
            <w:r w:rsidR="00CB0A7C" w:rsidRPr="00053B38">
              <w:rPr>
                <w:rStyle w:val="Hyperlink"/>
                <w:noProof/>
              </w:rPr>
              <w:t>24.</w:t>
            </w:r>
            <w:r w:rsidR="00CB0A7C">
              <w:rPr>
                <w:rFonts w:asciiTheme="minorHAnsi" w:eastAsiaTheme="minorEastAsia" w:hAnsiTheme="minorHAnsi"/>
                <w:noProof/>
                <w:sz w:val="22"/>
                <w:szCs w:val="22"/>
                <w:lang w:val="en-AU" w:eastAsia="en-AU"/>
              </w:rPr>
              <w:tab/>
            </w:r>
            <w:r w:rsidR="00CB0A7C" w:rsidRPr="00053B38">
              <w:rPr>
                <w:rStyle w:val="Hyperlink"/>
                <w:noProof/>
              </w:rPr>
              <w:t>Family and Domestic Violence Leave</w:t>
            </w:r>
            <w:r w:rsidR="00CB0A7C">
              <w:rPr>
                <w:noProof/>
                <w:webHidden/>
              </w:rPr>
              <w:tab/>
            </w:r>
            <w:r w:rsidR="00CB0A7C">
              <w:rPr>
                <w:noProof/>
                <w:webHidden/>
              </w:rPr>
              <w:fldChar w:fldCharType="begin"/>
            </w:r>
            <w:r w:rsidR="00CB0A7C">
              <w:rPr>
                <w:noProof/>
                <w:webHidden/>
              </w:rPr>
              <w:instrText xml:space="preserve"> PAGEREF _Toc67477806 \h </w:instrText>
            </w:r>
            <w:r w:rsidR="00CB0A7C">
              <w:rPr>
                <w:noProof/>
                <w:webHidden/>
              </w:rPr>
            </w:r>
            <w:r w:rsidR="00CB0A7C">
              <w:rPr>
                <w:noProof/>
                <w:webHidden/>
              </w:rPr>
              <w:fldChar w:fldCharType="separate"/>
            </w:r>
            <w:r w:rsidR="00015BCB">
              <w:rPr>
                <w:noProof/>
                <w:webHidden/>
              </w:rPr>
              <w:t>21</w:t>
            </w:r>
            <w:r w:rsidR="00CB0A7C">
              <w:rPr>
                <w:noProof/>
                <w:webHidden/>
              </w:rPr>
              <w:fldChar w:fldCharType="end"/>
            </w:r>
          </w:hyperlink>
        </w:p>
        <w:p w14:paraId="2AC2F0AD" w14:textId="2F958FF1"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7" w:history="1">
            <w:r w:rsidR="00CB0A7C" w:rsidRPr="00053B38">
              <w:rPr>
                <w:rStyle w:val="Hyperlink"/>
                <w:noProof/>
              </w:rPr>
              <w:t>17.</w:t>
            </w:r>
            <w:r w:rsidR="00CB0A7C">
              <w:rPr>
                <w:rFonts w:asciiTheme="minorHAnsi" w:eastAsiaTheme="minorEastAsia" w:hAnsiTheme="minorHAnsi"/>
                <w:noProof/>
                <w:sz w:val="22"/>
                <w:szCs w:val="22"/>
                <w:lang w:val="en-AU" w:eastAsia="en-AU"/>
              </w:rPr>
              <w:tab/>
            </w:r>
            <w:r w:rsidR="00CB0A7C" w:rsidRPr="00053B38">
              <w:rPr>
                <w:rStyle w:val="Hyperlink"/>
                <w:noProof/>
              </w:rPr>
              <w:t>Daily Travel Time</w:t>
            </w:r>
            <w:r w:rsidR="00CB0A7C">
              <w:rPr>
                <w:noProof/>
                <w:webHidden/>
              </w:rPr>
              <w:tab/>
            </w:r>
            <w:r w:rsidR="00CB0A7C">
              <w:rPr>
                <w:noProof/>
                <w:webHidden/>
              </w:rPr>
              <w:fldChar w:fldCharType="begin"/>
            </w:r>
            <w:r w:rsidR="00CB0A7C">
              <w:rPr>
                <w:noProof/>
                <w:webHidden/>
              </w:rPr>
              <w:instrText xml:space="preserve"> PAGEREF _Toc67477807 \h </w:instrText>
            </w:r>
            <w:r w:rsidR="00CB0A7C">
              <w:rPr>
                <w:noProof/>
                <w:webHidden/>
              </w:rPr>
            </w:r>
            <w:r w:rsidR="00CB0A7C">
              <w:rPr>
                <w:noProof/>
                <w:webHidden/>
              </w:rPr>
              <w:fldChar w:fldCharType="separate"/>
            </w:r>
            <w:r w:rsidR="00015BCB">
              <w:rPr>
                <w:noProof/>
                <w:webHidden/>
              </w:rPr>
              <w:t>21</w:t>
            </w:r>
            <w:r w:rsidR="00CB0A7C">
              <w:rPr>
                <w:noProof/>
                <w:webHidden/>
              </w:rPr>
              <w:fldChar w:fldCharType="end"/>
            </w:r>
          </w:hyperlink>
        </w:p>
        <w:p w14:paraId="1397D9FE" w14:textId="57800568"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8" w:history="1">
            <w:r w:rsidR="00CB0A7C" w:rsidRPr="00053B38">
              <w:rPr>
                <w:rStyle w:val="Hyperlink"/>
                <w:noProof/>
              </w:rPr>
              <w:t>18.</w:t>
            </w:r>
            <w:r w:rsidR="00CB0A7C">
              <w:rPr>
                <w:rFonts w:asciiTheme="minorHAnsi" w:eastAsiaTheme="minorEastAsia" w:hAnsiTheme="minorHAnsi"/>
                <w:noProof/>
                <w:sz w:val="22"/>
                <w:szCs w:val="22"/>
                <w:lang w:val="en-AU" w:eastAsia="en-AU"/>
              </w:rPr>
              <w:tab/>
            </w:r>
            <w:r w:rsidR="00CB0A7C" w:rsidRPr="00053B38">
              <w:rPr>
                <w:rStyle w:val="Hyperlink"/>
                <w:noProof/>
              </w:rPr>
              <w:t>Travel Allowance (TA)</w:t>
            </w:r>
            <w:r w:rsidR="00CB0A7C">
              <w:rPr>
                <w:noProof/>
                <w:webHidden/>
              </w:rPr>
              <w:tab/>
            </w:r>
            <w:r w:rsidR="00CB0A7C">
              <w:rPr>
                <w:noProof/>
                <w:webHidden/>
              </w:rPr>
              <w:fldChar w:fldCharType="begin"/>
            </w:r>
            <w:r w:rsidR="00CB0A7C">
              <w:rPr>
                <w:noProof/>
                <w:webHidden/>
              </w:rPr>
              <w:instrText xml:space="preserve"> PAGEREF _Toc67477808 \h </w:instrText>
            </w:r>
            <w:r w:rsidR="00CB0A7C">
              <w:rPr>
                <w:noProof/>
                <w:webHidden/>
              </w:rPr>
            </w:r>
            <w:r w:rsidR="00CB0A7C">
              <w:rPr>
                <w:noProof/>
                <w:webHidden/>
              </w:rPr>
              <w:fldChar w:fldCharType="separate"/>
            </w:r>
            <w:r w:rsidR="00015BCB">
              <w:rPr>
                <w:noProof/>
                <w:webHidden/>
              </w:rPr>
              <w:t>21</w:t>
            </w:r>
            <w:r w:rsidR="00CB0A7C">
              <w:rPr>
                <w:noProof/>
                <w:webHidden/>
              </w:rPr>
              <w:fldChar w:fldCharType="end"/>
            </w:r>
          </w:hyperlink>
        </w:p>
        <w:p w14:paraId="4392A124" w14:textId="7BEDBBD2"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09" w:history="1">
            <w:r w:rsidR="00CB0A7C" w:rsidRPr="00053B38">
              <w:rPr>
                <w:rStyle w:val="Hyperlink"/>
                <w:rFonts w:cs="Arial"/>
                <w:noProof/>
              </w:rPr>
              <w:t>Schedule 1</w:t>
            </w:r>
            <w:r w:rsidR="00CB0A7C">
              <w:rPr>
                <w:noProof/>
                <w:webHidden/>
              </w:rPr>
              <w:tab/>
            </w:r>
            <w:r w:rsidR="00CB0A7C">
              <w:rPr>
                <w:noProof/>
                <w:webHidden/>
              </w:rPr>
              <w:fldChar w:fldCharType="begin"/>
            </w:r>
            <w:r w:rsidR="00CB0A7C">
              <w:rPr>
                <w:noProof/>
                <w:webHidden/>
              </w:rPr>
              <w:instrText xml:space="preserve"> PAGEREF _Toc67477809 \h </w:instrText>
            </w:r>
            <w:r w:rsidR="00CB0A7C">
              <w:rPr>
                <w:noProof/>
                <w:webHidden/>
              </w:rPr>
            </w:r>
            <w:r w:rsidR="00CB0A7C">
              <w:rPr>
                <w:noProof/>
                <w:webHidden/>
              </w:rPr>
              <w:fldChar w:fldCharType="separate"/>
            </w:r>
            <w:r w:rsidR="00015BCB">
              <w:rPr>
                <w:noProof/>
                <w:webHidden/>
              </w:rPr>
              <w:t>22</w:t>
            </w:r>
            <w:r w:rsidR="00CB0A7C">
              <w:rPr>
                <w:noProof/>
                <w:webHidden/>
              </w:rPr>
              <w:fldChar w:fldCharType="end"/>
            </w:r>
          </w:hyperlink>
        </w:p>
        <w:p w14:paraId="6B3CC0EF" w14:textId="0F77E32F"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0" w:history="1">
            <w:r w:rsidR="00CB0A7C" w:rsidRPr="00053B38">
              <w:rPr>
                <w:rStyle w:val="Hyperlink"/>
                <w:rFonts w:cs="Arial"/>
                <w:noProof/>
              </w:rPr>
              <w:t>1.1</w:t>
            </w:r>
            <w:r w:rsidR="00CB0A7C">
              <w:rPr>
                <w:rFonts w:asciiTheme="minorHAnsi" w:eastAsiaTheme="minorEastAsia" w:hAnsiTheme="minorHAnsi"/>
                <w:noProof/>
                <w:sz w:val="22"/>
                <w:szCs w:val="22"/>
                <w:lang w:val="en-AU" w:eastAsia="en-AU"/>
              </w:rPr>
              <w:tab/>
            </w:r>
            <w:r w:rsidR="00CB0A7C" w:rsidRPr="00053B38">
              <w:rPr>
                <w:rStyle w:val="Hyperlink"/>
                <w:rFonts w:cs="Arial"/>
                <w:noProof/>
              </w:rPr>
              <w:t>Classifications</w:t>
            </w:r>
            <w:r w:rsidR="00CB0A7C">
              <w:rPr>
                <w:noProof/>
                <w:webHidden/>
              </w:rPr>
              <w:tab/>
            </w:r>
            <w:r w:rsidR="00CB0A7C">
              <w:rPr>
                <w:noProof/>
                <w:webHidden/>
              </w:rPr>
              <w:fldChar w:fldCharType="begin"/>
            </w:r>
            <w:r w:rsidR="00CB0A7C">
              <w:rPr>
                <w:noProof/>
                <w:webHidden/>
              </w:rPr>
              <w:instrText xml:space="preserve"> PAGEREF _Toc67477810 \h </w:instrText>
            </w:r>
            <w:r w:rsidR="00CB0A7C">
              <w:rPr>
                <w:noProof/>
                <w:webHidden/>
              </w:rPr>
            </w:r>
            <w:r w:rsidR="00CB0A7C">
              <w:rPr>
                <w:noProof/>
                <w:webHidden/>
              </w:rPr>
              <w:fldChar w:fldCharType="separate"/>
            </w:r>
            <w:r w:rsidR="00015BCB">
              <w:rPr>
                <w:noProof/>
                <w:webHidden/>
              </w:rPr>
              <w:t>22</w:t>
            </w:r>
            <w:r w:rsidR="00CB0A7C">
              <w:rPr>
                <w:noProof/>
                <w:webHidden/>
              </w:rPr>
              <w:fldChar w:fldCharType="end"/>
            </w:r>
          </w:hyperlink>
        </w:p>
        <w:p w14:paraId="14C28F62" w14:textId="1DE6C8D6"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1" w:history="1">
            <w:r w:rsidR="00CB0A7C" w:rsidRPr="00053B38">
              <w:rPr>
                <w:rStyle w:val="Hyperlink"/>
                <w:rFonts w:cs="Arial"/>
                <w:noProof/>
              </w:rPr>
              <w:t>1.2</w:t>
            </w:r>
            <w:r w:rsidR="00CB0A7C">
              <w:rPr>
                <w:rFonts w:asciiTheme="minorHAnsi" w:eastAsiaTheme="minorEastAsia" w:hAnsiTheme="minorHAnsi"/>
                <w:noProof/>
                <w:sz w:val="22"/>
                <w:szCs w:val="22"/>
                <w:lang w:val="en-AU" w:eastAsia="en-AU"/>
              </w:rPr>
              <w:tab/>
            </w:r>
            <w:r w:rsidR="00CB0A7C" w:rsidRPr="00053B38">
              <w:rPr>
                <w:rStyle w:val="Hyperlink"/>
                <w:rFonts w:cs="Arial"/>
                <w:noProof/>
              </w:rPr>
              <w:t>MTA Operational Field Staff Classification and Grading Structure</w:t>
            </w:r>
            <w:r w:rsidR="00CB0A7C">
              <w:rPr>
                <w:noProof/>
                <w:webHidden/>
              </w:rPr>
              <w:tab/>
            </w:r>
            <w:r w:rsidR="00CB0A7C">
              <w:rPr>
                <w:noProof/>
                <w:webHidden/>
              </w:rPr>
              <w:fldChar w:fldCharType="begin"/>
            </w:r>
            <w:r w:rsidR="00CB0A7C">
              <w:rPr>
                <w:noProof/>
                <w:webHidden/>
              </w:rPr>
              <w:instrText xml:space="preserve"> PAGEREF _Toc67477811 \h </w:instrText>
            </w:r>
            <w:r w:rsidR="00CB0A7C">
              <w:rPr>
                <w:noProof/>
                <w:webHidden/>
              </w:rPr>
            </w:r>
            <w:r w:rsidR="00CB0A7C">
              <w:rPr>
                <w:noProof/>
                <w:webHidden/>
              </w:rPr>
              <w:fldChar w:fldCharType="separate"/>
            </w:r>
            <w:r w:rsidR="00015BCB">
              <w:rPr>
                <w:noProof/>
                <w:webHidden/>
              </w:rPr>
              <w:t>22</w:t>
            </w:r>
            <w:r w:rsidR="00CB0A7C">
              <w:rPr>
                <w:noProof/>
                <w:webHidden/>
              </w:rPr>
              <w:fldChar w:fldCharType="end"/>
            </w:r>
          </w:hyperlink>
        </w:p>
        <w:p w14:paraId="07034E24" w14:textId="3982FD0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2" w:history="1">
            <w:r w:rsidR="00CB0A7C" w:rsidRPr="00053B38">
              <w:rPr>
                <w:rStyle w:val="Hyperlink"/>
                <w:noProof/>
              </w:rPr>
              <w:t>1.3</w:t>
            </w:r>
            <w:r w:rsidR="00CB0A7C">
              <w:rPr>
                <w:rFonts w:asciiTheme="minorHAnsi" w:eastAsiaTheme="minorEastAsia" w:hAnsiTheme="minorHAnsi"/>
                <w:noProof/>
                <w:sz w:val="22"/>
                <w:szCs w:val="22"/>
                <w:lang w:val="en-AU" w:eastAsia="en-AU"/>
              </w:rPr>
              <w:tab/>
            </w:r>
            <w:r w:rsidR="00CB0A7C" w:rsidRPr="00053B38">
              <w:rPr>
                <w:rStyle w:val="Hyperlink"/>
                <w:rFonts w:cs="Arial"/>
                <w:noProof/>
              </w:rPr>
              <w:t>Construction</w:t>
            </w:r>
            <w:r w:rsidR="00CB0A7C">
              <w:rPr>
                <w:noProof/>
                <w:webHidden/>
              </w:rPr>
              <w:tab/>
            </w:r>
            <w:r w:rsidR="00CB0A7C">
              <w:rPr>
                <w:noProof/>
                <w:webHidden/>
              </w:rPr>
              <w:fldChar w:fldCharType="begin"/>
            </w:r>
            <w:r w:rsidR="00CB0A7C">
              <w:rPr>
                <w:noProof/>
                <w:webHidden/>
              </w:rPr>
              <w:instrText xml:space="preserve"> PAGEREF _Toc67477812 \h </w:instrText>
            </w:r>
            <w:r w:rsidR="00CB0A7C">
              <w:rPr>
                <w:noProof/>
                <w:webHidden/>
              </w:rPr>
            </w:r>
            <w:r w:rsidR="00CB0A7C">
              <w:rPr>
                <w:noProof/>
                <w:webHidden/>
              </w:rPr>
              <w:fldChar w:fldCharType="separate"/>
            </w:r>
            <w:r w:rsidR="00015BCB">
              <w:rPr>
                <w:noProof/>
                <w:webHidden/>
              </w:rPr>
              <w:t>22</w:t>
            </w:r>
            <w:r w:rsidR="00CB0A7C">
              <w:rPr>
                <w:noProof/>
                <w:webHidden/>
              </w:rPr>
              <w:fldChar w:fldCharType="end"/>
            </w:r>
          </w:hyperlink>
        </w:p>
        <w:p w14:paraId="24D95CA6" w14:textId="4A9B39E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3" w:history="1">
            <w:r w:rsidR="00CB0A7C" w:rsidRPr="00053B38">
              <w:rPr>
                <w:rStyle w:val="Hyperlink"/>
                <w:noProof/>
              </w:rPr>
              <w:t>1.3.1</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Trainee</w:t>
            </w:r>
            <w:r w:rsidR="00CB0A7C">
              <w:rPr>
                <w:noProof/>
                <w:webHidden/>
              </w:rPr>
              <w:tab/>
            </w:r>
            <w:r w:rsidR="00CB0A7C">
              <w:rPr>
                <w:noProof/>
                <w:webHidden/>
              </w:rPr>
              <w:fldChar w:fldCharType="begin"/>
            </w:r>
            <w:r w:rsidR="00CB0A7C">
              <w:rPr>
                <w:noProof/>
                <w:webHidden/>
              </w:rPr>
              <w:instrText xml:space="preserve"> PAGEREF _Toc67477813 \h </w:instrText>
            </w:r>
            <w:r w:rsidR="00CB0A7C">
              <w:rPr>
                <w:noProof/>
                <w:webHidden/>
              </w:rPr>
            </w:r>
            <w:r w:rsidR="00CB0A7C">
              <w:rPr>
                <w:noProof/>
                <w:webHidden/>
              </w:rPr>
              <w:fldChar w:fldCharType="separate"/>
            </w:r>
            <w:r w:rsidR="00015BCB">
              <w:rPr>
                <w:noProof/>
                <w:webHidden/>
              </w:rPr>
              <w:t>22</w:t>
            </w:r>
            <w:r w:rsidR="00CB0A7C">
              <w:rPr>
                <w:noProof/>
                <w:webHidden/>
              </w:rPr>
              <w:fldChar w:fldCharType="end"/>
            </w:r>
          </w:hyperlink>
        </w:p>
        <w:p w14:paraId="41C40E2B" w14:textId="2D69A11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4" w:history="1">
            <w:r w:rsidR="00CB0A7C" w:rsidRPr="00053B38">
              <w:rPr>
                <w:rStyle w:val="Hyperlink"/>
                <w:noProof/>
              </w:rPr>
              <w:t>1.3.2</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Civil/Construction Worker – Grade 1 (TCW1)</w:t>
            </w:r>
            <w:r w:rsidR="00CB0A7C">
              <w:rPr>
                <w:noProof/>
                <w:webHidden/>
              </w:rPr>
              <w:tab/>
            </w:r>
            <w:r w:rsidR="00CB0A7C">
              <w:rPr>
                <w:noProof/>
                <w:webHidden/>
              </w:rPr>
              <w:fldChar w:fldCharType="begin"/>
            </w:r>
            <w:r w:rsidR="00CB0A7C">
              <w:rPr>
                <w:noProof/>
                <w:webHidden/>
              </w:rPr>
              <w:instrText xml:space="preserve"> PAGEREF _Toc67477814 \h </w:instrText>
            </w:r>
            <w:r w:rsidR="00CB0A7C">
              <w:rPr>
                <w:noProof/>
                <w:webHidden/>
              </w:rPr>
            </w:r>
            <w:r w:rsidR="00CB0A7C">
              <w:rPr>
                <w:noProof/>
                <w:webHidden/>
              </w:rPr>
              <w:fldChar w:fldCharType="separate"/>
            </w:r>
            <w:r w:rsidR="00015BCB">
              <w:rPr>
                <w:noProof/>
                <w:webHidden/>
              </w:rPr>
              <w:t>23</w:t>
            </w:r>
            <w:r w:rsidR="00CB0A7C">
              <w:rPr>
                <w:noProof/>
                <w:webHidden/>
              </w:rPr>
              <w:fldChar w:fldCharType="end"/>
            </w:r>
          </w:hyperlink>
        </w:p>
        <w:p w14:paraId="19605480" w14:textId="11AD572E"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5" w:history="1">
            <w:r w:rsidR="00CB0A7C" w:rsidRPr="00053B38">
              <w:rPr>
                <w:rStyle w:val="Hyperlink"/>
                <w:noProof/>
              </w:rPr>
              <w:t>1.3.3</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Civil/Construction Worker – Grade 2 (TCW2)</w:t>
            </w:r>
            <w:r w:rsidR="00CB0A7C">
              <w:rPr>
                <w:noProof/>
                <w:webHidden/>
              </w:rPr>
              <w:tab/>
            </w:r>
            <w:r w:rsidR="00CB0A7C">
              <w:rPr>
                <w:noProof/>
                <w:webHidden/>
              </w:rPr>
              <w:fldChar w:fldCharType="begin"/>
            </w:r>
            <w:r w:rsidR="00CB0A7C">
              <w:rPr>
                <w:noProof/>
                <w:webHidden/>
              </w:rPr>
              <w:instrText xml:space="preserve"> PAGEREF _Toc67477815 \h </w:instrText>
            </w:r>
            <w:r w:rsidR="00CB0A7C">
              <w:rPr>
                <w:noProof/>
                <w:webHidden/>
              </w:rPr>
            </w:r>
            <w:r w:rsidR="00CB0A7C">
              <w:rPr>
                <w:noProof/>
                <w:webHidden/>
              </w:rPr>
              <w:fldChar w:fldCharType="separate"/>
            </w:r>
            <w:r w:rsidR="00015BCB">
              <w:rPr>
                <w:noProof/>
                <w:webHidden/>
              </w:rPr>
              <w:t>24</w:t>
            </w:r>
            <w:r w:rsidR="00CB0A7C">
              <w:rPr>
                <w:noProof/>
                <w:webHidden/>
              </w:rPr>
              <w:fldChar w:fldCharType="end"/>
            </w:r>
          </w:hyperlink>
        </w:p>
        <w:p w14:paraId="1F9673EA" w14:textId="7D02803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6" w:history="1">
            <w:r w:rsidR="00CB0A7C" w:rsidRPr="00053B38">
              <w:rPr>
                <w:rStyle w:val="Hyperlink"/>
                <w:noProof/>
                <w:w w:val="105"/>
              </w:rPr>
              <w:t>1.3.4</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Civil/Construction Worker – Grade 3 (TCW3)</w:t>
            </w:r>
            <w:r w:rsidR="00CB0A7C">
              <w:rPr>
                <w:noProof/>
                <w:webHidden/>
              </w:rPr>
              <w:tab/>
            </w:r>
            <w:r w:rsidR="00CB0A7C">
              <w:rPr>
                <w:noProof/>
                <w:webHidden/>
              </w:rPr>
              <w:fldChar w:fldCharType="begin"/>
            </w:r>
            <w:r w:rsidR="00CB0A7C">
              <w:rPr>
                <w:noProof/>
                <w:webHidden/>
              </w:rPr>
              <w:instrText xml:space="preserve"> PAGEREF _Toc67477816 \h </w:instrText>
            </w:r>
            <w:r w:rsidR="00CB0A7C">
              <w:rPr>
                <w:noProof/>
                <w:webHidden/>
              </w:rPr>
            </w:r>
            <w:r w:rsidR="00CB0A7C">
              <w:rPr>
                <w:noProof/>
                <w:webHidden/>
              </w:rPr>
              <w:fldChar w:fldCharType="separate"/>
            </w:r>
            <w:r w:rsidR="00015BCB">
              <w:rPr>
                <w:noProof/>
                <w:webHidden/>
              </w:rPr>
              <w:t>24</w:t>
            </w:r>
            <w:r w:rsidR="00CB0A7C">
              <w:rPr>
                <w:noProof/>
                <w:webHidden/>
              </w:rPr>
              <w:fldChar w:fldCharType="end"/>
            </w:r>
          </w:hyperlink>
        </w:p>
        <w:p w14:paraId="69E9A16F" w14:textId="5EF4D2B4"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7" w:history="1">
            <w:r w:rsidR="00CB0A7C" w:rsidRPr="00053B38">
              <w:rPr>
                <w:rStyle w:val="Hyperlink"/>
                <w:noProof/>
                <w:w w:val="105"/>
              </w:rPr>
              <w:t>1.4</w:t>
            </w:r>
            <w:r w:rsidR="00CB0A7C">
              <w:rPr>
                <w:rFonts w:asciiTheme="minorHAnsi" w:eastAsiaTheme="minorEastAsia" w:hAnsiTheme="minorHAnsi"/>
                <w:noProof/>
                <w:sz w:val="22"/>
                <w:szCs w:val="22"/>
                <w:lang w:val="en-AU" w:eastAsia="en-AU"/>
              </w:rPr>
              <w:tab/>
            </w:r>
            <w:r w:rsidR="00CB0A7C" w:rsidRPr="00053B38">
              <w:rPr>
                <w:rStyle w:val="Hyperlink"/>
                <w:noProof/>
                <w:w w:val="105"/>
              </w:rPr>
              <w:t>Line Work</w:t>
            </w:r>
            <w:r w:rsidR="00CB0A7C">
              <w:rPr>
                <w:noProof/>
                <w:webHidden/>
              </w:rPr>
              <w:tab/>
            </w:r>
            <w:r w:rsidR="00CB0A7C">
              <w:rPr>
                <w:noProof/>
                <w:webHidden/>
              </w:rPr>
              <w:fldChar w:fldCharType="begin"/>
            </w:r>
            <w:r w:rsidR="00CB0A7C">
              <w:rPr>
                <w:noProof/>
                <w:webHidden/>
              </w:rPr>
              <w:instrText xml:space="preserve"> PAGEREF _Toc67477817 \h </w:instrText>
            </w:r>
            <w:r w:rsidR="00CB0A7C">
              <w:rPr>
                <w:noProof/>
                <w:webHidden/>
              </w:rPr>
            </w:r>
            <w:r w:rsidR="00CB0A7C">
              <w:rPr>
                <w:noProof/>
                <w:webHidden/>
              </w:rPr>
              <w:fldChar w:fldCharType="separate"/>
            </w:r>
            <w:r w:rsidR="00015BCB">
              <w:rPr>
                <w:noProof/>
                <w:webHidden/>
              </w:rPr>
              <w:t>25</w:t>
            </w:r>
            <w:r w:rsidR="00CB0A7C">
              <w:rPr>
                <w:noProof/>
                <w:webHidden/>
              </w:rPr>
              <w:fldChar w:fldCharType="end"/>
            </w:r>
          </w:hyperlink>
        </w:p>
        <w:p w14:paraId="42E31FD4" w14:textId="42B7631A"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8" w:history="1">
            <w:r w:rsidR="00CB0A7C" w:rsidRPr="00053B38">
              <w:rPr>
                <w:rStyle w:val="Hyperlink"/>
                <w:noProof/>
              </w:rPr>
              <w:t>1.4.1</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Cable Jointer – Grade 1 (TCJ1)</w:t>
            </w:r>
            <w:r w:rsidR="00CB0A7C">
              <w:rPr>
                <w:noProof/>
                <w:webHidden/>
              </w:rPr>
              <w:tab/>
            </w:r>
            <w:r w:rsidR="00CB0A7C">
              <w:rPr>
                <w:noProof/>
                <w:webHidden/>
              </w:rPr>
              <w:fldChar w:fldCharType="begin"/>
            </w:r>
            <w:r w:rsidR="00CB0A7C">
              <w:rPr>
                <w:noProof/>
                <w:webHidden/>
              </w:rPr>
              <w:instrText xml:space="preserve"> PAGEREF _Toc67477818 \h </w:instrText>
            </w:r>
            <w:r w:rsidR="00CB0A7C">
              <w:rPr>
                <w:noProof/>
                <w:webHidden/>
              </w:rPr>
            </w:r>
            <w:r w:rsidR="00CB0A7C">
              <w:rPr>
                <w:noProof/>
                <w:webHidden/>
              </w:rPr>
              <w:fldChar w:fldCharType="separate"/>
            </w:r>
            <w:r w:rsidR="00015BCB">
              <w:rPr>
                <w:noProof/>
                <w:webHidden/>
              </w:rPr>
              <w:t>25</w:t>
            </w:r>
            <w:r w:rsidR="00CB0A7C">
              <w:rPr>
                <w:noProof/>
                <w:webHidden/>
              </w:rPr>
              <w:fldChar w:fldCharType="end"/>
            </w:r>
          </w:hyperlink>
        </w:p>
        <w:p w14:paraId="1E48CF33" w14:textId="4B523E8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19" w:history="1">
            <w:r w:rsidR="00CB0A7C" w:rsidRPr="00053B38">
              <w:rPr>
                <w:rStyle w:val="Hyperlink"/>
                <w:noProof/>
              </w:rPr>
              <w:t>1.4.2</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Cable Jointer – Grade 2 (TCJ2)</w:t>
            </w:r>
            <w:r w:rsidR="00CB0A7C">
              <w:rPr>
                <w:noProof/>
                <w:webHidden/>
              </w:rPr>
              <w:tab/>
            </w:r>
            <w:r w:rsidR="00CB0A7C">
              <w:rPr>
                <w:noProof/>
                <w:webHidden/>
              </w:rPr>
              <w:fldChar w:fldCharType="begin"/>
            </w:r>
            <w:r w:rsidR="00CB0A7C">
              <w:rPr>
                <w:noProof/>
                <w:webHidden/>
              </w:rPr>
              <w:instrText xml:space="preserve"> PAGEREF _Toc67477819 \h </w:instrText>
            </w:r>
            <w:r w:rsidR="00CB0A7C">
              <w:rPr>
                <w:noProof/>
                <w:webHidden/>
              </w:rPr>
            </w:r>
            <w:r w:rsidR="00CB0A7C">
              <w:rPr>
                <w:noProof/>
                <w:webHidden/>
              </w:rPr>
              <w:fldChar w:fldCharType="separate"/>
            </w:r>
            <w:r w:rsidR="00015BCB">
              <w:rPr>
                <w:noProof/>
                <w:webHidden/>
              </w:rPr>
              <w:t>26</w:t>
            </w:r>
            <w:r w:rsidR="00CB0A7C">
              <w:rPr>
                <w:noProof/>
                <w:webHidden/>
              </w:rPr>
              <w:fldChar w:fldCharType="end"/>
            </w:r>
          </w:hyperlink>
        </w:p>
        <w:p w14:paraId="6A41A06E" w14:textId="0FDBF833"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0" w:history="1">
            <w:r w:rsidR="00CB0A7C" w:rsidRPr="00053B38">
              <w:rPr>
                <w:rStyle w:val="Hyperlink"/>
                <w:noProof/>
              </w:rPr>
              <w:t>1.4.3</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Cable Jointer – Grade 3 (TCJ3)</w:t>
            </w:r>
            <w:r w:rsidR="00CB0A7C">
              <w:rPr>
                <w:noProof/>
                <w:webHidden/>
              </w:rPr>
              <w:tab/>
            </w:r>
            <w:r w:rsidR="00CB0A7C">
              <w:rPr>
                <w:noProof/>
                <w:webHidden/>
              </w:rPr>
              <w:fldChar w:fldCharType="begin"/>
            </w:r>
            <w:r w:rsidR="00CB0A7C">
              <w:rPr>
                <w:noProof/>
                <w:webHidden/>
              </w:rPr>
              <w:instrText xml:space="preserve"> PAGEREF _Toc67477820 \h </w:instrText>
            </w:r>
            <w:r w:rsidR="00CB0A7C">
              <w:rPr>
                <w:noProof/>
                <w:webHidden/>
              </w:rPr>
            </w:r>
            <w:r w:rsidR="00CB0A7C">
              <w:rPr>
                <w:noProof/>
                <w:webHidden/>
              </w:rPr>
              <w:fldChar w:fldCharType="separate"/>
            </w:r>
            <w:r w:rsidR="00015BCB">
              <w:rPr>
                <w:noProof/>
                <w:webHidden/>
              </w:rPr>
              <w:t>26</w:t>
            </w:r>
            <w:r w:rsidR="00CB0A7C">
              <w:rPr>
                <w:noProof/>
                <w:webHidden/>
              </w:rPr>
              <w:fldChar w:fldCharType="end"/>
            </w:r>
          </w:hyperlink>
        </w:p>
        <w:p w14:paraId="72B4920C" w14:textId="6857EA5C"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1" w:history="1">
            <w:r w:rsidR="00CB0A7C" w:rsidRPr="00053B38">
              <w:rPr>
                <w:rStyle w:val="Hyperlink"/>
                <w:rFonts w:cs="Arial"/>
                <w:noProof/>
              </w:rPr>
              <w:t>1.4.4</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Optical Fibre Splicer – Grade 1 (TFS1)</w:t>
            </w:r>
            <w:r w:rsidR="00CB0A7C">
              <w:rPr>
                <w:noProof/>
                <w:webHidden/>
              </w:rPr>
              <w:tab/>
            </w:r>
            <w:r w:rsidR="00CB0A7C">
              <w:rPr>
                <w:noProof/>
                <w:webHidden/>
              </w:rPr>
              <w:fldChar w:fldCharType="begin"/>
            </w:r>
            <w:r w:rsidR="00CB0A7C">
              <w:rPr>
                <w:noProof/>
                <w:webHidden/>
              </w:rPr>
              <w:instrText xml:space="preserve"> PAGEREF _Toc67477821 \h </w:instrText>
            </w:r>
            <w:r w:rsidR="00CB0A7C">
              <w:rPr>
                <w:noProof/>
                <w:webHidden/>
              </w:rPr>
            </w:r>
            <w:r w:rsidR="00CB0A7C">
              <w:rPr>
                <w:noProof/>
                <w:webHidden/>
              </w:rPr>
              <w:fldChar w:fldCharType="separate"/>
            </w:r>
            <w:r w:rsidR="00015BCB">
              <w:rPr>
                <w:noProof/>
                <w:webHidden/>
              </w:rPr>
              <w:t>27</w:t>
            </w:r>
            <w:r w:rsidR="00CB0A7C">
              <w:rPr>
                <w:noProof/>
                <w:webHidden/>
              </w:rPr>
              <w:fldChar w:fldCharType="end"/>
            </w:r>
          </w:hyperlink>
        </w:p>
        <w:p w14:paraId="1453BA64" w14:textId="7FDEDEF6"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2" w:history="1">
            <w:r w:rsidR="00CB0A7C" w:rsidRPr="00053B38">
              <w:rPr>
                <w:rStyle w:val="Hyperlink"/>
                <w:noProof/>
              </w:rPr>
              <w:t>1.4.5</w:t>
            </w:r>
            <w:r w:rsidR="00CB0A7C">
              <w:rPr>
                <w:rFonts w:asciiTheme="minorHAnsi" w:eastAsiaTheme="minorEastAsia" w:hAnsiTheme="minorHAnsi"/>
                <w:noProof/>
                <w:sz w:val="22"/>
                <w:szCs w:val="22"/>
                <w:lang w:val="en-AU" w:eastAsia="en-AU"/>
              </w:rPr>
              <w:tab/>
            </w:r>
            <w:r w:rsidR="00CB0A7C" w:rsidRPr="00053B38">
              <w:rPr>
                <w:rStyle w:val="Hyperlink"/>
                <w:noProof/>
              </w:rPr>
              <w:t xml:space="preserve"> Telecommunications Optical Fibre Splicer – Grade 2 (TFS2)</w:t>
            </w:r>
            <w:r w:rsidR="00CB0A7C">
              <w:rPr>
                <w:noProof/>
                <w:webHidden/>
              </w:rPr>
              <w:tab/>
            </w:r>
            <w:r w:rsidR="00CB0A7C">
              <w:rPr>
                <w:noProof/>
                <w:webHidden/>
              </w:rPr>
              <w:fldChar w:fldCharType="begin"/>
            </w:r>
            <w:r w:rsidR="00CB0A7C">
              <w:rPr>
                <w:noProof/>
                <w:webHidden/>
              </w:rPr>
              <w:instrText xml:space="preserve"> PAGEREF _Toc67477822 \h </w:instrText>
            </w:r>
            <w:r w:rsidR="00CB0A7C">
              <w:rPr>
                <w:noProof/>
                <w:webHidden/>
              </w:rPr>
            </w:r>
            <w:r w:rsidR="00CB0A7C">
              <w:rPr>
                <w:noProof/>
                <w:webHidden/>
              </w:rPr>
              <w:fldChar w:fldCharType="separate"/>
            </w:r>
            <w:r w:rsidR="00015BCB">
              <w:rPr>
                <w:noProof/>
                <w:webHidden/>
              </w:rPr>
              <w:t>28</w:t>
            </w:r>
            <w:r w:rsidR="00CB0A7C">
              <w:rPr>
                <w:noProof/>
                <w:webHidden/>
              </w:rPr>
              <w:fldChar w:fldCharType="end"/>
            </w:r>
          </w:hyperlink>
        </w:p>
        <w:p w14:paraId="6B2254AF" w14:textId="58BCA68C"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3" w:history="1">
            <w:r w:rsidR="00CB0A7C" w:rsidRPr="00053B38">
              <w:rPr>
                <w:rStyle w:val="Hyperlink"/>
                <w:noProof/>
              </w:rPr>
              <w:t>1.4.6</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Optical Fibre Splicer – Grade 3 (TFS3)</w:t>
            </w:r>
            <w:r w:rsidR="00CB0A7C">
              <w:rPr>
                <w:noProof/>
                <w:webHidden/>
              </w:rPr>
              <w:tab/>
            </w:r>
            <w:r w:rsidR="00CB0A7C">
              <w:rPr>
                <w:noProof/>
                <w:webHidden/>
              </w:rPr>
              <w:fldChar w:fldCharType="begin"/>
            </w:r>
            <w:r w:rsidR="00CB0A7C">
              <w:rPr>
                <w:noProof/>
                <w:webHidden/>
              </w:rPr>
              <w:instrText xml:space="preserve"> PAGEREF _Toc67477823 \h </w:instrText>
            </w:r>
            <w:r w:rsidR="00CB0A7C">
              <w:rPr>
                <w:noProof/>
                <w:webHidden/>
              </w:rPr>
            </w:r>
            <w:r w:rsidR="00CB0A7C">
              <w:rPr>
                <w:noProof/>
                <w:webHidden/>
              </w:rPr>
              <w:fldChar w:fldCharType="separate"/>
            </w:r>
            <w:r w:rsidR="00015BCB">
              <w:rPr>
                <w:noProof/>
                <w:webHidden/>
              </w:rPr>
              <w:t>29</w:t>
            </w:r>
            <w:r w:rsidR="00CB0A7C">
              <w:rPr>
                <w:noProof/>
                <w:webHidden/>
              </w:rPr>
              <w:fldChar w:fldCharType="end"/>
            </w:r>
          </w:hyperlink>
        </w:p>
        <w:p w14:paraId="1F17ACEC" w14:textId="682974AD"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4" w:history="1">
            <w:r w:rsidR="00CB0A7C" w:rsidRPr="00053B38">
              <w:rPr>
                <w:rStyle w:val="Hyperlink"/>
                <w:noProof/>
              </w:rPr>
              <w:t>1.5</w:t>
            </w:r>
            <w:r w:rsidR="00CB0A7C">
              <w:rPr>
                <w:rFonts w:asciiTheme="minorHAnsi" w:eastAsiaTheme="minorEastAsia" w:hAnsiTheme="minorHAnsi"/>
                <w:noProof/>
                <w:sz w:val="22"/>
                <w:szCs w:val="22"/>
                <w:lang w:val="en-AU" w:eastAsia="en-AU"/>
              </w:rPr>
              <w:tab/>
            </w:r>
            <w:r w:rsidR="00CB0A7C" w:rsidRPr="00053B38">
              <w:rPr>
                <w:rStyle w:val="Hyperlink"/>
                <w:noProof/>
              </w:rPr>
              <w:t>Telco Equipment and Technicians</w:t>
            </w:r>
            <w:r w:rsidR="00CB0A7C">
              <w:rPr>
                <w:noProof/>
                <w:webHidden/>
              </w:rPr>
              <w:tab/>
            </w:r>
            <w:r w:rsidR="00CB0A7C">
              <w:rPr>
                <w:noProof/>
                <w:webHidden/>
              </w:rPr>
              <w:fldChar w:fldCharType="begin"/>
            </w:r>
            <w:r w:rsidR="00CB0A7C">
              <w:rPr>
                <w:noProof/>
                <w:webHidden/>
              </w:rPr>
              <w:instrText xml:space="preserve"> PAGEREF _Toc67477824 \h </w:instrText>
            </w:r>
            <w:r w:rsidR="00CB0A7C">
              <w:rPr>
                <w:noProof/>
                <w:webHidden/>
              </w:rPr>
            </w:r>
            <w:r w:rsidR="00CB0A7C">
              <w:rPr>
                <w:noProof/>
                <w:webHidden/>
              </w:rPr>
              <w:fldChar w:fldCharType="separate"/>
            </w:r>
            <w:r w:rsidR="00015BCB">
              <w:rPr>
                <w:noProof/>
                <w:webHidden/>
              </w:rPr>
              <w:t>29</w:t>
            </w:r>
            <w:r w:rsidR="00CB0A7C">
              <w:rPr>
                <w:noProof/>
                <w:webHidden/>
              </w:rPr>
              <w:fldChar w:fldCharType="end"/>
            </w:r>
          </w:hyperlink>
        </w:p>
        <w:p w14:paraId="6A518A36" w14:textId="747E9F45"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5" w:history="1">
            <w:r w:rsidR="00CB0A7C" w:rsidRPr="00053B38">
              <w:rPr>
                <w:rStyle w:val="Hyperlink"/>
                <w:noProof/>
              </w:rPr>
              <w:t>1.5.1</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Technical Officer – Grade 1 (TTO1)</w:t>
            </w:r>
            <w:r w:rsidR="00CB0A7C">
              <w:rPr>
                <w:noProof/>
                <w:webHidden/>
              </w:rPr>
              <w:tab/>
            </w:r>
            <w:r w:rsidR="00CB0A7C">
              <w:rPr>
                <w:noProof/>
                <w:webHidden/>
              </w:rPr>
              <w:fldChar w:fldCharType="begin"/>
            </w:r>
            <w:r w:rsidR="00CB0A7C">
              <w:rPr>
                <w:noProof/>
                <w:webHidden/>
              </w:rPr>
              <w:instrText xml:space="preserve"> PAGEREF _Toc67477825 \h </w:instrText>
            </w:r>
            <w:r w:rsidR="00CB0A7C">
              <w:rPr>
                <w:noProof/>
                <w:webHidden/>
              </w:rPr>
            </w:r>
            <w:r w:rsidR="00CB0A7C">
              <w:rPr>
                <w:noProof/>
                <w:webHidden/>
              </w:rPr>
              <w:fldChar w:fldCharType="separate"/>
            </w:r>
            <w:r w:rsidR="00015BCB">
              <w:rPr>
                <w:noProof/>
                <w:webHidden/>
              </w:rPr>
              <w:t>29</w:t>
            </w:r>
            <w:r w:rsidR="00CB0A7C">
              <w:rPr>
                <w:noProof/>
                <w:webHidden/>
              </w:rPr>
              <w:fldChar w:fldCharType="end"/>
            </w:r>
          </w:hyperlink>
        </w:p>
        <w:p w14:paraId="55302776" w14:textId="0467A7E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6" w:history="1">
            <w:r w:rsidR="00CB0A7C" w:rsidRPr="00053B38">
              <w:rPr>
                <w:rStyle w:val="Hyperlink"/>
                <w:noProof/>
              </w:rPr>
              <w:t>1.5.2</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Technical Officer – Grade 2 (TTO2)</w:t>
            </w:r>
            <w:r w:rsidR="00CB0A7C">
              <w:rPr>
                <w:noProof/>
                <w:webHidden/>
              </w:rPr>
              <w:tab/>
            </w:r>
            <w:r w:rsidR="00CB0A7C">
              <w:rPr>
                <w:noProof/>
                <w:webHidden/>
              </w:rPr>
              <w:fldChar w:fldCharType="begin"/>
            </w:r>
            <w:r w:rsidR="00CB0A7C">
              <w:rPr>
                <w:noProof/>
                <w:webHidden/>
              </w:rPr>
              <w:instrText xml:space="preserve"> PAGEREF _Toc67477826 \h </w:instrText>
            </w:r>
            <w:r w:rsidR="00CB0A7C">
              <w:rPr>
                <w:noProof/>
                <w:webHidden/>
              </w:rPr>
            </w:r>
            <w:r w:rsidR="00CB0A7C">
              <w:rPr>
                <w:noProof/>
                <w:webHidden/>
              </w:rPr>
              <w:fldChar w:fldCharType="separate"/>
            </w:r>
            <w:r w:rsidR="00015BCB">
              <w:rPr>
                <w:noProof/>
                <w:webHidden/>
              </w:rPr>
              <w:t>30</w:t>
            </w:r>
            <w:r w:rsidR="00CB0A7C">
              <w:rPr>
                <w:noProof/>
                <w:webHidden/>
              </w:rPr>
              <w:fldChar w:fldCharType="end"/>
            </w:r>
          </w:hyperlink>
        </w:p>
        <w:p w14:paraId="3366BEA6" w14:textId="51AF2DE3"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7" w:history="1">
            <w:r w:rsidR="00CB0A7C" w:rsidRPr="00053B38">
              <w:rPr>
                <w:rStyle w:val="Hyperlink"/>
                <w:noProof/>
              </w:rPr>
              <w:t>1.5.3</w:t>
            </w:r>
            <w:r w:rsidR="00CB0A7C">
              <w:rPr>
                <w:rFonts w:asciiTheme="minorHAnsi" w:eastAsiaTheme="minorEastAsia" w:hAnsiTheme="minorHAnsi"/>
                <w:noProof/>
                <w:sz w:val="22"/>
                <w:szCs w:val="22"/>
                <w:lang w:val="en-AU" w:eastAsia="en-AU"/>
              </w:rPr>
              <w:tab/>
            </w:r>
            <w:r w:rsidR="00CB0A7C" w:rsidRPr="00053B38">
              <w:rPr>
                <w:rStyle w:val="Hyperlink"/>
                <w:noProof/>
              </w:rPr>
              <w:t>Telecommunications Technical Officer – Grade 3 (TTO3)</w:t>
            </w:r>
            <w:r w:rsidR="00CB0A7C">
              <w:rPr>
                <w:noProof/>
                <w:webHidden/>
              </w:rPr>
              <w:tab/>
            </w:r>
            <w:r w:rsidR="00CB0A7C">
              <w:rPr>
                <w:noProof/>
                <w:webHidden/>
              </w:rPr>
              <w:fldChar w:fldCharType="begin"/>
            </w:r>
            <w:r w:rsidR="00CB0A7C">
              <w:rPr>
                <w:noProof/>
                <w:webHidden/>
              </w:rPr>
              <w:instrText xml:space="preserve"> PAGEREF _Toc67477827 \h </w:instrText>
            </w:r>
            <w:r w:rsidR="00CB0A7C">
              <w:rPr>
                <w:noProof/>
                <w:webHidden/>
              </w:rPr>
            </w:r>
            <w:r w:rsidR="00CB0A7C">
              <w:rPr>
                <w:noProof/>
                <w:webHidden/>
              </w:rPr>
              <w:fldChar w:fldCharType="separate"/>
            </w:r>
            <w:r w:rsidR="00015BCB">
              <w:rPr>
                <w:noProof/>
                <w:webHidden/>
              </w:rPr>
              <w:t>31</w:t>
            </w:r>
            <w:r w:rsidR="00CB0A7C">
              <w:rPr>
                <w:noProof/>
                <w:webHidden/>
              </w:rPr>
              <w:fldChar w:fldCharType="end"/>
            </w:r>
          </w:hyperlink>
        </w:p>
        <w:p w14:paraId="07ACA58C" w14:textId="267BA408"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8" w:history="1">
            <w:r w:rsidR="00CB0A7C" w:rsidRPr="00053B38">
              <w:rPr>
                <w:rStyle w:val="Hyperlink"/>
                <w:noProof/>
                <w:lang w:val="en-AU"/>
              </w:rPr>
              <w:t>1.6</w:t>
            </w:r>
            <w:r w:rsidR="00CB0A7C">
              <w:rPr>
                <w:rFonts w:asciiTheme="minorHAnsi" w:eastAsiaTheme="minorEastAsia" w:hAnsiTheme="minorHAnsi"/>
                <w:noProof/>
                <w:sz w:val="22"/>
                <w:szCs w:val="22"/>
                <w:lang w:val="en-AU" w:eastAsia="en-AU"/>
              </w:rPr>
              <w:tab/>
            </w:r>
            <w:r w:rsidR="00CB0A7C" w:rsidRPr="00053B38">
              <w:rPr>
                <w:rStyle w:val="Hyperlink"/>
                <w:noProof/>
                <w:lang w:val="en-AU"/>
              </w:rPr>
              <w:t>Employees’ Obligations</w:t>
            </w:r>
            <w:r w:rsidR="00CB0A7C">
              <w:rPr>
                <w:noProof/>
                <w:webHidden/>
              </w:rPr>
              <w:tab/>
            </w:r>
            <w:r w:rsidR="00CB0A7C">
              <w:rPr>
                <w:noProof/>
                <w:webHidden/>
              </w:rPr>
              <w:fldChar w:fldCharType="begin"/>
            </w:r>
            <w:r w:rsidR="00CB0A7C">
              <w:rPr>
                <w:noProof/>
                <w:webHidden/>
              </w:rPr>
              <w:instrText xml:space="preserve"> PAGEREF _Toc67477828 \h </w:instrText>
            </w:r>
            <w:r w:rsidR="00CB0A7C">
              <w:rPr>
                <w:noProof/>
                <w:webHidden/>
              </w:rPr>
            </w:r>
            <w:r w:rsidR="00CB0A7C">
              <w:rPr>
                <w:noProof/>
                <w:webHidden/>
              </w:rPr>
              <w:fldChar w:fldCharType="separate"/>
            </w:r>
            <w:r w:rsidR="00015BCB">
              <w:rPr>
                <w:noProof/>
                <w:webHidden/>
              </w:rPr>
              <w:t>32</w:t>
            </w:r>
            <w:r w:rsidR="00CB0A7C">
              <w:rPr>
                <w:noProof/>
                <w:webHidden/>
              </w:rPr>
              <w:fldChar w:fldCharType="end"/>
            </w:r>
          </w:hyperlink>
        </w:p>
        <w:p w14:paraId="0557AB07" w14:textId="7F16EB57"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29" w:history="1">
            <w:r w:rsidR="00CB0A7C" w:rsidRPr="00053B38">
              <w:rPr>
                <w:rStyle w:val="Hyperlink"/>
                <w:noProof/>
              </w:rPr>
              <w:t xml:space="preserve">1.7 </w:t>
            </w:r>
            <w:r w:rsidR="00CB0A7C">
              <w:rPr>
                <w:rFonts w:asciiTheme="minorHAnsi" w:eastAsiaTheme="minorEastAsia" w:hAnsiTheme="minorHAnsi"/>
                <w:noProof/>
                <w:sz w:val="22"/>
                <w:szCs w:val="22"/>
                <w:lang w:val="en-AU" w:eastAsia="en-AU"/>
              </w:rPr>
              <w:tab/>
            </w:r>
            <w:r w:rsidR="00CB0A7C" w:rsidRPr="00053B38">
              <w:rPr>
                <w:rStyle w:val="Hyperlink"/>
                <w:noProof/>
              </w:rPr>
              <w:t>HSEQ Responsibility</w:t>
            </w:r>
            <w:r w:rsidR="00CB0A7C">
              <w:rPr>
                <w:noProof/>
                <w:webHidden/>
              </w:rPr>
              <w:tab/>
            </w:r>
            <w:r w:rsidR="00CB0A7C">
              <w:rPr>
                <w:noProof/>
                <w:webHidden/>
              </w:rPr>
              <w:fldChar w:fldCharType="begin"/>
            </w:r>
            <w:r w:rsidR="00CB0A7C">
              <w:rPr>
                <w:noProof/>
                <w:webHidden/>
              </w:rPr>
              <w:instrText xml:space="preserve"> PAGEREF _Toc67477829 \h </w:instrText>
            </w:r>
            <w:r w:rsidR="00CB0A7C">
              <w:rPr>
                <w:noProof/>
                <w:webHidden/>
              </w:rPr>
            </w:r>
            <w:r w:rsidR="00CB0A7C">
              <w:rPr>
                <w:noProof/>
                <w:webHidden/>
              </w:rPr>
              <w:fldChar w:fldCharType="separate"/>
            </w:r>
            <w:r w:rsidR="00015BCB">
              <w:rPr>
                <w:noProof/>
                <w:webHidden/>
              </w:rPr>
              <w:t>32</w:t>
            </w:r>
            <w:r w:rsidR="00CB0A7C">
              <w:rPr>
                <w:noProof/>
                <w:webHidden/>
              </w:rPr>
              <w:fldChar w:fldCharType="end"/>
            </w:r>
          </w:hyperlink>
        </w:p>
        <w:p w14:paraId="0F48E3BE" w14:textId="528DDFA2"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30" w:history="1">
            <w:r w:rsidR="00CB0A7C" w:rsidRPr="00053B38">
              <w:rPr>
                <w:rStyle w:val="Hyperlink"/>
                <w:noProof/>
                <w:lang w:val="en-AU"/>
              </w:rPr>
              <w:t xml:space="preserve">1.8 </w:t>
            </w:r>
            <w:r w:rsidR="00CB0A7C">
              <w:rPr>
                <w:rFonts w:asciiTheme="minorHAnsi" w:eastAsiaTheme="minorEastAsia" w:hAnsiTheme="minorHAnsi"/>
                <w:noProof/>
                <w:sz w:val="22"/>
                <w:szCs w:val="22"/>
                <w:lang w:val="en-AU" w:eastAsia="en-AU"/>
              </w:rPr>
              <w:tab/>
            </w:r>
            <w:r w:rsidR="00CB0A7C" w:rsidRPr="00053B38">
              <w:rPr>
                <w:rStyle w:val="Hyperlink"/>
                <w:noProof/>
                <w:lang w:val="en-AU"/>
              </w:rPr>
              <w:t>Skills Development</w:t>
            </w:r>
            <w:r w:rsidR="00CB0A7C">
              <w:rPr>
                <w:noProof/>
                <w:webHidden/>
              </w:rPr>
              <w:tab/>
            </w:r>
            <w:r w:rsidR="00CB0A7C">
              <w:rPr>
                <w:noProof/>
                <w:webHidden/>
              </w:rPr>
              <w:fldChar w:fldCharType="begin"/>
            </w:r>
            <w:r w:rsidR="00CB0A7C">
              <w:rPr>
                <w:noProof/>
                <w:webHidden/>
              </w:rPr>
              <w:instrText xml:space="preserve"> PAGEREF _Toc67477830 \h </w:instrText>
            </w:r>
            <w:r w:rsidR="00CB0A7C">
              <w:rPr>
                <w:noProof/>
                <w:webHidden/>
              </w:rPr>
            </w:r>
            <w:r w:rsidR="00CB0A7C">
              <w:rPr>
                <w:noProof/>
                <w:webHidden/>
              </w:rPr>
              <w:fldChar w:fldCharType="separate"/>
            </w:r>
            <w:r w:rsidR="00015BCB">
              <w:rPr>
                <w:noProof/>
                <w:webHidden/>
              </w:rPr>
              <w:t>33</w:t>
            </w:r>
            <w:r w:rsidR="00CB0A7C">
              <w:rPr>
                <w:noProof/>
                <w:webHidden/>
              </w:rPr>
              <w:fldChar w:fldCharType="end"/>
            </w:r>
          </w:hyperlink>
        </w:p>
        <w:p w14:paraId="7A55AC56" w14:textId="2E1D2641" w:rsidR="00CB0A7C" w:rsidRDefault="007B7B55">
          <w:pPr>
            <w:pStyle w:val="TOC3"/>
            <w:tabs>
              <w:tab w:val="left" w:pos="2078"/>
              <w:tab w:val="right" w:leader="dot" w:pos="10198"/>
            </w:tabs>
            <w:rPr>
              <w:rFonts w:asciiTheme="minorHAnsi" w:eastAsiaTheme="minorEastAsia" w:hAnsiTheme="minorHAnsi"/>
              <w:noProof/>
              <w:sz w:val="22"/>
              <w:szCs w:val="22"/>
              <w:lang w:val="en-AU" w:eastAsia="en-AU"/>
            </w:rPr>
          </w:pPr>
          <w:hyperlink w:anchor="_Toc67477831" w:history="1">
            <w:r w:rsidR="00CB0A7C" w:rsidRPr="00053B38">
              <w:rPr>
                <w:rStyle w:val="Hyperlink"/>
                <w:noProof/>
                <w:lang w:val="en-AU"/>
              </w:rPr>
              <w:t xml:space="preserve">1.9 </w:t>
            </w:r>
            <w:r w:rsidR="00CB0A7C">
              <w:rPr>
                <w:rFonts w:asciiTheme="minorHAnsi" w:eastAsiaTheme="minorEastAsia" w:hAnsiTheme="minorHAnsi"/>
                <w:noProof/>
                <w:sz w:val="22"/>
                <w:szCs w:val="22"/>
                <w:lang w:val="en-AU" w:eastAsia="en-AU"/>
              </w:rPr>
              <w:tab/>
            </w:r>
            <w:r w:rsidR="00CB0A7C" w:rsidRPr="00053B38">
              <w:rPr>
                <w:rStyle w:val="Hyperlink"/>
                <w:noProof/>
                <w:lang w:val="en-AU"/>
              </w:rPr>
              <w:t>Training Leave</w:t>
            </w:r>
            <w:r w:rsidR="00CB0A7C">
              <w:rPr>
                <w:noProof/>
                <w:webHidden/>
              </w:rPr>
              <w:tab/>
            </w:r>
            <w:r w:rsidR="00CB0A7C">
              <w:rPr>
                <w:noProof/>
                <w:webHidden/>
              </w:rPr>
              <w:fldChar w:fldCharType="begin"/>
            </w:r>
            <w:r w:rsidR="00CB0A7C">
              <w:rPr>
                <w:noProof/>
                <w:webHidden/>
              </w:rPr>
              <w:instrText xml:space="preserve"> PAGEREF _Toc67477831 \h </w:instrText>
            </w:r>
            <w:r w:rsidR="00CB0A7C">
              <w:rPr>
                <w:noProof/>
                <w:webHidden/>
              </w:rPr>
            </w:r>
            <w:r w:rsidR="00CB0A7C">
              <w:rPr>
                <w:noProof/>
                <w:webHidden/>
              </w:rPr>
              <w:fldChar w:fldCharType="separate"/>
            </w:r>
            <w:r w:rsidR="00015BCB">
              <w:rPr>
                <w:noProof/>
                <w:webHidden/>
              </w:rPr>
              <w:t>33</w:t>
            </w:r>
            <w:r w:rsidR="00CB0A7C">
              <w:rPr>
                <w:noProof/>
                <w:webHidden/>
              </w:rPr>
              <w:fldChar w:fldCharType="end"/>
            </w:r>
          </w:hyperlink>
        </w:p>
        <w:p w14:paraId="43C167E9" w14:textId="634C3BED" w:rsidR="00CB0A7C" w:rsidRDefault="007B7B55">
          <w:pPr>
            <w:pStyle w:val="TOC1"/>
            <w:tabs>
              <w:tab w:val="right" w:leader="dot" w:pos="10198"/>
            </w:tabs>
            <w:rPr>
              <w:rFonts w:asciiTheme="minorHAnsi" w:eastAsiaTheme="minorEastAsia" w:hAnsiTheme="minorHAnsi"/>
              <w:noProof/>
              <w:sz w:val="22"/>
              <w:szCs w:val="22"/>
              <w:lang w:val="en-AU" w:eastAsia="en-AU"/>
            </w:rPr>
          </w:pPr>
          <w:hyperlink w:anchor="_Toc67477832" w:history="1">
            <w:r w:rsidR="00CB0A7C" w:rsidRPr="00053B38">
              <w:rPr>
                <w:rStyle w:val="Hyperlink"/>
                <w:noProof/>
                <w:lang w:val="en-AU"/>
              </w:rPr>
              <w:t>Schedule 2</w:t>
            </w:r>
            <w:r w:rsidR="00CB0A7C">
              <w:rPr>
                <w:noProof/>
                <w:webHidden/>
              </w:rPr>
              <w:tab/>
            </w:r>
            <w:r w:rsidR="00CB0A7C">
              <w:rPr>
                <w:noProof/>
                <w:webHidden/>
              </w:rPr>
              <w:fldChar w:fldCharType="begin"/>
            </w:r>
            <w:r w:rsidR="00CB0A7C">
              <w:rPr>
                <w:noProof/>
                <w:webHidden/>
              </w:rPr>
              <w:instrText xml:space="preserve"> PAGEREF _Toc67477832 \h </w:instrText>
            </w:r>
            <w:r w:rsidR="00CB0A7C">
              <w:rPr>
                <w:noProof/>
                <w:webHidden/>
              </w:rPr>
            </w:r>
            <w:r w:rsidR="00CB0A7C">
              <w:rPr>
                <w:noProof/>
                <w:webHidden/>
              </w:rPr>
              <w:fldChar w:fldCharType="separate"/>
            </w:r>
            <w:r w:rsidR="00015BCB">
              <w:rPr>
                <w:noProof/>
                <w:webHidden/>
              </w:rPr>
              <w:t>34</w:t>
            </w:r>
            <w:r w:rsidR="00CB0A7C">
              <w:rPr>
                <w:noProof/>
                <w:webHidden/>
              </w:rPr>
              <w:fldChar w:fldCharType="end"/>
            </w:r>
          </w:hyperlink>
        </w:p>
        <w:p w14:paraId="6DBC3B78" w14:textId="6934CF56" w:rsidR="00CB0A7C" w:rsidRDefault="007B7B55">
          <w:pPr>
            <w:pStyle w:val="TOC2"/>
            <w:tabs>
              <w:tab w:val="right" w:leader="dot" w:pos="10198"/>
            </w:tabs>
            <w:rPr>
              <w:rFonts w:asciiTheme="minorHAnsi" w:eastAsiaTheme="minorEastAsia" w:hAnsiTheme="minorHAnsi"/>
              <w:noProof/>
              <w:sz w:val="22"/>
              <w:szCs w:val="22"/>
              <w:lang w:val="en-AU" w:eastAsia="en-AU"/>
            </w:rPr>
          </w:pPr>
          <w:hyperlink w:anchor="_Toc67477833" w:history="1">
            <w:r w:rsidR="00CB0A7C" w:rsidRPr="00053B38">
              <w:rPr>
                <w:rStyle w:val="Hyperlink"/>
                <w:noProof/>
                <w:lang w:val="en-AU"/>
              </w:rPr>
              <w:t>1.</w:t>
            </w:r>
            <w:r w:rsidR="00CB0A7C">
              <w:rPr>
                <w:rFonts w:asciiTheme="minorHAnsi" w:eastAsiaTheme="minorEastAsia" w:hAnsiTheme="minorHAnsi"/>
                <w:noProof/>
                <w:sz w:val="22"/>
                <w:szCs w:val="22"/>
                <w:lang w:val="en-AU" w:eastAsia="en-AU"/>
              </w:rPr>
              <w:tab/>
            </w:r>
            <w:r w:rsidR="00CB0A7C" w:rsidRPr="00053B38">
              <w:rPr>
                <w:rStyle w:val="Hyperlink"/>
                <w:noProof/>
                <w:lang w:val="en-AU"/>
              </w:rPr>
              <w:t>Allowances</w:t>
            </w:r>
            <w:r w:rsidR="00CB0A7C">
              <w:rPr>
                <w:noProof/>
                <w:webHidden/>
              </w:rPr>
              <w:tab/>
            </w:r>
            <w:r w:rsidR="00CB0A7C">
              <w:rPr>
                <w:noProof/>
                <w:webHidden/>
              </w:rPr>
              <w:fldChar w:fldCharType="begin"/>
            </w:r>
            <w:r w:rsidR="00CB0A7C">
              <w:rPr>
                <w:noProof/>
                <w:webHidden/>
              </w:rPr>
              <w:instrText xml:space="preserve"> PAGEREF _Toc67477833 \h </w:instrText>
            </w:r>
            <w:r w:rsidR="00CB0A7C">
              <w:rPr>
                <w:noProof/>
                <w:webHidden/>
              </w:rPr>
            </w:r>
            <w:r w:rsidR="00CB0A7C">
              <w:rPr>
                <w:noProof/>
                <w:webHidden/>
              </w:rPr>
              <w:fldChar w:fldCharType="separate"/>
            </w:r>
            <w:r w:rsidR="00015BCB">
              <w:rPr>
                <w:noProof/>
                <w:webHidden/>
              </w:rPr>
              <w:t>34</w:t>
            </w:r>
            <w:r w:rsidR="00CB0A7C">
              <w:rPr>
                <w:noProof/>
                <w:webHidden/>
              </w:rPr>
              <w:fldChar w:fldCharType="end"/>
            </w:r>
          </w:hyperlink>
        </w:p>
        <w:p w14:paraId="7BE9309D" w14:textId="69426506" w:rsidR="0052495B" w:rsidRDefault="004031D7">
          <w:r>
            <w:rPr>
              <w:b/>
              <w:bCs/>
              <w:noProof/>
            </w:rPr>
            <w:fldChar w:fldCharType="end"/>
          </w:r>
        </w:p>
      </w:sdtContent>
    </w:sdt>
    <w:p w14:paraId="3BFAF66A" w14:textId="77777777" w:rsidR="009C4CAB" w:rsidRDefault="009C4CAB"/>
    <w:p w14:paraId="25CC1242" w14:textId="77777777" w:rsidR="009C4CAB" w:rsidRDefault="009C4CAB"/>
    <w:p w14:paraId="20E527F9" w14:textId="77777777" w:rsidR="009C4CAB" w:rsidRDefault="009C4CAB"/>
    <w:p w14:paraId="123B4590" w14:textId="77777777" w:rsidR="009C4CAB" w:rsidRDefault="009C4CAB"/>
    <w:p w14:paraId="06E87172" w14:textId="77777777" w:rsidR="009C4CAB" w:rsidRDefault="009C4CAB"/>
    <w:p w14:paraId="1E54C482" w14:textId="77777777" w:rsidR="009C4CAB" w:rsidRDefault="009C4CAB"/>
    <w:p w14:paraId="35037B81" w14:textId="77777777" w:rsidR="009C4CAB" w:rsidRDefault="009C4CAB"/>
    <w:p w14:paraId="61A5DA41" w14:textId="77777777" w:rsidR="009C4CAB" w:rsidRDefault="009C4CAB"/>
    <w:p w14:paraId="32B2DA03" w14:textId="77777777" w:rsidR="009C4CAB" w:rsidRDefault="009C4CAB"/>
    <w:p w14:paraId="12627C3C" w14:textId="77777777" w:rsidR="005E5E3F" w:rsidRDefault="005E5E3F"/>
    <w:p w14:paraId="6744C6C9" w14:textId="77777777" w:rsidR="005E5E3F" w:rsidRDefault="005E5E3F"/>
    <w:p w14:paraId="548B07AD" w14:textId="77777777" w:rsidR="005E5E3F" w:rsidRDefault="005E5E3F"/>
    <w:p w14:paraId="74B25EF2" w14:textId="77777777" w:rsidR="009C4CAB" w:rsidRDefault="009C4CAB"/>
    <w:p w14:paraId="79F167B7" w14:textId="77777777" w:rsidR="009C4CAB" w:rsidRDefault="009C4CAB"/>
    <w:p w14:paraId="3D24D6C9" w14:textId="77777777" w:rsidR="009C4CAB" w:rsidRDefault="009C4CAB" w:rsidP="009C4CAB">
      <w:pPr>
        <w:spacing w:line="20" w:lineRule="atLeast"/>
        <w:ind w:left="101"/>
        <w:jc w:val="both"/>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677258D5" wp14:editId="28C6C83C">
                <wp:extent cx="6167755" cy="18415"/>
                <wp:effectExtent l="0" t="0" r="4445" b="635"/>
                <wp:docPr id="12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8415"/>
                          <a:chOff x="0" y="0"/>
                          <a:chExt cx="9713" cy="29"/>
                        </a:xfrm>
                      </wpg:grpSpPr>
                      <wpg:grpSp>
                        <wpg:cNvPr id="121" name="Group 144"/>
                        <wpg:cNvGrpSpPr>
                          <a:grpSpLocks/>
                        </wpg:cNvGrpSpPr>
                        <wpg:grpSpPr bwMode="auto">
                          <a:xfrm>
                            <a:off x="14" y="14"/>
                            <a:ext cx="9684" cy="2"/>
                            <a:chOff x="14" y="14"/>
                            <a:chExt cx="9684" cy="2"/>
                          </a:xfrm>
                        </wpg:grpSpPr>
                        <wps:wsp>
                          <wps:cNvPr id="122" name="Freeform 145"/>
                          <wps:cNvSpPr>
                            <a:spLocks/>
                          </wps:cNvSpPr>
                          <wps:spPr bwMode="auto">
                            <a:xfrm>
                              <a:off x="14" y="14"/>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912BBF" id="Group 143" o:spid="_x0000_s1026" style="width:485.65pt;height:1.45pt;mso-position-horizontal-relative:char;mso-position-vertical-relative:line" coordsize="9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">
                <v:group id="Group 144" o:spid="_x0000_s1027" style="position:absolute;left:14;top:14;width:9684;height:2" coordorigin="14,14"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5" o:spid="_x0000_s1028" style="position:absolute;left:14;top:14;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" path="m,l9684,e" filled="f" strokecolor="black [3213]" strokeweight="1.44pt">
                    <v:path arrowok="t" o:connecttype="custom" o:connectlocs="0,0;9684,0" o:connectangles="0,0"/>
                  </v:shape>
                </v:group>
                <w10:anchorlock/>
              </v:group>
            </w:pict>
          </mc:Fallback>
        </mc:AlternateContent>
      </w:r>
    </w:p>
    <w:p w14:paraId="4950A7DF" w14:textId="77777777" w:rsidR="009C4CAB" w:rsidRPr="00710EF0" w:rsidRDefault="009C4CAB" w:rsidP="009C4CAB">
      <w:pPr>
        <w:pStyle w:val="Heading1"/>
        <w:numPr>
          <w:ilvl w:val="0"/>
          <w:numId w:val="6"/>
        </w:numPr>
        <w:tabs>
          <w:tab w:val="left" w:pos="1117"/>
        </w:tabs>
        <w:spacing w:before="27"/>
        <w:ind w:left="1116" w:hanging="964"/>
        <w:jc w:val="both"/>
        <w:rPr>
          <w:color w:val="000000" w:themeColor="text1"/>
        </w:rPr>
      </w:pPr>
      <w:bookmarkStart w:id="1" w:name="_Toc67477746"/>
      <w:r w:rsidRPr="00710EF0">
        <w:rPr>
          <w:color w:val="000000" w:themeColor="text1"/>
        </w:rPr>
        <w:lastRenderedPageBreak/>
        <w:t>Title</w:t>
      </w:r>
      <w:bookmarkEnd w:id="1"/>
    </w:p>
    <w:p w14:paraId="36450176" w14:textId="155A237E" w:rsidR="009C4CAB" w:rsidRDefault="009C4CAB" w:rsidP="009C4CAB">
      <w:pPr>
        <w:spacing w:before="120" w:after="120"/>
        <w:ind w:left="1134" w:right="1168"/>
        <w:jc w:val="both"/>
        <w:rPr>
          <w:rFonts w:ascii="Arial" w:hAnsi="Arial"/>
          <w:color w:val="000000" w:themeColor="text1"/>
          <w:sz w:val="20"/>
        </w:rPr>
      </w:pPr>
      <w:r w:rsidRPr="00CF7527">
        <w:rPr>
          <w:rFonts w:ascii="Arial" w:hAnsi="Arial" w:cs="Arial"/>
          <w:color w:val="000000" w:themeColor="text1"/>
          <w:sz w:val="20"/>
          <w:szCs w:val="20"/>
        </w:rPr>
        <w:t>This enterprise agreement shall be known as the M</w:t>
      </w:r>
      <w:r w:rsidR="00797147">
        <w:rPr>
          <w:rFonts w:ascii="Arial" w:hAnsi="Arial" w:cs="Arial"/>
          <w:color w:val="000000" w:themeColor="text1"/>
          <w:sz w:val="20"/>
          <w:szCs w:val="20"/>
        </w:rPr>
        <w:t>IRAIT</w:t>
      </w:r>
      <w:r w:rsidRPr="00CF7527">
        <w:rPr>
          <w:rFonts w:ascii="Arial" w:hAnsi="Arial" w:cs="Arial"/>
          <w:color w:val="000000" w:themeColor="text1"/>
          <w:sz w:val="20"/>
          <w:szCs w:val="20"/>
        </w:rPr>
        <w:t xml:space="preserve"> Technologies Australia (MTA) Enterprise Agreement </w:t>
      </w:r>
      <w:r w:rsidRPr="00117B2F">
        <w:rPr>
          <w:rFonts w:ascii="Arial" w:hAnsi="Arial" w:cs="Arial"/>
          <w:color w:val="000000" w:themeColor="text1"/>
          <w:sz w:val="20"/>
          <w:szCs w:val="20"/>
          <w:highlight w:val="yellow"/>
        </w:rPr>
        <w:t>20</w:t>
      </w:r>
      <w:r w:rsidR="00797147" w:rsidRPr="00117B2F">
        <w:rPr>
          <w:rFonts w:ascii="Arial" w:hAnsi="Arial" w:cs="Arial"/>
          <w:color w:val="000000" w:themeColor="text1"/>
          <w:sz w:val="20"/>
          <w:szCs w:val="20"/>
          <w:highlight w:val="yellow"/>
        </w:rPr>
        <w:t>21</w:t>
      </w:r>
      <w:r w:rsidRPr="00CF7527">
        <w:rPr>
          <w:rFonts w:ascii="Arial" w:hAnsi="Arial"/>
          <w:color w:val="000000" w:themeColor="text1"/>
          <w:sz w:val="20"/>
        </w:rPr>
        <w:t>.</w:t>
      </w:r>
    </w:p>
    <w:p w14:paraId="1055D17B" w14:textId="77777777" w:rsidR="009C4CAB" w:rsidRDefault="009C4CAB" w:rsidP="009C4CAB">
      <w:pPr>
        <w:spacing w:before="120" w:after="120"/>
        <w:ind w:left="1134" w:right="1168"/>
        <w:jc w:val="both"/>
        <w:rPr>
          <w:rFonts w:ascii="Arial" w:hAnsi="Arial"/>
          <w:color w:val="000000" w:themeColor="text1"/>
          <w:sz w:val="20"/>
        </w:rPr>
      </w:pPr>
    </w:p>
    <w:p w14:paraId="47520558" w14:textId="77777777" w:rsidR="009C4CAB" w:rsidRPr="00CF7527" w:rsidRDefault="009C4CAB" w:rsidP="009C4CAB">
      <w:pPr>
        <w:spacing w:line="20" w:lineRule="atLeast"/>
        <w:ind w:left="134"/>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6CFC6C01" wp14:editId="2AC843C6">
                <wp:extent cx="6163310" cy="13970"/>
                <wp:effectExtent l="0" t="0" r="8890" b="5080"/>
                <wp:docPr id="11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3970"/>
                          <a:chOff x="0" y="0"/>
                          <a:chExt cx="9706" cy="22"/>
                        </a:xfrm>
                      </wpg:grpSpPr>
                      <wpg:grpSp>
                        <wpg:cNvPr id="115" name="Group 138"/>
                        <wpg:cNvGrpSpPr>
                          <a:grpSpLocks/>
                        </wpg:cNvGrpSpPr>
                        <wpg:grpSpPr bwMode="auto">
                          <a:xfrm>
                            <a:off x="11" y="11"/>
                            <a:ext cx="9684" cy="2"/>
                            <a:chOff x="11" y="11"/>
                            <a:chExt cx="9684" cy="2"/>
                          </a:xfrm>
                        </wpg:grpSpPr>
                        <wps:wsp>
                          <wps:cNvPr id="116" name="Freeform 139"/>
                          <wps:cNvSpPr>
                            <a:spLocks/>
                          </wps:cNvSpPr>
                          <wps:spPr bwMode="auto">
                            <a:xfrm>
                              <a:off x="11" y="11"/>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11B4C6" id="Group 137" o:spid="_x0000_s1026" style="width:485.3pt;height:1.1pt;mso-position-horizontal-relative:char;mso-position-vertical-relative:line" coordsize="97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">
                <v:group id="Group 138" o:spid="_x0000_s1027" style="position:absolute;left:11;top:11;width:9684;height:2" coordorigin="11,11"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39" o:spid="_x0000_s1028" style="position:absolute;left:11;top:11;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" path="m,l9684,e" filled="f" strokecolor="black [3213]" strokeweight="1.44pt">
                    <v:path arrowok="t" o:connecttype="custom" o:connectlocs="0,0;9684,0" o:connectangles="0,0"/>
                  </v:shape>
                </v:group>
                <w10:anchorlock/>
              </v:group>
            </w:pict>
          </mc:Fallback>
        </mc:AlternateContent>
      </w:r>
    </w:p>
    <w:p w14:paraId="30A3DA82" w14:textId="77777777" w:rsidR="009C4CAB" w:rsidRPr="00710EF0" w:rsidRDefault="009C4CAB" w:rsidP="009C4CAB">
      <w:pPr>
        <w:pStyle w:val="Heading1"/>
        <w:numPr>
          <w:ilvl w:val="0"/>
          <w:numId w:val="6"/>
        </w:numPr>
        <w:tabs>
          <w:tab w:val="left" w:pos="1117"/>
        </w:tabs>
        <w:spacing w:before="27"/>
        <w:jc w:val="both"/>
        <w:rPr>
          <w:b w:val="0"/>
          <w:bCs w:val="0"/>
          <w:color w:val="000000" w:themeColor="text1"/>
        </w:rPr>
      </w:pPr>
      <w:bookmarkStart w:id="2" w:name="_Toc67477747"/>
      <w:r w:rsidRPr="00710EF0">
        <w:rPr>
          <w:color w:val="000000" w:themeColor="text1"/>
        </w:rPr>
        <w:t>Coverage</w:t>
      </w:r>
      <w:bookmarkEnd w:id="2"/>
    </w:p>
    <w:p w14:paraId="19028964" w14:textId="77777777" w:rsidR="009C4CAB" w:rsidRPr="00CF7527" w:rsidRDefault="009C4CAB" w:rsidP="009C4CAB">
      <w:pPr>
        <w:pStyle w:val="BodyText"/>
        <w:spacing w:before="120" w:after="120"/>
        <w:ind w:left="1134" w:right="1168" w:firstLine="0"/>
        <w:jc w:val="both"/>
        <w:rPr>
          <w:color w:val="000000" w:themeColor="text1"/>
          <w:sz w:val="20"/>
          <w:szCs w:val="20"/>
        </w:rPr>
      </w:pPr>
      <w:r w:rsidRPr="00CF7527">
        <w:rPr>
          <w:color w:val="000000" w:themeColor="text1"/>
          <w:sz w:val="20"/>
          <w:szCs w:val="20"/>
        </w:rPr>
        <w:t>This Agreement covers:</w:t>
      </w:r>
    </w:p>
    <w:p w14:paraId="115D84D7" w14:textId="77777777" w:rsidR="009C4CAB" w:rsidRPr="00CF7527" w:rsidRDefault="009C4CAB" w:rsidP="009C4CAB">
      <w:pPr>
        <w:numPr>
          <w:ilvl w:val="2"/>
          <w:numId w:val="6"/>
        </w:numPr>
        <w:spacing w:before="120" w:after="120"/>
        <w:ind w:left="1576" w:right="1168" w:hanging="442"/>
        <w:jc w:val="both"/>
        <w:rPr>
          <w:rFonts w:ascii="Arial" w:hAnsi="Arial"/>
          <w:color w:val="000000" w:themeColor="text1"/>
          <w:sz w:val="20"/>
          <w:szCs w:val="20"/>
        </w:rPr>
      </w:pPr>
      <w:r w:rsidRPr="00CF7527">
        <w:rPr>
          <w:rFonts w:ascii="Arial" w:hAnsi="Arial"/>
          <w:color w:val="000000" w:themeColor="text1"/>
          <w:sz w:val="20"/>
          <w:szCs w:val="20"/>
        </w:rPr>
        <w:t>MTA; and</w:t>
      </w:r>
    </w:p>
    <w:p w14:paraId="4BBDF8D5" w14:textId="77777777" w:rsidR="009C4CAB" w:rsidRDefault="009C4CAB" w:rsidP="009C4CAB">
      <w:pPr>
        <w:numPr>
          <w:ilvl w:val="2"/>
          <w:numId w:val="6"/>
        </w:numPr>
        <w:spacing w:before="120" w:after="120"/>
        <w:ind w:left="1576" w:right="1168" w:hanging="442"/>
        <w:rPr>
          <w:rFonts w:ascii="Arial" w:hAnsi="Arial"/>
          <w:color w:val="000000" w:themeColor="text1"/>
          <w:sz w:val="20"/>
        </w:rPr>
      </w:pPr>
      <w:r w:rsidRPr="00CF7527">
        <w:rPr>
          <w:rFonts w:ascii="Arial" w:hAnsi="Arial"/>
          <w:color w:val="000000" w:themeColor="text1"/>
          <w:sz w:val="20"/>
        </w:rPr>
        <w:t>All Employees engaged by MTA who are covered by the classifications outlined in Schedule 1 of this Agreement.</w:t>
      </w:r>
    </w:p>
    <w:p w14:paraId="51FFDD38" w14:textId="77777777" w:rsidR="009C4CAB" w:rsidRPr="00CF7527" w:rsidRDefault="009C4CAB" w:rsidP="009C4CAB">
      <w:pPr>
        <w:spacing w:before="6"/>
        <w:jc w:val="both"/>
        <w:rPr>
          <w:rFonts w:ascii="Arial" w:eastAsia="Arial" w:hAnsi="Arial" w:cs="Arial"/>
          <w:color w:val="000000" w:themeColor="text1"/>
          <w:sz w:val="20"/>
          <w:szCs w:val="20"/>
        </w:rPr>
      </w:pPr>
    </w:p>
    <w:p w14:paraId="5FD67F04" w14:textId="77777777" w:rsidR="009C4CAB" w:rsidRPr="00CF7527" w:rsidRDefault="009C4CAB" w:rsidP="009C4CAB">
      <w:pPr>
        <w:spacing w:line="20" w:lineRule="atLeast"/>
        <w:ind w:left="123"/>
        <w:jc w:val="both"/>
        <w:rPr>
          <w:rFonts w:ascii="Arial" w:eastAsia="Arial" w:hAnsi="Arial" w:cs="Arial"/>
          <w:color w:val="000000" w:themeColor="text1"/>
          <w:sz w:val="2"/>
          <w:szCs w:val="2"/>
        </w:rPr>
      </w:pPr>
      <w:r w:rsidRPr="009C4CAB">
        <w:rPr>
          <w:rFonts w:ascii="Arial" w:eastAsia="Arial" w:hAnsi="Arial" w:cs="Arial"/>
          <w:noProof/>
          <w:sz w:val="2"/>
          <w:szCs w:val="2"/>
          <w:lang w:val="en-AU" w:eastAsia="en-AU"/>
        </w:rPr>
        <mc:AlternateContent>
          <mc:Choice Requires="wpg">
            <w:drawing>
              <wp:inline distT="0" distB="0" distL="0" distR="0" wp14:anchorId="5FDCBB80" wp14:editId="3211FCA9">
                <wp:extent cx="6167755" cy="18415"/>
                <wp:effectExtent l="0" t="0" r="4445" b="635"/>
                <wp:docPr id="11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8415"/>
                          <a:chOff x="0" y="0"/>
                          <a:chExt cx="9713" cy="29"/>
                        </a:xfrm>
                      </wpg:grpSpPr>
                      <wpg:grpSp>
                        <wpg:cNvPr id="112" name="Group 135"/>
                        <wpg:cNvGrpSpPr>
                          <a:grpSpLocks/>
                        </wpg:cNvGrpSpPr>
                        <wpg:grpSpPr bwMode="auto">
                          <a:xfrm>
                            <a:off x="14" y="14"/>
                            <a:ext cx="9684" cy="2"/>
                            <a:chOff x="14" y="14"/>
                            <a:chExt cx="9684" cy="2"/>
                          </a:xfrm>
                        </wpg:grpSpPr>
                        <wps:wsp>
                          <wps:cNvPr id="113" name="Freeform 136"/>
                          <wps:cNvSpPr>
                            <a:spLocks/>
                          </wps:cNvSpPr>
                          <wps:spPr bwMode="auto">
                            <a:xfrm>
                              <a:off x="14" y="14"/>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3FF78" id="Group 134" o:spid="_x0000_s1026" style="width:485.65pt;height:1.45pt;mso-position-horizontal-relative:char;mso-position-vertical-relative:line" coordsize="9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">
                <v:group id="Group 135" o:spid="_x0000_s1027" style="position:absolute;left:14;top:14;width:9684;height:2" coordorigin="14,14"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36" o:spid="_x0000_s1028" style="position:absolute;left:14;top:14;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" path="m,l9684,e" filled="f" strokecolor="black [3213]" strokeweight="1.44pt">
                    <v:path arrowok="t" o:connecttype="custom" o:connectlocs="0,0;9684,0" o:connectangles="0,0"/>
                  </v:shape>
                </v:group>
                <w10:anchorlock/>
              </v:group>
            </w:pict>
          </mc:Fallback>
        </mc:AlternateContent>
      </w:r>
    </w:p>
    <w:p w14:paraId="42D395D8" w14:textId="77777777" w:rsidR="009C4CAB" w:rsidRPr="00CF7527" w:rsidRDefault="009C4CAB" w:rsidP="009C4CAB">
      <w:pPr>
        <w:pStyle w:val="Heading1"/>
        <w:numPr>
          <w:ilvl w:val="0"/>
          <w:numId w:val="6"/>
        </w:numPr>
        <w:tabs>
          <w:tab w:val="left" w:pos="1132"/>
        </w:tabs>
        <w:spacing w:before="27"/>
        <w:jc w:val="both"/>
        <w:rPr>
          <w:color w:val="000000" w:themeColor="text1"/>
        </w:rPr>
      </w:pPr>
      <w:bookmarkStart w:id="3" w:name="_Toc67477748"/>
      <w:r w:rsidRPr="00CF7527">
        <w:rPr>
          <w:color w:val="000000" w:themeColor="text1"/>
        </w:rPr>
        <w:t>Commencement and Nominal Expiry Date</w:t>
      </w:r>
      <w:bookmarkEnd w:id="3"/>
    </w:p>
    <w:p w14:paraId="4A284DB2" w14:textId="77777777" w:rsidR="009C4CAB" w:rsidRPr="00CF7527" w:rsidRDefault="009C4CAB" w:rsidP="009C4CAB">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This Agreement comes into operation</w:t>
      </w:r>
      <w:r>
        <w:rPr>
          <w:rFonts w:ascii="Arial" w:hAnsi="Arial"/>
          <w:color w:val="000000" w:themeColor="text1"/>
          <w:sz w:val="20"/>
        </w:rPr>
        <w:t xml:space="preserve"> seven (</w:t>
      </w:r>
      <w:r w:rsidRPr="00CF7527">
        <w:rPr>
          <w:rFonts w:ascii="Arial" w:hAnsi="Arial"/>
          <w:color w:val="000000" w:themeColor="text1"/>
          <w:sz w:val="20"/>
        </w:rPr>
        <w:t>7</w:t>
      </w:r>
      <w:r>
        <w:rPr>
          <w:rFonts w:ascii="Arial" w:hAnsi="Arial"/>
          <w:color w:val="000000" w:themeColor="text1"/>
          <w:sz w:val="20"/>
        </w:rPr>
        <w:t>)</w:t>
      </w:r>
      <w:r w:rsidRPr="00CF7527">
        <w:rPr>
          <w:rFonts w:ascii="Arial" w:hAnsi="Arial"/>
          <w:color w:val="000000" w:themeColor="text1"/>
          <w:sz w:val="20"/>
        </w:rPr>
        <w:t xml:space="preserve"> days after it is approved by the FWC.</w:t>
      </w:r>
    </w:p>
    <w:p w14:paraId="0739716C" w14:textId="77777777" w:rsidR="009C4CAB" w:rsidRPr="00CF7527" w:rsidRDefault="009C4CAB" w:rsidP="009C4CAB">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The nominal expiry date of the Agreement is four years after the day on which the FWC approves the Agreement.</w:t>
      </w:r>
    </w:p>
    <w:p w14:paraId="41C0E1D9" w14:textId="365DEB0D" w:rsidR="009C4CAB" w:rsidRDefault="009C4CAB" w:rsidP="009C4CAB">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 xml:space="preserve">Notwithstanding the provisions of clause </w:t>
      </w:r>
      <w:r w:rsidR="00041F5E">
        <w:rPr>
          <w:rFonts w:ascii="Arial" w:hAnsi="Arial"/>
          <w:color w:val="000000" w:themeColor="text1"/>
          <w:sz w:val="20"/>
        </w:rPr>
        <w:t>3</w:t>
      </w:r>
      <w:r w:rsidRPr="00CF7527">
        <w:rPr>
          <w:rFonts w:ascii="Arial" w:hAnsi="Arial"/>
          <w:color w:val="000000" w:themeColor="text1"/>
          <w:sz w:val="20"/>
        </w:rPr>
        <w:t>(b), upon the nominal expiry date of the Agreement, the Agreement shall continue to operate until it is terminated or replaced by a new enterprise agreement.</w:t>
      </w:r>
    </w:p>
    <w:p w14:paraId="1FA522B7" w14:textId="77777777" w:rsidR="00F93EE8" w:rsidRDefault="009C4CAB" w:rsidP="00F17187">
      <w:pPr>
        <w:spacing w:before="120" w:after="120"/>
        <w:ind w:right="1168"/>
        <w:rPr>
          <w:rFonts w:ascii="Arial" w:eastAsia="Arial" w:hAnsi="Arial" w:cs="Arial"/>
          <w:sz w:val="2"/>
          <w:szCs w:val="2"/>
        </w:rPr>
      </w:pPr>
      <w:r>
        <w:rPr>
          <w:rFonts w:ascii="Arial" w:hAnsi="Arial"/>
          <w:color w:val="000000" w:themeColor="text1"/>
          <w:sz w:val="20"/>
        </w:rPr>
        <w:br/>
      </w:r>
      <w:r w:rsidR="00333A0F">
        <w:rPr>
          <w:rFonts w:ascii="Arial" w:eastAsia="Arial" w:hAnsi="Arial" w:cs="Arial"/>
          <w:noProof/>
          <w:sz w:val="2"/>
          <w:szCs w:val="2"/>
          <w:lang w:val="en-AU" w:eastAsia="en-AU"/>
        </w:rPr>
        <mc:AlternateContent>
          <mc:Choice Requires="wpg">
            <w:drawing>
              <wp:inline distT="0" distB="0" distL="0" distR="0" wp14:anchorId="7716AD18" wp14:editId="3BFB596C">
                <wp:extent cx="6177280" cy="18415"/>
                <wp:effectExtent l="0" t="0" r="13970" b="635"/>
                <wp:docPr id="12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280" cy="18415"/>
                          <a:chOff x="0" y="0"/>
                          <a:chExt cx="9728" cy="29"/>
                        </a:xfrm>
                      </wpg:grpSpPr>
                      <wpg:grpSp>
                        <wpg:cNvPr id="124" name="Group 147"/>
                        <wpg:cNvGrpSpPr>
                          <a:grpSpLocks/>
                        </wpg:cNvGrpSpPr>
                        <wpg:grpSpPr bwMode="auto">
                          <a:xfrm>
                            <a:off x="14" y="14"/>
                            <a:ext cx="9699" cy="2"/>
                            <a:chOff x="14" y="14"/>
                            <a:chExt cx="9699" cy="2"/>
                          </a:xfrm>
                        </wpg:grpSpPr>
                        <wps:wsp>
                          <wps:cNvPr id="125" name="Freeform 148"/>
                          <wps:cNvSpPr>
                            <a:spLocks/>
                          </wps:cNvSpPr>
                          <wps:spPr bwMode="auto">
                            <a:xfrm>
                              <a:off x="14" y="14"/>
                              <a:ext cx="9699" cy="2"/>
                            </a:xfrm>
                            <a:custGeom>
                              <a:avLst/>
                              <a:gdLst>
                                <a:gd name="T0" fmla="*/ 0 w 9699"/>
                                <a:gd name="T1" fmla="*/ 0 h 2"/>
                                <a:gd name="T2" fmla="*/ 9699 w 9699"/>
                                <a:gd name="T3" fmla="*/ 0 h 2"/>
                                <a:gd name="T4" fmla="*/ 0 60000 65536"/>
                                <a:gd name="T5" fmla="*/ 0 60000 65536"/>
                              </a:gdLst>
                              <a:ahLst/>
                              <a:cxnLst>
                                <a:cxn ang="T4">
                                  <a:pos x="T0" y="T1"/>
                                </a:cxn>
                                <a:cxn ang="T5">
                                  <a:pos x="T2" y="T3"/>
                                </a:cxn>
                              </a:cxnLst>
                              <a:rect l="0" t="0" r="r" b="b"/>
                              <a:pathLst>
                                <a:path w="9699" h="2">
                                  <a:moveTo>
                                    <a:pt x="0" y="0"/>
                                  </a:moveTo>
                                  <a:lnTo>
                                    <a:pt x="9699"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97C253" id="Group 146" o:spid="_x0000_s1026" style="width:486.4pt;height:1.45pt;mso-position-horizontal-relative:char;mso-position-vertical-relative:line" coordsize="9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">
                <v:group id="Group 147" o:spid="_x0000_s1027" style="position:absolute;left:14;top:14;width:9699;height:2" coordorigin="14,14" coordsize="9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48" o:spid="_x0000_s1028" style="position:absolute;left:14;top:14;width:9699;height:2;visibility:visible;mso-wrap-style:square;v-text-anchor:top" coordsize="9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" path="m,l9699,e" filled="f" strokecolor="black [3213]" strokeweight="1.44pt">
                    <v:path arrowok="t" o:connecttype="custom" o:connectlocs="0,0;9699,0" o:connectangles="0,0"/>
                  </v:shape>
                </v:group>
                <w10:anchorlock/>
              </v:group>
            </w:pict>
          </mc:Fallback>
        </mc:AlternateContent>
      </w:r>
    </w:p>
    <w:p w14:paraId="1D319B01" w14:textId="77777777" w:rsidR="00F93EE8" w:rsidRPr="008A7006" w:rsidRDefault="003645F3" w:rsidP="009C4CAB">
      <w:pPr>
        <w:pStyle w:val="Heading1"/>
        <w:numPr>
          <w:ilvl w:val="0"/>
          <w:numId w:val="6"/>
        </w:numPr>
        <w:tabs>
          <w:tab w:val="left" w:pos="1117"/>
        </w:tabs>
        <w:spacing w:before="0"/>
        <w:ind w:left="1117" w:hanging="964"/>
        <w:jc w:val="both"/>
        <w:rPr>
          <w:color w:val="000000" w:themeColor="text1"/>
        </w:rPr>
      </w:pPr>
      <w:bookmarkStart w:id="4" w:name="_Toc67477749"/>
      <w:r w:rsidRPr="008A7006">
        <w:rPr>
          <w:color w:val="000000" w:themeColor="text1"/>
        </w:rPr>
        <w:t xml:space="preserve">Definitions and </w:t>
      </w:r>
      <w:r w:rsidR="001A7C85" w:rsidRPr="008A7006">
        <w:rPr>
          <w:color w:val="000000" w:themeColor="text1"/>
        </w:rPr>
        <w:t>I</w:t>
      </w:r>
      <w:r w:rsidRPr="008A7006">
        <w:rPr>
          <w:color w:val="000000" w:themeColor="text1"/>
        </w:rPr>
        <w:t>nterpretation</w:t>
      </w:r>
      <w:bookmarkEnd w:id="4"/>
    </w:p>
    <w:p w14:paraId="131424A5" w14:textId="77777777" w:rsidR="00F93EE8" w:rsidRDefault="00F93EE8" w:rsidP="00F86302">
      <w:pPr>
        <w:spacing w:before="8"/>
        <w:jc w:val="both"/>
        <w:rPr>
          <w:rFonts w:ascii="Arial" w:eastAsia="Arial" w:hAnsi="Arial" w:cs="Arial"/>
          <w:b/>
          <w:bCs/>
          <w:sz w:val="20"/>
          <w:szCs w:val="20"/>
        </w:rPr>
      </w:pPr>
    </w:p>
    <w:p w14:paraId="06CE9906" w14:textId="77777777" w:rsidR="00F93EE8" w:rsidRPr="008A7006" w:rsidRDefault="003645F3" w:rsidP="009C4CAB">
      <w:pPr>
        <w:pStyle w:val="Heading3"/>
        <w:numPr>
          <w:ilvl w:val="1"/>
          <w:numId w:val="6"/>
        </w:numPr>
        <w:tabs>
          <w:tab w:val="left" w:pos="1146"/>
        </w:tabs>
        <w:ind w:left="1128" w:hanging="964"/>
        <w:jc w:val="both"/>
        <w:rPr>
          <w:color w:val="000000" w:themeColor="text1"/>
        </w:rPr>
      </w:pPr>
      <w:bookmarkStart w:id="5" w:name="_Toc67477750"/>
      <w:r w:rsidRPr="008A7006">
        <w:rPr>
          <w:color w:val="000000" w:themeColor="text1"/>
        </w:rPr>
        <w:t>Definitions</w:t>
      </w:r>
      <w:bookmarkEnd w:id="5"/>
    </w:p>
    <w:p w14:paraId="3ED12ECE" w14:textId="77777777" w:rsidR="00F93EE8" w:rsidRPr="0013015D" w:rsidRDefault="00F93EE8" w:rsidP="00F86302">
      <w:pPr>
        <w:spacing w:before="6"/>
        <w:jc w:val="both"/>
        <w:rPr>
          <w:rFonts w:ascii="Arial" w:eastAsia="Arial" w:hAnsi="Arial" w:cs="Arial"/>
          <w:b/>
          <w:bCs/>
          <w:color w:val="000000" w:themeColor="text1"/>
          <w:sz w:val="19"/>
          <w:szCs w:val="19"/>
        </w:rPr>
      </w:pPr>
    </w:p>
    <w:p w14:paraId="79FD7471" w14:textId="5F17C4A1" w:rsidR="00F93EE8" w:rsidRPr="0013015D" w:rsidRDefault="003645F3" w:rsidP="00D3034C">
      <w:pPr>
        <w:pStyle w:val="Heading6"/>
        <w:ind w:left="1134" w:right="1168" w:firstLine="0"/>
        <w:jc w:val="both"/>
        <w:rPr>
          <w:color w:val="000000" w:themeColor="text1"/>
        </w:rPr>
      </w:pPr>
      <w:r w:rsidRPr="00AA366A">
        <w:rPr>
          <w:b/>
        </w:rPr>
        <w:t>Agreement</w:t>
      </w:r>
      <w:r w:rsidRPr="0013015D">
        <w:rPr>
          <w:b/>
          <w:color w:val="000000" w:themeColor="text1"/>
        </w:rPr>
        <w:t xml:space="preserve"> </w:t>
      </w:r>
      <w:r w:rsidRPr="0013015D">
        <w:rPr>
          <w:color w:val="000000" w:themeColor="text1"/>
        </w:rPr>
        <w:t xml:space="preserve">means the </w:t>
      </w:r>
      <w:r w:rsidR="00A648A9">
        <w:rPr>
          <w:color w:val="000000" w:themeColor="text1"/>
        </w:rPr>
        <w:t>MIRAIT</w:t>
      </w:r>
      <w:r w:rsidR="00974B9D" w:rsidRPr="0013015D">
        <w:rPr>
          <w:color w:val="000000" w:themeColor="text1"/>
        </w:rPr>
        <w:t xml:space="preserve"> Technologies Australia (MTA) </w:t>
      </w:r>
      <w:r w:rsidRPr="0013015D">
        <w:rPr>
          <w:color w:val="000000" w:themeColor="text1"/>
        </w:rPr>
        <w:t xml:space="preserve">Enterprise Agreement </w:t>
      </w:r>
      <w:r w:rsidRPr="00117B2F">
        <w:rPr>
          <w:color w:val="000000" w:themeColor="text1"/>
          <w:highlight w:val="yellow"/>
        </w:rPr>
        <w:t>20</w:t>
      </w:r>
      <w:r w:rsidR="005166AC" w:rsidRPr="00117B2F">
        <w:rPr>
          <w:color w:val="000000" w:themeColor="text1"/>
          <w:highlight w:val="yellow"/>
        </w:rPr>
        <w:t>21</w:t>
      </w:r>
      <w:r w:rsidR="00DF602B" w:rsidRPr="0013015D">
        <w:rPr>
          <w:color w:val="000000" w:themeColor="text1"/>
        </w:rPr>
        <w:t>.</w:t>
      </w:r>
    </w:p>
    <w:p w14:paraId="0B690A91" w14:textId="77777777" w:rsidR="00C52D92" w:rsidRPr="0013015D" w:rsidRDefault="00C52D92" w:rsidP="00D3034C">
      <w:pPr>
        <w:pStyle w:val="Heading6"/>
        <w:ind w:left="1131" w:right="1168" w:firstLine="0"/>
        <w:jc w:val="both"/>
        <w:rPr>
          <w:color w:val="000000" w:themeColor="text1"/>
        </w:rPr>
      </w:pPr>
    </w:p>
    <w:p w14:paraId="57C7055C" w14:textId="4030938A" w:rsidR="003C6198" w:rsidRPr="003C6198" w:rsidRDefault="00C52D92" w:rsidP="00D3034C">
      <w:pPr>
        <w:pStyle w:val="Heading6"/>
        <w:ind w:left="1134" w:right="1168" w:firstLine="0"/>
        <w:jc w:val="both"/>
        <w:rPr>
          <w:color w:val="000000" w:themeColor="text1"/>
        </w:rPr>
      </w:pPr>
      <w:r w:rsidRPr="00AA366A">
        <w:rPr>
          <w:b/>
          <w:color w:val="000000" w:themeColor="text1"/>
        </w:rPr>
        <w:t xml:space="preserve">MTA </w:t>
      </w:r>
      <w:r w:rsidRPr="0013015D">
        <w:rPr>
          <w:color w:val="000000" w:themeColor="text1"/>
        </w:rPr>
        <w:t xml:space="preserve">means </w:t>
      </w:r>
      <w:r w:rsidR="00A648A9">
        <w:rPr>
          <w:color w:val="000000" w:themeColor="text1"/>
        </w:rPr>
        <w:t>MIRAIT Technologies</w:t>
      </w:r>
      <w:r w:rsidRPr="0013015D">
        <w:rPr>
          <w:color w:val="000000" w:themeColor="text1"/>
        </w:rPr>
        <w:t xml:space="preserve"> Australia</w:t>
      </w:r>
      <w:r w:rsidR="00C94E1C" w:rsidRPr="0013015D">
        <w:rPr>
          <w:color w:val="000000" w:themeColor="text1"/>
        </w:rPr>
        <w:t xml:space="preserve"> Pty Ltd</w:t>
      </w:r>
      <w:r w:rsidR="003C6198">
        <w:rPr>
          <w:color w:val="000000" w:themeColor="text1"/>
        </w:rPr>
        <w:t xml:space="preserve"> (herein also referred to as the Employer or the Company)</w:t>
      </w:r>
      <w:r w:rsidRPr="0013015D">
        <w:rPr>
          <w:color w:val="000000" w:themeColor="text1"/>
        </w:rPr>
        <w:t xml:space="preserve"> ABN 16</w:t>
      </w:r>
      <w:r w:rsidR="00C94E1C" w:rsidRPr="0013015D">
        <w:rPr>
          <w:color w:val="000000" w:themeColor="text1"/>
        </w:rPr>
        <w:t xml:space="preserve"> 089 8</w:t>
      </w:r>
      <w:r w:rsidRPr="0013015D">
        <w:rPr>
          <w:color w:val="000000" w:themeColor="text1"/>
        </w:rPr>
        <w:t>94</w:t>
      </w:r>
      <w:r w:rsidR="00C94E1C" w:rsidRPr="0013015D">
        <w:rPr>
          <w:color w:val="000000" w:themeColor="text1"/>
        </w:rPr>
        <w:t xml:space="preserve"> </w:t>
      </w:r>
      <w:r w:rsidRPr="0013015D">
        <w:rPr>
          <w:color w:val="000000" w:themeColor="text1"/>
        </w:rPr>
        <w:t>502</w:t>
      </w:r>
      <w:r w:rsidR="00D3034C" w:rsidRPr="0013015D">
        <w:rPr>
          <w:color w:val="000000" w:themeColor="text1"/>
        </w:rPr>
        <w:t>.</w:t>
      </w:r>
    </w:p>
    <w:p w14:paraId="09258C77" w14:textId="77777777" w:rsidR="00F93EE8" w:rsidRPr="0013015D" w:rsidRDefault="00F93EE8" w:rsidP="00F86302">
      <w:pPr>
        <w:spacing w:before="8"/>
        <w:jc w:val="both"/>
        <w:rPr>
          <w:rFonts w:ascii="Arial" w:eastAsia="Arial" w:hAnsi="Arial" w:cs="Arial"/>
          <w:color w:val="000000" w:themeColor="text1"/>
          <w:sz w:val="20"/>
          <w:szCs w:val="20"/>
        </w:rPr>
      </w:pPr>
    </w:p>
    <w:p w14:paraId="008A763E" w14:textId="77777777" w:rsidR="00F93EE8" w:rsidRDefault="00143E4E" w:rsidP="00D3034C">
      <w:pPr>
        <w:ind w:left="1134" w:right="1168"/>
        <w:jc w:val="both"/>
        <w:outlineLvl w:val="5"/>
        <w:rPr>
          <w:rFonts w:ascii="Arial" w:hAnsi="Arial"/>
          <w:color w:val="000000" w:themeColor="text1"/>
          <w:sz w:val="20"/>
          <w:szCs w:val="20"/>
        </w:rPr>
      </w:pPr>
      <w:r w:rsidRPr="00AA366A">
        <w:rPr>
          <w:rFonts w:ascii="Arial" w:hAnsi="Arial"/>
          <w:b/>
          <w:color w:val="000000" w:themeColor="text1"/>
          <w:sz w:val="20"/>
          <w:szCs w:val="20"/>
        </w:rPr>
        <w:t>Employee</w:t>
      </w:r>
      <w:r w:rsidR="00AA366A" w:rsidRPr="00AA366A">
        <w:rPr>
          <w:rFonts w:ascii="Arial" w:hAnsi="Arial"/>
          <w:b/>
          <w:color w:val="000000" w:themeColor="text1"/>
          <w:sz w:val="20"/>
          <w:szCs w:val="20"/>
        </w:rPr>
        <w:t>/s</w:t>
      </w:r>
      <w:r w:rsidR="003645F3" w:rsidRPr="0013015D">
        <w:rPr>
          <w:rFonts w:ascii="Arial" w:hAnsi="Arial"/>
          <w:b/>
          <w:color w:val="000000" w:themeColor="text1"/>
          <w:sz w:val="20"/>
          <w:szCs w:val="20"/>
        </w:rPr>
        <w:t xml:space="preserve"> </w:t>
      </w:r>
      <w:r w:rsidR="003645F3" w:rsidRPr="0013015D">
        <w:rPr>
          <w:rFonts w:ascii="Arial" w:hAnsi="Arial"/>
          <w:color w:val="000000" w:themeColor="text1"/>
          <w:sz w:val="20"/>
          <w:szCs w:val="20"/>
        </w:rPr>
        <w:t xml:space="preserve">means an </w:t>
      </w:r>
      <w:r w:rsidRPr="0013015D">
        <w:rPr>
          <w:rFonts w:ascii="Arial" w:hAnsi="Arial"/>
          <w:color w:val="000000" w:themeColor="text1"/>
          <w:sz w:val="20"/>
          <w:szCs w:val="20"/>
        </w:rPr>
        <w:t>Employee</w:t>
      </w:r>
      <w:r w:rsidR="003645F3" w:rsidRPr="0013015D">
        <w:rPr>
          <w:rFonts w:ascii="Arial" w:hAnsi="Arial"/>
          <w:color w:val="000000" w:themeColor="text1"/>
          <w:sz w:val="20"/>
          <w:szCs w:val="20"/>
        </w:rPr>
        <w:t xml:space="preserve"> of </w:t>
      </w:r>
      <w:r w:rsidR="00974B9D" w:rsidRPr="0013015D">
        <w:rPr>
          <w:rFonts w:ascii="Arial" w:hAnsi="Arial"/>
          <w:color w:val="000000" w:themeColor="text1"/>
          <w:sz w:val="20"/>
          <w:szCs w:val="20"/>
        </w:rPr>
        <w:t>MTA</w:t>
      </w:r>
      <w:r w:rsidR="003645F3" w:rsidRPr="0013015D">
        <w:rPr>
          <w:rFonts w:ascii="Arial" w:hAnsi="Arial"/>
          <w:color w:val="000000" w:themeColor="text1"/>
          <w:sz w:val="20"/>
          <w:szCs w:val="20"/>
        </w:rPr>
        <w:t xml:space="preserve"> who is covered by this Agreement.</w:t>
      </w:r>
    </w:p>
    <w:p w14:paraId="5AE6E72A" w14:textId="77777777" w:rsidR="003C6198" w:rsidRDefault="003C6198" w:rsidP="00D3034C">
      <w:pPr>
        <w:ind w:left="1134" w:right="1168"/>
        <w:jc w:val="both"/>
        <w:outlineLvl w:val="5"/>
        <w:rPr>
          <w:rFonts w:ascii="Arial" w:hAnsi="Arial"/>
          <w:color w:val="000000" w:themeColor="text1"/>
          <w:sz w:val="20"/>
          <w:szCs w:val="20"/>
        </w:rPr>
      </w:pPr>
    </w:p>
    <w:p w14:paraId="673F0A67" w14:textId="77777777" w:rsidR="003C6198" w:rsidRPr="003C6198" w:rsidRDefault="003C6198" w:rsidP="00D3034C">
      <w:pPr>
        <w:ind w:left="1134" w:right="1168"/>
        <w:jc w:val="both"/>
        <w:outlineLvl w:val="5"/>
        <w:rPr>
          <w:rFonts w:ascii="Arial" w:hAnsi="Arial"/>
          <w:color w:val="000000" w:themeColor="text1"/>
          <w:sz w:val="20"/>
          <w:szCs w:val="20"/>
        </w:rPr>
      </w:pPr>
      <w:r>
        <w:rPr>
          <w:rFonts w:ascii="Arial" w:hAnsi="Arial"/>
          <w:b/>
          <w:color w:val="000000" w:themeColor="text1"/>
          <w:sz w:val="20"/>
          <w:szCs w:val="20"/>
        </w:rPr>
        <w:t>PM</w:t>
      </w:r>
      <w:r>
        <w:rPr>
          <w:rFonts w:ascii="Arial" w:hAnsi="Arial"/>
          <w:color w:val="000000" w:themeColor="text1"/>
          <w:sz w:val="20"/>
          <w:szCs w:val="20"/>
        </w:rPr>
        <w:t xml:space="preserve"> means the Project Manager in charge of any project or piece of work.</w:t>
      </w:r>
    </w:p>
    <w:p w14:paraId="787EF60B" w14:textId="77777777" w:rsidR="00C94E1C" w:rsidRPr="0013015D" w:rsidRDefault="00C94E1C" w:rsidP="00F86302">
      <w:pPr>
        <w:ind w:left="1138"/>
        <w:jc w:val="both"/>
        <w:rPr>
          <w:rFonts w:ascii="Arial" w:eastAsia="Arial" w:hAnsi="Arial" w:cs="Arial"/>
          <w:color w:val="000000" w:themeColor="text1"/>
          <w:sz w:val="20"/>
          <w:szCs w:val="20"/>
        </w:rPr>
      </w:pPr>
    </w:p>
    <w:p w14:paraId="39B20207" w14:textId="77777777" w:rsidR="00C94E1C" w:rsidRDefault="00C94E1C" w:rsidP="00D3034C">
      <w:pPr>
        <w:ind w:left="1134" w:right="1168"/>
        <w:jc w:val="both"/>
        <w:outlineLvl w:val="5"/>
        <w:rPr>
          <w:rFonts w:ascii="Arial" w:eastAsia="Arial" w:hAnsi="Arial" w:cs="Arial"/>
          <w:color w:val="000000" w:themeColor="text1"/>
          <w:sz w:val="20"/>
          <w:szCs w:val="20"/>
        </w:rPr>
      </w:pPr>
      <w:r w:rsidRPr="0013015D">
        <w:rPr>
          <w:rFonts w:ascii="Arial" w:eastAsia="Arial" w:hAnsi="Arial" w:cs="Arial"/>
          <w:b/>
          <w:color w:val="000000" w:themeColor="text1"/>
          <w:sz w:val="20"/>
          <w:szCs w:val="20"/>
        </w:rPr>
        <w:t>Shift Worker</w:t>
      </w:r>
      <w:r w:rsidRPr="0013015D">
        <w:rPr>
          <w:rFonts w:ascii="Arial" w:eastAsia="Arial" w:hAnsi="Arial" w:cs="Arial"/>
          <w:color w:val="000000" w:themeColor="text1"/>
          <w:sz w:val="20"/>
          <w:szCs w:val="20"/>
        </w:rPr>
        <w:t xml:space="preserve"> is an </w:t>
      </w:r>
      <w:r w:rsidR="00143E4E" w:rsidRPr="0013015D">
        <w:rPr>
          <w:rFonts w:ascii="Arial" w:eastAsia="Arial" w:hAnsi="Arial" w:cs="Arial"/>
          <w:color w:val="000000" w:themeColor="text1"/>
          <w:sz w:val="20"/>
          <w:szCs w:val="20"/>
        </w:rPr>
        <w:t>Employee</w:t>
      </w:r>
      <w:r w:rsidRPr="0013015D">
        <w:rPr>
          <w:rFonts w:ascii="Arial" w:eastAsia="Arial" w:hAnsi="Arial" w:cs="Arial"/>
          <w:color w:val="000000" w:themeColor="text1"/>
          <w:sz w:val="20"/>
          <w:szCs w:val="20"/>
        </w:rPr>
        <w:t xml:space="preserve"> who is regularly engaged to work outside the normal spread of ordinary hours of work for a period of no less than 5 consecutive shifts (eg: afternoon or night shift)</w:t>
      </w:r>
    </w:p>
    <w:p w14:paraId="7D048E19" w14:textId="77777777" w:rsidR="005E4D86" w:rsidRDefault="005E4D86" w:rsidP="00D3034C">
      <w:pPr>
        <w:ind w:left="1134" w:right="1168"/>
        <w:jc w:val="both"/>
        <w:outlineLvl w:val="5"/>
        <w:rPr>
          <w:rFonts w:ascii="Arial" w:eastAsia="Arial" w:hAnsi="Arial" w:cs="Arial"/>
          <w:color w:val="000000" w:themeColor="text1"/>
          <w:sz w:val="20"/>
          <w:szCs w:val="20"/>
        </w:rPr>
      </w:pPr>
    </w:p>
    <w:p w14:paraId="32CC40D4" w14:textId="77777777" w:rsidR="005E4D86" w:rsidRDefault="005E4D86" w:rsidP="00AA366A">
      <w:pPr>
        <w:pStyle w:val="ListParagraph"/>
        <w:ind w:left="1134" w:right="1168"/>
        <w:jc w:val="both"/>
        <w:rPr>
          <w:rFonts w:ascii="Arial" w:hAnsi="Arial" w:cs="Arial"/>
          <w:color w:val="002060"/>
          <w:sz w:val="20"/>
          <w:szCs w:val="20"/>
        </w:rPr>
      </w:pPr>
      <w:r w:rsidRPr="005E4D86">
        <w:rPr>
          <w:rFonts w:ascii="Arial" w:hAnsi="Arial" w:cs="Arial"/>
          <w:b/>
          <w:bCs/>
          <w:color w:val="000000" w:themeColor="text1"/>
          <w:sz w:val="20"/>
          <w:szCs w:val="20"/>
        </w:rPr>
        <w:t>Afternoon Shift</w:t>
      </w:r>
      <w:r w:rsidRPr="005E4D86">
        <w:rPr>
          <w:rFonts w:ascii="Arial" w:hAnsi="Arial" w:cs="Arial"/>
          <w:bCs/>
          <w:color w:val="000000" w:themeColor="text1"/>
          <w:sz w:val="20"/>
          <w:szCs w:val="20"/>
        </w:rPr>
        <w:t xml:space="preserve"> </w:t>
      </w:r>
      <w:r w:rsidRPr="005E4D86">
        <w:rPr>
          <w:rFonts w:ascii="Arial" w:hAnsi="Arial" w:cs="Arial"/>
          <w:color w:val="000000" w:themeColor="text1"/>
          <w:sz w:val="20"/>
          <w:szCs w:val="20"/>
        </w:rPr>
        <w:t>is a shift which finishes after 6pm and before midnight.</w:t>
      </w:r>
      <w:r w:rsidRPr="005E4D86">
        <w:rPr>
          <w:rFonts w:ascii="Arial" w:hAnsi="Arial" w:cs="Arial"/>
          <w:color w:val="002060"/>
          <w:sz w:val="20"/>
          <w:szCs w:val="20"/>
        </w:rPr>
        <w:t xml:space="preserve"> </w:t>
      </w:r>
    </w:p>
    <w:p w14:paraId="60DFE6A5" w14:textId="77777777" w:rsidR="00AA366A" w:rsidRPr="005E4D86" w:rsidRDefault="00AA366A" w:rsidP="00AA366A">
      <w:pPr>
        <w:pStyle w:val="ListParagraph"/>
        <w:ind w:left="1134" w:right="1168"/>
        <w:jc w:val="both"/>
        <w:rPr>
          <w:rFonts w:ascii="Arial" w:hAnsi="Arial" w:cs="Arial"/>
          <w:color w:val="002060"/>
          <w:spacing w:val="24"/>
          <w:sz w:val="20"/>
          <w:szCs w:val="20"/>
        </w:rPr>
      </w:pPr>
    </w:p>
    <w:p w14:paraId="08A03BC9" w14:textId="77777777" w:rsidR="005E4D86" w:rsidRDefault="005E4D86" w:rsidP="005E4D86">
      <w:pPr>
        <w:pStyle w:val="ListParagraph"/>
        <w:ind w:left="1134" w:right="1168"/>
        <w:jc w:val="both"/>
        <w:rPr>
          <w:rFonts w:ascii="Arial" w:hAnsi="Arial" w:cs="Arial"/>
          <w:color w:val="002060"/>
          <w:spacing w:val="24"/>
          <w:sz w:val="20"/>
          <w:szCs w:val="20"/>
        </w:rPr>
      </w:pPr>
      <w:r w:rsidRPr="005E4D86">
        <w:rPr>
          <w:rFonts w:ascii="Arial" w:hAnsi="Arial" w:cs="Arial"/>
          <w:b/>
          <w:bCs/>
          <w:color w:val="000000" w:themeColor="text1"/>
          <w:sz w:val="20"/>
          <w:szCs w:val="20"/>
        </w:rPr>
        <w:t>Night Shift</w:t>
      </w:r>
      <w:r w:rsidRPr="005E4D86">
        <w:rPr>
          <w:rFonts w:ascii="Arial" w:hAnsi="Arial" w:cs="Arial"/>
          <w:bCs/>
          <w:color w:val="000000" w:themeColor="text1"/>
          <w:sz w:val="20"/>
          <w:szCs w:val="20"/>
        </w:rPr>
        <w:t xml:space="preserve"> </w:t>
      </w:r>
      <w:r w:rsidRPr="005E4D86">
        <w:rPr>
          <w:rFonts w:ascii="Arial" w:hAnsi="Arial" w:cs="Arial"/>
          <w:color w:val="000000" w:themeColor="text1"/>
          <w:sz w:val="20"/>
          <w:szCs w:val="20"/>
        </w:rPr>
        <w:t>is a shift which finishes after midnight and before 8am</w:t>
      </w:r>
      <w:r w:rsidRPr="005E4D86">
        <w:rPr>
          <w:rFonts w:ascii="Arial" w:hAnsi="Arial" w:cs="Arial"/>
          <w:color w:val="002060"/>
          <w:spacing w:val="24"/>
          <w:sz w:val="20"/>
          <w:szCs w:val="20"/>
        </w:rPr>
        <w:t xml:space="preserve">. </w:t>
      </w:r>
    </w:p>
    <w:p w14:paraId="06223A75" w14:textId="77777777" w:rsidR="00F94388" w:rsidRDefault="00F94388" w:rsidP="00F94388">
      <w:pPr>
        <w:ind w:left="1134" w:right="1168"/>
        <w:jc w:val="both"/>
        <w:outlineLvl w:val="5"/>
        <w:rPr>
          <w:rFonts w:ascii="Arial" w:hAnsi="Arial"/>
          <w:b/>
          <w:color w:val="000000" w:themeColor="text1"/>
          <w:sz w:val="20"/>
          <w:szCs w:val="20"/>
        </w:rPr>
      </w:pPr>
    </w:p>
    <w:p w14:paraId="6A2942F7" w14:textId="77777777" w:rsidR="00F94388" w:rsidRPr="0013015D" w:rsidRDefault="00F94388" w:rsidP="00F94388">
      <w:pPr>
        <w:ind w:left="1134" w:right="1168"/>
        <w:jc w:val="both"/>
        <w:outlineLvl w:val="5"/>
        <w:rPr>
          <w:rFonts w:ascii="Arial" w:eastAsia="Arial" w:hAnsi="Arial" w:cs="Arial"/>
          <w:color w:val="000000" w:themeColor="text1"/>
          <w:sz w:val="20"/>
          <w:szCs w:val="20"/>
        </w:rPr>
      </w:pPr>
      <w:r w:rsidRPr="0013015D">
        <w:rPr>
          <w:rFonts w:ascii="Arial" w:hAnsi="Arial"/>
          <w:b/>
          <w:color w:val="000000" w:themeColor="text1"/>
          <w:sz w:val="20"/>
          <w:szCs w:val="20"/>
        </w:rPr>
        <w:t xml:space="preserve">FW Act </w:t>
      </w:r>
      <w:r w:rsidRPr="0013015D">
        <w:rPr>
          <w:rFonts w:ascii="Arial" w:hAnsi="Arial"/>
          <w:color w:val="000000" w:themeColor="text1"/>
          <w:sz w:val="20"/>
          <w:szCs w:val="20"/>
        </w:rPr>
        <w:t xml:space="preserve">means the </w:t>
      </w:r>
      <w:r w:rsidRPr="0013015D">
        <w:rPr>
          <w:rFonts w:ascii="Arial" w:hAnsi="Arial"/>
          <w:i/>
          <w:color w:val="000000" w:themeColor="text1"/>
          <w:sz w:val="20"/>
          <w:szCs w:val="20"/>
        </w:rPr>
        <w:t xml:space="preserve">Fair Work Act 2009 </w:t>
      </w:r>
      <w:r w:rsidRPr="0013015D">
        <w:rPr>
          <w:rFonts w:ascii="Arial" w:hAnsi="Arial"/>
          <w:color w:val="000000" w:themeColor="text1"/>
          <w:sz w:val="20"/>
          <w:szCs w:val="20"/>
        </w:rPr>
        <w:t>(Cth).</w:t>
      </w:r>
    </w:p>
    <w:p w14:paraId="4BFADADE" w14:textId="77777777" w:rsidR="005E4D86" w:rsidRPr="005E4D86" w:rsidRDefault="005E4D86" w:rsidP="005E4D86">
      <w:pPr>
        <w:pStyle w:val="ListParagraph"/>
        <w:ind w:right="153"/>
        <w:rPr>
          <w:rFonts w:ascii="Arial" w:hAnsi="Arial" w:cs="Arial"/>
          <w:color w:val="002060"/>
          <w:spacing w:val="24"/>
          <w:sz w:val="20"/>
          <w:szCs w:val="20"/>
        </w:rPr>
      </w:pPr>
    </w:p>
    <w:p w14:paraId="71AB4805" w14:textId="77777777" w:rsidR="005E4D86" w:rsidRDefault="005E4D86" w:rsidP="005E4D86">
      <w:pPr>
        <w:pStyle w:val="Heading6"/>
        <w:ind w:left="1134" w:right="1168" w:firstLine="0"/>
        <w:jc w:val="both"/>
        <w:rPr>
          <w:rFonts w:ascii="Calibri" w:eastAsia="Times New Roman" w:hAnsi="Calibri"/>
          <w:color w:val="002060"/>
          <w:sz w:val="22"/>
          <w:szCs w:val="22"/>
        </w:rPr>
      </w:pPr>
      <w:r w:rsidRPr="005E4D86">
        <w:rPr>
          <w:rFonts w:eastAsia="Times New Roman" w:cs="Arial"/>
          <w:b/>
          <w:bCs/>
          <w:color w:val="000000" w:themeColor="text1"/>
        </w:rPr>
        <w:t xml:space="preserve">NES </w:t>
      </w:r>
      <w:r w:rsidRPr="005E4D86">
        <w:rPr>
          <w:rFonts w:eastAsia="Times New Roman" w:cs="Arial"/>
          <w:color w:val="000000" w:themeColor="text1"/>
        </w:rPr>
        <w:t>means the National Employment Standards as contained in the FW Act</w:t>
      </w:r>
      <w:r>
        <w:rPr>
          <w:rFonts w:ascii="Calibri" w:eastAsia="Times New Roman" w:hAnsi="Calibri"/>
          <w:color w:val="002060"/>
          <w:sz w:val="22"/>
          <w:szCs w:val="22"/>
        </w:rPr>
        <w:t>.</w:t>
      </w:r>
    </w:p>
    <w:p w14:paraId="52F6CBB2" w14:textId="77777777" w:rsidR="00F93EE8" w:rsidRPr="0013015D" w:rsidRDefault="00F93EE8" w:rsidP="00F86302">
      <w:pPr>
        <w:spacing w:before="8"/>
        <w:jc w:val="both"/>
        <w:rPr>
          <w:rFonts w:ascii="Arial" w:eastAsia="Arial" w:hAnsi="Arial" w:cs="Arial"/>
          <w:color w:val="000000" w:themeColor="text1"/>
          <w:sz w:val="20"/>
          <w:szCs w:val="20"/>
        </w:rPr>
      </w:pPr>
    </w:p>
    <w:p w14:paraId="60F14A72" w14:textId="77777777" w:rsidR="00F93EE8" w:rsidRDefault="003645F3" w:rsidP="00414C6B">
      <w:pPr>
        <w:pStyle w:val="Heading6"/>
        <w:ind w:left="1134" w:firstLine="0"/>
        <w:jc w:val="both"/>
        <w:rPr>
          <w:color w:val="000000" w:themeColor="text1"/>
        </w:rPr>
      </w:pPr>
      <w:r w:rsidRPr="0013015D">
        <w:rPr>
          <w:b/>
          <w:color w:val="000000" w:themeColor="text1"/>
        </w:rPr>
        <w:t xml:space="preserve">FWC </w:t>
      </w:r>
      <w:r w:rsidRPr="0013015D">
        <w:rPr>
          <w:color w:val="000000" w:themeColor="text1"/>
        </w:rPr>
        <w:t>means the Fair Work Commission.</w:t>
      </w:r>
    </w:p>
    <w:p w14:paraId="23C1EF00" w14:textId="77777777" w:rsidR="00B602DA" w:rsidRDefault="00B602DA" w:rsidP="00414C6B">
      <w:pPr>
        <w:pStyle w:val="Heading6"/>
        <w:ind w:left="1134" w:firstLine="0"/>
        <w:jc w:val="both"/>
        <w:rPr>
          <w:color w:val="000000" w:themeColor="text1"/>
        </w:rPr>
      </w:pPr>
    </w:p>
    <w:p w14:paraId="61FAA8F1" w14:textId="6FDF4591" w:rsidR="00B602DA" w:rsidRPr="00B602DA" w:rsidRDefault="00B602DA" w:rsidP="00422384">
      <w:pPr>
        <w:pStyle w:val="Heading6"/>
        <w:ind w:left="1134" w:right="1168" w:firstLine="0"/>
        <w:jc w:val="both"/>
        <w:rPr>
          <w:color w:val="000000" w:themeColor="text1"/>
        </w:rPr>
      </w:pPr>
      <w:r w:rsidRPr="00B602DA">
        <w:rPr>
          <w:b/>
          <w:color w:val="000000" w:themeColor="text1"/>
        </w:rPr>
        <w:t>Ordinary hourly rate</w:t>
      </w:r>
      <w:r>
        <w:rPr>
          <w:color w:val="000000" w:themeColor="text1"/>
        </w:rPr>
        <w:t xml:space="preserve"> means the Employees base rate of pay</w:t>
      </w:r>
      <w:r w:rsidR="00422384">
        <w:rPr>
          <w:color w:val="000000" w:themeColor="text1"/>
        </w:rPr>
        <w:t xml:space="preserve"> for the appropriate classification</w:t>
      </w:r>
    </w:p>
    <w:p w14:paraId="68300C80" w14:textId="77777777" w:rsidR="00F93EE8" w:rsidRPr="0013015D" w:rsidRDefault="00F93EE8" w:rsidP="00D3034C">
      <w:pPr>
        <w:ind w:right="1168"/>
        <w:jc w:val="both"/>
        <w:rPr>
          <w:rFonts w:ascii="Arial" w:eastAsia="Arial" w:hAnsi="Arial" w:cs="Arial"/>
          <w:color w:val="000000" w:themeColor="text1"/>
          <w:sz w:val="20"/>
          <w:szCs w:val="20"/>
        </w:rPr>
      </w:pPr>
    </w:p>
    <w:p w14:paraId="05B844FE" w14:textId="7BB4DD6E" w:rsidR="00F93EE8" w:rsidRPr="0013015D" w:rsidRDefault="003645F3" w:rsidP="00DC177C">
      <w:pPr>
        <w:ind w:left="1134" w:right="1168"/>
        <w:jc w:val="both"/>
        <w:outlineLvl w:val="5"/>
        <w:rPr>
          <w:rFonts w:ascii="Arial" w:eastAsia="Arial" w:hAnsi="Arial" w:cs="Arial"/>
          <w:color w:val="000000" w:themeColor="text1"/>
          <w:sz w:val="20"/>
          <w:szCs w:val="20"/>
        </w:rPr>
      </w:pPr>
      <w:r w:rsidRPr="0013015D">
        <w:rPr>
          <w:rFonts w:ascii="Arial" w:hAnsi="Arial"/>
          <w:b/>
          <w:color w:val="000000" w:themeColor="text1"/>
          <w:sz w:val="20"/>
          <w:szCs w:val="20"/>
        </w:rPr>
        <w:t xml:space="preserve">Inclement Weather </w:t>
      </w:r>
      <w:r w:rsidRPr="0013015D">
        <w:rPr>
          <w:rFonts w:ascii="Arial" w:hAnsi="Arial"/>
          <w:color w:val="000000" w:themeColor="text1"/>
          <w:sz w:val="20"/>
          <w:szCs w:val="20"/>
        </w:rPr>
        <w:t xml:space="preserve">means the existence of abnormal climatic conditions (whether </w:t>
      </w:r>
      <w:r w:rsidR="00666B7D">
        <w:rPr>
          <w:rFonts w:ascii="Arial" w:hAnsi="Arial"/>
          <w:color w:val="000000" w:themeColor="text1"/>
          <w:sz w:val="20"/>
          <w:szCs w:val="20"/>
        </w:rPr>
        <w:t xml:space="preserve">very heavy rain, </w:t>
      </w:r>
      <w:r w:rsidRPr="0013015D">
        <w:rPr>
          <w:rFonts w:ascii="Arial" w:hAnsi="Arial"/>
          <w:color w:val="000000" w:themeColor="text1"/>
          <w:sz w:val="20"/>
          <w:szCs w:val="20"/>
        </w:rPr>
        <w:t xml:space="preserve">hail, extreme cold, high wind, severe dust storm, extreme high temperature or the like or any combination of these conditions) where it is not reasonable or it is unsafe for </w:t>
      </w:r>
      <w:r w:rsidR="00143E4E" w:rsidRPr="0013015D">
        <w:rPr>
          <w:rFonts w:ascii="Arial" w:hAnsi="Arial"/>
          <w:color w:val="000000" w:themeColor="text1"/>
          <w:sz w:val="20"/>
          <w:szCs w:val="20"/>
        </w:rPr>
        <w:t>Employee</w:t>
      </w:r>
      <w:r w:rsidRPr="0013015D">
        <w:rPr>
          <w:rFonts w:ascii="Arial" w:hAnsi="Arial"/>
          <w:color w:val="000000" w:themeColor="text1"/>
          <w:sz w:val="20"/>
          <w:szCs w:val="20"/>
        </w:rPr>
        <w:t xml:space="preserve">s to continue working in those </w:t>
      </w:r>
      <w:r w:rsidR="002547C6" w:rsidRPr="0013015D">
        <w:rPr>
          <w:rFonts w:ascii="Arial" w:hAnsi="Arial"/>
          <w:color w:val="000000" w:themeColor="text1"/>
          <w:sz w:val="20"/>
          <w:szCs w:val="20"/>
        </w:rPr>
        <w:t>conditions.</w:t>
      </w:r>
    </w:p>
    <w:p w14:paraId="093B7116" w14:textId="77777777" w:rsidR="00F93EE8" w:rsidRPr="0013015D" w:rsidRDefault="00F93EE8" w:rsidP="00F86302">
      <w:pPr>
        <w:spacing w:before="8"/>
        <w:jc w:val="both"/>
        <w:rPr>
          <w:rFonts w:ascii="Arial" w:eastAsia="Arial" w:hAnsi="Arial" w:cs="Arial"/>
          <w:color w:val="000000" w:themeColor="text1"/>
          <w:sz w:val="20"/>
          <w:szCs w:val="20"/>
        </w:rPr>
      </w:pPr>
    </w:p>
    <w:p w14:paraId="486DFDEF" w14:textId="77777777" w:rsidR="00F93EE8" w:rsidRDefault="003645F3" w:rsidP="00D3034C">
      <w:pPr>
        <w:ind w:left="1134" w:right="1168"/>
        <w:jc w:val="both"/>
        <w:outlineLvl w:val="5"/>
        <w:rPr>
          <w:rFonts w:ascii="Arial" w:hAnsi="Arial"/>
          <w:color w:val="000000" w:themeColor="text1"/>
          <w:sz w:val="20"/>
          <w:szCs w:val="20"/>
        </w:rPr>
      </w:pPr>
      <w:r w:rsidRPr="0013015D">
        <w:rPr>
          <w:rFonts w:ascii="Arial" w:hAnsi="Arial"/>
          <w:b/>
          <w:color w:val="000000" w:themeColor="text1"/>
          <w:sz w:val="20"/>
          <w:szCs w:val="20"/>
        </w:rPr>
        <w:t xml:space="preserve">Site/Project </w:t>
      </w:r>
      <w:r w:rsidR="00143E4E" w:rsidRPr="0013015D">
        <w:rPr>
          <w:rFonts w:ascii="Arial" w:hAnsi="Arial"/>
          <w:b/>
          <w:color w:val="000000" w:themeColor="text1"/>
          <w:sz w:val="20"/>
          <w:szCs w:val="20"/>
        </w:rPr>
        <w:t>Employee</w:t>
      </w:r>
      <w:r w:rsidRPr="0013015D">
        <w:rPr>
          <w:rFonts w:ascii="Arial" w:hAnsi="Arial"/>
          <w:b/>
          <w:color w:val="000000" w:themeColor="text1"/>
          <w:sz w:val="20"/>
          <w:szCs w:val="20"/>
        </w:rPr>
        <w:t xml:space="preserve">s </w:t>
      </w:r>
      <w:r w:rsidRPr="0013015D">
        <w:rPr>
          <w:rFonts w:ascii="Arial" w:hAnsi="Arial"/>
          <w:color w:val="000000" w:themeColor="text1"/>
          <w:sz w:val="20"/>
          <w:szCs w:val="20"/>
        </w:rPr>
        <w:t xml:space="preserve">means </w:t>
      </w:r>
      <w:r w:rsidR="00143E4E" w:rsidRPr="0013015D">
        <w:rPr>
          <w:rFonts w:ascii="Arial" w:hAnsi="Arial"/>
          <w:color w:val="000000" w:themeColor="text1"/>
          <w:sz w:val="20"/>
          <w:szCs w:val="20"/>
        </w:rPr>
        <w:t>Employee</w:t>
      </w:r>
      <w:r w:rsidRPr="0013015D">
        <w:rPr>
          <w:rFonts w:ascii="Arial" w:hAnsi="Arial"/>
          <w:color w:val="000000" w:themeColor="text1"/>
          <w:sz w:val="20"/>
          <w:szCs w:val="20"/>
        </w:rPr>
        <w:t xml:space="preserve">s who are engaged on sites or projects as necessary by </w:t>
      </w:r>
      <w:r w:rsidR="00F36218" w:rsidRPr="0013015D">
        <w:rPr>
          <w:rFonts w:ascii="Arial" w:hAnsi="Arial"/>
          <w:color w:val="000000" w:themeColor="text1"/>
          <w:sz w:val="20"/>
          <w:szCs w:val="20"/>
        </w:rPr>
        <w:t>MTA.</w:t>
      </w:r>
    </w:p>
    <w:p w14:paraId="3EB3825B" w14:textId="77777777" w:rsidR="00422384" w:rsidRDefault="00422384" w:rsidP="00D3034C">
      <w:pPr>
        <w:ind w:left="1134" w:right="1168"/>
        <w:jc w:val="both"/>
        <w:outlineLvl w:val="5"/>
        <w:rPr>
          <w:rFonts w:ascii="Arial" w:eastAsia="Arial" w:hAnsi="Arial" w:cs="Arial"/>
          <w:color w:val="000000" w:themeColor="text1"/>
          <w:sz w:val="20"/>
          <w:szCs w:val="20"/>
        </w:rPr>
      </w:pPr>
    </w:p>
    <w:p w14:paraId="079CB04F" w14:textId="77777777" w:rsidR="00F93EE8" w:rsidRPr="0013015D" w:rsidRDefault="003645F3" w:rsidP="009C4CAB">
      <w:pPr>
        <w:pStyle w:val="Heading3"/>
        <w:numPr>
          <w:ilvl w:val="1"/>
          <w:numId w:val="6"/>
        </w:numPr>
        <w:tabs>
          <w:tab w:val="left" w:pos="1132"/>
        </w:tabs>
        <w:ind w:left="1131"/>
        <w:jc w:val="both"/>
        <w:rPr>
          <w:color w:val="000000" w:themeColor="text1"/>
        </w:rPr>
      </w:pPr>
      <w:bookmarkStart w:id="6" w:name="_Toc67477751"/>
      <w:r w:rsidRPr="0013015D">
        <w:rPr>
          <w:color w:val="000000" w:themeColor="text1"/>
        </w:rPr>
        <w:t>Interpretation</w:t>
      </w:r>
      <w:bookmarkEnd w:id="6"/>
    </w:p>
    <w:p w14:paraId="2124729C" w14:textId="77777777" w:rsidR="00F93EE8" w:rsidRPr="0013015D" w:rsidRDefault="00F93EE8" w:rsidP="00F86302">
      <w:pPr>
        <w:spacing w:before="6"/>
        <w:jc w:val="both"/>
        <w:rPr>
          <w:rFonts w:ascii="Arial" w:eastAsia="Arial" w:hAnsi="Arial" w:cs="Arial"/>
          <w:b/>
          <w:bCs/>
          <w:color w:val="000000" w:themeColor="text1"/>
          <w:sz w:val="19"/>
          <w:szCs w:val="19"/>
        </w:rPr>
      </w:pPr>
    </w:p>
    <w:p w14:paraId="0E4D8F16" w14:textId="77777777" w:rsidR="00F93EE8" w:rsidRPr="0013015D" w:rsidRDefault="003645F3" w:rsidP="00DC177C">
      <w:pPr>
        <w:ind w:left="1134"/>
        <w:jc w:val="both"/>
        <w:rPr>
          <w:rFonts w:ascii="Arial" w:eastAsia="Arial" w:hAnsi="Arial" w:cs="Arial"/>
          <w:color w:val="000000" w:themeColor="text1"/>
          <w:sz w:val="20"/>
          <w:szCs w:val="20"/>
        </w:rPr>
      </w:pPr>
      <w:r w:rsidRPr="0013015D">
        <w:rPr>
          <w:rFonts w:ascii="Arial" w:hAnsi="Arial"/>
          <w:color w:val="000000" w:themeColor="text1"/>
          <w:sz w:val="20"/>
        </w:rPr>
        <w:t xml:space="preserve">In this </w:t>
      </w:r>
      <w:r w:rsidR="00F36218" w:rsidRPr="0013015D">
        <w:rPr>
          <w:rFonts w:ascii="Arial" w:hAnsi="Arial"/>
          <w:color w:val="000000" w:themeColor="text1"/>
          <w:sz w:val="20"/>
        </w:rPr>
        <w:t>Agreement,</w:t>
      </w:r>
      <w:r w:rsidRPr="0013015D">
        <w:rPr>
          <w:rFonts w:ascii="Arial" w:hAnsi="Arial"/>
          <w:color w:val="000000" w:themeColor="text1"/>
          <w:sz w:val="20"/>
        </w:rPr>
        <w:t xml:space="preserve"> unless the contrary intention appears:</w:t>
      </w:r>
    </w:p>
    <w:p w14:paraId="5076EC40" w14:textId="77777777" w:rsidR="00F93EE8" w:rsidRPr="0013015D" w:rsidRDefault="00F93EE8" w:rsidP="00F86302">
      <w:pPr>
        <w:spacing w:before="8"/>
        <w:jc w:val="both"/>
        <w:rPr>
          <w:rFonts w:ascii="Arial" w:eastAsia="Arial" w:hAnsi="Arial" w:cs="Arial"/>
          <w:color w:val="000000" w:themeColor="text1"/>
          <w:sz w:val="20"/>
          <w:szCs w:val="20"/>
        </w:rPr>
      </w:pPr>
    </w:p>
    <w:p w14:paraId="7D5221FF" w14:textId="77777777" w:rsidR="006708F8" w:rsidRPr="0013015D" w:rsidRDefault="003645F3" w:rsidP="009C4CAB">
      <w:pPr>
        <w:numPr>
          <w:ilvl w:val="2"/>
          <w:numId w:val="6"/>
        </w:numPr>
        <w:ind w:left="1576" w:right="1168" w:hanging="442"/>
        <w:jc w:val="both"/>
        <w:rPr>
          <w:rFonts w:ascii="Arial" w:eastAsia="Arial" w:hAnsi="Arial" w:cs="Arial"/>
          <w:color w:val="000000" w:themeColor="text1"/>
          <w:sz w:val="20"/>
          <w:szCs w:val="20"/>
        </w:rPr>
      </w:pPr>
      <w:r w:rsidRPr="0013015D">
        <w:rPr>
          <w:rFonts w:ascii="Arial" w:hAnsi="Arial"/>
          <w:color w:val="000000" w:themeColor="text1"/>
          <w:sz w:val="20"/>
        </w:rPr>
        <w:t>singular/plural words denoting the singular include the plural and vice versa</w:t>
      </w:r>
      <w:r w:rsidR="006708F8" w:rsidRPr="0013015D">
        <w:rPr>
          <w:rFonts w:ascii="Arial" w:hAnsi="Arial"/>
          <w:color w:val="000000" w:themeColor="text1"/>
          <w:sz w:val="20"/>
        </w:rPr>
        <w:t>;</w:t>
      </w:r>
    </w:p>
    <w:p w14:paraId="52EF302B" w14:textId="77777777" w:rsidR="00011572" w:rsidRPr="0013015D" w:rsidRDefault="003645F3" w:rsidP="009C4CAB">
      <w:pPr>
        <w:numPr>
          <w:ilvl w:val="2"/>
          <w:numId w:val="6"/>
        </w:numPr>
        <w:spacing w:before="120" w:after="120"/>
        <w:ind w:left="1576" w:right="1168" w:hanging="442"/>
        <w:jc w:val="both"/>
        <w:rPr>
          <w:rFonts w:ascii="Arial" w:eastAsia="Arial" w:hAnsi="Arial" w:cs="Arial"/>
          <w:color w:val="000000" w:themeColor="text1"/>
          <w:sz w:val="20"/>
          <w:szCs w:val="20"/>
        </w:rPr>
      </w:pPr>
      <w:r w:rsidRPr="0013015D">
        <w:rPr>
          <w:rFonts w:ascii="Arial" w:hAnsi="Arial"/>
          <w:color w:val="000000" w:themeColor="text1"/>
          <w:sz w:val="20"/>
        </w:rPr>
        <w:t>the word "includes" in any form is not a word of limitation;</w:t>
      </w:r>
    </w:p>
    <w:p w14:paraId="3D17B744" w14:textId="77777777" w:rsidR="00F93EE8" w:rsidRPr="00DC177C" w:rsidRDefault="003645F3" w:rsidP="009C4CAB">
      <w:pPr>
        <w:numPr>
          <w:ilvl w:val="2"/>
          <w:numId w:val="6"/>
        </w:numPr>
        <w:spacing w:before="120" w:after="120"/>
        <w:ind w:left="1576" w:right="1168" w:hanging="442"/>
        <w:jc w:val="both"/>
        <w:outlineLvl w:val="5"/>
        <w:rPr>
          <w:rFonts w:ascii="Arial" w:eastAsia="Arial" w:hAnsi="Arial" w:cs="Arial"/>
          <w:color w:val="000000" w:themeColor="text1"/>
          <w:sz w:val="20"/>
          <w:szCs w:val="20"/>
        </w:rPr>
      </w:pPr>
      <w:r w:rsidRPr="0013015D">
        <w:rPr>
          <w:rFonts w:ascii="Arial" w:hAnsi="Arial"/>
          <w:color w:val="000000" w:themeColor="text1"/>
          <w:sz w:val="20"/>
        </w:rPr>
        <w:t xml:space="preserve">reference to any legislation is a reference to any legislation or to any legislative provision, includes any legislative modification or re-enactment of it or any legislative provision substituted for it, and all </w:t>
      </w:r>
      <w:r w:rsidR="00F24BFD" w:rsidRPr="0013015D">
        <w:rPr>
          <w:rFonts w:ascii="Arial" w:hAnsi="Arial"/>
          <w:color w:val="000000" w:themeColor="text1"/>
          <w:sz w:val="20"/>
        </w:rPr>
        <w:t>ordinances,</w:t>
      </w:r>
      <w:r w:rsidRPr="0013015D">
        <w:rPr>
          <w:rFonts w:ascii="Arial" w:hAnsi="Arial"/>
          <w:color w:val="000000" w:themeColor="text1"/>
          <w:sz w:val="20"/>
        </w:rPr>
        <w:t xml:space="preserve"> by-laws, regulations, rules and statutory instruments (however described) issued pursuant to it.</w:t>
      </w:r>
    </w:p>
    <w:p w14:paraId="51DE76C8" w14:textId="77777777" w:rsidR="0094492B" w:rsidRDefault="0094492B" w:rsidP="00DC177C">
      <w:pPr>
        <w:ind w:left="1134" w:right="1168"/>
        <w:jc w:val="both"/>
        <w:rPr>
          <w:rFonts w:ascii="Arial" w:hAnsi="Arial" w:cs="Arial"/>
          <w:sz w:val="20"/>
          <w:szCs w:val="20"/>
        </w:rPr>
      </w:pPr>
    </w:p>
    <w:p w14:paraId="5E7FB0A5" w14:textId="77777777" w:rsidR="00F93EE8" w:rsidRDefault="00333A0F" w:rsidP="00F86302">
      <w:pPr>
        <w:spacing w:line="20" w:lineRule="atLeast"/>
        <w:ind w:left="101"/>
        <w:jc w:val="both"/>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34A246B2" wp14:editId="507EF8EC">
                <wp:extent cx="6163310" cy="18415"/>
                <wp:effectExtent l="0" t="0" r="8890" b="635"/>
                <wp:docPr id="117"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8415"/>
                          <a:chOff x="0" y="0"/>
                          <a:chExt cx="9706" cy="29"/>
                        </a:xfrm>
                      </wpg:grpSpPr>
                      <wpg:grpSp>
                        <wpg:cNvPr id="118" name="Group 141"/>
                        <wpg:cNvGrpSpPr>
                          <a:grpSpLocks/>
                        </wpg:cNvGrpSpPr>
                        <wpg:grpSpPr bwMode="auto">
                          <a:xfrm>
                            <a:off x="14" y="14"/>
                            <a:ext cx="9677" cy="2"/>
                            <a:chOff x="14" y="14"/>
                            <a:chExt cx="9677" cy="2"/>
                          </a:xfrm>
                        </wpg:grpSpPr>
                        <wps:wsp>
                          <wps:cNvPr id="119" name="Freeform 142"/>
                          <wps:cNvSpPr>
                            <a:spLocks/>
                          </wps:cNvSpPr>
                          <wps:spPr bwMode="auto">
                            <a:xfrm>
                              <a:off x="14" y="14"/>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83571" id="Group 140" o:spid="_x0000_s1026" style="width:485.3pt;height:1.45pt;mso-position-horizontal-relative:char;mso-position-vertical-relative:line" coordsize="97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">
                <v:group id="Group 141" o:spid="_x0000_s1027" style="position:absolute;left:14;top:14;width:9677;height:2" coordorigin="14,14"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42" o:spid="_x0000_s1028" style="position:absolute;left:14;top:14;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" path="m,l9677,e" filled="f" strokecolor="black [3213]" strokeweight="1.44pt">
                    <v:path arrowok="t" o:connecttype="custom" o:connectlocs="0,0;9677,0" o:connectangles="0,0"/>
                  </v:shape>
                </v:group>
                <w10:anchorlock/>
              </v:group>
            </w:pict>
          </mc:Fallback>
        </mc:AlternateContent>
      </w:r>
    </w:p>
    <w:p w14:paraId="63A8898C" w14:textId="77777777" w:rsidR="00F93EE8" w:rsidRPr="00710EF0" w:rsidRDefault="003645F3" w:rsidP="009C4CAB">
      <w:pPr>
        <w:pStyle w:val="Heading1"/>
        <w:numPr>
          <w:ilvl w:val="0"/>
          <w:numId w:val="6"/>
        </w:numPr>
        <w:tabs>
          <w:tab w:val="left" w:pos="1117"/>
        </w:tabs>
        <w:spacing w:before="0"/>
        <w:ind w:left="1117" w:hanging="964"/>
        <w:jc w:val="both"/>
        <w:rPr>
          <w:color w:val="000000" w:themeColor="text1"/>
        </w:rPr>
      </w:pPr>
      <w:bookmarkStart w:id="7" w:name="_Toc67477752"/>
      <w:r w:rsidRPr="00710EF0">
        <w:rPr>
          <w:color w:val="000000" w:themeColor="text1"/>
        </w:rPr>
        <w:t>Objectives of this Agreement</w:t>
      </w:r>
      <w:bookmarkEnd w:id="7"/>
    </w:p>
    <w:p w14:paraId="53B1B75E" w14:textId="77777777" w:rsidR="00F93EE8" w:rsidRPr="00CF7527" w:rsidRDefault="003645F3" w:rsidP="009C4CAB">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The objectives of this Agreement are to:</w:t>
      </w:r>
    </w:p>
    <w:p w14:paraId="63D4867C" w14:textId="77777777" w:rsidR="00DF602B" w:rsidRPr="00CF7527" w:rsidRDefault="00DF602B"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develop a “one team” high performing workplace culture that is defined by the MTA values;</w:t>
      </w:r>
    </w:p>
    <w:p w14:paraId="6B382E1E" w14:textId="77777777" w:rsidR="0040374E" w:rsidRPr="00CF7527" w:rsidRDefault="00DF602B"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hAnsi="Arial"/>
          <w:color w:val="000000" w:themeColor="text1"/>
          <w:sz w:val="20"/>
        </w:rPr>
        <w:t>improved client delivery, service and satisfaction and effective work processes;</w:t>
      </w:r>
    </w:p>
    <w:p w14:paraId="654E2464" w14:textId="77777777" w:rsidR="00DF602B" w:rsidRPr="00CF7527" w:rsidRDefault="00226381"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hAnsi="Arial"/>
          <w:color w:val="000000" w:themeColor="text1"/>
          <w:sz w:val="20"/>
        </w:rPr>
        <w:t>ensure work arrangements are flexible to achieve competitiveness in the market place;</w:t>
      </w:r>
    </w:p>
    <w:p w14:paraId="01D6F4F6" w14:textId="77777777" w:rsidR="002B0BF9" w:rsidRPr="00CF7527" w:rsidRDefault="00226381"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hAnsi="Arial"/>
          <w:color w:val="000000" w:themeColor="text1"/>
          <w:sz w:val="20"/>
        </w:rPr>
        <w:t xml:space="preserve">foster direct relationships with MTA and its </w:t>
      </w:r>
      <w:r w:rsidR="00143E4E" w:rsidRPr="00CF7527">
        <w:rPr>
          <w:rFonts w:ascii="Arial" w:hAnsi="Arial"/>
          <w:color w:val="000000" w:themeColor="text1"/>
          <w:sz w:val="20"/>
        </w:rPr>
        <w:t>Employee</w:t>
      </w:r>
      <w:r w:rsidRPr="00CF7527">
        <w:rPr>
          <w:rFonts w:ascii="Arial" w:hAnsi="Arial"/>
          <w:color w:val="000000" w:themeColor="text1"/>
          <w:sz w:val="20"/>
        </w:rPr>
        <w:t>s which are based on company values;</w:t>
      </w:r>
    </w:p>
    <w:p w14:paraId="2E8032AC" w14:textId="77777777" w:rsidR="00ED5D70" w:rsidRPr="00CF7527" w:rsidRDefault="00ED5D70"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active commitment to safety and health in the workplace consistent with MTA’s safety management system accreditation AS4801;</w:t>
      </w:r>
    </w:p>
    <w:p w14:paraId="0724B7E6" w14:textId="77777777" w:rsidR="00F36218" w:rsidRPr="00CF7527" w:rsidRDefault="00226381"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embracing change and commitment to continuous improvement;</w:t>
      </w:r>
    </w:p>
    <w:p w14:paraId="26AF9AA5" w14:textId="77777777" w:rsidR="00F36218" w:rsidRPr="00CF7527" w:rsidRDefault="00F36218"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creating opportunities for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s to </w:t>
      </w:r>
      <w:r w:rsidR="005863DB" w:rsidRPr="00CF7527">
        <w:rPr>
          <w:rFonts w:ascii="Arial" w:eastAsia="Arial" w:hAnsi="Arial" w:cs="Arial"/>
          <w:color w:val="000000" w:themeColor="text1"/>
          <w:sz w:val="20"/>
          <w:szCs w:val="20"/>
        </w:rPr>
        <w:t xml:space="preserve">develop </w:t>
      </w:r>
      <w:r w:rsidR="00011572" w:rsidRPr="00CF7527">
        <w:rPr>
          <w:rFonts w:ascii="Arial" w:eastAsia="Arial" w:hAnsi="Arial" w:cs="Arial"/>
          <w:color w:val="000000" w:themeColor="text1"/>
          <w:sz w:val="20"/>
          <w:szCs w:val="20"/>
        </w:rPr>
        <w:t>b</w:t>
      </w:r>
      <w:r w:rsidR="008C0F76" w:rsidRPr="00CF7527">
        <w:rPr>
          <w:rFonts w:ascii="Arial" w:eastAsia="Arial" w:hAnsi="Arial" w:cs="Arial"/>
          <w:color w:val="000000" w:themeColor="text1"/>
          <w:sz w:val="20"/>
          <w:szCs w:val="20"/>
        </w:rPr>
        <w:t>y the acquisition of new skills;</w:t>
      </w:r>
    </w:p>
    <w:p w14:paraId="39CC663C" w14:textId="77777777" w:rsidR="00962F07" w:rsidRPr="00CF7527" w:rsidRDefault="00962F07"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hAnsi="Arial"/>
          <w:color w:val="000000" w:themeColor="text1"/>
          <w:sz w:val="20"/>
        </w:rPr>
        <w:t>eff</w:t>
      </w:r>
      <w:r w:rsidR="00ED5D70" w:rsidRPr="00CF7527">
        <w:rPr>
          <w:rFonts w:ascii="Arial" w:hAnsi="Arial"/>
          <w:color w:val="000000" w:themeColor="text1"/>
          <w:sz w:val="20"/>
        </w:rPr>
        <w:t>ective communication throughout</w:t>
      </w:r>
      <w:r w:rsidRPr="00CF7527">
        <w:rPr>
          <w:rFonts w:ascii="Arial" w:hAnsi="Arial"/>
          <w:color w:val="000000" w:themeColor="text1"/>
          <w:sz w:val="20"/>
        </w:rPr>
        <w:t xml:space="preserve"> MTA</w:t>
      </w:r>
      <w:r w:rsidR="008C0F76" w:rsidRPr="00CF7527">
        <w:rPr>
          <w:rFonts w:ascii="Arial" w:hAnsi="Arial"/>
          <w:color w:val="000000" w:themeColor="text1"/>
          <w:sz w:val="20"/>
        </w:rPr>
        <w:t>;</w:t>
      </w:r>
    </w:p>
    <w:p w14:paraId="717AF1C6" w14:textId="77777777" w:rsidR="00962F07" w:rsidRPr="00CF7527" w:rsidRDefault="00962F07" w:rsidP="00CF7529">
      <w:pPr>
        <w:numPr>
          <w:ilvl w:val="1"/>
          <w:numId w:val="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greater participation</w:t>
      </w:r>
      <w:r w:rsidR="00360B1D" w:rsidRPr="00CF7527">
        <w:rPr>
          <w:rFonts w:ascii="Arial" w:eastAsia="Arial" w:hAnsi="Arial" w:cs="Arial"/>
          <w:color w:val="000000" w:themeColor="text1"/>
          <w:sz w:val="20"/>
          <w:szCs w:val="20"/>
        </w:rPr>
        <w:t xml:space="preserve"> of </w:t>
      </w:r>
      <w:r w:rsidR="00143E4E" w:rsidRPr="00CF7527">
        <w:rPr>
          <w:rFonts w:ascii="Arial" w:eastAsia="Arial" w:hAnsi="Arial" w:cs="Arial"/>
          <w:color w:val="000000" w:themeColor="text1"/>
          <w:sz w:val="20"/>
          <w:szCs w:val="20"/>
        </w:rPr>
        <w:t>Employee</w:t>
      </w:r>
      <w:r w:rsidR="00360B1D" w:rsidRPr="00CF7527">
        <w:rPr>
          <w:rFonts w:ascii="Arial" w:eastAsia="Arial" w:hAnsi="Arial" w:cs="Arial"/>
          <w:color w:val="000000" w:themeColor="text1"/>
          <w:sz w:val="20"/>
          <w:szCs w:val="20"/>
        </w:rPr>
        <w:t>s in achieving shared objectives</w:t>
      </w:r>
      <w:r w:rsidR="00011572" w:rsidRPr="00CF7527">
        <w:rPr>
          <w:rFonts w:ascii="Arial" w:eastAsia="Arial" w:hAnsi="Arial" w:cs="Arial"/>
          <w:color w:val="000000" w:themeColor="text1"/>
          <w:sz w:val="20"/>
          <w:szCs w:val="20"/>
        </w:rPr>
        <w:t>.</w:t>
      </w:r>
    </w:p>
    <w:p w14:paraId="149A1AF0" w14:textId="77777777" w:rsidR="00301015" w:rsidRPr="00CF7527" w:rsidRDefault="00301015" w:rsidP="00E728F3">
      <w:pPr>
        <w:spacing w:before="120" w:after="120"/>
        <w:ind w:left="1134" w:right="1168"/>
        <w:jc w:val="both"/>
        <w:rPr>
          <w:rFonts w:ascii="Arial" w:hAnsi="Arial" w:cs="Arial"/>
          <w:color w:val="000000" w:themeColor="text1"/>
          <w:sz w:val="20"/>
          <w:szCs w:val="20"/>
        </w:rPr>
      </w:pPr>
    </w:p>
    <w:p w14:paraId="77083324" w14:textId="77777777" w:rsidR="00F93EE8" w:rsidRPr="00CF7527" w:rsidRDefault="003645F3" w:rsidP="00E728F3">
      <w:pPr>
        <w:spacing w:before="120" w:after="120"/>
        <w:ind w:left="1134" w:right="1168"/>
        <w:jc w:val="both"/>
        <w:rPr>
          <w:rFonts w:ascii="Arial" w:hAnsi="Arial" w:cs="Arial"/>
          <w:color w:val="000000" w:themeColor="text1"/>
          <w:sz w:val="20"/>
          <w:szCs w:val="20"/>
        </w:rPr>
      </w:pPr>
      <w:r w:rsidRPr="00CF7527">
        <w:rPr>
          <w:rFonts w:ascii="Arial" w:hAnsi="Arial" w:cs="Arial"/>
          <w:color w:val="000000" w:themeColor="text1"/>
          <w:sz w:val="20"/>
          <w:szCs w:val="20"/>
        </w:rPr>
        <w:t xml:space="preserve">Achieving these objectives will enable </w:t>
      </w:r>
      <w:r w:rsidR="0044002A" w:rsidRPr="00CF7527">
        <w:rPr>
          <w:rFonts w:ascii="Arial" w:hAnsi="Arial" w:cs="Arial"/>
          <w:color w:val="000000" w:themeColor="text1"/>
          <w:sz w:val="20"/>
          <w:szCs w:val="20"/>
        </w:rPr>
        <w:t>MTA</w:t>
      </w:r>
      <w:r w:rsidRPr="00CF7527">
        <w:rPr>
          <w:rFonts w:ascii="Arial" w:hAnsi="Arial" w:cs="Arial"/>
          <w:color w:val="000000" w:themeColor="text1"/>
          <w:sz w:val="20"/>
          <w:szCs w:val="20"/>
        </w:rPr>
        <w:t xml:space="preserve"> to attract and retain the right people and assist in the establishment of a competitive advantage that will help secure the Company's future.</w:t>
      </w:r>
    </w:p>
    <w:p w14:paraId="109ED0A3" w14:textId="77777777" w:rsidR="00C153BC" w:rsidRDefault="00C153BC">
      <w:pPr>
        <w:rPr>
          <w:rFonts w:ascii="Arial" w:hAnsi="Arial"/>
          <w:color w:val="000000" w:themeColor="text1"/>
          <w:sz w:val="20"/>
        </w:rPr>
      </w:pPr>
      <w:r>
        <w:rPr>
          <w:rFonts w:ascii="Arial" w:hAnsi="Arial"/>
          <w:color w:val="000000" w:themeColor="text1"/>
          <w:sz w:val="20"/>
        </w:rPr>
        <w:br w:type="page"/>
      </w:r>
    </w:p>
    <w:p w14:paraId="37B6A7B3" w14:textId="77777777" w:rsidR="00F93EE8" w:rsidRPr="00CF7527" w:rsidRDefault="00333A0F" w:rsidP="00F86302">
      <w:pPr>
        <w:spacing w:line="20" w:lineRule="atLeast"/>
        <w:ind w:left="123"/>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w:lastRenderedPageBreak/>
        <mc:AlternateContent>
          <mc:Choice Requires="wpg">
            <w:drawing>
              <wp:inline distT="0" distB="0" distL="0" distR="0" wp14:anchorId="322062E8" wp14:editId="1F7F2AB6">
                <wp:extent cx="6163310" cy="18415"/>
                <wp:effectExtent l="0" t="0" r="8890" b="635"/>
                <wp:docPr id="10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8415"/>
                          <a:chOff x="0" y="0"/>
                          <a:chExt cx="9706" cy="29"/>
                        </a:xfrm>
                      </wpg:grpSpPr>
                      <wpg:grpSp>
                        <wpg:cNvPr id="109" name="Group 132"/>
                        <wpg:cNvGrpSpPr>
                          <a:grpSpLocks/>
                        </wpg:cNvGrpSpPr>
                        <wpg:grpSpPr bwMode="auto">
                          <a:xfrm>
                            <a:off x="14" y="14"/>
                            <a:ext cx="9677" cy="2"/>
                            <a:chOff x="14" y="14"/>
                            <a:chExt cx="9677" cy="2"/>
                          </a:xfrm>
                        </wpg:grpSpPr>
                        <wps:wsp>
                          <wps:cNvPr id="110" name="Freeform 133"/>
                          <wps:cNvSpPr>
                            <a:spLocks/>
                          </wps:cNvSpPr>
                          <wps:spPr bwMode="auto">
                            <a:xfrm>
                              <a:off x="14" y="14"/>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551F8E" id="Group 131" o:spid="_x0000_s1026" style="width:485.3pt;height:1.45pt;mso-position-horizontal-relative:char;mso-position-vertical-relative:line" coordsize="97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">
                <v:group id="Group 132" o:spid="_x0000_s1027" style="position:absolute;left:14;top:14;width:9677;height:2" coordorigin="14,14"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33" o:spid="_x0000_s1028" style="position:absolute;left:14;top:14;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" path="m,l9677,e" filled="f" strokecolor="black [3213]" strokeweight="1.44pt">
                    <v:path arrowok="t" o:connecttype="custom" o:connectlocs="0,0;9677,0" o:connectangles="0,0"/>
                  </v:shape>
                </v:group>
                <w10:anchorlock/>
              </v:group>
            </w:pict>
          </mc:Fallback>
        </mc:AlternateContent>
      </w:r>
    </w:p>
    <w:p w14:paraId="754C577D" w14:textId="77777777" w:rsidR="00F93EE8" w:rsidRPr="00710EF0" w:rsidRDefault="001A7C85" w:rsidP="009C4CAB">
      <w:pPr>
        <w:pStyle w:val="Heading1"/>
        <w:numPr>
          <w:ilvl w:val="0"/>
          <w:numId w:val="6"/>
        </w:numPr>
        <w:tabs>
          <w:tab w:val="left" w:pos="1132"/>
        </w:tabs>
        <w:spacing w:before="27"/>
        <w:ind w:left="1117" w:hanging="964"/>
        <w:jc w:val="both"/>
        <w:rPr>
          <w:color w:val="000000" w:themeColor="text1"/>
        </w:rPr>
      </w:pPr>
      <w:bookmarkStart w:id="8" w:name="_Toc67477753"/>
      <w:r w:rsidRPr="00710EF0">
        <w:rPr>
          <w:color w:val="000000" w:themeColor="text1"/>
        </w:rPr>
        <w:t>Operation of A</w:t>
      </w:r>
      <w:r w:rsidR="003645F3" w:rsidRPr="00710EF0">
        <w:rPr>
          <w:color w:val="000000" w:themeColor="text1"/>
        </w:rPr>
        <w:t xml:space="preserve">wards and </w:t>
      </w:r>
      <w:r w:rsidRPr="00710EF0">
        <w:rPr>
          <w:color w:val="000000" w:themeColor="text1"/>
        </w:rPr>
        <w:t>A</w:t>
      </w:r>
      <w:r w:rsidR="003645F3" w:rsidRPr="00710EF0">
        <w:rPr>
          <w:color w:val="000000" w:themeColor="text1"/>
        </w:rPr>
        <w:t>greements</w:t>
      </w:r>
      <w:bookmarkEnd w:id="8"/>
    </w:p>
    <w:p w14:paraId="0CC551F8" w14:textId="77777777" w:rsidR="00F93EE8" w:rsidRPr="00CF7527" w:rsidRDefault="003645F3" w:rsidP="009C4CAB">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 xml:space="preserve">Except where specifically provided, the terms of this Agreement shall operate to the exclusion of </w:t>
      </w:r>
      <w:r w:rsidR="00FC1798">
        <w:rPr>
          <w:rFonts w:ascii="Arial" w:hAnsi="Arial"/>
          <w:color w:val="000000" w:themeColor="text1"/>
          <w:sz w:val="20"/>
        </w:rPr>
        <w:t xml:space="preserve">any industrial agreement, </w:t>
      </w:r>
      <w:r w:rsidRPr="00CF7527">
        <w:rPr>
          <w:rFonts w:ascii="Arial" w:hAnsi="Arial"/>
          <w:color w:val="000000" w:themeColor="text1"/>
          <w:sz w:val="20"/>
        </w:rPr>
        <w:t>all State and Federal awards, and all other industrial agreements which would otherwise operate to regulate wages rates and conditions of employment covered by this Agreement.</w:t>
      </w:r>
    </w:p>
    <w:p w14:paraId="08E65ECE" w14:textId="77777777" w:rsidR="00BA294D" w:rsidRPr="00FC1798" w:rsidRDefault="003645F3" w:rsidP="00FC1798">
      <w:pPr>
        <w:numPr>
          <w:ilvl w:val="2"/>
          <w:numId w:val="6"/>
        </w:numPr>
        <w:spacing w:before="120" w:after="120"/>
        <w:ind w:left="1576" w:right="1168" w:hanging="442"/>
        <w:rPr>
          <w:rFonts w:ascii="Arial"/>
          <w:color w:val="000000" w:themeColor="text1"/>
          <w:sz w:val="20"/>
        </w:rPr>
      </w:pPr>
      <w:r w:rsidRPr="00CF7527">
        <w:rPr>
          <w:rFonts w:ascii="Arial" w:hAnsi="Arial"/>
          <w:color w:val="000000" w:themeColor="text1"/>
          <w:sz w:val="20"/>
        </w:rPr>
        <w:t xml:space="preserve">This Agreement constitutes the entire agreement and subject to any express provision in this Agreement shall remain unchanged for the duration of this </w:t>
      </w:r>
      <w:r w:rsidR="00CA5E1A" w:rsidRPr="00CF7527">
        <w:rPr>
          <w:rFonts w:ascii="Arial" w:hAnsi="Arial"/>
          <w:color w:val="000000" w:themeColor="text1"/>
          <w:sz w:val="20"/>
        </w:rPr>
        <w:t>Agreement,</w:t>
      </w:r>
      <w:r w:rsidRPr="00CF7527">
        <w:rPr>
          <w:rFonts w:ascii="Arial" w:hAnsi="Arial"/>
          <w:color w:val="000000" w:themeColor="text1"/>
          <w:sz w:val="20"/>
        </w:rPr>
        <w:t xml:space="preserve"> unless varied in accordance with the provisions of the FW Act</w:t>
      </w:r>
      <w:r w:rsidRPr="00CF7527">
        <w:rPr>
          <w:rFonts w:ascii="Arial"/>
          <w:color w:val="000000" w:themeColor="text1"/>
          <w:sz w:val="20"/>
        </w:rPr>
        <w:t>.</w:t>
      </w:r>
      <w:r w:rsidR="00FC1798">
        <w:rPr>
          <w:rFonts w:ascii="Arial"/>
          <w:color w:val="000000" w:themeColor="text1"/>
          <w:sz w:val="20"/>
        </w:rPr>
        <w:br/>
      </w:r>
    </w:p>
    <w:p w14:paraId="08CFB1CC" w14:textId="77777777" w:rsidR="00F93EE8" w:rsidRPr="00CF7527" w:rsidRDefault="00333A0F" w:rsidP="00F86302">
      <w:pPr>
        <w:spacing w:line="20" w:lineRule="atLeast"/>
        <w:ind w:left="116"/>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6C964615" wp14:editId="5C0B75C9">
                <wp:extent cx="6163310" cy="18415"/>
                <wp:effectExtent l="0" t="0" r="8890" b="635"/>
                <wp:docPr id="10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8415"/>
                          <a:chOff x="0" y="0"/>
                          <a:chExt cx="9706" cy="29"/>
                        </a:xfrm>
                      </wpg:grpSpPr>
                      <wpg:grpSp>
                        <wpg:cNvPr id="106" name="Group 129"/>
                        <wpg:cNvGrpSpPr>
                          <a:grpSpLocks/>
                        </wpg:cNvGrpSpPr>
                        <wpg:grpSpPr bwMode="auto">
                          <a:xfrm>
                            <a:off x="14" y="14"/>
                            <a:ext cx="9677" cy="2"/>
                            <a:chOff x="14" y="14"/>
                            <a:chExt cx="9677" cy="2"/>
                          </a:xfrm>
                        </wpg:grpSpPr>
                        <wps:wsp>
                          <wps:cNvPr id="107" name="Freeform 130"/>
                          <wps:cNvSpPr>
                            <a:spLocks/>
                          </wps:cNvSpPr>
                          <wps:spPr bwMode="auto">
                            <a:xfrm>
                              <a:off x="14" y="14"/>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FF666" id="Group 128" o:spid="_x0000_s1026" style="width:485.3pt;height:1.45pt;mso-position-horizontal-relative:char;mso-position-vertical-relative:line" coordsize="97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">
                <v:group id="Group 129" o:spid="_x0000_s1027" style="position:absolute;left:14;top:14;width:9677;height:2" coordorigin="14,14"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30" o:spid="_x0000_s1028" style="position:absolute;left:14;top:14;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" path="m,l9677,e" filled="f" strokecolor="black [3213]" strokeweight="1.44pt">
                    <v:path arrowok="t" o:connecttype="custom" o:connectlocs="0,0;9677,0" o:connectangles="0,0"/>
                  </v:shape>
                </v:group>
                <w10:anchorlock/>
              </v:group>
            </w:pict>
          </mc:Fallback>
        </mc:AlternateContent>
      </w:r>
    </w:p>
    <w:p w14:paraId="22E491FD" w14:textId="77777777" w:rsidR="00F93EE8" w:rsidRPr="00710EF0" w:rsidRDefault="001A7C85" w:rsidP="009C4CAB">
      <w:pPr>
        <w:pStyle w:val="Heading1"/>
        <w:numPr>
          <w:ilvl w:val="0"/>
          <w:numId w:val="6"/>
        </w:numPr>
        <w:tabs>
          <w:tab w:val="left" w:pos="1139"/>
        </w:tabs>
        <w:spacing w:before="27"/>
        <w:ind w:left="1117" w:hanging="964"/>
        <w:jc w:val="both"/>
        <w:rPr>
          <w:color w:val="000000" w:themeColor="text1"/>
        </w:rPr>
      </w:pPr>
      <w:bookmarkStart w:id="9" w:name="_Toc67477754"/>
      <w:r w:rsidRPr="00710EF0">
        <w:rPr>
          <w:color w:val="000000" w:themeColor="text1"/>
        </w:rPr>
        <w:t>No Extra C</w:t>
      </w:r>
      <w:r w:rsidR="003645F3" w:rsidRPr="00710EF0">
        <w:rPr>
          <w:color w:val="000000" w:themeColor="text1"/>
        </w:rPr>
        <w:t>laims</w:t>
      </w:r>
      <w:bookmarkEnd w:id="9"/>
    </w:p>
    <w:p w14:paraId="35C15733" w14:textId="77777777" w:rsidR="00F93EE8" w:rsidRDefault="003645F3" w:rsidP="00E728F3">
      <w:pPr>
        <w:pStyle w:val="BodyText"/>
        <w:spacing w:before="120" w:after="120"/>
        <w:ind w:left="1134" w:right="1168" w:firstLine="0"/>
        <w:jc w:val="both"/>
        <w:rPr>
          <w:color w:val="000000" w:themeColor="text1"/>
          <w:sz w:val="20"/>
          <w:szCs w:val="20"/>
        </w:rPr>
      </w:pPr>
      <w:r w:rsidRPr="00CF7527">
        <w:rPr>
          <w:color w:val="000000" w:themeColor="text1"/>
          <w:sz w:val="20"/>
          <w:szCs w:val="20"/>
        </w:rPr>
        <w:t xml:space="preserve">This Agreement is intended to deal comprehensively with all matters pertaining to the employment relationship between the </w:t>
      </w:r>
      <w:r w:rsidR="00143E4E" w:rsidRPr="00CF7527">
        <w:rPr>
          <w:color w:val="000000" w:themeColor="text1"/>
          <w:sz w:val="20"/>
          <w:szCs w:val="20"/>
        </w:rPr>
        <w:t>Employee</w:t>
      </w:r>
      <w:r w:rsidRPr="00CF7527">
        <w:rPr>
          <w:color w:val="000000" w:themeColor="text1"/>
          <w:sz w:val="20"/>
          <w:szCs w:val="20"/>
        </w:rPr>
        <w:t xml:space="preserve">s and </w:t>
      </w:r>
      <w:r w:rsidR="00CA5E1A" w:rsidRPr="00CF7527">
        <w:rPr>
          <w:color w:val="000000" w:themeColor="text1"/>
          <w:sz w:val="20"/>
          <w:szCs w:val="20"/>
        </w:rPr>
        <w:t>MTA</w:t>
      </w:r>
      <w:r w:rsidRPr="00CF7527">
        <w:rPr>
          <w:color w:val="000000" w:themeColor="text1"/>
          <w:sz w:val="20"/>
          <w:szCs w:val="20"/>
        </w:rPr>
        <w:t xml:space="preserve">. The </w:t>
      </w:r>
      <w:r w:rsidR="00143E4E" w:rsidRPr="00CF7527">
        <w:rPr>
          <w:color w:val="000000" w:themeColor="text1"/>
          <w:sz w:val="20"/>
          <w:szCs w:val="20"/>
        </w:rPr>
        <w:t>Employee</w:t>
      </w:r>
      <w:r w:rsidRPr="00CF7527">
        <w:rPr>
          <w:color w:val="000000" w:themeColor="text1"/>
          <w:sz w:val="20"/>
          <w:szCs w:val="20"/>
        </w:rPr>
        <w:t xml:space="preserve">s agree that there are no extra claims that they currently have or may have against </w:t>
      </w:r>
      <w:r w:rsidR="00CA5E1A" w:rsidRPr="00CF7527">
        <w:rPr>
          <w:color w:val="000000" w:themeColor="text1"/>
          <w:sz w:val="20"/>
          <w:szCs w:val="20"/>
        </w:rPr>
        <w:t>MTA</w:t>
      </w:r>
      <w:r w:rsidRPr="00CF7527">
        <w:rPr>
          <w:color w:val="000000" w:themeColor="text1"/>
          <w:sz w:val="20"/>
          <w:szCs w:val="20"/>
        </w:rPr>
        <w:t xml:space="preserve"> and that this Agreement embodies all the existing terms and conditions of their employment.</w:t>
      </w:r>
    </w:p>
    <w:p w14:paraId="553B1385" w14:textId="77777777" w:rsidR="001102E9" w:rsidRPr="00CF7527" w:rsidRDefault="001102E9" w:rsidP="001102E9">
      <w:pPr>
        <w:spacing w:before="6"/>
        <w:rPr>
          <w:rFonts w:ascii="Arial" w:eastAsia="Arial" w:hAnsi="Arial" w:cs="Arial"/>
          <w:color w:val="000000" w:themeColor="text1"/>
          <w:sz w:val="20"/>
          <w:szCs w:val="20"/>
        </w:rPr>
      </w:pPr>
    </w:p>
    <w:p w14:paraId="5668C6E8" w14:textId="77777777" w:rsidR="001102E9" w:rsidRPr="00CF7527" w:rsidRDefault="001102E9" w:rsidP="001102E9">
      <w:pPr>
        <w:spacing w:line="20" w:lineRule="atLeast"/>
        <w:ind w:left="101"/>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3EB27810" wp14:editId="5FB4C1B2">
                <wp:extent cx="6172200" cy="18415"/>
                <wp:effectExtent l="0" t="0" r="19050" b="635"/>
                <wp:docPr id="9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00" name="Group 123"/>
                        <wpg:cNvGrpSpPr>
                          <a:grpSpLocks/>
                        </wpg:cNvGrpSpPr>
                        <wpg:grpSpPr bwMode="auto">
                          <a:xfrm>
                            <a:off x="14" y="14"/>
                            <a:ext cx="9692" cy="2"/>
                            <a:chOff x="14" y="14"/>
                            <a:chExt cx="9692" cy="2"/>
                          </a:xfrm>
                        </wpg:grpSpPr>
                        <wps:wsp>
                          <wps:cNvPr id="101" name="Freeform 124"/>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1A6515" id="Group 122"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">
                <v:group id="Group 123"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24"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" path="m,l9692,e" filled="f" strokecolor="black [3213]" strokeweight="1.44pt">
                    <v:path arrowok="t" o:connecttype="custom" o:connectlocs="0,0;9692,0" o:connectangles="0,0"/>
                  </v:shape>
                </v:group>
                <w10:anchorlock/>
              </v:group>
            </w:pict>
          </mc:Fallback>
        </mc:AlternateContent>
      </w:r>
    </w:p>
    <w:p w14:paraId="0CA39A36" w14:textId="77777777" w:rsidR="001102E9" w:rsidRPr="0018443F" w:rsidRDefault="001102E9" w:rsidP="00C055E6">
      <w:pPr>
        <w:pStyle w:val="Heading1"/>
        <w:numPr>
          <w:ilvl w:val="0"/>
          <w:numId w:val="6"/>
        </w:numPr>
        <w:tabs>
          <w:tab w:val="left" w:pos="1124"/>
        </w:tabs>
        <w:spacing w:before="0"/>
        <w:ind w:left="1116" w:hanging="964"/>
        <w:rPr>
          <w:color w:val="000000" w:themeColor="text1"/>
        </w:rPr>
      </w:pPr>
      <w:bookmarkStart w:id="10" w:name="_Toc67477755"/>
      <w:r w:rsidRPr="0018443F">
        <w:rPr>
          <w:color w:val="000000" w:themeColor="text1"/>
        </w:rPr>
        <w:t>Individual Flexibility and Site/Project Arrangements</w:t>
      </w:r>
      <w:bookmarkEnd w:id="10"/>
    </w:p>
    <w:p w14:paraId="7B5FBA9E" w14:textId="77777777" w:rsidR="001102E9" w:rsidRPr="00C055E6" w:rsidRDefault="001102E9" w:rsidP="00C055E6">
      <w:pPr>
        <w:pStyle w:val="Heading1"/>
        <w:tabs>
          <w:tab w:val="left" w:pos="1124"/>
        </w:tabs>
        <w:spacing w:before="0"/>
        <w:ind w:left="1116" w:firstLine="0"/>
        <w:rPr>
          <w:color w:val="000000" w:themeColor="text1"/>
          <w:w w:val="105"/>
          <w:sz w:val="20"/>
          <w:szCs w:val="20"/>
        </w:rPr>
      </w:pPr>
    </w:p>
    <w:p w14:paraId="228737A9" w14:textId="77777777" w:rsidR="001102E9" w:rsidRPr="00710EF0" w:rsidRDefault="001102E9" w:rsidP="00C055E6">
      <w:pPr>
        <w:pStyle w:val="Heading3"/>
        <w:numPr>
          <w:ilvl w:val="1"/>
          <w:numId w:val="6"/>
        </w:numPr>
        <w:tabs>
          <w:tab w:val="left" w:pos="1117"/>
        </w:tabs>
        <w:spacing w:before="120" w:after="120"/>
        <w:ind w:left="1128" w:hanging="964"/>
        <w:jc w:val="both"/>
        <w:rPr>
          <w:color w:val="000000" w:themeColor="text1"/>
        </w:rPr>
      </w:pPr>
      <w:bookmarkStart w:id="11" w:name="_Toc67477756"/>
      <w:r w:rsidRPr="00710EF0">
        <w:rPr>
          <w:color w:val="000000" w:themeColor="text1"/>
        </w:rPr>
        <w:t>Individual</w:t>
      </w:r>
      <w:r>
        <w:rPr>
          <w:color w:val="000000" w:themeColor="text1"/>
        </w:rPr>
        <w:t xml:space="preserve"> </w:t>
      </w:r>
      <w:r w:rsidRPr="00710EF0">
        <w:rPr>
          <w:color w:val="000000" w:themeColor="text1"/>
        </w:rPr>
        <w:t>flexibility</w:t>
      </w:r>
      <w:bookmarkEnd w:id="11"/>
    </w:p>
    <w:p w14:paraId="386F1667" w14:textId="77777777" w:rsidR="001102E9" w:rsidRPr="00CF7527" w:rsidRDefault="001102E9" w:rsidP="00C055E6">
      <w:pPr>
        <w:numPr>
          <w:ilvl w:val="2"/>
          <w:numId w:val="6"/>
        </w:numPr>
        <w:spacing w:before="120" w:after="120"/>
        <w:ind w:left="1576" w:right="1168" w:hanging="442"/>
        <w:jc w:val="both"/>
        <w:rPr>
          <w:rFonts w:ascii="Arial" w:eastAsia="Arial" w:hAnsi="Arial" w:cs="Arial"/>
          <w:color w:val="000000" w:themeColor="text1"/>
          <w:sz w:val="21"/>
          <w:szCs w:val="21"/>
        </w:rPr>
      </w:pPr>
      <w:r w:rsidRPr="00CF7527">
        <w:rPr>
          <w:rFonts w:ascii="Arial" w:hAnsi="Arial" w:cs="Arial"/>
          <w:color w:val="000000" w:themeColor="text1"/>
          <w:sz w:val="20"/>
        </w:rPr>
        <w:t>MTA and an Employee may agree to make an Individual Flexibility Agreement (IFA) to vary the effect of terms of this Agreement provided the terms of the IFA and the circumstances in which it was made, comply with the requirements of the FW Act; and</w:t>
      </w:r>
    </w:p>
    <w:p w14:paraId="18BB3640" w14:textId="77777777" w:rsidR="001102E9" w:rsidRPr="00CF7527" w:rsidRDefault="001102E9" w:rsidP="00C055E6">
      <w:pPr>
        <w:numPr>
          <w:ilvl w:val="0"/>
          <w:numId w:val="10"/>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the IFA deals with one or more of the following matters:</w:t>
      </w:r>
    </w:p>
    <w:p w14:paraId="611CFE01" w14:textId="77777777" w:rsidR="001102E9" w:rsidRPr="00CF7527" w:rsidRDefault="001102E9" w:rsidP="00C055E6">
      <w:pPr>
        <w:numPr>
          <w:ilvl w:val="4"/>
          <w:numId w:val="10"/>
        </w:numPr>
        <w:spacing w:before="120" w:after="120"/>
        <w:ind w:left="2710"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arrangements about when work is performed;</w:t>
      </w:r>
    </w:p>
    <w:p w14:paraId="30495484" w14:textId="77777777" w:rsidR="001102E9" w:rsidRPr="00CF7527" w:rsidRDefault="001102E9" w:rsidP="00C055E6">
      <w:pPr>
        <w:numPr>
          <w:ilvl w:val="4"/>
          <w:numId w:val="10"/>
        </w:numPr>
        <w:spacing w:before="120" w:after="120"/>
        <w:ind w:left="2710"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overtime rates;</w:t>
      </w:r>
    </w:p>
    <w:p w14:paraId="083C11DD" w14:textId="77777777" w:rsidR="001102E9" w:rsidRPr="00CF7527" w:rsidRDefault="001102E9" w:rsidP="00C055E6">
      <w:pPr>
        <w:numPr>
          <w:ilvl w:val="4"/>
          <w:numId w:val="10"/>
        </w:numPr>
        <w:spacing w:before="120" w:after="120"/>
        <w:ind w:left="2710"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penalty rates;</w:t>
      </w:r>
    </w:p>
    <w:p w14:paraId="038610D3" w14:textId="77777777" w:rsidR="001102E9" w:rsidRPr="00CF7527" w:rsidRDefault="001102E9" w:rsidP="00C055E6">
      <w:pPr>
        <w:numPr>
          <w:ilvl w:val="4"/>
          <w:numId w:val="10"/>
        </w:numPr>
        <w:spacing w:before="120" w:after="120"/>
        <w:ind w:left="2710" w:hanging="442"/>
        <w:jc w:val="both"/>
        <w:rPr>
          <w:rFonts w:ascii="Arial" w:eastAsia="Arial" w:hAnsi="Arial" w:cs="Arial"/>
          <w:color w:val="000000" w:themeColor="text1"/>
          <w:sz w:val="20"/>
          <w:szCs w:val="20"/>
        </w:rPr>
      </w:pPr>
      <w:r>
        <w:rPr>
          <w:rFonts w:ascii="Arial" w:eastAsia="Arial" w:hAnsi="Arial" w:cs="Arial"/>
          <w:color w:val="000000" w:themeColor="text1"/>
          <w:sz w:val="20"/>
          <w:szCs w:val="20"/>
        </w:rPr>
        <w:t>allowances</w:t>
      </w:r>
    </w:p>
    <w:p w14:paraId="49401158" w14:textId="77777777" w:rsidR="008837BF" w:rsidRDefault="001102E9" w:rsidP="00C055E6">
      <w:pPr>
        <w:numPr>
          <w:ilvl w:val="0"/>
          <w:numId w:val="10"/>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the arrangement meets the genuine needs of MTA and the Employee in relation to one or more of the matters mentioned in sub-paragraph (a)(i); and</w:t>
      </w:r>
    </w:p>
    <w:p w14:paraId="39E63AA1" w14:textId="77777777" w:rsidR="008837BF" w:rsidRDefault="008837BF" w:rsidP="00C055E6">
      <w:pPr>
        <w:numPr>
          <w:ilvl w:val="0"/>
          <w:numId w:val="10"/>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the arrangement is genuinely agreed to by MTA and the Employee.</w:t>
      </w:r>
    </w:p>
    <w:p w14:paraId="50640E46" w14:textId="77777777" w:rsidR="008837BF" w:rsidRPr="00CA5AB1" w:rsidRDefault="008837BF" w:rsidP="00C055E6">
      <w:pPr>
        <w:pStyle w:val="BodyText"/>
        <w:numPr>
          <w:ilvl w:val="0"/>
          <w:numId w:val="10"/>
        </w:numPr>
        <w:spacing w:before="120" w:after="120"/>
        <w:ind w:hanging="485"/>
        <w:rPr>
          <w:rFonts w:cs="Arial"/>
        </w:rPr>
      </w:pPr>
      <w:r>
        <w:rPr>
          <w:rFonts w:cs="Arial"/>
          <w:szCs w:val="22"/>
        </w:rPr>
        <w:t>the employee has the opportunity to seek professional advice from an appropriate advisor or a representative of their choice in relation to the terms of the arrangement.</w:t>
      </w:r>
    </w:p>
    <w:p w14:paraId="298480D4" w14:textId="77777777" w:rsidR="008837BF" w:rsidRDefault="008837BF" w:rsidP="00C055E6">
      <w:pPr>
        <w:spacing w:before="120" w:after="120"/>
        <w:ind w:left="2001" w:rightChars="567" w:right="1247"/>
        <w:jc w:val="both"/>
        <w:rPr>
          <w:rFonts w:ascii="Arial" w:eastAsia="Arial" w:hAnsi="Arial" w:cs="Arial"/>
          <w:color w:val="000000" w:themeColor="text1"/>
          <w:sz w:val="20"/>
          <w:szCs w:val="20"/>
        </w:rPr>
      </w:pPr>
    </w:p>
    <w:p w14:paraId="5B4EFFFC" w14:textId="77777777" w:rsidR="001102E9" w:rsidRPr="00CF7527" w:rsidRDefault="001102E9" w:rsidP="00C055E6">
      <w:pPr>
        <w:numPr>
          <w:ilvl w:val="2"/>
          <w:numId w:val="6"/>
        </w:numPr>
        <w:spacing w:before="120" w:after="120"/>
        <w:ind w:left="1576" w:right="1168" w:hanging="442"/>
        <w:jc w:val="both"/>
        <w:rPr>
          <w:rFonts w:ascii="Arial" w:eastAsia="Arial" w:hAnsi="Arial" w:cs="Arial"/>
          <w:color w:val="000000" w:themeColor="text1"/>
          <w:sz w:val="20"/>
          <w:szCs w:val="20"/>
        </w:rPr>
      </w:pPr>
      <w:r w:rsidRPr="00CF7527">
        <w:rPr>
          <w:rFonts w:ascii="Arial" w:hAnsi="Arial" w:cs="Arial"/>
          <w:color w:val="000000" w:themeColor="text1"/>
          <w:sz w:val="20"/>
          <w:szCs w:val="20"/>
        </w:rPr>
        <w:t>MTA must ensure that the terms of the IFA</w:t>
      </w:r>
      <w:r w:rsidRPr="00CF7527">
        <w:rPr>
          <w:rFonts w:ascii="Arial" w:hAnsi="Arial" w:cs="Arial"/>
          <w:color w:val="000000" w:themeColor="text1"/>
          <w:w w:val="105"/>
          <w:sz w:val="20"/>
          <w:szCs w:val="20"/>
        </w:rPr>
        <w:t>:</w:t>
      </w:r>
    </w:p>
    <w:p w14:paraId="00BF3E84" w14:textId="77777777" w:rsidR="001102E9" w:rsidRPr="00CF7527" w:rsidRDefault="001102E9" w:rsidP="00C055E6">
      <w:pPr>
        <w:numPr>
          <w:ilvl w:val="0"/>
          <w:numId w:val="11"/>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are about permitted matters under section 172 of the FW Act;</w:t>
      </w:r>
    </w:p>
    <w:p w14:paraId="43CE0ADF" w14:textId="77777777" w:rsidR="001102E9" w:rsidRPr="00CF7527" w:rsidRDefault="001102E9" w:rsidP="00C055E6">
      <w:pPr>
        <w:numPr>
          <w:ilvl w:val="0"/>
          <w:numId w:val="11"/>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are not unlawful terms under section 194 of the FW Act; and</w:t>
      </w:r>
    </w:p>
    <w:p w14:paraId="5283DA57" w14:textId="77777777" w:rsidR="001102E9" w:rsidRDefault="001102E9" w:rsidP="00C055E6">
      <w:pPr>
        <w:numPr>
          <w:ilvl w:val="0"/>
          <w:numId w:val="11"/>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result in the Employee being better off overall than the Employee would be if no arrangement was made.</w:t>
      </w:r>
    </w:p>
    <w:p w14:paraId="275C0BEE" w14:textId="77777777" w:rsidR="001102E9" w:rsidRPr="00CF7527" w:rsidRDefault="001102E9" w:rsidP="00C055E6">
      <w:pPr>
        <w:numPr>
          <w:ilvl w:val="2"/>
          <w:numId w:val="6"/>
        </w:numPr>
        <w:spacing w:before="120" w:after="120"/>
        <w:ind w:left="1576" w:right="1168" w:hanging="442"/>
        <w:jc w:val="both"/>
        <w:rPr>
          <w:rFonts w:ascii="Arial" w:eastAsia="Arial" w:hAnsi="Arial" w:cs="Arial"/>
          <w:color w:val="000000" w:themeColor="text1"/>
          <w:sz w:val="20"/>
          <w:szCs w:val="20"/>
        </w:rPr>
      </w:pPr>
      <w:r w:rsidRPr="00CF7527">
        <w:rPr>
          <w:rFonts w:ascii="Arial" w:hAnsi="Arial" w:cs="Arial"/>
          <w:color w:val="000000" w:themeColor="text1"/>
          <w:sz w:val="20"/>
          <w:szCs w:val="20"/>
        </w:rPr>
        <w:t>MTA must ensure that the IFA</w:t>
      </w:r>
      <w:r w:rsidRPr="00CF7527">
        <w:rPr>
          <w:rFonts w:ascii="Arial" w:hAnsi="Arial" w:cs="Arial"/>
          <w:color w:val="000000" w:themeColor="text1"/>
          <w:w w:val="105"/>
          <w:sz w:val="20"/>
          <w:szCs w:val="20"/>
        </w:rPr>
        <w:t>:</w:t>
      </w:r>
    </w:p>
    <w:p w14:paraId="11427883" w14:textId="77777777" w:rsidR="001102E9" w:rsidRPr="00CF7527" w:rsidRDefault="001102E9" w:rsidP="00C055E6">
      <w:pPr>
        <w:numPr>
          <w:ilvl w:val="0"/>
          <w:numId w:val="12"/>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is in writing;</w:t>
      </w:r>
    </w:p>
    <w:p w14:paraId="3E160545" w14:textId="77777777" w:rsidR="001102E9" w:rsidRPr="00CF7527" w:rsidRDefault="001102E9" w:rsidP="00C055E6">
      <w:pPr>
        <w:numPr>
          <w:ilvl w:val="0"/>
          <w:numId w:val="12"/>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includes the name of MTA and the Employee;</w:t>
      </w:r>
    </w:p>
    <w:p w14:paraId="6DD4ED13" w14:textId="77777777" w:rsidR="001102E9" w:rsidRDefault="001102E9" w:rsidP="00C055E6">
      <w:pPr>
        <w:numPr>
          <w:ilvl w:val="0"/>
          <w:numId w:val="12"/>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is signed by MTA and the Employee and if the Employee is under </w:t>
      </w:r>
      <w:r>
        <w:rPr>
          <w:rFonts w:ascii="Arial" w:eastAsia="Arial" w:hAnsi="Arial" w:cs="Arial"/>
          <w:color w:val="000000" w:themeColor="text1"/>
          <w:sz w:val="20"/>
          <w:szCs w:val="20"/>
        </w:rPr>
        <w:t>eighteen (</w:t>
      </w:r>
      <w:r w:rsidRPr="00CF7527">
        <w:rPr>
          <w:rFonts w:ascii="Arial" w:eastAsia="Arial" w:hAnsi="Arial" w:cs="Arial"/>
          <w:color w:val="000000" w:themeColor="text1"/>
          <w:sz w:val="20"/>
          <w:szCs w:val="20"/>
        </w:rPr>
        <w:t>18</w:t>
      </w:r>
      <w:r>
        <w:rPr>
          <w:rFonts w:ascii="Arial" w:eastAsia="Arial" w:hAnsi="Arial" w:cs="Arial"/>
          <w:color w:val="000000" w:themeColor="text1"/>
          <w:sz w:val="20"/>
          <w:szCs w:val="20"/>
        </w:rPr>
        <w:t>)</w:t>
      </w:r>
      <w:r w:rsidRPr="00CF7527">
        <w:rPr>
          <w:rFonts w:ascii="Arial" w:eastAsia="Arial" w:hAnsi="Arial" w:cs="Arial"/>
          <w:color w:val="000000" w:themeColor="text1"/>
          <w:sz w:val="20"/>
          <w:szCs w:val="20"/>
        </w:rPr>
        <w:t xml:space="preserve"> years of age, signed by a parent or guardian of the Employee; and</w:t>
      </w:r>
    </w:p>
    <w:p w14:paraId="1C97D6E8" w14:textId="77777777" w:rsidR="001102E9" w:rsidRDefault="001102E9" w:rsidP="00C055E6">
      <w:pPr>
        <w:spacing w:before="120" w:after="120"/>
        <w:ind w:left="2001" w:rightChars="567" w:right="1247"/>
        <w:jc w:val="both"/>
        <w:rPr>
          <w:rFonts w:ascii="Arial" w:eastAsia="Arial" w:hAnsi="Arial" w:cs="Arial"/>
          <w:color w:val="000000" w:themeColor="text1"/>
          <w:sz w:val="20"/>
          <w:szCs w:val="20"/>
        </w:rPr>
      </w:pPr>
    </w:p>
    <w:p w14:paraId="081C566E" w14:textId="77777777" w:rsidR="00C055E6" w:rsidRPr="00CF7527" w:rsidRDefault="00C055E6" w:rsidP="00C055E6">
      <w:pPr>
        <w:spacing w:before="120" w:after="120"/>
        <w:ind w:left="2001" w:rightChars="567" w:right="1247"/>
        <w:jc w:val="both"/>
        <w:rPr>
          <w:rFonts w:ascii="Arial" w:eastAsia="Arial" w:hAnsi="Arial" w:cs="Arial"/>
          <w:color w:val="000000" w:themeColor="text1"/>
          <w:sz w:val="20"/>
          <w:szCs w:val="20"/>
        </w:rPr>
      </w:pPr>
    </w:p>
    <w:p w14:paraId="422C6CC3" w14:textId="77777777" w:rsidR="001102E9" w:rsidRPr="00CF7527" w:rsidRDefault="001102E9" w:rsidP="00C055E6">
      <w:pPr>
        <w:numPr>
          <w:ilvl w:val="0"/>
          <w:numId w:val="12"/>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lastRenderedPageBreak/>
        <w:t>includes details of:</w:t>
      </w:r>
    </w:p>
    <w:p w14:paraId="3D555486" w14:textId="77777777" w:rsidR="001102E9" w:rsidRPr="00CF7527" w:rsidRDefault="001102E9" w:rsidP="00C055E6">
      <w:pPr>
        <w:numPr>
          <w:ilvl w:val="4"/>
          <w:numId w:val="10"/>
        </w:numPr>
        <w:spacing w:before="120" w:after="120"/>
        <w:ind w:left="2710" w:rightChars="567" w:right="1247" w:hanging="442"/>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the terms of the </w:t>
      </w:r>
      <w:r>
        <w:rPr>
          <w:rFonts w:ascii="Arial" w:eastAsia="Arial" w:hAnsi="Arial" w:cs="Arial"/>
          <w:color w:val="000000" w:themeColor="text1"/>
          <w:sz w:val="20"/>
          <w:szCs w:val="20"/>
        </w:rPr>
        <w:t xml:space="preserve">Agreement that </w:t>
      </w:r>
      <w:r w:rsidRPr="00CF7527">
        <w:rPr>
          <w:rFonts w:ascii="Arial" w:eastAsia="Arial" w:hAnsi="Arial" w:cs="Arial"/>
          <w:color w:val="000000" w:themeColor="text1"/>
          <w:sz w:val="20"/>
          <w:szCs w:val="20"/>
        </w:rPr>
        <w:t xml:space="preserve">will be </w:t>
      </w:r>
      <w:r>
        <w:rPr>
          <w:rFonts w:ascii="Arial" w:eastAsia="Arial" w:hAnsi="Arial" w:cs="Arial"/>
          <w:color w:val="000000" w:themeColor="text1"/>
          <w:sz w:val="20"/>
          <w:szCs w:val="20"/>
        </w:rPr>
        <w:t xml:space="preserve">varied by </w:t>
      </w:r>
      <w:r w:rsidRPr="00CF7527">
        <w:rPr>
          <w:rFonts w:ascii="Arial" w:eastAsia="Arial" w:hAnsi="Arial" w:cs="Arial"/>
          <w:color w:val="000000" w:themeColor="text1"/>
          <w:sz w:val="20"/>
          <w:szCs w:val="20"/>
        </w:rPr>
        <w:t>the arrangement;</w:t>
      </w:r>
    </w:p>
    <w:p w14:paraId="0D9870CC" w14:textId="77777777" w:rsidR="001102E9" w:rsidRPr="00CF7527" w:rsidRDefault="001102E9" w:rsidP="00C055E6">
      <w:pPr>
        <w:numPr>
          <w:ilvl w:val="4"/>
          <w:numId w:val="10"/>
        </w:numPr>
        <w:spacing w:before="120" w:after="120"/>
        <w:ind w:left="2710" w:hanging="442"/>
        <w:rPr>
          <w:rFonts w:ascii="Arial" w:eastAsia="Arial" w:hAnsi="Arial" w:cs="Arial"/>
          <w:color w:val="000000" w:themeColor="text1"/>
          <w:sz w:val="20"/>
          <w:szCs w:val="20"/>
        </w:rPr>
      </w:pPr>
      <w:r w:rsidRPr="00CF7527">
        <w:rPr>
          <w:rFonts w:ascii="Arial" w:eastAsia="Arial" w:hAnsi="Arial" w:cs="Arial"/>
          <w:color w:val="000000" w:themeColor="text1"/>
          <w:sz w:val="20"/>
          <w:szCs w:val="20"/>
        </w:rPr>
        <w:t>how the arrangement will vary the effect of the terms;</w:t>
      </w:r>
    </w:p>
    <w:p w14:paraId="2C2C0CF7" w14:textId="77777777" w:rsidR="001102E9" w:rsidRPr="00CF7527" w:rsidRDefault="001102E9" w:rsidP="00C055E6">
      <w:pPr>
        <w:numPr>
          <w:ilvl w:val="4"/>
          <w:numId w:val="10"/>
        </w:numPr>
        <w:spacing w:before="120" w:after="120"/>
        <w:ind w:left="2710" w:rightChars="567" w:right="1247" w:hanging="442"/>
        <w:rPr>
          <w:rFonts w:ascii="Arial" w:eastAsia="Arial" w:hAnsi="Arial" w:cs="Arial"/>
          <w:color w:val="000000" w:themeColor="text1"/>
          <w:sz w:val="20"/>
          <w:szCs w:val="20"/>
        </w:rPr>
      </w:pPr>
      <w:r w:rsidRPr="00CF7527">
        <w:rPr>
          <w:rFonts w:ascii="Arial" w:eastAsia="Arial" w:hAnsi="Arial" w:cs="Arial"/>
          <w:color w:val="000000" w:themeColor="text1"/>
          <w:sz w:val="20"/>
          <w:szCs w:val="20"/>
        </w:rPr>
        <w:t>how the Employee will be better off overall in relation to the terms and conditions of his or her employment as a result of the arrangement; and</w:t>
      </w:r>
    </w:p>
    <w:p w14:paraId="30FA24D1" w14:textId="77777777" w:rsidR="001102E9" w:rsidRPr="00CF7527" w:rsidRDefault="001102E9" w:rsidP="00C055E6">
      <w:pPr>
        <w:numPr>
          <w:ilvl w:val="4"/>
          <w:numId w:val="10"/>
        </w:numPr>
        <w:spacing w:before="120" w:after="120"/>
        <w:ind w:left="2710" w:hanging="442"/>
        <w:rPr>
          <w:rFonts w:ascii="Arial" w:eastAsia="Arial" w:hAnsi="Arial" w:cs="Arial"/>
          <w:color w:val="000000" w:themeColor="text1"/>
          <w:sz w:val="20"/>
          <w:szCs w:val="20"/>
        </w:rPr>
      </w:pPr>
      <w:r w:rsidRPr="00CF7527">
        <w:rPr>
          <w:rFonts w:ascii="Arial" w:eastAsia="Arial" w:hAnsi="Arial" w:cs="Arial"/>
          <w:color w:val="000000" w:themeColor="text1"/>
          <w:sz w:val="20"/>
          <w:szCs w:val="20"/>
        </w:rPr>
        <w:t>states the day on which the arrangement commences.</w:t>
      </w:r>
    </w:p>
    <w:p w14:paraId="07632B8A" w14:textId="77777777" w:rsidR="001102E9" w:rsidRPr="00CF7527" w:rsidRDefault="001102E9" w:rsidP="00C055E6">
      <w:pPr>
        <w:numPr>
          <w:ilvl w:val="2"/>
          <w:numId w:val="6"/>
        </w:numPr>
        <w:spacing w:before="120" w:after="120"/>
        <w:ind w:left="1576" w:right="1168" w:hanging="442"/>
        <w:jc w:val="both"/>
        <w:rPr>
          <w:rFonts w:ascii="Arial" w:hAnsi="Arial" w:cs="Arial"/>
          <w:color w:val="000000" w:themeColor="text1"/>
          <w:sz w:val="20"/>
          <w:szCs w:val="20"/>
        </w:rPr>
      </w:pPr>
      <w:r w:rsidRPr="00CF7527">
        <w:rPr>
          <w:rFonts w:ascii="Arial" w:hAnsi="Arial" w:cs="Arial"/>
          <w:color w:val="000000" w:themeColor="text1"/>
          <w:sz w:val="20"/>
          <w:szCs w:val="20"/>
        </w:rPr>
        <w:t xml:space="preserve">MTA must give the Employee a copy of the IFA within </w:t>
      </w:r>
      <w:r>
        <w:rPr>
          <w:rFonts w:ascii="Arial" w:hAnsi="Arial" w:cs="Arial"/>
          <w:color w:val="000000" w:themeColor="text1"/>
          <w:sz w:val="20"/>
          <w:szCs w:val="20"/>
        </w:rPr>
        <w:t>fourteen (</w:t>
      </w:r>
      <w:r w:rsidRPr="00CF7527">
        <w:rPr>
          <w:rFonts w:ascii="Arial" w:hAnsi="Arial" w:cs="Arial"/>
          <w:color w:val="000000" w:themeColor="text1"/>
          <w:sz w:val="20"/>
          <w:szCs w:val="20"/>
        </w:rPr>
        <w:t>14</w:t>
      </w:r>
      <w:r>
        <w:rPr>
          <w:rFonts w:ascii="Arial" w:hAnsi="Arial" w:cs="Arial"/>
          <w:color w:val="000000" w:themeColor="text1"/>
          <w:sz w:val="20"/>
          <w:szCs w:val="20"/>
        </w:rPr>
        <w:t>)</w:t>
      </w:r>
      <w:r w:rsidRPr="00CF7527">
        <w:rPr>
          <w:rFonts w:ascii="Arial" w:hAnsi="Arial" w:cs="Arial"/>
          <w:color w:val="000000" w:themeColor="text1"/>
          <w:sz w:val="20"/>
          <w:szCs w:val="20"/>
        </w:rPr>
        <w:t xml:space="preserve"> days after it is agreed to.</w:t>
      </w:r>
    </w:p>
    <w:p w14:paraId="0289F6CC" w14:textId="77777777" w:rsidR="001102E9" w:rsidRPr="00CF7527" w:rsidRDefault="001102E9" w:rsidP="00C055E6">
      <w:pPr>
        <w:numPr>
          <w:ilvl w:val="2"/>
          <w:numId w:val="6"/>
        </w:numPr>
        <w:spacing w:before="120" w:after="120"/>
        <w:ind w:left="1576" w:right="1168" w:hanging="442"/>
        <w:jc w:val="both"/>
        <w:rPr>
          <w:color w:val="000000" w:themeColor="text1"/>
        </w:rPr>
      </w:pPr>
      <w:r w:rsidRPr="00CF7527">
        <w:rPr>
          <w:rFonts w:ascii="Arial" w:hAnsi="Arial" w:cs="Arial"/>
          <w:color w:val="000000" w:themeColor="text1"/>
          <w:sz w:val="20"/>
          <w:szCs w:val="20"/>
        </w:rPr>
        <w:t>MTA or the Employee may terminate the IFA:</w:t>
      </w:r>
    </w:p>
    <w:p w14:paraId="01CDA34A" w14:textId="77777777" w:rsidR="001102E9" w:rsidRPr="00CF7527" w:rsidRDefault="001102E9" w:rsidP="00C055E6">
      <w:pPr>
        <w:numPr>
          <w:ilvl w:val="0"/>
          <w:numId w:val="13"/>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by giving no more than </w:t>
      </w:r>
      <w:r>
        <w:rPr>
          <w:rFonts w:ascii="Arial" w:eastAsia="Arial" w:hAnsi="Arial" w:cs="Arial"/>
          <w:color w:val="000000" w:themeColor="text1"/>
          <w:sz w:val="20"/>
          <w:szCs w:val="20"/>
        </w:rPr>
        <w:t>twenty-eight (</w:t>
      </w:r>
      <w:r w:rsidRPr="00CF7527">
        <w:rPr>
          <w:rFonts w:ascii="Arial" w:eastAsia="Arial" w:hAnsi="Arial" w:cs="Arial"/>
          <w:color w:val="000000" w:themeColor="text1"/>
          <w:sz w:val="20"/>
          <w:szCs w:val="20"/>
        </w:rPr>
        <w:t>28</w:t>
      </w:r>
      <w:r>
        <w:rPr>
          <w:rFonts w:ascii="Arial" w:eastAsia="Arial" w:hAnsi="Arial" w:cs="Arial"/>
          <w:color w:val="000000" w:themeColor="text1"/>
          <w:sz w:val="20"/>
          <w:szCs w:val="20"/>
        </w:rPr>
        <w:t>)</w:t>
      </w:r>
      <w:r w:rsidRPr="00CF7527">
        <w:rPr>
          <w:rFonts w:ascii="Arial" w:eastAsia="Arial" w:hAnsi="Arial" w:cs="Arial"/>
          <w:color w:val="000000" w:themeColor="text1"/>
          <w:sz w:val="20"/>
          <w:szCs w:val="20"/>
        </w:rPr>
        <w:t xml:space="preserve"> days written notice to the other party to the arrangement; or</w:t>
      </w:r>
    </w:p>
    <w:p w14:paraId="48FE03AF" w14:textId="77777777" w:rsidR="001102E9" w:rsidRPr="00CF7527" w:rsidRDefault="001102E9" w:rsidP="00C055E6">
      <w:pPr>
        <w:numPr>
          <w:ilvl w:val="0"/>
          <w:numId w:val="13"/>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if MTA and the Employee agree in writing - at any time.</w:t>
      </w:r>
    </w:p>
    <w:p w14:paraId="53E02B15" w14:textId="77777777" w:rsidR="001102E9" w:rsidRPr="00CF7527" w:rsidRDefault="001102E9" w:rsidP="00C055E6">
      <w:pPr>
        <w:spacing w:before="120" w:after="120"/>
        <w:jc w:val="both"/>
        <w:rPr>
          <w:rFonts w:ascii="Arial" w:eastAsia="Arial" w:hAnsi="Arial" w:cs="Arial"/>
          <w:color w:val="000000" w:themeColor="text1"/>
          <w:sz w:val="20"/>
          <w:szCs w:val="20"/>
        </w:rPr>
      </w:pPr>
    </w:p>
    <w:p w14:paraId="59E1A702" w14:textId="77777777" w:rsidR="001102E9" w:rsidRPr="00A7098F" w:rsidRDefault="001102E9" w:rsidP="00C055E6">
      <w:pPr>
        <w:pStyle w:val="Heading3"/>
        <w:numPr>
          <w:ilvl w:val="1"/>
          <w:numId w:val="6"/>
        </w:numPr>
        <w:tabs>
          <w:tab w:val="left" w:pos="1117"/>
        </w:tabs>
        <w:spacing w:before="120" w:after="120"/>
        <w:ind w:left="1128" w:hanging="964"/>
        <w:jc w:val="both"/>
        <w:rPr>
          <w:b w:val="0"/>
          <w:bCs w:val="0"/>
          <w:color w:val="000000" w:themeColor="text1"/>
        </w:rPr>
      </w:pPr>
      <w:bookmarkStart w:id="12" w:name="_Toc67477757"/>
      <w:r w:rsidRPr="00A7098F">
        <w:rPr>
          <w:color w:val="000000" w:themeColor="text1"/>
        </w:rPr>
        <w:t>Site/project arrangements</w:t>
      </w:r>
      <w:bookmarkEnd w:id="12"/>
    </w:p>
    <w:p w14:paraId="40D0E486" w14:textId="77777777" w:rsidR="008837BF" w:rsidRDefault="008837BF" w:rsidP="00C055E6">
      <w:pPr>
        <w:numPr>
          <w:ilvl w:val="2"/>
          <w:numId w:val="6"/>
        </w:numPr>
        <w:spacing w:before="120" w:after="120"/>
        <w:ind w:left="1576" w:right="1168" w:hanging="442"/>
        <w:jc w:val="both"/>
        <w:rPr>
          <w:rFonts w:ascii="Arial"/>
          <w:color w:val="000000" w:themeColor="text1"/>
          <w:sz w:val="20"/>
        </w:rPr>
      </w:pPr>
      <w:r w:rsidRPr="00CF7527">
        <w:rPr>
          <w:rFonts w:ascii="Arial"/>
          <w:color w:val="000000" w:themeColor="text1"/>
          <w:sz w:val="20"/>
        </w:rPr>
        <w:t xml:space="preserve">Site/Project Employees will be provided with a letter of offer on commencement of their assignment or employment. This letter will set out the terms and conditions for the duration of the assignment and/or employment, which may vary the terms of this Agreement. This will only be permissible should the Site/Project Employee be better off overall on the project or site terms and conditions. </w:t>
      </w:r>
    </w:p>
    <w:p w14:paraId="28DBB8A1" w14:textId="77777777" w:rsidR="008837BF" w:rsidRDefault="008837BF" w:rsidP="00C055E6">
      <w:pPr>
        <w:spacing w:before="120" w:after="120"/>
        <w:ind w:left="1985" w:right="1168" w:hanging="425"/>
        <w:jc w:val="both"/>
        <w:rPr>
          <w:rFonts w:ascii="Arial"/>
          <w:color w:val="000000" w:themeColor="text1"/>
          <w:sz w:val="20"/>
        </w:rPr>
      </w:pPr>
      <w:r>
        <w:rPr>
          <w:rFonts w:ascii="Arial"/>
          <w:color w:val="000000" w:themeColor="text1"/>
          <w:sz w:val="20"/>
        </w:rPr>
        <w:t xml:space="preserve">(i) </w:t>
      </w:r>
      <w:r>
        <w:rPr>
          <w:rFonts w:ascii="Arial"/>
          <w:color w:val="000000" w:themeColor="text1"/>
          <w:sz w:val="20"/>
        </w:rPr>
        <w:tab/>
        <w:t>The Employee will be provided with a minimum of 14 days</w:t>
      </w:r>
      <w:r>
        <w:rPr>
          <w:rFonts w:ascii="Arial"/>
          <w:color w:val="000000" w:themeColor="text1"/>
          <w:sz w:val="20"/>
        </w:rPr>
        <w:t>’</w:t>
      </w:r>
      <w:r>
        <w:rPr>
          <w:rFonts w:ascii="Arial"/>
          <w:color w:val="000000" w:themeColor="text1"/>
          <w:sz w:val="20"/>
        </w:rPr>
        <w:t xml:space="preserve"> notice in relation to any proposed site / project assignments;</w:t>
      </w:r>
    </w:p>
    <w:p w14:paraId="1046CB10" w14:textId="77777777" w:rsidR="008837BF" w:rsidRPr="00CF7527" w:rsidRDefault="008837BF" w:rsidP="00C055E6">
      <w:pPr>
        <w:spacing w:before="120" w:after="120"/>
        <w:ind w:left="1985" w:right="1168" w:hanging="425"/>
        <w:jc w:val="both"/>
        <w:rPr>
          <w:rFonts w:ascii="Arial"/>
          <w:color w:val="000000" w:themeColor="text1"/>
          <w:sz w:val="20"/>
        </w:rPr>
      </w:pPr>
      <w:r>
        <w:rPr>
          <w:rFonts w:ascii="Arial"/>
          <w:color w:val="000000" w:themeColor="text1"/>
          <w:sz w:val="20"/>
        </w:rPr>
        <w:t xml:space="preserve">(ii) </w:t>
      </w:r>
      <w:r>
        <w:rPr>
          <w:rFonts w:ascii="Arial"/>
          <w:color w:val="000000" w:themeColor="text1"/>
          <w:sz w:val="20"/>
        </w:rPr>
        <w:tab/>
        <w:t>The employee has the opportunity to seek professional advice from an advisor or a representative of their choice in relation to the terms of any site / project assignment.</w:t>
      </w:r>
    </w:p>
    <w:p w14:paraId="06E8DEBC" w14:textId="77777777" w:rsidR="008837BF" w:rsidRPr="00CF7527" w:rsidRDefault="008837BF" w:rsidP="00C055E6">
      <w:pPr>
        <w:numPr>
          <w:ilvl w:val="2"/>
          <w:numId w:val="6"/>
        </w:numPr>
        <w:spacing w:before="120" w:after="120"/>
        <w:ind w:left="1576" w:right="1168" w:hanging="442"/>
        <w:jc w:val="both"/>
        <w:rPr>
          <w:rFonts w:ascii="Arial"/>
          <w:color w:val="000000" w:themeColor="text1"/>
          <w:sz w:val="20"/>
        </w:rPr>
      </w:pPr>
      <w:r w:rsidRPr="00CF7527">
        <w:rPr>
          <w:rFonts w:ascii="Arial"/>
          <w:color w:val="000000" w:themeColor="text1"/>
          <w:sz w:val="20"/>
        </w:rPr>
        <w:t>On the conclusion of the assignment/project, these site or project terms and conditions will cease to apply to the Site/Project Employee.</w:t>
      </w:r>
    </w:p>
    <w:p w14:paraId="2EB5956F" w14:textId="77777777" w:rsidR="001102E9" w:rsidRDefault="001102E9" w:rsidP="00C055E6">
      <w:pPr>
        <w:ind w:left="1576" w:right="1168"/>
        <w:jc w:val="both"/>
        <w:rPr>
          <w:rFonts w:ascii="Arial" w:hAnsi="Arial"/>
          <w:color w:val="000000" w:themeColor="text1"/>
          <w:sz w:val="20"/>
        </w:rPr>
      </w:pPr>
    </w:p>
    <w:p w14:paraId="07329394" w14:textId="77777777" w:rsidR="001102E9" w:rsidRDefault="001102E9" w:rsidP="001102E9">
      <w:pPr>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3477B93C" wp14:editId="7009F807">
                <wp:extent cx="6172200" cy="18415"/>
                <wp:effectExtent l="0" t="0" r="19050" b="63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7" name="Group 70"/>
                        <wpg:cNvGrpSpPr>
                          <a:grpSpLocks/>
                        </wpg:cNvGrpSpPr>
                        <wpg:grpSpPr bwMode="auto">
                          <a:xfrm>
                            <a:off x="14" y="14"/>
                            <a:ext cx="9692" cy="2"/>
                            <a:chOff x="14" y="14"/>
                            <a:chExt cx="9692" cy="2"/>
                          </a:xfrm>
                        </wpg:grpSpPr>
                        <wps:wsp>
                          <wps:cNvPr id="18"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0A420D" id="Group 11"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" path="m,l9692,e" filled="f" strokecolor="black [3213]" strokeweight="1.44pt">
                    <v:path arrowok="t" o:connecttype="custom" o:connectlocs="0,0;9692,0" o:connectangles="0,0"/>
                  </v:shape>
                </v:group>
                <w10:anchorlock/>
              </v:group>
            </w:pict>
          </mc:Fallback>
        </mc:AlternateContent>
      </w:r>
    </w:p>
    <w:p w14:paraId="3A54367C" w14:textId="77777777" w:rsidR="001102E9" w:rsidRPr="00CD1E8D" w:rsidRDefault="001102E9" w:rsidP="00232B72">
      <w:pPr>
        <w:pStyle w:val="Heading1"/>
        <w:numPr>
          <w:ilvl w:val="0"/>
          <w:numId w:val="6"/>
        </w:numPr>
        <w:tabs>
          <w:tab w:val="left" w:pos="1124"/>
        </w:tabs>
        <w:spacing w:before="27"/>
        <w:jc w:val="both"/>
        <w:rPr>
          <w:color w:val="000000" w:themeColor="text1"/>
        </w:rPr>
      </w:pPr>
      <w:bookmarkStart w:id="13" w:name="_Toc67477758"/>
      <w:r w:rsidRPr="00CD1E8D">
        <w:rPr>
          <w:color w:val="000000" w:themeColor="text1"/>
        </w:rPr>
        <w:t>Consultation</w:t>
      </w:r>
      <w:bookmarkEnd w:id="13"/>
    </w:p>
    <w:p w14:paraId="4BBB02D8" w14:textId="77777777" w:rsidR="001102E9" w:rsidRPr="00CD1E8D" w:rsidRDefault="001102E9" w:rsidP="001102E9">
      <w:pPr>
        <w:numPr>
          <w:ilvl w:val="2"/>
          <w:numId w:val="39"/>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 xml:space="preserve">This term applies if MTA: </w:t>
      </w:r>
    </w:p>
    <w:p w14:paraId="60690377" w14:textId="1C34693B" w:rsidR="001102E9" w:rsidRPr="00CD1E8D" w:rsidRDefault="001102E9" w:rsidP="001102E9">
      <w:pPr>
        <w:numPr>
          <w:ilvl w:val="3"/>
          <w:numId w:val="24"/>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 xml:space="preserve">has made a definite decision to introduce a major change to production, program, </w:t>
      </w:r>
      <w:r w:rsidR="002E7D15" w:rsidRPr="00CD1E8D">
        <w:rPr>
          <w:rFonts w:ascii="Arial" w:hAnsi="Arial"/>
          <w:color w:val="000000" w:themeColor="text1"/>
          <w:sz w:val="20"/>
        </w:rPr>
        <w:t>organization</w:t>
      </w:r>
      <w:r w:rsidRPr="00CD1E8D">
        <w:rPr>
          <w:rFonts w:ascii="Arial" w:hAnsi="Arial"/>
          <w:color w:val="000000" w:themeColor="text1"/>
          <w:sz w:val="20"/>
        </w:rPr>
        <w:t>, structure or technology in relation to its enterprise that is likely to have a significant effect on the Employees; or</w:t>
      </w:r>
    </w:p>
    <w:p w14:paraId="37B6D4C2" w14:textId="77777777" w:rsidR="001102E9" w:rsidRPr="00CD1E8D" w:rsidRDefault="001102E9" w:rsidP="001102E9">
      <w:pPr>
        <w:numPr>
          <w:ilvl w:val="3"/>
          <w:numId w:val="24"/>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proposes to introduce a change to the regular roster or ordinary hours of work of Employees.</w:t>
      </w:r>
    </w:p>
    <w:p w14:paraId="7C0CD8DC" w14:textId="77777777" w:rsidR="001102E9" w:rsidRPr="00CD1E8D" w:rsidRDefault="001102E9" w:rsidP="001102E9">
      <w:pPr>
        <w:spacing w:before="4"/>
        <w:jc w:val="both"/>
        <w:rPr>
          <w:rFonts w:ascii="Arial" w:eastAsia="Arial" w:hAnsi="Arial" w:cs="Arial"/>
          <w:color w:val="000000" w:themeColor="text1"/>
          <w:sz w:val="21"/>
          <w:szCs w:val="21"/>
        </w:rPr>
      </w:pPr>
    </w:p>
    <w:p w14:paraId="13E86D94" w14:textId="77777777" w:rsidR="001102E9" w:rsidRPr="00CD1E8D" w:rsidRDefault="001102E9" w:rsidP="001102E9">
      <w:pPr>
        <w:ind w:left="1134" w:right="1168"/>
        <w:jc w:val="both"/>
        <w:rPr>
          <w:rFonts w:ascii="Arial" w:eastAsia="Arial" w:hAnsi="Arial" w:cs="Arial"/>
          <w:color w:val="000000" w:themeColor="text1"/>
          <w:sz w:val="20"/>
          <w:szCs w:val="20"/>
        </w:rPr>
      </w:pPr>
      <w:r w:rsidRPr="00CD1E8D">
        <w:rPr>
          <w:rFonts w:ascii="Arial" w:hAnsi="Arial"/>
          <w:i/>
          <w:color w:val="000000" w:themeColor="text1"/>
          <w:sz w:val="20"/>
          <w:szCs w:val="20"/>
        </w:rPr>
        <w:t>Major</w:t>
      </w:r>
      <w:r w:rsidRPr="00CD1E8D">
        <w:rPr>
          <w:rFonts w:ascii="Arial" w:hAnsi="Arial"/>
          <w:i/>
          <w:color w:val="000000" w:themeColor="text1"/>
          <w:spacing w:val="5"/>
          <w:sz w:val="20"/>
          <w:szCs w:val="20"/>
        </w:rPr>
        <w:t xml:space="preserve"> </w:t>
      </w:r>
      <w:r w:rsidRPr="00CD1E8D">
        <w:rPr>
          <w:rFonts w:ascii="Arial" w:hAnsi="Arial"/>
          <w:i/>
          <w:color w:val="000000" w:themeColor="text1"/>
          <w:sz w:val="20"/>
          <w:szCs w:val="20"/>
        </w:rPr>
        <w:t>change</w:t>
      </w:r>
    </w:p>
    <w:p w14:paraId="56C091C5" w14:textId="77777777" w:rsidR="001102E9" w:rsidRPr="00CD1E8D" w:rsidRDefault="001102E9" w:rsidP="001102E9">
      <w:pPr>
        <w:numPr>
          <w:ilvl w:val="2"/>
          <w:numId w:val="39"/>
        </w:numPr>
        <w:spacing w:before="120" w:after="120"/>
        <w:ind w:left="1576" w:right="1168" w:hanging="442"/>
        <w:jc w:val="both"/>
        <w:rPr>
          <w:rFonts w:ascii="Arial" w:eastAsia="Arial" w:hAnsi="Arial" w:cs="Arial"/>
          <w:color w:val="000000" w:themeColor="text1"/>
          <w:sz w:val="20"/>
          <w:szCs w:val="20"/>
        </w:rPr>
      </w:pPr>
      <w:r w:rsidRPr="00CD1E8D">
        <w:rPr>
          <w:rFonts w:ascii="Arial" w:hAnsi="Arial"/>
          <w:color w:val="000000" w:themeColor="text1"/>
          <w:sz w:val="20"/>
        </w:rPr>
        <w:t>For a major change referred to in paragraph (a)(i):</w:t>
      </w:r>
    </w:p>
    <w:p w14:paraId="34A50597" w14:textId="77777777" w:rsidR="001102E9" w:rsidRPr="00CD1E8D" w:rsidRDefault="001102E9" w:rsidP="001102E9">
      <w:pPr>
        <w:numPr>
          <w:ilvl w:val="3"/>
          <w:numId w:val="27"/>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MTA must notify the relevant Employees of the decision to introduce the major change; and</w:t>
      </w:r>
    </w:p>
    <w:p w14:paraId="39D42F39" w14:textId="77777777" w:rsidR="001102E9" w:rsidRPr="00CD1E8D" w:rsidRDefault="001102E9" w:rsidP="001102E9">
      <w:pPr>
        <w:numPr>
          <w:ilvl w:val="3"/>
          <w:numId w:val="27"/>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Sub clauses (c) to (h) apply.</w:t>
      </w:r>
    </w:p>
    <w:p w14:paraId="1C246E7B" w14:textId="77777777" w:rsidR="001102E9" w:rsidRPr="00856213" w:rsidRDefault="001102E9" w:rsidP="001102E9">
      <w:pPr>
        <w:numPr>
          <w:ilvl w:val="2"/>
          <w:numId w:val="39"/>
        </w:numPr>
        <w:spacing w:before="120" w:after="120"/>
        <w:ind w:left="1576" w:right="1168" w:hanging="442"/>
        <w:jc w:val="both"/>
        <w:rPr>
          <w:rFonts w:ascii="Arial"/>
          <w:color w:val="3B3D3D"/>
          <w:sz w:val="20"/>
        </w:rPr>
      </w:pPr>
      <w:r w:rsidRPr="00CC4B40">
        <w:rPr>
          <w:rFonts w:ascii="Arial" w:hAnsi="Arial"/>
          <w:color w:val="000000" w:themeColor="text1"/>
          <w:sz w:val="20"/>
        </w:rPr>
        <w:t>The relevant Employees may appoint a representative for the purposes of the procedures in this term.</w:t>
      </w:r>
    </w:p>
    <w:p w14:paraId="3CAF372E" w14:textId="77777777" w:rsidR="001102E9" w:rsidRPr="00CD1E8D" w:rsidRDefault="001102E9" w:rsidP="001102E9">
      <w:pPr>
        <w:numPr>
          <w:ilvl w:val="2"/>
          <w:numId w:val="39"/>
        </w:numPr>
        <w:spacing w:before="120" w:after="120"/>
        <w:ind w:left="1576" w:right="1168" w:hanging="442"/>
        <w:jc w:val="both"/>
        <w:rPr>
          <w:rFonts w:ascii="Arial"/>
          <w:color w:val="000000" w:themeColor="text1"/>
          <w:sz w:val="20"/>
        </w:rPr>
      </w:pPr>
      <w:r w:rsidRPr="00CD1E8D">
        <w:rPr>
          <w:rFonts w:ascii="Arial"/>
          <w:color w:val="000000" w:themeColor="text1"/>
          <w:sz w:val="20"/>
        </w:rPr>
        <w:t>If:</w:t>
      </w:r>
    </w:p>
    <w:p w14:paraId="28E4B907" w14:textId="77777777" w:rsidR="001102E9" w:rsidRPr="00CD1E8D" w:rsidRDefault="00F17187" w:rsidP="00F17187">
      <w:pPr>
        <w:numPr>
          <w:ilvl w:val="3"/>
          <w:numId w:val="28"/>
        </w:numPr>
        <w:spacing w:before="120" w:after="120"/>
        <w:ind w:left="2001" w:rightChars="567" w:right="1247" w:hanging="442"/>
        <w:rPr>
          <w:rFonts w:ascii="Arial"/>
          <w:color w:val="000000" w:themeColor="text1"/>
          <w:sz w:val="20"/>
        </w:rPr>
      </w:pPr>
      <w:r w:rsidRPr="00CD1E8D">
        <w:rPr>
          <w:rFonts w:ascii="Arial"/>
          <w:color w:val="000000" w:themeColor="text1"/>
          <w:sz w:val="20"/>
        </w:rPr>
        <w:t>a relevant Employee</w:t>
      </w:r>
      <w:r w:rsidR="001102E9" w:rsidRPr="00CD1E8D">
        <w:rPr>
          <w:rFonts w:ascii="Arial"/>
          <w:color w:val="000000" w:themeColor="text1"/>
          <w:sz w:val="20"/>
        </w:rPr>
        <w:t>(</w:t>
      </w:r>
      <w:r w:rsidRPr="00CD1E8D">
        <w:rPr>
          <w:rFonts w:ascii="Arial"/>
          <w:color w:val="000000" w:themeColor="text1"/>
          <w:sz w:val="20"/>
        </w:rPr>
        <w:t>s) appoints a representative</w:t>
      </w:r>
      <w:r w:rsidR="001102E9" w:rsidRPr="00CD1E8D">
        <w:rPr>
          <w:rFonts w:ascii="Arial"/>
          <w:color w:val="000000" w:themeColor="text1"/>
          <w:sz w:val="20"/>
        </w:rPr>
        <w:t xml:space="preserve"> for the purposes of consultation; and</w:t>
      </w:r>
    </w:p>
    <w:p w14:paraId="699B08CC" w14:textId="77777777" w:rsidR="001102E9" w:rsidRPr="00CD1E8D" w:rsidRDefault="001102E9" w:rsidP="001102E9">
      <w:pPr>
        <w:numPr>
          <w:ilvl w:val="3"/>
          <w:numId w:val="28"/>
        </w:numPr>
        <w:spacing w:before="120" w:after="120"/>
        <w:ind w:left="2001" w:rightChars="567" w:right="1247" w:hanging="442"/>
        <w:jc w:val="both"/>
        <w:rPr>
          <w:color w:val="000000" w:themeColor="text1"/>
        </w:rPr>
      </w:pPr>
      <w:r w:rsidRPr="00CD1E8D">
        <w:rPr>
          <w:rFonts w:ascii="Arial"/>
          <w:color w:val="000000" w:themeColor="text1"/>
          <w:sz w:val="20"/>
        </w:rPr>
        <w:t>the Employee(s) advise MTA of the identity of the representative;</w:t>
      </w:r>
    </w:p>
    <w:p w14:paraId="7BAD7058" w14:textId="0BC1E3A4" w:rsidR="001102E9" w:rsidRPr="00CD1E8D" w:rsidRDefault="001102E9" w:rsidP="001102E9">
      <w:pPr>
        <w:spacing w:before="120" w:after="120"/>
        <w:ind w:left="1134" w:right="1168"/>
        <w:jc w:val="both"/>
        <w:rPr>
          <w:rFonts w:ascii="Arial"/>
          <w:i/>
          <w:color w:val="000000" w:themeColor="text1"/>
          <w:sz w:val="20"/>
        </w:rPr>
      </w:pPr>
      <w:r w:rsidRPr="00CD1E8D">
        <w:rPr>
          <w:rFonts w:ascii="Arial"/>
          <w:i/>
          <w:color w:val="000000" w:themeColor="text1"/>
          <w:sz w:val="20"/>
        </w:rPr>
        <w:lastRenderedPageBreak/>
        <w:t xml:space="preserve">MTA must </w:t>
      </w:r>
      <w:r w:rsidR="002E7D15" w:rsidRPr="00CD1E8D">
        <w:rPr>
          <w:rFonts w:ascii="Arial"/>
          <w:i/>
          <w:color w:val="000000" w:themeColor="text1"/>
          <w:sz w:val="20"/>
        </w:rPr>
        <w:t>recogni</w:t>
      </w:r>
      <w:r w:rsidR="00925EDF">
        <w:rPr>
          <w:rFonts w:ascii="Arial"/>
          <w:i/>
          <w:color w:val="000000" w:themeColor="text1"/>
          <w:sz w:val="20"/>
        </w:rPr>
        <w:t>s</w:t>
      </w:r>
      <w:r w:rsidR="002E7D15" w:rsidRPr="00CD1E8D">
        <w:rPr>
          <w:rFonts w:ascii="Arial"/>
          <w:i/>
          <w:color w:val="000000" w:themeColor="text1"/>
          <w:sz w:val="20"/>
        </w:rPr>
        <w:t>e</w:t>
      </w:r>
      <w:r w:rsidRPr="00CD1E8D">
        <w:rPr>
          <w:rFonts w:ascii="Arial"/>
          <w:i/>
          <w:color w:val="000000" w:themeColor="text1"/>
          <w:sz w:val="20"/>
        </w:rPr>
        <w:t xml:space="preserve"> the representative</w:t>
      </w:r>
    </w:p>
    <w:p w14:paraId="47BBD1EF" w14:textId="77777777" w:rsidR="001102E9" w:rsidRPr="00CD1E8D" w:rsidRDefault="001102E9" w:rsidP="001102E9">
      <w:pPr>
        <w:numPr>
          <w:ilvl w:val="2"/>
          <w:numId w:val="39"/>
        </w:numPr>
        <w:spacing w:before="120" w:after="120"/>
        <w:ind w:left="1576" w:right="1168" w:hanging="442"/>
        <w:jc w:val="both"/>
        <w:rPr>
          <w:rFonts w:ascii="Arial"/>
          <w:color w:val="000000" w:themeColor="text1"/>
          <w:sz w:val="20"/>
        </w:rPr>
      </w:pPr>
      <w:r w:rsidRPr="00CD1E8D">
        <w:rPr>
          <w:rFonts w:ascii="Arial"/>
          <w:color w:val="000000" w:themeColor="text1"/>
          <w:sz w:val="20"/>
        </w:rPr>
        <w:t>As soon as practicable after making its decision, MTA must:</w:t>
      </w:r>
    </w:p>
    <w:p w14:paraId="0B71A24E" w14:textId="77777777" w:rsidR="001102E9" w:rsidRPr="00CD1E8D" w:rsidRDefault="001102E9" w:rsidP="001102E9">
      <w:pPr>
        <w:numPr>
          <w:ilvl w:val="3"/>
          <w:numId w:val="29"/>
        </w:numPr>
        <w:spacing w:before="120" w:after="120"/>
        <w:ind w:left="2001" w:rightChars="567" w:right="1247" w:hanging="442"/>
        <w:jc w:val="both"/>
        <w:rPr>
          <w:rFonts w:ascii="Arial"/>
          <w:color w:val="000000" w:themeColor="text1"/>
          <w:sz w:val="20"/>
        </w:rPr>
      </w:pPr>
      <w:r w:rsidRPr="00CD1E8D">
        <w:rPr>
          <w:rFonts w:ascii="Arial"/>
          <w:color w:val="000000" w:themeColor="text1"/>
          <w:sz w:val="20"/>
        </w:rPr>
        <w:t>discuss with the relevant Employees:</w:t>
      </w:r>
    </w:p>
    <w:p w14:paraId="216C5411" w14:textId="77777777" w:rsidR="001102E9" w:rsidRPr="00CD1E8D" w:rsidRDefault="001102E9" w:rsidP="001102E9">
      <w:pPr>
        <w:numPr>
          <w:ilvl w:val="0"/>
          <w:numId w:val="30"/>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the introduction of the change; and</w:t>
      </w:r>
    </w:p>
    <w:p w14:paraId="53E1DFD3" w14:textId="77777777" w:rsidR="001102E9" w:rsidRPr="00CD1E8D" w:rsidRDefault="001102E9" w:rsidP="001102E9">
      <w:pPr>
        <w:numPr>
          <w:ilvl w:val="0"/>
          <w:numId w:val="30"/>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the effect the change is likely to have on the Employees; and</w:t>
      </w:r>
    </w:p>
    <w:p w14:paraId="1B547EB7" w14:textId="77777777" w:rsidR="001102E9" w:rsidRPr="00CD1E8D" w:rsidRDefault="001102E9" w:rsidP="001102E9">
      <w:pPr>
        <w:numPr>
          <w:ilvl w:val="0"/>
          <w:numId w:val="30"/>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measures MTA is taking to avert or mitigate the adverse effect of the change on the Employees; and</w:t>
      </w:r>
    </w:p>
    <w:p w14:paraId="138DFCE3" w14:textId="77777777" w:rsidR="001102E9" w:rsidRPr="00CD1E8D" w:rsidRDefault="00F17187" w:rsidP="00F17187">
      <w:pPr>
        <w:numPr>
          <w:ilvl w:val="3"/>
          <w:numId w:val="29"/>
        </w:numPr>
        <w:spacing w:before="120" w:after="120"/>
        <w:ind w:left="2001" w:rightChars="576" w:right="1267" w:hanging="442"/>
        <w:rPr>
          <w:rFonts w:ascii="Arial"/>
          <w:color w:val="000000" w:themeColor="text1"/>
          <w:sz w:val="20"/>
        </w:rPr>
      </w:pPr>
      <w:r>
        <w:rPr>
          <w:rFonts w:ascii="Arial"/>
          <w:color w:val="000000" w:themeColor="text1"/>
          <w:sz w:val="20"/>
        </w:rPr>
        <w:t xml:space="preserve">for </w:t>
      </w:r>
      <w:r w:rsidR="001102E9" w:rsidRPr="00CD1E8D">
        <w:rPr>
          <w:rFonts w:ascii="Arial"/>
          <w:color w:val="000000" w:themeColor="text1"/>
          <w:sz w:val="20"/>
        </w:rPr>
        <w:t>the purposes of the discussion-provide, in writing, to the relevant Employees:</w:t>
      </w:r>
    </w:p>
    <w:p w14:paraId="492B521A" w14:textId="77777777" w:rsidR="001102E9" w:rsidRPr="00CD1E8D" w:rsidRDefault="001102E9" w:rsidP="001102E9">
      <w:pPr>
        <w:pStyle w:val="ListParagraph"/>
        <w:numPr>
          <w:ilvl w:val="0"/>
          <w:numId w:val="51"/>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all relevant information about the change including the nature of the change proposed; and</w:t>
      </w:r>
    </w:p>
    <w:p w14:paraId="1DF98DC8" w14:textId="77777777" w:rsidR="001102E9" w:rsidRPr="00CD1E8D" w:rsidRDefault="001102E9" w:rsidP="001102E9">
      <w:pPr>
        <w:pStyle w:val="ListParagraph"/>
        <w:numPr>
          <w:ilvl w:val="0"/>
          <w:numId w:val="51"/>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information about the expected effects of the change on the Employees; and</w:t>
      </w:r>
    </w:p>
    <w:p w14:paraId="09C0FF6F" w14:textId="77777777" w:rsidR="001102E9" w:rsidRPr="00CD1E8D" w:rsidRDefault="001102E9" w:rsidP="001102E9">
      <w:pPr>
        <w:pStyle w:val="ListParagraph"/>
        <w:numPr>
          <w:ilvl w:val="0"/>
          <w:numId w:val="51"/>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any other matters likely to affect the Employees.</w:t>
      </w:r>
    </w:p>
    <w:p w14:paraId="4C140DA1" w14:textId="77777777" w:rsidR="001102E9" w:rsidRPr="00CD1E8D" w:rsidRDefault="001102E9" w:rsidP="001102E9">
      <w:pPr>
        <w:numPr>
          <w:ilvl w:val="2"/>
          <w:numId w:val="39"/>
        </w:numPr>
        <w:spacing w:before="120" w:after="120"/>
        <w:ind w:left="1576" w:right="1168" w:hanging="442"/>
        <w:jc w:val="both"/>
        <w:rPr>
          <w:rFonts w:ascii="Arial"/>
          <w:color w:val="000000" w:themeColor="text1"/>
          <w:sz w:val="20"/>
        </w:rPr>
      </w:pPr>
      <w:r w:rsidRPr="00CD1E8D">
        <w:rPr>
          <w:rFonts w:ascii="Arial"/>
          <w:color w:val="000000" w:themeColor="text1"/>
          <w:sz w:val="20"/>
        </w:rPr>
        <w:t>However, MTA is not required to disclose confidential or commercially sensitive information to the relevant Employees.</w:t>
      </w:r>
    </w:p>
    <w:p w14:paraId="385BBE31" w14:textId="77777777" w:rsidR="001102E9" w:rsidRDefault="001102E9" w:rsidP="001102E9">
      <w:pPr>
        <w:numPr>
          <w:ilvl w:val="2"/>
          <w:numId w:val="39"/>
        </w:numPr>
        <w:spacing w:before="120" w:after="120"/>
        <w:ind w:left="1576" w:right="1168" w:hanging="442"/>
        <w:jc w:val="both"/>
        <w:rPr>
          <w:rFonts w:ascii="Arial"/>
          <w:color w:val="000000" w:themeColor="text1"/>
          <w:sz w:val="20"/>
        </w:rPr>
      </w:pPr>
      <w:r w:rsidRPr="00CD1E8D">
        <w:rPr>
          <w:rFonts w:ascii="Arial"/>
          <w:color w:val="000000" w:themeColor="text1"/>
          <w:sz w:val="20"/>
        </w:rPr>
        <w:t>MTA must give prompt and genuine consideration to matters raised about the major change by the relevant Employees.</w:t>
      </w:r>
    </w:p>
    <w:p w14:paraId="329C3C70" w14:textId="77777777" w:rsidR="001102E9" w:rsidRPr="00CD1E8D" w:rsidRDefault="001102E9" w:rsidP="001102E9">
      <w:pPr>
        <w:numPr>
          <w:ilvl w:val="2"/>
          <w:numId w:val="39"/>
        </w:numPr>
        <w:spacing w:before="120" w:after="120"/>
        <w:ind w:left="1576" w:right="1168" w:hanging="442"/>
        <w:jc w:val="both"/>
        <w:rPr>
          <w:rFonts w:ascii="Arial"/>
          <w:color w:val="000000" w:themeColor="text1"/>
          <w:sz w:val="20"/>
        </w:rPr>
      </w:pPr>
      <w:r w:rsidRPr="00CD1E8D">
        <w:rPr>
          <w:rFonts w:ascii="Arial"/>
          <w:color w:val="000000" w:themeColor="text1"/>
          <w:sz w:val="20"/>
        </w:rPr>
        <w:t>In this term, a major change is likely to have a significant effect on Employees if it results in:</w:t>
      </w:r>
    </w:p>
    <w:p w14:paraId="2EC757F9" w14:textId="77777777" w:rsidR="001102E9" w:rsidRPr="00CD1E8D" w:rsidRDefault="001102E9" w:rsidP="001102E9">
      <w:pPr>
        <w:pStyle w:val="BodyText"/>
        <w:numPr>
          <w:ilvl w:val="0"/>
          <w:numId w:val="44"/>
        </w:numPr>
        <w:spacing w:before="120" w:after="120"/>
        <w:ind w:left="2001" w:rightChars="567" w:right="1247" w:hanging="442"/>
        <w:jc w:val="both"/>
        <w:rPr>
          <w:color w:val="000000" w:themeColor="text1"/>
          <w:sz w:val="20"/>
          <w:szCs w:val="20"/>
        </w:rPr>
      </w:pPr>
      <w:r w:rsidRPr="00CD1E8D">
        <w:rPr>
          <w:color w:val="000000" w:themeColor="text1"/>
          <w:sz w:val="20"/>
          <w:szCs w:val="20"/>
        </w:rPr>
        <w:t>the termination of the employment of Employees; or</w:t>
      </w:r>
    </w:p>
    <w:p w14:paraId="3086C9A5" w14:textId="77777777" w:rsidR="001102E9" w:rsidRPr="00CD1E8D" w:rsidRDefault="001102E9" w:rsidP="001102E9">
      <w:pPr>
        <w:pStyle w:val="ListParagraph"/>
        <w:numPr>
          <w:ilvl w:val="0"/>
          <w:numId w:val="52"/>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major change to the composition, operation or size of MTA's workforce or to the skills required of Employees; or</w:t>
      </w:r>
    </w:p>
    <w:p w14:paraId="3DF27EC8" w14:textId="77777777" w:rsidR="001102E9" w:rsidRPr="00CD1E8D" w:rsidRDefault="001102E9" w:rsidP="001102E9">
      <w:pPr>
        <w:pStyle w:val="ListParagraph"/>
        <w:numPr>
          <w:ilvl w:val="0"/>
          <w:numId w:val="52"/>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the elimination or diminution of job opportunities (including opportunities for promotion or tenure); or</w:t>
      </w:r>
    </w:p>
    <w:p w14:paraId="1AF68F35" w14:textId="77777777" w:rsidR="001102E9" w:rsidRPr="00CD1E8D" w:rsidRDefault="001102E9" w:rsidP="001102E9">
      <w:pPr>
        <w:pStyle w:val="ListParagraph"/>
        <w:numPr>
          <w:ilvl w:val="0"/>
          <w:numId w:val="52"/>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the alteration of hours of work; or</w:t>
      </w:r>
    </w:p>
    <w:p w14:paraId="7FE0A1D7" w14:textId="77777777" w:rsidR="001102E9" w:rsidRPr="00CD1E8D" w:rsidRDefault="001102E9" w:rsidP="001102E9">
      <w:pPr>
        <w:pStyle w:val="ListParagraph"/>
        <w:numPr>
          <w:ilvl w:val="0"/>
          <w:numId w:val="52"/>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the need to retrain Employees; or</w:t>
      </w:r>
    </w:p>
    <w:p w14:paraId="67ADC125" w14:textId="77777777" w:rsidR="001102E9" w:rsidRPr="00CD1E8D" w:rsidRDefault="001102E9" w:rsidP="001102E9">
      <w:pPr>
        <w:pStyle w:val="ListParagraph"/>
        <w:numPr>
          <w:ilvl w:val="0"/>
          <w:numId w:val="52"/>
        </w:numPr>
        <w:spacing w:before="120" w:after="120"/>
        <w:ind w:left="2710" w:rightChars="567" w:right="1247" w:hanging="442"/>
        <w:jc w:val="both"/>
        <w:rPr>
          <w:rFonts w:ascii="Arial" w:hAnsi="Arial" w:cs="Arial"/>
          <w:color w:val="000000" w:themeColor="text1"/>
          <w:sz w:val="20"/>
          <w:szCs w:val="20"/>
        </w:rPr>
      </w:pPr>
      <w:r w:rsidRPr="00CD1E8D">
        <w:rPr>
          <w:rFonts w:ascii="Arial" w:hAnsi="Arial" w:cs="Arial"/>
          <w:color w:val="000000" w:themeColor="text1"/>
          <w:sz w:val="20"/>
          <w:szCs w:val="20"/>
        </w:rPr>
        <w:t>the need to relocate Employees to another work place; or</w:t>
      </w:r>
    </w:p>
    <w:p w14:paraId="0FD79504" w14:textId="77777777" w:rsidR="001102E9" w:rsidRPr="00CD1E8D" w:rsidRDefault="001102E9" w:rsidP="001102E9">
      <w:pPr>
        <w:pStyle w:val="ListParagraph"/>
        <w:numPr>
          <w:ilvl w:val="0"/>
          <w:numId w:val="52"/>
        </w:numPr>
        <w:spacing w:before="120" w:after="120"/>
        <w:ind w:left="2710" w:rightChars="567" w:right="1247" w:hanging="442"/>
        <w:jc w:val="both"/>
        <w:rPr>
          <w:color w:val="000000" w:themeColor="text1"/>
        </w:rPr>
      </w:pPr>
      <w:r w:rsidRPr="00CD1E8D">
        <w:rPr>
          <w:rFonts w:ascii="Arial" w:hAnsi="Arial" w:cs="Arial"/>
          <w:color w:val="000000" w:themeColor="text1"/>
          <w:sz w:val="20"/>
          <w:szCs w:val="20"/>
        </w:rPr>
        <w:t>the restructuring of jobs</w:t>
      </w:r>
      <w:r w:rsidRPr="00CD1E8D">
        <w:rPr>
          <w:color w:val="000000" w:themeColor="text1"/>
        </w:rPr>
        <w:t>.</w:t>
      </w:r>
    </w:p>
    <w:p w14:paraId="5C7C757F" w14:textId="77777777" w:rsidR="001102E9" w:rsidRPr="00CD1E8D" w:rsidRDefault="001102E9" w:rsidP="001102E9">
      <w:pPr>
        <w:spacing w:before="120" w:after="120"/>
        <w:ind w:left="1134" w:right="1168"/>
        <w:jc w:val="both"/>
        <w:rPr>
          <w:rFonts w:ascii="Arial" w:eastAsia="Arial" w:hAnsi="Arial" w:cs="Arial"/>
          <w:color w:val="000000" w:themeColor="text1"/>
          <w:sz w:val="20"/>
          <w:szCs w:val="20"/>
        </w:rPr>
      </w:pPr>
      <w:r w:rsidRPr="00CD1E8D">
        <w:rPr>
          <w:rFonts w:ascii="Arial" w:hAnsi="Arial"/>
          <w:i/>
          <w:color w:val="000000" w:themeColor="text1"/>
          <w:sz w:val="20"/>
          <w:szCs w:val="20"/>
        </w:rPr>
        <w:t>Change to regular roster or ordinary hours of work.</w:t>
      </w:r>
    </w:p>
    <w:p w14:paraId="2DB46813" w14:textId="77777777" w:rsidR="001102E9" w:rsidRPr="00CD1E8D" w:rsidRDefault="001102E9" w:rsidP="001102E9">
      <w:pPr>
        <w:numPr>
          <w:ilvl w:val="2"/>
          <w:numId w:val="39"/>
        </w:numPr>
        <w:spacing w:before="120" w:after="120"/>
        <w:ind w:left="1576" w:right="1168" w:hanging="442"/>
        <w:jc w:val="both"/>
        <w:rPr>
          <w:rFonts w:ascii="Arial" w:hAnsi="Arial"/>
          <w:color w:val="000000" w:themeColor="text1"/>
          <w:sz w:val="20"/>
          <w:szCs w:val="20"/>
        </w:rPr>
      </w:pPr>
      <w:r w:rsidRPr="00CD1E8D">
        <w:rPr>
          <w:rFonts w:ascii="Arial" w:hAnsi="Arial"/>
          <w:color w:val="000000" w:themeColor="text1"/>
          <w:sz w:val="20"/>
          <w:szCs w:val="20"/>
        </w:rPr>
        <w:t>For a change referred to in paragraph (a)(ii):</w:t>
      </w:r>
    </w:p>
    <w:p w14:paraId="7D0959B2" w14:textId="77777777" w:rsidR="001102E9" w:rsidRPr="00CD1E8D" w:rsidRDefault="001102E9" w:rsidP="001102E9">
      <w:pPr>
        <w:pStyle w:val="BodyText"/>
        <w:numPr>
          <w:ilvl w:val="1"/>
          <w:numId w:val="3"/>
        </w:numPr>
        <w:tabs>
          <w:tab w:val="left" w:pos="3014"/>
        </w:tabs>
        <w:spacing w:before="120" w:after="120"/>
        <w:ind w:left="2001" w:rightChars="567" w:right="1247" w:hanging="442"/>
        <w:jc w:val="both"/>
        <w:rPr>
          <w:color w:val="000000" w:themeColor="text1"/>
          <w:sz w:val="20"/>
          <w:szCs w:val="20"/>
        </w:rPr>
      </w:pPr>
      <w:r w:rsidRPr="00CD1E8D">
        <w:rPr>
          <w:color w:val="000000" w:themeColor="text1"/>
          <w:sz w:val="20"/>
          <w:szCs w:val="20"/>
        </w:rPr>
        <w:t>MTA must notify the relevant Employees of the proposed change; and</w:t>
      </w:r>
    </w:p>
    <w:p w14:paraId="6AC2F5BA" w14:textId="77777777" w:rsidR="001102E9" w:rsidRPr="00CD1E8D" w:rsidRDefault="001102E9" w:rsidP="001102E9">
      <w:pPr>
        <w:pStyle w:val="BodyText"/>
        <w:numPr>
          <w:ilvl w:val="1"/>
          <w:numId w:val="3"/>
        </w:numPr>
        <w:tabs>
          <w:tab w:val="left" w:pos="3021"/>
        </w:tabs>
        <w:spacing w:before="120" w:after="120"/>
        <w:ind w:left="2001" w:rightChars="567" w:right="1247" w:hanging="442"/>
        <w:jc w:val="both"/>
        <w:rPr>
          <w:rFonts w:cs="Arial"/>
          <w:color w:val="000000" w:themeColor="text1"/>
          <w:sz w:val="20"/>
          <w:szCs w:val="20"/>
        </w:rPr>
      </w:pPr>
      <w:r w:rsidRPr="00CD1E8D">
        <w:rPr>
          <w:color w:val="000000" w:themeColor="text1"/>
          <w:sz w:val="20"/>
          <w:szCs w:val="20"/>
        </w:rPr>
        <w:t>Sub clauses (k) to (o) apply.</w:t>
      </w:r>
    </w:p>
    <w:p w14:paraId="5459C858" w14:textId="77777777" w:rsidR="001102E9" w:rsidRPr="00CD1E8D" w:rsidRDefault="001102E9" w:rsidP="001102E9">
      <w:pPr>
        <w:pStyle w:val="BodyText"/>
        <w:numPr>
          <w:ilvl w:val="2"/>
          <w:numId w:val="39"/>
        </w:numPr>
        <w:spacing w:before="120" w:after="120"/>
        <w:ind w:left="1576" w:rightChars="206" w:right="453" w:hanging="442"/>
        <w:rPr>
          <w:color w:val="000000" w:themeColor="text1"/>
          <w:sz w:val="20"/>
          <w:szCs w:val="20"/>
        </w:rPr>
      </w:pPr>
      <w:r w:rsidRPr="00CD1E8D">
        <w:rPr>
          <w:color w:val="000000" w:themeColor="text1"/>
          <w:sz w:val="20"/>
          <w:szCs w:val="20"/>
        </w:rPr>
        <w:t>The</w:t>
      </w:r>
      <w:r>
        <w:rPr>
          <w:color w:val="000000" w:themeColor="text1"/>
          <w:sz w:val="20"/>
          <w:szCs w:val="20"/>
        </w:rPr>
        <w:t xml:space="preserve"> relevant </w:t>
      </w:r>
      <w:r w:rsidRPr="00CD1E8D">
        <w:rPr>
          <w:color w:val="000000" w:themeColor="text1"/>
          <w:sz w:val="20"/>
          <w:szCs w:val="20"/>
        </w:rPr>
        <w:t>Employee</w:t>
      </w:r>
      <w:r>
        <w:rPr>
          <w:color w:val="000000" w:themeColor="text1"/>
          <w:sz w:val="20"/>
          <w:szCs w:val="20"/>
        </w:rPr>
        <w:t>s</w:t>
      </w:r>
      <w:r w:rsidRPr="00CD1E8D">
        <w:rPr>
          <w:color w:val="000000" w:themeColor="text1"/>
          <w:sz w:val="20"/>
          <w:szCs w:val="20"/>
        </w:rPr>
        <w:t xml:space="preserve"> may</w:t>
      </w:r>
      <w:r>
        <w:rPr>
          <w:color w:val="000000" w:themeColor="text1"/>
          <w:sz w:val="20"/>
          <w:szCs w:val="20"/>
        </w:rPr>
        <w:t xml:space="preserve"> appoint a representative</w:t>
      </w:r>
      <w:r w:rsidRPr="00CD1E8D">
        <w:rPr>
          <w:color w:val="000000" w:themeColor="text1"/>
          <w:sz w:val="20"/>
          <w:szCs w:val="20"/>
        </w:rPr>
        <w:t xml:space="preserve"> for </w:t>
      </w:r>
      <w:r>
        <w:rPr>
          <w:color w:val="000000" w:themeColor="text1"/>
          <w:sz w:val="20"/>
          <w:szCs w:val="20"/>
        </w:rPr>
        <w:t xml:space="preserve">the purposes of </w:t>
      </w:r>
      <w:r w:rsidRPr="00CD1E8D">
        <w:rPr>
          <w:color w:val="000000" w:themeColor="text1"/>
          <w:sz w:val="20"/>
          <w:szCs w:val="20"/>
        </w:rPr>
        <w:t>the procedures in this term.</w:t>
      </w:r>
    </w:p>
    <w:p w14:paraId="1367C7C4" w14:textId="77777777" w:rsidR="001102E9" w:rsidRPr="00CD1E8D" w:rsidRDefault="001102E9" w:rsidP="001102E9">
      <w:pPr>
        <w:numPr>
          <w:ilvl w:val="2"/>
          <w:numId w:val="39"/>
        </w:numPr>
        <w:spacing w:before="4" w:after="120"/>
        <w:ind w:left="1560" w:right="1168" w:hanging="426"/>
        <w:jc w:val="both"/>
        <w:rPr>
          <w:rFonts w:ascii="Arial" w:eastAsia="Arial" w:hAnsi="Arial" w:cs="Arial"/>
          <w:color w:val="000000" w:themeColor="text1"/>
          <w:sz w:val="20"/>
          <w:szCs w:val="20"/>
        </w:rPr>
      </w:pPr>
      <w:r w:rsidRPr="00CD1E8D">
        <w:rPr>
          <w:rFonts w:ascii="Arial" w:hAnsi="Arial"/>
          <w:color w:val="000000" w:themeColor="text1"/>
          <w:sz w:val="20"/>
          <w:szCs w:val="20"/>
        </w:rPr>
        <w:t>If:</w:t>
      </w:r>
    </w:p>
    <w:p w14:paraId="0F675DFB" w14:textId="77777777" w:rsidR="001102E9" w:rsidRPr="00CD1E8D" w:rsidRDefault="001102E9" w:rsidP="001102E9">
      <w:pPr>
        <w:pStyle w:val="BodyText"/>
        <w:numPr>
          <w:ilvl w:val="0"/>
          <w:numId w:val="50"/>
        </w:numPr>
        <w:spacing w:before="120" w:after="120"/>
        <w:ind w:left="2001" w:rightChars="567" w:right="1247" w:hanging="442"/>
        <w:jc w:val="both"/>
        <w:rPr>
          <w:color w:val="000000" w:themeColor="text1"/>
        </w:rPr>
      </w:pPr>
      <w:r>
        <w:rPr>
          <w:color w:val="000000" w:themeColor="text1"/>
          <w:sz w:val="20"/>
          <w:szCs w:val="20"/>
        </w:rPr>
        <w:t xml:space="preserve">A </w:t>
      </w:r>
      <w:r w:rsidRPr="00CD1E8D">
        <w:rPr>
          <w:color w:val="000000" w:themeColor="text1"/>
          <w:sz w:val="20"/>
          <w:szCs w:val="20"/>
        </w:rPr>
        <w:t>relevant Employee</w:t>
      </w:r>
      <w:r>
        <w:rPr>
          <w:color w:val="000000" w:themeColor="text1"/>
          <w:sz w:val="20"/>
          <w:szCs w:val="20"/>
        </w:rPr>
        <w:t xml:space="preserve">(s) appoint </w:t>
      </w:r>
      <w:r w:rsidRPr="00CD1E8D">
        <w:rPr>
          <w:color w:val="000000" w:themeColor="text1"/>
          <w:sz w:val="20"/>
          <w:szCs w:val="20"/>
        </w:rPr>
        <w:t>a</w:t>
      </w:r>
      <w:r>
        <w:rPr>
          <w:color w:val="000000" w:themeColor="text1"/>
          <w:sz w:val="20"/>
          <w:szCs w:val="20"/>
        </w:rPr>
        <w:t xml:space="preserve"> representative for the purposes</w:t>
      </w:r>
      <w:r w:rsidRPr="00CD1E8D">
        <w:rPr>
          <w:color w:val="000000" w:themeColor="text1"/>
          <w:sz w:val="20"/>
          <w:szCs w:val="20"/>
        </w:rPr>
        <w:t xml:space="preserve"> of consultation</w:t>
      </w:r>
      <w:r w:rsidRPr="00CD1E8D">
        <w:rPr>
          <w:color w:val="000000" w:themeColor="text1"/>
        </w:rPr>
        <w:t>;</w:t>
      </w:r>
    </w:p>
    <w:p w14:paraId="0B8D2D5E" w14:textId="77777777" w:rsidR="001102E9" w:rsidRPr="00CD1E8D" w:rsidRDefault="001102E9" w:rsidP="001102E9">
      <w:pPr>
        <w:pStyle w:val="BodyText"/>
        <w:numPr>
          <w:ilvl w:val="2"/>
          <w:numId w:val="2"/>
        </w:numPr>
        <w:tabs>
          <w:tab w:val="left" w:pos="3007"/>
        </w:tabs>
        <w:spacing w:before="120" w:after="120"/>
        <w:ind w:left="2001" w:rightChars="567" w:right="1247" w:hanging="442"/>
        <w:jc w:val="both"/>
        <w:rPr>
          <w:color w:val="000000" w:themeColor="text1"/>
          <w:sz w:val="20"/>
          <w:szCs w:val="20"/>
        </w:rPr>
      </w:pPr>
      <w:r w:rsidRPr="00CD1E8D">
        <w:rPr>
          <w:color w:val="000000" w:themeColor="text1"/>
          <w:sz w:val="20"/>
          <w:szCs w:val="20"/>
        </w:rPr>
        <w:t>the Employee(s) advise MTA of the identity of the representative;</w:t>
      </w:r>
    </w:p>
    <w:p w14:paraId="4212380E" w14:textId="3CB3D3BC" w:rsidR="001102E9" w:rsidRPr="00CD1E8D" w:rsidRDefault="00856213" w:rsidP="001102E9">
      <w:pPr>
        <w:pStyle w:val="BodyText"/>
        <w:tabs>
          <w:tab w:val="left" w:pos="3007"/>
        </w:tabs>
        <w:spacing w:before="120" w:after="120"/>
        <w:ind w:left="1576" w:right="1168" w:hanging="442"/>
        <w:jc w:val="both"/>
        <w:rPr>
          <w:color w:val="000000" w:themeColor="text1"/>
          <w:sz w:val="20"/>
          <w:szCs w:val="20"/>
        </w:rPr>
      </w:pPr>
      <w:r>
        <w:rPr>
          <w:i/>
          <w:color w:val="000000" w:themeColor="text1"/>
          <w:sz w:val="20"/>
          <w:szCs w:val="20"/>
        </w:rPr>
        <w:t>M</w:t>
      </w:r>
      <w:r w:rsidR="001102E9" w:rsidRPr="00CD1E8D">
        <w:rPr>
          <w:i/>
          <w:color w:val="000000" w:themeColor="text1"/>
          <w:sz w:val="20"/>
          <w:szCs w:val="20"/>
        </w:rPr>
        <w:t xml:space="preserve">TA must </w:t>
      </w:r>
      <w:r w:rsidR="002E7D15" w:rsidRPr="00CD1E8D">
        <w:rPr>
          <w:i/>
          <w:color w:val="000000" w:themeColor="text1"/>
          <w:sz w:val="20"/>
          <w:szCs w:val="20"/>
        </w:rPr>
        <w:t>recogni</w:t>
      </w:r>
      <w:r w:rsidR="00925EDF">
        <w:rPr>
          <w:i/>
          <w:color w:val="000000" w:themeColor="text1"/>
          <w:sz w:val="20"/>
          <w:szCs w:val="20"/>
        </w:rPr>
        <w:t>s</w:t>
      </w:r>
      <w:r w:rsidR="002E7D15" w:rsidRPr="00CD1E8D">
        <w:rPr>
          <w:i/>
          <w:color w:val="000000" w:themeColor="text1"/>
          <w:sz w:val="20"/>
          <w:szCs w:val="20"/>
        </w:rPr>
        <w:t>e</w:t>
      </w:r>
      <w:r w:rsidR="001102E9" w:rsidRPr="00CD1E8D">
        <w:rPr>
          <w:i/>
          <w:color w:val="000000" w:themeColor="text1"/>
          <w:sz w:val="20"/>
          <w:szCs w:val="20"/>
        </w:rPr>
        <w:t xml:space="preserve"> the representative</w:t>
      </w:r>
      <w:r w:rsidR="001102E9" w:rsidRPr="00CD1E8D">
        <w:rPr>
          <w:color w:val="000000" w:themeColor="text1"/>
          <w:sz w:val="20"/>
          <w:szCs w:val="20"/>
        </w:rPr>
        <w:t>.</w:t>
      </w:r>
    </w:p>
    <w:p w14:paraId="4FFD40CF" w14:textId="77777777" w:rsidR="001102E9" w:rsidRPr="00CD1E8D" w:rsidRDefault="001102E9" w:rsidP="001102E9">
      <w:pPr>
        <w:numPr>
          <w:ilvl w:val="2"/>
          <w:numId w:val="39"/>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As soon as practicable after proposing to introduce the change, MTA must:</w:t>
      </w:r>
    </w:p>
    <w:p w14:paraId="41AC293B" w14:textId="77777777" w:rsidR="001102E9" w:rsidRDefault="001102E9" w:rsidP="001102E9">
      <w:pPr>
        <w:pStyle w:val="BodyText"/>
        <w:numPr>
          <w:ilvl w:val="1"/>
          <w:numId w:val="1"/>
        </w:numPr>
        <w:tabs>
          <w:tab w:val="left" w:pos="3007"/>
        </w:tabs>
        <w:spacing w:before="120" w:after="120"/>
        <w:ind w:left="2001" w:rightChars="567" w:right="1247" w:hanging="442"/>
        <w:jc w:val="both"/>
        <w:rPr>
          <w:color w:val="000000" w:themeColor="text1"/>
          <w:sz w:val="20"/>
          <w:szCs w:val="20"/>
        </w:rPr>
      </w:pPr>
      <w:r w:rsidRPr="00CD1E8D">
        <w:rPr>
          <w:color w:val="000000" w:themeColor="text1"/>
          <w:sz w:val="20"/>
          <w:szCs w:val="20"/>
        </w:rPr>
        <w:t xml:space="preserve">discuss with the relevant Employees the introduction of the change; </w:t>
      </w:r>
    </w:p>
    <w:p w14:paraId="04B682B8" w14:textId="77777777" w:rsidR="005E5E3F" w:rsidRDefault="005E5E3F" w:rsidP="005E5E3F">
      <w:pPr>
        <w:pStyle w:val="BodyText"/>
        <w:tabs>
          <w:tab w:val="left" w:pos="3007"/>
        </w:tabs>
        <w:spacing w:before="120" w:after="120"/>
        <w:ind w:left="2001" w:rightChars="567" w:right="1247" w:firstLine="0"/>
        <w:jc w:val="both"/>
        <w:rPr>
          <w:color w:val="000000" w:themeColor="text1"/>
          <w:sz w:val="20"/>
          <w:szCs w:val="20"/>
        </w:rPr>
      </w:pPr>
    </w:p>
    <w:p w14:paraId="68C18EDA" w14:textId="77777777" w:rsidR="005E5E3F" w:rsidRPr="00CD1E8D" w:rsidRDefault="005E5E3F" w:rsidP="005E5E3F">
      <w:pPr>
        <w:pStyle w:val="BodyText"/>
        <w:tabs>
          <w:tab w:val="left" w:pos="3007"/>
        </w:tabs>
        <w:spacing w:before="120" w:after="120"/>
        <w:ind w:left="2001" w:rightChars="567" w:right="1247" w:firstLine="0"/>
        <w:jc w:val="both"/>
        <w:rPr>
          <w:color w:val="000000" w:themeColor="text1"/>
          <w:sz w:val="20"/>
          <w:szCs w:val="20"/>
        </w:rPr>
      </w:pPr>
    </w:p>
    <w:p w14:paraId="6492425F" w14:textId="77777777" w:rsidR="001102E9" w:rsidRPr="00CD1E8D" w:rsidRDefault="001102E9" w:rsidP="001102E9">
      <w:pPr>
        <w:pStyle w:val="BodyText"/>
        <w:numPr>
          <w:ilvl w:val="1"/>
          <w:numId w:val="1"/>
        </w:numPr>
        <w:tabs>
          <w:tab w:val="left" w:pos="3007"/>
        </w:tabs>
        <w:spacing w:before="120" w:after="120"/>
        <w:ind w:left="2001" w:rightChars="567" w:right="1247" w:hanging="442"/>
        <w:jc w:val="both"/>
        <w:rPr>
          <w:color w:val="000000" w:themeColor="text1"/>
          <w:sz w:val="20"/>
          <w:szCs w:val="20"/>
          <w:lang w:val="en-AU"/>
        </w:rPr>
      </w:pPr>
      <w:r w:rsidRPr="00CD1E8D">
        <w:rPr>
          <w:color w:val="000000" w:themeColor="text1"/>
          <w:sz w:val="20"/>
          <w:szCs w:val="20"/>
        </w:rPr>
        <w:lastRenderedPageBreak/>
        <w:t xml:space="preserve">for the purposes of the discussion-provide to the relevant </w:t>
      </w:r>
      <w:r w:rsidRPr="00CD1E8D">
        <w:rPr>
          <w:color w:val="000000" w:themeColor="text1"/>
          <w:sz w:val="20"/>
          <w:szCs w:val="20"/>
          <w:lang w:val="en-AU"/>
        </w:rPr>
        <w:t>Employees</w:t>
      </w:r>
    </w:p>
    <w:p w14:paraId="5A09160B" w14:textId="77777777" w:rsidR="001102E9" w:rsidRPr="00CD1E8D" w:rsidRDefault="001102E9" w:rsidP="001102E9">
      <w:pPr>
        <w:numPr>
          <w:ilvl w:val="0"/>
          <w:numId w:val="31"/>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all relevant information about the change, including the nature of the change; and</w:t>
      </w:r>
    </w:p>
    <w:p w14:paraId="299F948A" w14:textId="77777777" w:rsidR="001102E9" w:rsidRPr="00CD1E8D" w:rsidRDefault="001102E9" w:rsidP="001102E9">
      <w:pPr>
        <w:numPr>
          <w:ilvl w:val="0"/>
          <w:numId w:val="31"/>
        </w:numPr>
        <w:spacing w:before="120" w:after="120"/>
        <w:ind w:left="2710" w:rightChars="567" w:right="1247" w:hanging="442"/>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information about </w:t>
      </w:r>
      <w:r w:rsidRPr="00CD1E8D">
        <w:rPr>
          <w:rFonts w:ascii="Arial" w:eastAsia="Arial" w:hAnsi="Arial" w:cs="Arial"/>
          <w:color w:val="000000" w:themeColor="text1"/>
          <w:sz w:val="20"/>
          <w:szCs w:val="20"/>
        </w:rPr>
        <w:t>what MTA reasonably believes will be the effects of the change on the Employees; and</w:t>
      </w:r>
    </w:p>
    <w:p w14:paraId="6A12453A" w14:textId="5251314B" w:rsidR="001102E9" w:rsidRPr="00CD1E8D" w:rsidRDefault="001102E9" w:rsidP="001102E9">
      <w:pPr>
        <w:numPr>
          <w:ilvl w:val="0"/>
          <w:numId w:val="31"/>
        </w:numPr>
        <w:spacing w:before="120" w:after="120"/>
        <w:ind w:left="2710" w:rightChars="567" w:right="1247" w:hanging="442"/>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information about any other matters </w:t>
      </w:r>
      <w:r w:rsidRPr="00CD1E8D">
        <w:rPr>
          <w:rFonts w:ascii="Arial" w:eastAsia="Arial" w:hAnsi="Arial" w:cs="Arial"/>
          <w:color w:val="000000" w:themeColor="text1"/>
          <w:sz w:val="20"/>
          <w:szCs w:val="20"/>
        </w:rPr>
        <w:t>that MTA</w:t>
      </w:r>
      <w:r>
        <w:rPr>
          <w:rFonts w:ascii="Arial" w:eastAsia="Arial" w:hAnsi="Arial" w:cs="Arial"/>
          <w:color w:val="000000" w:themeColor="text1"/>
          <w:sz w:val="20"/>
          <w:szCs w:val="20"/>
        </w:rPr>
        <w:t xml:space="preserve"> </w:t>
      </w:r>
      <w:r w:rsidRPr="00CD1E8D">
        <w:rPr>
          <w:rFonts w:ascii="Arial" w:eastAsia="Arial" w:hAnsi="Arial" w:cs="Arial"/>
          <w:color w:val="000000" w:themeColor="text1"/>
          <w:sz w:val="20"/>
          <w:szCs w:val="20"/>
        </w:rPr>
        <w:t xml:space="preserve">reasonably believes are likely to affect the </w:t>
      </w:r>
      <w:r w:rsidR="00693243" w:rsidRPr="00CD1E8D">
        <w:rPr>
          <w:rFonts w:ascii="Arial" w:eastAsia="Arial" w:hAnsi="Arial" w:cs="Arial"/>
          <w:color w:val="000000" w:themeColor="text1"/>
          <w:sz w:val="20"/>
          <w:szCs w:val="20"/>
        </w:rPr>
        <w:t>Employees.</w:t>
      </w:r>
    </w:p>
    <w:p w14:paraId="59F6ACC4" w14:textId="77777777" w:rsidR="001102E9" w:rsidRPr="00CD1E8D" w:rsidRDefault="001102E9" w:rsidP="001102E9">
      <w:pPr>
        <w:pStyle w:val="BodyText"/>
        <w:tabs>
          <w:tab w:val="left" w:pos="3013"/>
        </w:tabs>
        <w:spacing w:before="120" w:after="120"/>
        <w:ind w:left="2001" w:rightChars="567" w:right="1247" w:hanging="442"/>
        <w:jc w:val="both"/>
        <w:rPr>
          <w:color w:val="000000" w:themeColor="text1"/>
          <w:sz w:val="20"/>
          <w:szCs w:val="20"/>
        </w:rPr>
      </w:pPr>
      <w:r w:rsidRPr="00CD1E8D">
        <w:rPr>
          <w:color w:val="000000" w:themeColor="text1"/>
          <w:sz w:val="20"/>
          <w:szCs w:val="20"/>
        </w:rPr>
        <w:t>(iii)</w:t>
      </w:r>
      <w:r w:rsidRPr="00CD1E8D">
        <w:rPr>
          <w:color w:val="000000" w:themeColor="text1"/>
          <w:sz w:val="20"/>
          <w:szCs w:val="20"/>
        </w:rPr>
        <w:tab/>
        <w:t>invite the relevant Employees to give their views about the impact of the change (including any impact in relation to their family or caring responsibilities).</w:t>
      </w:r>
    </w:p>
    <w:p w14:paraId="674ECE37" w14:textId="77777777" w:rsidR="001102E9" w:rsidRPr="00CD1E8D" w:rsidRDefault="001102E9" w:rsidP="001102E9">
      <w:pPr>
        <w:numPr>
          <w:ilvl w:val="2"/>
          <w:numId w:val="39"/>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However, MTA</w:t>
      </w:r>
      <w:r>
        <w:rPr>
          <w:rFonts w:ascii="Arial" w:hAnsi="Arial"/>
          <w:color w:val="000000" w:themeColor="text1"/>
          <w:sz w:val="20"/>
        </w:rPr>
        <w:t xml:space="preserve"> is not </w:t>
      </w:r>
      <w:r w:rsidRPr="00CD1E8D">
        <w:rPr>
          <w:rFonts w:ascii="Arial" w:hAnsi="Arial"/>
          <w:color w:val="000000" w:themeColor="text1"/>
          <w:sz w:val="20"/>
        </w:rPr>
        <w:t>required to disclose confidential or commercially sensitive information to the relevant Employees.</w:t>
      </w:r>
    </w:p>
    <w:p w14:paraId="554A0D37" w14:textId="77777777" w:rsidR="001102E9" w:rsidRPr="00CD1E8D" w:rsidRDefault="001102E9" w:rsidP="001102E9">
      <w:pPr>
        <w:numPr>
          <w:ilvl w:val="2"/>
          <w:numId w:val="39"/>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MTA must give prompt and genuine consideration to matters raised about the change by the relevant Employees.</w:t>
      </w:r>
    </w:p>
    <w:p w14:paraId="14E9CCC7" w14:textId="77777777" w:rsidR="001102E9" w:rsidRDefault="001102E9" w:rsidP="001102E9">
      <w:pPr>
        <w:numPr>
          <w:ilvl w:val="2"/>
          <w:numId w:val="39"/>
        </w:numPr>
        <w:spacing w:before="120" w:after="120"/>
        <w:ind w:left="1576" w:right="1168" w:hanging="442"/>
        <w:jc w:val="both"/>
        <w:rPr>
          <w:rFonts w:ascii="Arial" w:hAnsi="Arial" w:cs="Arial"/>
          <w:color w:val="000000" w:themeColor="text1"/>
          <w:sz w:val="20"/>
          <w:szCs w:val="20"/>
        </w:rPr>
      </w:pPr>
      <w:r w:rsidRPr="00CD1E8D">
        <w:rPr>
          <w:rFonts w:ascii="Arial" w:hAnsi="Arial" w:cs="Arial"/>
          <w:color w:val="000000" w:themeColor="text1"/>
          <w:sz w:val="20"/>
          <w:szCs w:val="20"/>
        </w:rPr>
        <w:t xml:space="preserve">In this term: </w:t>
      </w:r>
      <w:r w:rsidRPr="00CD1E8D">
        <w:rPr>
          <w:rFonts w:ascii="Arial" w:hAnsi="Arial" w:cs="Arial"/>
          <w:b/>
          <w:i/>
          <w:color w:val="000000" w:themeColor="text1"/>
          <w:sz w:val="20"/>
          <w:szCs w:val="20"/>
        </w:rPr>
        <w:t xml:space="preserve">relevant Employees </w:t>
      </w:r>
      <w:r w:rsidRPr="00CD1E8D">
        <w:rPr>
          <w:rFonts w:ascii="Arial" w:hAnsi="Arial" w:cs="Arial"/>
          <w:color w:val="000000" w:themeColor="text1"/>
          <w:sz w:val="20"/>
          <w:szCs w:val="20"/>
        </w:rPr>
        <w:t>means the Employees who may be affected by a change referred to in sub clause (a).</w:t>
      </w:r>
    </w:p>
    <w:p w14:paraId="6861A0F1" w14:textId="77777777" w:rsidR="001102E9" w:rsidRDefault="001102E9" w:rsidP="001102E9">
      <w:pPr>
        <w:spacing w:before="6"/>
        <w:rPr>
          <w:rFonts w:ascii="Arial" w:eastAsia="Arial" w:hAnsi="Arial" w:cs="Arial"/>
          <w:sz w:val="20"/>
          <w:szCs w:val="20"/>
        </w:rPr>
      </w:pPr>
    </w:p>
    <w:p w14:paraId="046835AA" w14:textId="77777777" w:rsidR="001102E9" w:rsidRDefault="001102E9" w:rsidP="001102E9">
      <w:pPr>
        <w:spacing w:line="20" w:lineRule="atLeast"/>
        <w:ind w:left="101"/>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497D1E73" wp14:editId="60060FFF">
                <wp:extent cx="6163310" cy="18415"/>
                <wp:effectExtent l="0" t="0" r="8890" b="635"/>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8415"/>
                          <a:chOff x="0" y="0"/>
                          <a:chExt cx="9706" cy="29"/>
                        </a:xfrm>
                      </wpg:grpSpPr>
                      <wpg:grpSp>
                        <wpg:cNvPr id="20" name="Group 73"/>
                        <wpg:cNvGrpSpPr>
                          <a:grpSpLocks/>
                        </wpg:cNvGrpSpPr>
                        <wpg:grpSpPr bwMode="auto">
                          <a:xfrm>
                            <a:off x="14" y="14"/>
                            <a:ext cx="9677" cy="2"/>
                            <a:chOff x="14" y="14"/>
                            <a:chExt cx="9677" cy="2"/>
                          </a:xfrm>
                        </wpg:grpSpPr>
                        <wps:wsp>
                          <wps:cNvPr id="21" name="Freeform 74"/>
                          <wps:cNvSpPr>
                            <a:spLocks/>
                          </wps:cNvSpPr>
                          <wps:spPr bwMode="auto">
                            <a:xfrm>
                              <a:off x="14" y="14"/>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647C3D" id="Group 72" o:spid="_x0000_s1026" style="width:485.3pt;height:1.45pt;mso-position-horizontal-relative:char;mso-position-vertical-relative:line" coordsize="97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">
                <v:group id="Group 73" o:spid="_x0000_s1027" style="position:absolute;left:14;top:14;width:9677;height:2" coordorigin="14,14"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4" o:spid="_x0000_s1028" style="position:absolute;left:14;top:14;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" path="m,l9677,e" filled="f" strokecolor="black [3213]" strokeweight="1.44pt">
                    <v:path arrowok="t" o:connecttype="custom" o:connectlocs="0,0;9677,0" o:connectangles="0,0"/>
                  </v:shape>
                </v:group>
                <w10:anchorlock/>
              </v:group>
            </w:pict>
          </mc:Fallback>
        </mc:AlternateContent>
      </w:r>
    </w:p>
    <w:p w14:paraId="2CDF74C1" w14:textId="77777777" w:rsidR="001102E9" w:rsidRDefault="001102E9" w:rsidP="00232B72">
      <w:pPr>
        <w:pStyle w:val="Heading1"/>
        <w:numPr>
          <w:ilvl w:val="0"/>
          <w:numId w:val="6"/>
        </w:numPr>
        <w:tabs>
          <w:tab w:val="left" w:pos="1124"/>
        </w:tabs>
        <w:spacing w:before="27"/>
        <w:ind w:left="1117" w:hanging="964"/>
        <w:jc w:val="both"/>
        <w:rPr>
          <w:color w:val="000000" w:themeColor="text1"/>
        </w:rPr>
      </w:pPr>
      <w:bookmarkStart w:id="14" w:name="_Toc67477759"/>
      <w:r w:rsidRPr="00CD1E8D">
        <w:rPr>
          <w:color w:val="000000" w:themeColor="text1"/>
        </w:rPr>
        <w:t>Dispute Settlement Procedure</w:t>
      </w:r>
      <w:bookmarkEnd w:id="14"/>
    </w:p>
    <w:p w14:paraId="138EDA38" w14:textId="77777777" w:rsidR="001102E9" w:rsidRPr="00CD1E8D" w:rsidRDefault="001102E9" w:rsidP="001102E9">
      <w:pPr>
        <w:numPr>
          <w:ilvl w:val="2"/>
          <w:numId w:val="38"/>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If a dispute relates to:</w:t>
      </w:r>
    </w:p>
    <w:p w14:paraId="6A566278" w14:textId="77777777" w:rsidR="001102E9" w:rsidRPr="00CD1E8D" w:rsidRDefault="001102E9" w:rsidP="001102E9">
      <w:pPr>
        <w:numPr>
          <w:ilvl w:val="3"/>
          <w:numId w:val="21"/>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a matter arising under the Agreement; or</w:t>
      </w:r>
    </w:p>
    <w:p w14:paraId="0F0C846A" w14:textId="0FDCFD44" w:rsidR="001102E9" w:rsidRDefault="001102E9" w:rsidP="001102E9">
      <w:pPr>
        <w:numPr>
          <w:ilvl w:val="3"/>
          <w:numId w:val="21"/>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 xml:space="preserve">the National Employment Standards </w:t>
      </w:r>
    </w:p>
    <w:p w14:paraId="6E40A2C8" w14:textId="77777777" w:rsidR="001102E9" w:rsidRPr="00496AFD" w:rsidRDefault="001102E9" w:rsidP="001102E9">
      <w:pPr>
        <w:spacing w:before="120" w:after="120"/>
        <w:ind w:left="1134" w:rightChars="206" w:right="453"/>
        <w:jc w:val="both"/>
        <w:rPr>
          <w:rFonts w:ascii="Arial" w:hAnsi="Arial"/>
          <w:color w:val="000000" w:themeColor="text1"/>
          <w:sz w:val="20"/>
        </w:rPr>
      </w:pPr>
      <w:r w:rsidRPr="00496AFD">
        <w:rPr>
          <w:rFonts w:ascii="Arial" w:hAnsi="Arial"/>
          <w:color w:val="000000" w:themeColor="text1"/>
          <w:sz w:val="20"/>
        </w:rPr>
        <w:t>this term sets out procedures to settle the dispute.</w:t>
      </w:r>
    </w:p>
    <w:p w14:paraId="40B1CF6A" w14:textId="77777777" w:rsidR="001102E9" w:rsidRPr="00CC4B40" w:rsidRDefault="001102E9" w:rsidP="001102E9">
      <w:pPr>
        <w:numPr>
          <w:ilvl w:val="2"/>
          <w:numId w:val="38"/>
        </w:numPr>
        <w:spacing w:before="120" w:after="120"/>
        <w:ind w:left="1576" w:right="1168" w:hanging="442"/>
        <w:jc w:val="both"/>
        <w:rPr>
          <w:rFonts w:ascii="Arial"/>
          <w:color w:val="3B3D3D"/>
          <w:sz w:val="20"/>
        </w:rPr>
      </w:pPr>
      <w:r w:rsidRPr="00CC4B40">
        <w:rPr>
          <w:rFonts w:ascii="Arial" w:hAnsi="Arial"/>
          <w:color w:val="000000" w:themeColor="text1"/>
          <w:sz w:val="20"/>
        </w:rPr>
        <w:t>An Employee who is a party to the dispute may appoint a representative for the purposes of the procedures in this term.</w:t>
      </w:r>
    </w:p>
    <w:p w14:paraId="006ED99F" w14:textId="77777777" w:rsidR="001102E9" w:rsidRPr="00CD1E8D" w:rsidRDefault="001102E9" w:rsidP="001102E9">
      <w:pPr>
        <w:numPr>
          <w:ilvl w:val="2"/>
          <w:numId w:val="38"/>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In the first instance, the parties to the dispute must try to resolve the dispute at the workplace level, by discussions between Employees and relevant supervisors and/or management.</w:t>
      </w:r>
    </w:p>
    <w:p w14:paraId="379F6082" w14:textId="77777777" w:rsidR="001102E9" w:rsidRPr="00CD1E8D" w:rsidRDefault="001102E9" w:rsidP="001102E9">
      <w:pPr>
        <w:numPr>
          <w:ilvl w:val="2"/>
          <w:numId w:val="38"/>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If discussions at the workplace level do not resolve the dispute, a party to the dispute may refer the matter to the FWC.</w:t>
      </w:r>
    </w:p>
    <w:p w14:paraId="78463A75" w14:textId="77777777" w:rsidR="001102E9" w:rsidRPr="00CD1E8D" w:rsidRDefault="001102E9" w:rsidP="001102E9">
      <w:pPr>
        <w:numPr>
          <w:ilvl w:val="2"/>
          <w:numId w:val="38"/>
        </w:numPr>
        <w:spacing w:before="120" w:after="120"/>
        <w:ind w:left="1576" w:right="1168" w:hanging="442"/>
        <w:jc w:val="both"/>
        <w:rPr>
          <w:rFonts w:ascii="Arial" w:eastAsia="Arial" w:hAnsi="Arial" w:cs="Arial"/>
          <w:color w:val="000000" w:themeColor="text1"/>
          <w:sz w:val="21"/>
          <w:szCs w:val="21"/>
        </w:rPr>
      </w:pPr>
      <w:r w:rsidRPr="00CD1E8D">
        <w:rPr>
          <w:rFonts w:ascii="Arial" w:hAnsi="Arial"/>
          <w:color w:val="000000" w:themeColor="text1"/>
          <w:sz w:val="20"/>
        </w:rPr>
        <w:t>FWC may deal with the dispute in the following two stages:</w:t>
      </w:r>
    </w:p>
    <w:p w14:paraId="393DA100" w14:textId="77777777" w:rsidR="001102E9" w:rsidRPr="00CD1E8D" w:rsidRDefault="001102E9" w:rsidP="001102E9">
      <w:pPr>
        <w:numPr>
          <w:ilvl w:val="3"/>
          <w:numId w:val="22"/>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FWC will first attempt to resolve the dispute as it considers appropriate, including by mediation, conciliation, expressing an opinion or making a recommendation; and</w:t>
      </w:r>
    </w:p>
    <w:p w14:paraId="0C5658A4" w14:textId="77777777" w:rsidR="001102E9" w:rsidRPr="00CD1E8D" w:rsidRDefault="001102E9" w:rsidP="001102E9">
      <w:pPr>
        <w:numPr>
          <w:ilvl w:val="3"/>
          <w:numId w:val="22"/>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If FWC is unable to resolve the dispute at the first stage, FWC may then:</w:t>
      </w:r>
    </w:p>
    <w:p w14:paraId="679344AC" w14:textId="77777777" w:rsidR="001102E9" w:rsidRPr="00CD1E8D" w:rsidRDefault="001102E9" w:rsidP="001102E9">
      <w:pPr>
        <w:numPr>
          <w:ilvl w:val="0"/>
          <w:numId w:val="25"/>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arbitrate the dispute; and</w:t>
      </w:r>
    </w:p>
    <w:p w14:paraId="17BE6410" w14:textId="77777777" w:rsidR="001102E9" w:rsidRPr="00CD1E8D" w:rsidRDefault="001102E9" w:rsidP="001102E9">
      <w:pPr>
        <w:numPr>
          <w:ilvl w:val="0"/>
          <w:numId w:val="25"/>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make</w:t>
      </w:r>
      <w:r>
        <w:rPr>
          <w:rFonts w:ascii="Arial" w:eastAsia="Arial" w:hAnsi="Arial" w:cs="Arial"/>
          <w:color w:val="000000" w:themeColor="text1"/>
          <w:sz w:val="20"/>
          <w:szCs w:val="20"/>
        </w:rPr>
        <w:t xml:space="preserve"> </w:t>
      </w:r>
      <w:r w:rsidRPr="00CD1E8D">
        <w:rPr>
          <w:rFonts w:ascii="Arial" w:eastAsia="Arial" w:hAnsi="Arial" w:cs="Arial"/>
          <w:color w:val="000000" w:themeColor="text1"/>
          <w:sz w:val="20"/>
          <w:szCs w:val="20"/>
        </w:rPr>
        <w:t>a determination that is binding on MTA and the Employee(s).</w:t>
      </w:r>
    </w:p>
    <w:p w14:paraId="7E116AAA" w14:textId="77777777" w:rsidR="001102E9" w:rsidRPr="00CD1E8D" w:rsidRDefault="001102E9" w:rsidP="001102E9">
      <w:pPr>
        <w:numPr>
          <w:ilvl w:val="2"/>
          <w:numId w:val="38"/>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While the parties are trying to resolve the dispute using the procedures in this term, the Employee(s) must:</w:t>
      </w:r>
    </w:p>
    <w:p w14:paraId="7D35E614" w14:textId="77777777" w:rsidR="001102E9" w:rsidRPr="00CD1E8D" w:rsidRDefault="001102E9" w:rsidP="001102E9">
      <w:pPr>
        <w:numPr>
          <w:ilvl w:val="3"/>
          <w:numId w:val="23"/>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continue to perform his or her work as he or she would normally unless he or she has a reasonable concern about an imminent risk to his or her health or safety; and</w:t>
      </w:r>
    </w:p>
    <w:p w14:paraId="17C883E1" w14:textId="77777777" w:rsidR="001102E9" w:rsidRPr="00CD1E8D" w:rsidRDefault="001102E9" w:rsidP="001102E9">
      <w:pPr>
        <w:numPr>
          <w:ilvl w:val="3"/>
          <w:numId w:val="23"/>
        </w:numPr>
        <w:spacing w:before="120" w:after="120"/>
        <w:ind w:left="2001" w:rightChars="567" w:right="1247" w:hanging="442"/>
        <w:jc w:val="both"/>
        <w:rPr>
          <w:rFonts w:ascii="Arial" w:hAnsi="Arial"/>
          <w:color w:val="000000" w:themeColor="text1"/>
          <w:sz w:val="20"/>
        </w:rPr>
      </w:pPr>
      <w:r w:rsidRPr="00CD1E8D">
        <w:rPr>
          <w:rFonts w:ascii="Arial" w:hAnsi="Arial"/>
          <w:color w:val="000000" w:themeColor="text1"/>
          <w:sz w:val="20"/>
        </w:rPr>
        <w:t>comply with a direction given by MTA to perform other available work at the same workplace, or at another workplace, unless:</w:t>
      </w:r>
    </w:p>
    <w:p w14:paraId="027816E6" w14:textId="77777777" w:rsidR="001102E9" w:rsidRPr="00CD1E8D" w:rsidRDefault="001102E9" w:rsidP="001102E9">
      <w:pPr>
        <w:numPr>
          <w:ilvl w:val="0"/>
          <w:numId w:val="26"/>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the work is not safe;</w:t>
      </w:r>
    </w:p>
    <w:p w14:paraId="541325F5" w14:textId="77777777" w:rsidR="001102E9" w:rsidRPr="00CD1E8D" w:rsidRDefault="001102E9" w:rsidP="001102E9">
      <w:pPr>
        <w:numPr>
          <w:ilvl w:val="0"/>
          <w:numId w:val="26"/>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applicable occupational health and safety legislation would not permit the work to be performed;</w:t>
      </w:r>
    </w:p>
    <w:p w14:paraId="7DA40EE1" w14:textId="77777777" w:rsidR="001102E9" w:rsidRPr="00CD1E8D" w:rsidRDefault="001102E9" w:rsidP="001102E9">
      <w:pPr>
        <w:numPr>
          <w:ilvl w:val="0"/>
          <w:numId w:val="26"/>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t>the work is not appropriate for the Employee to perform; or</w:t>
      </w:r>
    </w:p>
    <w:p w14:paraId="19DBCDA5" w14:textId="77777777" w:rsidR="001102E9" w:rsidRPr="00CD1E8D" w:rsidRDefault="001102E9" w:rsidP="001102E9">
      <w:pPr>
        <w:numPr>
          <w:ilvl w:val="0"/>
          <w:numId w:val="26"/>
        </w:numPr>
        <w:spacing w:before="120" w:after="120"/>
        <w:ind w:left="2710" w:rightChars="567" w:right="1247" w:hanging="442"/>
        <w:jc w:val="both"/>
        <w:rPr>
          <w:rFonts w:ascii="Arial" w:eastAsia="Arial" w:hAnsi="Arial" w:cs="Arial"/>
          <w:color w:val="000000" w:themeColor="text1"/>
          <w:sz w:val="20"/>
          <w:szCs w:val="20"/>
        </w:rPr>
      </w:pPr>
      <w:r w:rsidRPr="00CD1E8D">
        <w:rPr>
          <w:rFonts w:ascii="Arial" w:eastAsia="Arial" w:hAnsi="Arial" w:cs="Arial"/>
          <w:color w:val="000000" w:themeColor="text1"/>
          <w:sz w:val="20"/>
          <w:szCs w:val="20"/>
        </w:rPr>
        <w:lastRenderedPageBreak/>
        <w:t>there are other reasonable grounds for the Employee to refuse to comply with the direction.</w:t>
      </w:r>
    </w:p>
    <w:p w14:paraId="206CE8D1" w14:textId="77777777" w:rsidR="001102E9" w:rsidRDefault="001102E9" w:rsidP="001102E9">
      <w:pPr>
        <w:numPr>
          <w:ilvl w:val="2"/>
          <w:numId w:val="38"/>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The parties to the dispute agree to be bound by a decision made by FWC in accordance with this term.</w:t>
      </w:r>
    </w:p>
    <w:p w14:paraId="0D2C6468" w14:textId="77777777" w:rsidR="001102E9" w:rsidRDefault="001102E9" w:rsidP="001102E9">
      <w:pPr>
        <w:pStyle w:val="BodyText"/>
        <w:spacing w:before="120" w:after="120"/>
        <w:ind w:left="1134" w:right="1168" w:firstLine="0"/>
        <w:jc w:val="both"/>
        <w:rPr>
          <w:sz w:val="20"/>
          <w:szCs w:val="20"/>
        </w:rPr>
      </w:pPr>
    </w:p>
    <w:p w14:paraId="7B14B262" w14:textId="77777777" w:rsidR="00F93EE8" w:rsidRPr="00CF7527" w:rsidRDefault="00333A0F" w:rsidP="00F86302">
      <w:pPr>
        <w:spacing w:line="20" w:lineRule="atLeast"/>
        <w:ind w:left="116"/>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63A08AE4" wp14:editId="20FD4431">
                <wp:extent cx="6163310" cy="18415"/>
                <wp:effectExtent l="0" t="0" r="8890" b="635"/>
                <wp:docPr id="10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8415"/>
                          <a:chOff x="0" y="0"/>
                          <a:chExt cx="9706" cy="29"/>
                        </a:xfrm>
                      </wpg:grpSpPr>
                      <wpg:grpSp>
                        <wpg:cNvPr id="103" name="Group 126"/>
                        <wpg:cNvGrpSpPr>
                          <a:grpSpLocks/>
                        </wpg:cNvGrpSpPr>
                        <wpg:grpSpPr bwMode="auto">
                          <a:xfrm>
                            <a:off x="14" y="14"/>
                            <a:ext cx="9677" cy="2"/>
                            <a:chOff x="14" y="14"/>
                            <a:chExt cx="9677" cy="2"/>
                          </a:xfrm>
                        </wpg:grpSpPr>
                        <wps:wsp>
                          <wps:cNvPr id="104" name="Freeform 127"/>
                          <wps:cNvSpPr>
                            <a:spLocks/>
                          </wps:cNvSpPr>
                          <wps:spPr bwMode="auto">
                            <a:xfrm>
                              <a:off x="14" y="14"/>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76A4D2" id="Group 125" o:spid="_x0000_s1026" style="width:485.3pt;height:1.45pt;mso-position-horizontal-relative:char;mso-position-vertical-relative:line" coordsize="97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">
                <v:group id="Group 126" o:spid="_x0000_s1027" style="position:absolute;left:14;top:14;width:9677;height:2" coordorigin="14,14"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27" o:spid="_x0000_s1028" style="position:absolute;left:14;top:14;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" path="m,l9677,e" filled="f" strokecolor="black [3213]" strokeweight="1.44pt">
                    <v:path arrowok="t" o:connecttype="custom" o:connectlocs="0,0;9677,0" o:connectangles="0,0"/>
                  </v:shape>
                </v:group>
                <w10:anchorlock/>
              </v:group>
            </w:pict>
          </mc:Fallback>
        </mc:AlternateContent>
      </w:r>
    </w:p>
    <w:p w14:paraId="640C5A2D" w14:textId="77777777" w:rsidR="00F93EE8" w:rsidRPr="00710EF0" w:rsidRDefault="001A7C85" w:rsidP="009C4CAB">
      <w:pPr>
        <w:pStyle w:val="Heading1"/>
        <w:numPr>
          <w:ilvl w:val="0"/>
          <w:numId w:val="6"/>
        </w:numPr>
        <w:tabs>
          <w:tab w:val="left" w:pos="1124"/>
        </w:tabs>
        <w:spacing w:before="27"/>
        <w:ind w:left="1117" w:hanging="964"/>
        <w:jc w:val="both"/>
        <w:rPr>
          <w:color w:val="000000" w:themeColor="text1"/>
        </w:rPr>
      </w:pPr>
      <w:bookmarkStart w:id="15" w:name="_Toc67477760"/>
      <w:r w:rsidRPr="00710EF0">
        <w:rPr>
          <w:color w:val="000000" w:themeColor="text1"/>
        </w:rPr>
        <w:t>Terms and Conditions of E</w:t>
      </w:r>
      <w:r w:rsidR="003645F3" w:rsidRPr="00710EF0">
        <w:rPr>
          <w:color w:val="000000" w:themeColor="text1"/>
        </w:rPr>
        <w:t>mployment</w:t>
      </w:r>
      <w:bookmarkEnd w:id="15"/>
    </w:p>
    <w:p w14:paraId="48EC64DC" w14:textId="77777777" w:rsidR="004D5725" w:rsidRPr="00C055E6" w:rsidRDefault="004D5725" w:rsidP="00F86302">
      <w:pPr>
        <w:pStyle w:val="Heading1"/>
        <w:tabs>
          <w:tab w:val="left" w:pos="1124"/>
        </w:tabs>
        <w:spacing w:before="27"/>
        <w:ind w:left="1116" w:firstLine="0"/>
        <w:jc w:val="both"/>
        <w:rPr>
          <w:color w:val="000000" w:themeColor="text1"/>
          <w:w w:val="105"/>
          <w:sz w:val="20"/>
          <w:szCs w:val="20"/>
        </w:rPr>
      </w:pPr>
    </w:p>
    <w:p w14:paraId="2FE63712" w14:textId="77777777" w:rsidR="00DA7E4B" w:rsidRPr="00710EF0" w:rsidRDefault="00DA7E4B" w:rsidP="009C4CAB">
      <w:pPr>
        <w:pStyle w:val="Heading3"/>
        <w:numPr>
          <w:ilvl w:val="1"/>
          <w:numId w:val="6"/>
        </w:numPr>
        <w:tabs>
          <w:tab w:val="left" w:pos="1132"/>
        </w:tabs>
        <w:spacing w:before="27"/>
        <w:ind w:left="1117" w:hanging="964"/>
        <w:jc w:val="both"/>
        <w:rPr>
          <w:color w:val="000000" w:themeColor="text1"/>
        </w:rPr>
      </w:pPr>
      <w:bookmarkStart w:id="16" w:name="_Toc67477761"/>
      <w:r w:rsidRPr="00710EF0">
        <w:rPr>
          <w:color w:val="000000" w:themeColor="text1"/>
        </w:rPr>
        <w:t>Employment Status</w:t>
      </w:r>
      <w:bookmarkEnd w:id="16"/>
    </w:p>
    <w:p w14:paraId="2DDB7DA4" w14:textId="77777777" w:rsidR="00F93EE8" w:rsidRPr="00CF7527" w:rsidRDefault="00143E4E" w:rsidP="0018443F">
      <w:pPr>
        <w:pStyle w:val="BodyText"/>
        <w:spacing w:before="120" w:after="120"/>
        <w:ind w:left="1134" w:right="1168" w:firstLine="0"/>
        <w:jc w:val="both"/>
        <w:rPr>
          <w:color w:val="000000" w:themeColor="text1"/>
          <w:sz w:val="20"/>
          <w:szCs w:val="20"/>
        </w:rPr>
      </w:pPr>
      <w:bookmarkStart w:id="17" w:name="_Toc439775521"/>
      <w:r w:rsidRPr="00CF7527">
        <w:rPr>
          <w:color w:val="000000" w:themeColor="text1"/>
          <w:sz w:val="20"/>
          <w:szCs w:val="20"/>
        </w:rPr>
        <w:t>Employee</w:t>
      </w:r>
      <w:r w:rsidR="003645F3" w:rsidRPr="00CF7527">
        <w:rPr>
          <w:color w:val="000000" w:themeColor="text1"/>
          <w:sz w:val="20"/>
          <w:szCs w:val="20"/>
        </w:rPr>
        <w:t>s covered by this Agreement shall be engaged on a full-time, part-time, fixed term or casual basis</w:t>
      </w:r>
      <w:r w:rsidR="000F7289" w:rsidRPr="00CF7527">
        <w:rPr>
          <w:color w:val="000000" w:themeColor="text1"/>
          <w:sz w:val="20"/>
          <w:szCs w:val="20"/>
        </w:rPr>
        <w:t>.</w:t>
      </w:r>
      <w:bookmarkEnd w:id="17"/>
    </w:p>
    <w:p w14:paraId="586FB6B9" w14:textId="77777777" w:rsidR="00F93EE8" w:rsidRPr="00710EF0" w:rsidRDefault="003645F3" w:rsidP="009C4CAB">
      <w:pPr>
        <w:numPr>
          <w:ilvl w:val="2"/>
          <w:numId w:val="6"/>
        </w:numPr>
        <w:spacing w:before="120" w:after="120"/>
        <w:ind w:left="1559" w:right="1168" w:hanging="442"/>
        <w:jc w:val="both"/>
        <w:rPr>
          <w:rFonts w:ascii="Arial" w:eastAsia="Arial" w:hAnsi="Arial" w:cs="Arial"/>
          <w:b/>
          <w:bCs/>
          <w:color w:val="000000" w:themeColor="text1"/>
        </w:rPr>
      </w:pPr>
      <w:r w:rsidRPr="00710EF0">
        <w:rPr>
          <w:rFonts w:ascii="Arial" w:hAnsi="Arial"/>
          <w:b/>
          <w:color w:val="000000" w:themeColor="text1"/>
          <w:sz w:val="20"/>
        </w:rPr>
        <w:t xml:space="preserve">Full-time </w:t>
      </w:r>
      <w:r w:rsidR="00143E4E" w:rsidRPr="00710EF0">
        <w:rPr>
          <w:rFonts w:ascii="Arial" w:hAnsi="Arial"/>
          <w:b/>
          <w:color w:val="000000" w:themeColor="text1"/>
          <w:sz w:val="20"/>
        </w:rPr>
        <w:t>Employee</w:t>
      </w:r>
      <w:r w:rsidRPr="00710EF0">
        <w:rPr>
          <w:rFonts w:ascii="Arial" w:hAnsi="Arial"/>
          <w:b/>
          <w:color w:val="000000" w:themeColor="text1"/>
          <w:sz w:val="20"/>
        </w:rPr>
        <w:t>s</w:t>
      </w:r>
    </w:p>
    <w:p w14:paraId="50C1AF3F" w14:textId="309F111E" w:rsidR="00F93EE8" w:rsidRPr="00CF7527" w:rsidRDefault="003645F3" w:rsidP="00E728F3">
      <w:pPr>
        <w:pStyle w:val="BodyText"/>
        <w:spacing w:before="120" w:after="120"/>
        <w:ind w:left="1559" w:right="1168" w:firstLine="0"/>
        <w:jc w:val="both"/>
        <w:rPr>
          <w:color w:val="000000" w:themeColor="text1"/>
          <w:w w:val="105"/>
          <w:sz w:val="20"/>
          <w:szCs w:val="20"/>
        </w:rPr>
      </w:pPr>
      <w:r w:rsidRPr="00CF7527">
        <w:rPr>
          <w:color w:val="000000" w:themeColor="text1"/>
          <w:sz w:val="20"/>
          <w:szCs w:val="20"/>
        </w:rPr>
        <w:t xml:space="preserve">Full-time </w:t>
      </w:r>
      <w:r w:rsidR="00143E4E" w:rsidRPr="00CF7527">
        <w:rPr>
          <w:color w:val="000000" w:themeColor="text1"/>
          <w:sz w:val="20"/>
          <w:szCs w:val="20"/>
        </w:rPr>
        <w:t>Employee</w:t>
      </w:r>
      <w:r w:rsidRPr="00CF7527">
        <w:rPr>
          <w:color w:val="000000" w:themeColor="text1"/>
          <w:sz w:val="20"/>
          <w:szCs w:val="20"/>
        </w:rPr>
        <w:t xml:space="preserve">s are </w:t>
      </w:r>
      <w:r w:rsidR="00143E4E" w:rsidRPr="00CF7527">
        <w:rPr>
          <w:color w:val="000000" w:themeColor="text1"/>
          <w:sz w:val="20"/>
          <w:szCs w:val="20"/>
        </w:rPr>
        <w:t>Employee</w:t>
      </w:r>
      <w:r w:rsidRPr="00CF7527">
        <w:rPr>
          <w:color w:val="000000" w:themeColor="text1"/>
          <w:sz w:val="20"/>
          <w:szCs w:val="20"/>
        </w:rPr>
        <w:t xml:space="preserve">s who work an average of </w:t>
      </w:r>
      <w:r w:rsidRPr="00117B2F">
        <w:rPr>
          <w:color w:val="000000" w:themeColor="text1"/>
          <w:sz w:val="20"/>
          <w:szCs w:val="20"/>
          <w:highlight w:val="yellow"/>
        </w:rPr>
        <w:t>thirty-eight (38) hours per week</w:t>
      </w:r>
      <w:r w:rsidR="007E64F6" w:rsidRPr="00117B2F">
        <w:rPr>
          <w:color w:val="000000" w:themeColor="text1"/>
          <w:sz w:val="20"/>
          <w:szCs w:val="20"/>
          <w:highlight w:val="yellow"/>
        </w:rPr>
        <w:t xml:space="preserve"> </w:t>
      </w:r>
      <w:r w:rsidRPr="00117B2F">
        <w:rPr>
          <w:color w:val="000000" w:themeColor="text1"/>
          <w:sz w:val="20"/>
          <w:szCs w:val="20"/>
          <w:highlight w:val="yellow"/>
        </w:rPr>
        <w:t>on a permanent ongoing basis</w:t>
      </w:r>
      <w:r w:rsidRPr="00117B2F">
        <w:rPr>
          <w:color w:val="000000" w:themeColor="text1"/>
          <w:w w:val="105"/>
          <w:sz w:val="20"/>
          <w:szCs w:val="20"/>
          <w:highlight w:val="yellow"/>
        </w:rPr>
        <w:t>.</w:t>
      </w:r>
    </w:p>
    <w:p w14:paraId="316CEE23" w14:textId="77777777" w:rsidR="00F93EE8" w:rsidRPr="00710EF0" w:rsidRDefault="003645F3" w:rsidP="009C4CAB">
      <w:pPr>
        <w:numPr>
          <w:ilvl w:val="2"/>
          <w:numId w:val="6"/>
        </w:numPr>
        <w:spacing w:before="120" w:after="120"/>
        <w:ind w:left="1576" w:right="1168" w:hanging="442"/>
        <w:jc w:val="both"/>
        <w:rPr>
          <w:rFonts w:ascii="Arial" w:eastAsia="Arial" w:hAnsi="Arial" w:cs="Arial"/>
          <w:b/>
          <w:bCs/>
          <w:color w:val="000000" w:themeColor="text1"/>
          <w:sz w:val="21"/>
          <w:szCs w:val="21"/>
        </w:rPr>
      </w:pPr>
      <w:r w:rsidRPr="00710EF0">
        <w:rPr>
          <w:rFonts w:ascii="Arial" w:hAnsi="Arial"/>
          <w:b/>
          <w:color w:val="000000" w:themeColor="text1"/>
          <w:sz w:val="20"/>
        </w:rPr>
        <w:t xml:space="preserve">Part-time </w:t>
      </w:r>
      <w:r w:rsidR="00143E4E" w:rsidRPr="00710EF0">
        <w:rPr>
          <w:rFonts w:ascii="Arial" w:hAnsi="Arial"/>
          <w:b/>
          <w:color w:val="000000" w:themeColor="text1"/>
          <w:sz w:val="20"/>
        </w:rPr>
        <w:t>Employee</w:t>
      </w:r>
      <w:r w:rsidRPr="00710EF0">
        <w:rPr>
          <w:rFonts w:ascii="Arial" w:hAnsi="Arial"/>
          <w:b/>
          <w:color w:val="000000" w:themeColor="text1"/>
          <w:sz w:val="20"/>
        </w:rPr>
        <w:t>s</w:t>
      </w:r>
    </w:p>
    <w:p w14:paraId="3AF87DEC" w14:textId="77777777" w:rsidR="00F93EE8" w:rsidRPr="00CF7527" w:rsidRDefault="003645F3" w:rsidP="00945DFB">
      <w:pPr>
        <w:numPr>
          <w:ilvl w:val="0"/>
          <w:numId w:val="7"/>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Part-time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s are those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s who work on average fewer than </w:t>
      </w:r>
      <w:r w:rsidRPr="00117B2F">
        <w:rPr>
          <w:rFonts w:ascii="Arial" w:eastAsia="Arial" w:hAnsi="Arial" w:cs="Arial"/>
          <w:color w:val="000000" w:themeColor="text1"/>
          <w:sz w:val="20"/>
          <w:szCs w:val="20"/>
          <w:highlight w:val="yellow"/>
        </w:rPr>
        <w:t>thirty-eight (38)</w:t>
      </w:r>
      <w:r w:rsidRPr="00CF7527">
        <w:rPr>
          <w:rFonts w:ascii="Arial" w:eastAsia="Arial" w:hAnsi="Arial" w:cs="Arial"/>
          <w:color w:val="000000" w:themeColor="text1"/>
          <w:sz w:val="20"/>
          <w:szCs w:val="20"/>
        </w:rPr>
        <w:t xml:space="preserve"> hours per week on a permanent ongoing basis; and</w:t>
      </w:r>
    </w:p>
    <w:p w14:paraId="6A038BF7" w14:textId="77777777" w:rsidR="00F93EE8" w:rsidRPr="00CF7527" w:rsidRDefault="003645F3" w:rsidP="00945DFB">
      <w:pPr>
        <w:numPr>
          <w:ilvl w:val="0"/>
          <w:numId w:val="7"/>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Part-time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s accrue paid leave benefits on a pro-rata basis.</w:t>
      </w:r>
    </w:p>
    <w:p w14:paraId="251D7CA4" w14:textId="77777777" w:rsidR="00F93EE8" w:rsidRPr="00710EF0" w:rsidRDefault="008837BF" w:rsidP="009C4CAB">
      <w:pPr>
        <w:numPr>
          <w:ilvl w:val="2"/>
          <w:numId w:val="6"/>
        </w:numPr>
        <w:spacing w:before="120" w:after="120"/>
        <w:ind w:left="1576" w:right="1168" w:hanging="442"/>
        <w:jc w:val="both"/>
        <w:rPr>
          <w:rFonts w:ascii="Arial" w:hAnsi="Arial"/>
          <w:b/>
          <w:color w:val="000000" w:themeColor="text1"/>
          <w:sz w:val="20"/>
        </w:rPr>
      </w:pPr>
      <w:r>
        <w:rPr>
          <w:rFonts w:ascii="Arial" w:hAnsi="Arial"/>
          <w:b/>
          <w:color w:val="000000" w:themeColor="text1"/>
          <w:sz w:val="20"/>
        </w:rPr>
        <w:t xml:space="preserve">Fixed-term </w:t>
      </w:r>
      <w:r w:rsidR="00143E4E" w:rsidRPr="00710EF0">
        <w:rPr>
          <w:rFonts w:ascii="Arial" w:hAnsi="Arial"/>
          <w:b/>
          <w:color w:val="000000" w:themeColor="text1"/>
          <w:sz w:val="20"/>
        </w:rPr>
        <w:t>Employee</w:t>
      </w:r>
      <w:r w:rsidR="003645F3" w:rsidRPr="00710EF0">
        <w:rPr>
          <w:rFonts w:ascii="Arial" w:hAnsi="Arial"/>
          <w:b/>
          <w:color w:val="000000" w:themeColor="text1"/>
          <w:sz w:val="20"/>
        </w:rPr>
        <w:t>s</w:t>
      </w:r>
    </w:p>
    <w:p w14:paraId="7743675B" w14:textId="77777777" w:rsidR="00F93EE8" w:rsidRPr="00CF7527" w:rsidRDefault="003645F3" w:rsidP="00945DFB">
      <w:pPr>
        <w:numPr>
          <w:ilvl w:val="0"/>
          <w:numId w:val="9"/>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Fixed-term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s are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s who are engaged for a specified period or for a specified task.</w:t>
      </w:r>
    </w:p>
    <w:p w14:paraId="6FE10EB5" w14:textId="5802BF8C" w:rsidR="00F93EE8" w:rsidRPr="00CF7527" w:rsidRDefault="003645F3" w:rsidP="00945DFB">
      <w:pPr>
        <w:numPr>
          <w:ilvl w:val="0"/>
          <w:numId w:val="9"/>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Fixed-term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s are not entitled to redundancy pay, clause 1</w:t>
      </w:r>
      <w:r w:rsidR="006B4184">
        <w:rPr>
          <w:rFonts w:ascii="Arial" w:eastAsia="Arial" w:hAnsi="Arial" w:cs="Arial"/>
          <w:color w:val="000000" w:themeColor="text1"/>
          <w:sz w:val="20"/>
          <w:szCs w:val="20"/>
        </w:rPr>
        <w:t>5</w:t>
      </w:r>
      <w:r w:rsidRPr="00CF7527">
        <w:rPr>
          <w:rFonts w:ascii="Arial" w:eastAsia="Arial" w:hAnsi="Arial" w:cs="Arial"/>
          <w:color w:val="000000" w:themeColor="text1"/>
          <w:sz w:val="20"/>
          <w:szCs w:val="20"/>
        </w:rPr>
        <w:t xml:space="preserve"> or notice of termination pursuant to clause 1</w:t>
      </w:r>
      <w:r w:rsidR="00CF0CCF">
        <w:rPr>
          <w:rFonts w:ascii="Arial" w:eastAsia="Arial" w:hAnsi="Arial" w:cs="Arial"/>
          <w:color w:val="000000" w:themeColor="text1"/>
          <w:sz w:val="20"/>
          <w:szCs w:val="20"/>
        </w:rPr>
        <w:t>4.1</w:t>
      </w:r>
      <w:r w:rsidRPr="00CF7527">
        <w:rPr>
          <w:rFonts w:ascii="Arial" w:eastAsia="Arial" w:hAnsi="Arial" w:cs="Arial"/>
          <w:color w:val="000000" w:themeColor="text1"/>
          <w:sz w:val="20"/>
          <w:szCs w:val="20"/>
        </w:rPr>
        <w:t xml:space="preserve"> on the completion of the specified period or specified task.</w:t>
      </w:r>
    </w:p>
    <w:p w14:paraId="27FE3150" w14:textId="77777777" w:rsidR="00F93EE8" w:rsidRPr="0018443F" w:rsidRDefault="003645F3" w:rsidP="009C4CAB">
      <w:pPr>
        <w:numPr>
          <w:ilvl w:val="2"/>
          <w:numId w:val="6"/>
        </w:numPr>
        <w:spacing w:before="120" w:after="120"/>
        <w:ind w:left="1576" w:right="1168" w:hanging="442"/>
        <w:jc w:val="both"/>
        <w:rPr>
          <w:rFonts w:ascii="Arial" w:eastAsia="Arial" w:hAnsi="Arial" w:cs="Arial"/>
          <w:color w:val="000000" w:themeColor="text1"/>
          <w:sz w:val="19"/>
          <w:szCs w:val="19"/>
        </w:rPr>
      </w:pPr>
      <w:r w:rsidRPr="0018443F">
        <w:rPr>
          <w:rFonts w:ascii="Arial" w:hAnsi="Arial"/>
          <w:b/>
          <w:color w:val="000000" w:themeColor="text1"/>
          <w:sz w:val="20"/>
        </w:rPr>
        <w:t xml:space="preserve">Casual </w:t>
      </w:r>
      <w:r w:rsidR="00143E4E" w:rsidRPr="0018443F">
        <w:rPr>
          <w:rFonts w:ascii="Arial" w:hAnsi="Arial"/>
          <w:b/>
          <w:color w:val="000000" w:themeColor="text1"/>
          <w:sz w:val="20"/>
        </w:rPr>
        <w:t>Employee</w:t>
      </w:r>
      <w:r w:rsidRPr="0018443F">
        <w:rPr>
          <w:rFonts w:ascii="Arial" w:hAnsi="Arial"/>
          <w:b/>
          <w:color w:val="000000" w:themeColor="text1"/>
          <w:sz w:val="20"/>
        </w:rPr>
        <w:t>s</w:t>
      </w:r>
    </w:p>
    <w:p w14:paraId="5DB691C4" w14:textId="16DF8EA9" w:rsidR="00F93EE8" w:rsidRDefault="00CA5E1A" w:rsidP="00945DFB">
      <w:pPr>
        <w:numPr>
          <w:ilvl w:val="0"/>
          <w:numId w:val="8"/>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MTA</w:t>
      </w:r>
      <w:r w:rsidR="003645F3" w:rsidRPr="00CF7527">
        <w:rPr>
          <w:rFonts w:ascii="Arial" w:eastAsia="Arial" w:hAnsi="Arial" w:cs="Arial"/>
          <w:color w:val="000000" w:themeColor="text1"/>
          <w:sz w:val="20"/>
          <w:szCs w:val="20"/>
        </w:rPr>
        <w:t xml:space="preserve"> may employ individuals on a casual basis. Where </w:t>
      </w:r>
      <w:r w:rsidRPr="00CF7527">
        <w:rPr>
          <w:rFonts w:ascii="Arial" w:eastAsia="Arial" w:hAnsi="Arial" w:cs="Arial"/>
          <w:color w:val="000000" w:themeColor="text1"/>
          <w:sz w:val="20"/>
          <w:szCs w:val="20"/>
        </w:rPr>
        <w:t>MTA</w:t>
      </w:r>
      <w:r w:rsidR="003645F3" w:rsidRPr="00CF7527">
        <w:rPr>
          <w:rFonts w:ascii="Arial" w:eastAsia="Arial" w:hAnsi="Arial" w:cs="Arial"/>
          <w:color w:val="000000" w:themeColor="text1"/>
          <w:sz w:val="20"/>
          <w:szCs w:val="20"/>
        </w:rPr>
        <w:t xml:space="preserve"> engages </w:t>
      </w:r>
      <w:r w:rsidR="00143E4E" w:rsidRPr="00CF7527">
        <w:rPr>
          <w:rFonts w:ascii="Arial" w:eastAsia="Arial" w:hAnsi="Arial" w:cs="Arial"/>
          <w:color w:val="000000" w:themeColor="text1"/>
          <w:sz w:val="20"/>
          <w:szCs w:val="20"/>
        </w:rPr>
        <w:t>Employee</w:t>
      </w:r>
      <w:r w:rsidR="003645F3" w:rsidRPr="00CF7527">
        <w:rPr>
          <w:rFonts w:ascii="Arial" w:eastAsia="Arial" w:hAnsi="Arial" w:cs="Arial"/>
          <w:color w:val="000000" w:themeColor="text1"/>
          <w:sz w:val="20"/>
          <w:szCs w:val="20"/>
        </w:rPr>
        <w:t xml:space="preserve">s on a casual basis, </w:t>
      </w:r>
      <w:r w:rsidRPr="00CF7527">
        <w:rPr>
          <w:rFonts w:ascii="Arial" w:eastAsia="Arial" w:hAnsi="Arial" w:cs="Arial"/>
          <w:color w:val="000000" w:themeColor="text1"/>
          <w:sz w:val="20"/>
          <w:szCs w:val="20"/>
        </w:rPr>
        <w:t>MTA</w:t>
      </w:r>
      <w:r w:rsidR="003645F3" w:rsidRPr="00CF7527">
        <w:rPr>
          <w:rFonts w:ascii="Arial" w:eastAsia="Arial" w:hAnsi="Arial" w:cs="Arial"/>
          <w:color w:val="000000" w:themeColor="text1"/>
          <w:sz w:val="20"/>
          <w:szCs w:val="20"/>
        </w:rPr>
        <w:t xml:space="preserve"> will ensure that those </w:t>
      </w:r>
      <w:r w:rsidR="00143E4E" w:rsidRPr="00CF7527">
        <w:rPr>
          <w:rFonts w:ascii="Arial" w:eastAsia="Arial" w:hAnsi="Arial" w:cs="Arial"/>
          <w:color w:val="000000" w:themeColor="text1"/>
          <w:sz w:val="20"/>
          <w:szCs w:val="20"/>
        </w:rPr>
        <w:t>Employee</w:t>
      </w:r>
      <w:r w:rsidR="003645F3" w:rsidRPr="00CF7527">
        <w:rPr>
          <w:rFonts w:ascii="Arial" w:eastAsia="Arial" w:hAnsi="Arial" w:cs="Arial"/>
          <w:color w:val="000000" w:themeColor="text1"/>
          <w:sz w:val="20"/>
          <w:szCs w:val="20"/>
        </w:rPr>
        <w:t xml:space="preserve">s are paid a loading of 25% on the applicable ordinary </w:t>
      </w:r>
      <w:r w:rsidR="00867394" w:rsidRPr="00CF7527">
        <w:rPr>
          <w:rFonts w:ascii="Arial" w:eastAsia="Arial" w:hAnsi="Arial" w:cs="Arial"/>
          <w:color w:val="000000" w:themeColor="text1"/>
          <w:sz w:val="20"/>
          <w:szCs w:val="20"/>
        </w:rPr>
        <w:t xml:space="preserve">rate as prescribed in </w:t>
      </w:r>
      <w:r w:rsidR="009D0CAF">
        <w:rPr>
          <w:rFonts w:ascii="Arial" w:eastAsia="Arial" w:hAnsi="Arial" w:cs="Arial"/>
          <w:color w:val="000000" w:themeColor="text1"/>
          <w:sz w:val="20"/>
          <w:szCs w:val="20"/>
        </w:rPr>
        <w:t>clause 16.2</w:t>
      </w:r>
      <w:r w:rsidR="003645F3" w:rsidRPr="00CF7527">
        <w:rPr>
          <w:rFonts w:ascii="Arial" w:eastAsia="Arial" w:hAnsi="Arial" w:cs="Arial"/>
          <w:color w:val="000000" w:themeColor="text1"/>
          <w:sz w:val="20"/>
          <w:szCs w:val="20"/>
        </w:rPr>
        <w:t>.</w:t>
      </w:r>
    </w:p>
    <w:p w14:paraId="400305E3" w14:textId="77777777" w:rsidR="00F93EE8" w:rsidRPr="00CF7527" w:rsidRDefault="003645F3" w:rsidP="00945DFB">
      <w:pPr>
        <w:numPr>
          <w:ilvl w:val="0"/>
          <w:numId w:val="8"/>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Casual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s are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s who are engaged on an hourly basis.</w:t>
      </w:r>
    </w:p>
    <w:p w14:paraId="4F05AEB4" w14:textId="77777777" w:rsidR="00F93EE8" w:rsidRPr="00CF7527" w:rsidRDefault="003645F3" w:rsidP="00945DFB">
      <w:pPr>
        <w:numPr>
          <w:ilvl w:val="0"/>
          <w:numId w:val="8"/>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Casual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s are not entitled to any paid leave entitlements such as annual leave, personal leave and public holidays.</w:t>
      </w:r>
    </w:p>
    <w:p w14:paraId="280C160B" w14:textId="373C0F4C" w:rsidR="00DE131F" w:rsidRPr="0085051A" w:rsidRDefault="00867394" w:rsidP="0085051A">
      <w:pPr>
        <w:numPr>
          <w:ilvl w:val="0"/>
          <w:numId w:val="8"/>
        </w:numPr>
        <w:spacing w:before="120" w:after="120"/>
        <w:ind w:left="2001" w:rightChars="567" w:right="1247" w:hanging="442"/>
        <w:jc w:val="both"/>
        <w:rPr>
          <w:rFonts w:ascii="Arial" w:eastAsia="Arial" w:hAnsi="Arial" w:cs="Arial"/>
          <w:color w:val="000000" w:themeColor="text1"/>
          <w:sz w:val="20"/>
          <w:szCs w:val="20"/>
        </w:rPr>
      </w:pPr>
      <w:r w:rsidRPr="0085051A">
        <w:rPr>
          <w:rFonts w:ascii="Arial" w:eastAsia="Arial" w:hAnsi="Arial" w:cs="Arial"/>
          <w:color w:val="000000" w:themeColor="text1"/>
          <w:sz w:val="20"/>
          <w:szCs w:val="20"/>
        </w:rPr>
        <w:t>A</w:t>
      </w:r>
      <w:r w:rsidR="003645F3" w:rsidRPr="0085051A">
        <w:rPr>
          <w:rFonts w:ascii="Arial" w:eastAsia="Arial" w:hAnsi="Arial" w:cs="Arial"/>
          <w:color w:val="000000" w:themeColor="text1"/>
          <w:sz w:val="20"/>
          <w:szCs w:val="20"/>
        </w:rPr>
        <w:t xml:space="preserve">ll </w:t>
      </w:r>
      <w:r w:rsidR="00143E4E" w:rsidRPr="0085051A">
        <w:rPr>
          <w:rFonts w:ascii="Arial" w:eastAsia="Arial" w:hAnsi="Arial" w:cs="Arial"/>
          <w:color w:val="000000" w:themeColor="text1"/>
          <w:sz w:val="20"/>
          <w:szCs w:val="20"/>
        </w:rPr>
        <w:t>Employee</w:t>
      </w:r>
      <w:r w:rsidR="003645F3" w:rsidRPr="0085051A">
        <w:rPr>
          <w:rFonts w:ascii="Arial" w:eastAsia="Arial" w:hAnsi="Arial" w:cs="Arial"/>
          <w:color w:val="000000" w:themeColor="text1"/>
          <w:sz w:val="20"/>
          <w:szCs w:val="20"/>
        </w:rPr>
        <w:t xml:space="preserve">s employed on a casual basis are required to provide one (1) </w:t>
      </w:r>
      <w:r w:rsidR="008B3A24" w:rsidRPr="0085051A">
        <w:rPr>
          <w:rFonts w:ascii="Arial" w:eastAsia="Arial" w:hAnsi="Arial" w:cs="Arial"/>
          <w:color w:val="000000" w:themeColor="text1"/>
          <w:sz w:val="20"/>
          <w:szCs w:val="20"/>
        </w:rPr>
        <w:t>da</w:t>
      </w:r>
      <w:r w:rsidR="008B3A24">
        <w:rPr>
          <w:rFonts w:ascii="Arial" w:eastAsia="Arial" w:hAnsi="Arial" w:cs="Arial"/>
          <w:color w:val="000000" w:themeColor="text1"/>
          <w:sz w:val="20"/>
          <w:szCs w:val="20"/>
        </w:rPr>
        <w:t xml:space="preserve">ys’ </w:t>
      </w:r>
      <w:r w:rsidR="008B3A24" w:rsidRPr="0085051A">
        <w:rPr>
          <w:rFonts w:ascii="Arial" w:eastAsia="Arial" w:hAnsi="Arial" w:cs="Arial"/>
          <w:color w:val="000000" w:themeColor="text1"/>
          <w:sz w:val="20"/>
          <w:szCs w:val="20"/>
        </w:rPr>
        <w:t>notice</w:t>
      </w:r>
      <w:r w:rsidR="003645F3" w:rsidRPr="0085051A">
        <w:rPr>
          <w:rFonts w:ascii="Arial" w:eastAsia="Arial" w:hAnsi="Arial" w:cs="Arial"/>
          <w:color w:val="000000" w:themeColor="text1"/>
          <w:sz w:val="20"/>
          <w:szCs w:val="20"/>
        </w:rPr>
        <w:t xml:space="preserve"> of their intention to terminate their employment with </w:t>
      </w:r>
      <w:r w:rsidR="00CA5E1A" w:rsidRPr="0085051A">
        <w:rPr>
          <w:rFonts w:ascii="Arial" w:eastAsia="Arial" w:hAnsi="Arial" w:cs="Arial"/>
          <w:color w:val="000000" w:themeColor="text1"/>
          <w:sz w:val="20"/>
          <w:szCs w:val="20"/>
        </w:rPr>
        <w:t>MTA</w:t>
      </w:r>
      <w:r w:rsidR="003645F3" w:rsidRPr="0085051A">
        <w:rPr>
          <w:rFonts w:ascii="Arial" w:eastAsia="Arial" w:hAnsi="Arial" w:cs="Arial"/>
          <w:color w:val="000000" w:themeColor="text1"/>
          <w:sz w:val="20"/>
          <w:szCs w:val="20"/>
        </w:rPr>
        <w:t>.</w:t>
      </w:r>
    </w:p>
    <w:p w14:paraId="72B677FD" w14:textId="77777777" w:rsidR="00F93EE8" w:rsidRPr="0018443F" w:rsidRDefault="003645F3" w:rsidP="009C4CAB">
      <w:pPr>
        <w:pStyle w:val="Heading3"/>
        <w:numPr>
          <w:ilvl w:val="1"/>
          <w:numId w:val="6"/>
        </w:numPr>
        <w:tabs>
          <w:tab w:val="left" w:pos="1132"/>
        </w:tabs>
        <w:spacing w:before="120" w:after="120"/>
        <w:ind w:left="1128" w:hanging="964"/>
        <w:jc w:val="both"/>
        <w:rPr>
          <w:color w:val="000000" w:themeColor="text1"/>
        </w:rPr>
      </w:pPr>
      <w:bookmarkStart w:id="18" w:name="_Toc67477762"/>
      <w:r w:rsidRPr="0018443F">
        <w:rPr>
          <w:color w:val="000000" w:themeColor="text1"/>
        </w:rPr>
        <w:t>Probationary period</w:t>
      </w:r>
      <w:bookmarkEnd w:id="18"/>
    </w:p>
    <w:p w14:paraId="5D261680" w14:textId="73641F79" w:rsidR="007E108E" w:rsidRDefault="008B3A24" w:rsidP="003C3823">
      <w:pPr>
        <w:pStyle w:val="BodyText"/>
        <w:spacing w:before="120" w:after="120"/>
        <w:ind w:left="1134" w:right="1168" w:firstLine="0"/>
        <w:jc w:val="both"/>
        <w:rPr>
          <w:color w:val="000000" w:themeColor="text1"/>
          <w:spacing w:val="-10"/>
          <w:w w:val="110"/>
          <w:sz w:val="20"/>
          <w:szCs w:val="20"/>
        </w:rPr>
      </w:pPr>
      <w:r w:rsidRPr="00CF7527">
        <w:rPr>
          <w:color w:val="000000" w:themeColor="text1"/>
          <w:sz w:val="20"/>
          <w:szCs w:val="20"/>
        </w:rPr>
        <w:t>An Employee (other than a casual)</w:t>
      </w:r>
      <w:r w:rsidR="003645F3" w:rsidRPr="00CF7527">
        <w:rPr>
          <w:color w:val="000000" w:themeColor="text1"/>
          <w:sz w:val="20"/>
          <w:szCs w:val="20"/>
        </w:rPr>
        <w:t xml:space="preserve"> </w:t>
      </w:r>
      <w:r w:rsidR="0061134D" w:rsidRPr="00CF7527">
        <w:rPr>
          <w:color w:val="000000" w:themeColor="text1"/>
          <w:sz w:val="20"/>
          <w:szCs w:val="20"/>
        </w:rPr>
        <w:t>will upon</w:t>
      </w:r>
      <w:r w:rsidR="003645F3" w:rsidRPr="00CF7527">
        <w:rPr>
          <w:color w:val="000000" w:themeColor="text1"/>
          <w:sz w:val="20"/>
          <w:szCs w:val="20"/>
        </w:rPr>
        <w:t xml:space="preserve"> commencement be engaged for a probationary period of six (6) months. During this time either party may bring the employment relationship to an end by providing</w:t>
      </w:r>
      <w:r w:rsidR="004907B7">
        <w:rPr>
          <w:color w:val="000000" w:themeColor="text1"/>
          <w:sz w:val="20"/>
          <w:szCs w:val="20"/>
        </w:rPr>
        <w:t xml:space="preserve"> one</w:t>
      </w:r>
      <w:r w:rsidR="003645F3" w:rsidRPr="00CF7527">
        <w:rPr>
          <w:color w:val="000000" w:themeColor="text1"/>
          <w:sz w:val="20"/>
          <w:szCs w:val="20"/>
        </w:rPr>
        <w:t xml:space="preserve"> </w:t>
      </w:r>
      <w:r w:rsidR="004907B7">
        <w:rPr>
          <w:color w:val="000000" w:themeColor="text1"/>
          <w:sz w:val="20"/>
          <w:szCs w:val="20"/>
        </w:rPr>
        <w:t>(</w:t>
      </w:r>
      <w:r w:rsidR="003645F3" w:rsidRPr="00CF7527">
        <w:rPr>
          <w:color w:val="000000" w:themeColor="text1"/>
          <w:sz w:val="20"/>
          <w:szCs w:val="20"/>
        </w:rPr>
        <w:t>1</w:t>
      </w:r>
      <w:r w:rsidR="004907B7">
        <w:rPr>
          <w:color w:val="000000" w:themeColor="text1"/>
          <w:sz w:val="20"/>
          <w:szCs w:val="20"/>
        </w:rPr>
        <w:t>)</w:t>
      </w:r>
      <w:r w:rsidR="003645F3" w:rsidRPr="00CF7527">
        <w:rPr>
          <w:color w:val="000000" w:themeColor="text1"/>
          <w:sz w:val="20"/>
          <w:szCs w:val="20"/>
        </w:rPr>
        <w:t xml:space="preserve"> </w:t>
      </w:r>
      <w:r w:rsidRPr="00CF7527">
        <w:rPr>
          <w:color w:val="000000" w:themeColor="text1"/>
          <w:sz w:val="20"/>
          <w:szCs w:val="20"/>
        </w:rPr>
        <w:t>weeks’ notice</w:t>
      </w:r>
      <w:r w:rsidR="00507A71">
        <w:rPr>
          <w:color w:val="000000" w:themeColor="text1"/>
          <w:sz w:val="20"/>
          <w:szCs w:val="20"/>
        </w:rPr>
        <w:t xml:space="preserve"> in writing</w:t>
      </w:r>
      <w:r w:rsidR="00341782" w:rsidRPr="00CF7527">
        <w:rPr>
          <w:color w:val="000000" w:themeColor="text1"/>
          <w:sz w:val="20"/>
          <w:szCs w:val="20"/>
        </w:rPr>
        <w:t xml:space="preserve"> </w:t>
      </w:r>
      <w:r w:rsidR="004264FC">
        <w:rPr>
          <w:color w:val="000000" w:themeColor="text1"/>
          <w:sz w:val="20"/>
          <w:szCs w:val="20"/>
        </w:rPr>
        <w:t xml:space="preserve">or the employer may elect to </w:t>
      </w:r>
      <w:r w:rsidR="00341782" w:rsidRPr="00CF7527">
        <w:rPr>
          <w:color w:val="000000" w:themeColor="text1"/>
          <w:sz w:val="20"/>
          <w:szCs w:val="20"/>
        </w:rPr>
        <w:t>pay out this notice period or any part thereof in lieu at the company’s discretion</w:t>
      </w:r>
      <w:r w:rsidR="00341782" w:rsidRPr="00CF7527">
        <w:rPr>
          <w:color w:val="000000" w:themeColor="text1"/>
          <w:spacing w:val="-10"/>
          <w:w w:val="110"/>
          <w:sz w:val="20"/>
          <w:szCs w:val="20"/>
        </w:rPr>
        <w:t>.</w:t>
      </w:r>
    </w:p>
    <w:p w14:paraId="193A146E" w14:textId="77777777" w:rsidR="00B96984" w:rsidRPr="00E866CE" w:rsidRDefault="003645F3" w:rsidP="009C4CAB">
      <w:pPr>
        <w:pStyle w:val="Heading3"/>
        <w:numPr>
          <w:ilvl w:val="1"/>
          <w:numId w:val="6"/>
        </w:numPr>
        <w:tabs>
          <w:tab w:val="left" w:pos="1124"/>
        </w:tabs>
        <w:spacing w:before="120" w:after="120"/>
        <w:ind w:left="1128" w:hanging="964"/>
        <w:jc w:val="both"/>
        <w:rPr>
          <w:color w:val="000000" w:themeColor="text1"/>
        </w:rPr>
      </w:pPr>
      <w:bookmarkStart w:id="19" w:name="_Toc67477763"/>
      <w:r w:rsidRPr="00E866CE">
        <w:rPr>
          <w:color w:val="000000" w:themeColor="text1"/>
        </w:rPr>
        <w:t>Duties within skill, competency and training</w:t>
      </w:r>
      <w:bookmarkEnd w:id="19"/>
    </w:p>
    <w:p w14:paraId="642E70F6" w14:textId="77777777" w:rsidR="00F93EE8" w:rsidRPr="00CF7527" w:rsidRDefault="00CA5E1A" w:rsidP="009C4CAB">
      <w:pPr>
        <w:numPr>
          <w:ilvl w:val="2"/>
          <w:numId w:val="6"/>
        </w:numPr>
        <w:spacing w:before="120" w:after="120"/>
        <w:ind w:left="1576" w:right="1168" w:hanging="442"/>
        <w:jc w:val="both"/>
        <w:rPr>
          <w:rFonts w:ascii="Arial"/>
          <w:color w:val="000000" w:themeColor="text1"/>
          <w:sz w:val="20"/>
        </w:rPr>
      </w:pPr>
      <w:r w:rsidRPr="00CF7527">
        <w:rPr>
          <w:rFonts w:ascii="Arial"/>
          <w:color w:val="000000" w:themeColor="text1"/>
          <w:sz w:val="20"/>
        </w:rPr>
        <w:t>MTA</w:t>
      </w:r>
      <w:r w:rsidR="003645F3" w:rsidRPr="00CF7527">
        <w:rPr>
          <w:rFonts w:ascii="Arial"/>
          <w:color w:val="000000" w:themeColor="text1"/>
          <w:sz w:val="20"/>
        </w:rPr>
        <w:t xml:space="preserve"> may direct </w:t>
      </w:r>
      <w:r w:rsidR="00143E4E" w:rsidRPr="00CF7527">
        <w:rPr>
          <w:rFonts w:ascii="Arial"/>
          <w:color w:val="000000" w:themeColor="text1"/>
          <w:sz w:val="20"/>
        </w:rPr>
        <w:t>Employee</w:t>
      </w:r>
      <w:r w:rsidR="003645F3" w:rsidRPr="00CF7527">
        <w:rPr>
          <w:rFonts w:ascii="Arial"/>
          <w:color w:val="000000" w:themeColor="text1"/>
          <w:sz w:val="20"/>
        </w:rPr>
        <w:t>s to carry out such duties as are within the limits of their skill, competence and training, consistent with the classification structure of this Agreement.</w:t>
      </w:r>
    </w:p>
    <w:p w14:paraId="64B085A0" w14:textId="77777777" w:rsidR="00F93EE8" w:rsidRDefault="00CA5E1A" w:rsidP="009C4CAB">
      <w:pPr>
        <w:numPr>
          <w:ilvl w:val="2"/>
          <w:numId w:val="6"/>
        </w:numPr>
        <w:spacing w:before="120" w:after="120"/>
        <w:ind w:left="1576" w:right="1168" w:hanging="442"/>
        <w:jc w:val="both"/>
        <w:rPr>
          <w:rFonts w:ascii="Arial"/>
          <w:color w:val="000000" w:themeColor="text1"/>
          <w:sz w:val="20"/>
        </w:rPr>
      </w:pPr>
      <w:r w:rsidRPr="00CF7527">
        <w:rPr>
          <w:rFonts w:ascii="Arial"/>
          <w:color w:val="000000" w:themeColor="text1"/>
          <w:sz w:val="20"/>
        </w:rPr>
        <w:t>MTA</w:t>
      </w:r>
      <w:r w:rsidR="003645F3" w:rsidRPr="00CF7527">
        <w:rPr>
          <w:rFonts w:ascii="Arial"/>
          <w:color w:val="000000" w:themeColor="text1"/>
          <w:sz w:val="20"/>
        </w:rPr>
        <w:t xml:space="preserve"> may direct an </w:t>
      </w:r>
      <w:r w:rsidR="00143E4E" w:rsidRPr="00CF7527">
        <w:rPr>
          <w:rFonts w:ascii="Arial"/>
          <w:color w:val="000000" w:themeColor="text1"/>
          <w:sz w:val="20"/>
        </w:rPr>
        <w:t>Employee</w:t>
      </w:r>
      <w:r w:rsidR="003645F3" w:rsidRPr="00CF7527">
        <w:rPr>
          <w:rFonts w:ascii="Arial"/>
          <w:color w:val="000000" w:themeColor="text1"/>
          <w:sz w:val="20"/>
        </w:rPr>
        <w:t xml:space="preserve"> to carry out such duties and use the equipment as may be required provided that the </w:t>
      </w:r>
      <w:r w:rsidR="00143E4E" w:rsidRPr="00CF7527">
        <w:rPr>
          <w:rFonts w:ascii="Arial"/>
          <w:color w:val="000000" w:themeColor="text1"/>
          <w:sz w:val="20"/>
        </w:rPr>
        <w:t>Employee</w:t>
      </w:r>
      <w:r w:rsidR="003645F3" w:rsidRPr="00CF7527">
        <w:rPr>
          <w:rFonts w:ascii="Arial"/>
          <w:color w:val="000000" w:themeColor="text1"/>
          <w:sz w:val="20"/>
        </w:rPr>
        <w:t xml:space="preserve"> has been properly trained in the use of the equipment.</w:t>
      </w:r>
    </w:p>
    <w:p w14:paraId="6303396B" w14:textId="77777777" w:rsidR="009C4CAB" w:rsidRDefault="009C4CAB" w:rsidP="009C4CAB">
      <w:pPr>
        <w:pStyle w:val="Heading3"/>
        <w:ind w:left="1134"/>
        <w:rPr>
          <w:color w:val="000000" w:themeColor="text1"/>
        </w:rPr>
      </w:pPr>
    </w:p>
    <w:p w14:paraId="0DBEA61A" w14:textId="77777777" w:rsidR="00C055E6" w:rsidRDefault="00C055E6" w:rsidP="009C4CAB">
      <w:pPr>
        <w:pStyle w:val="Heading3"/>
        <w:ind w:left="1134"/>
        <w:rPr>
          <w:color w:val="000000" w:themeColor="text1"/>
        </w:rPr>
      </w:pPr>
    </w:p>
    <w:p w14:paraId="65F6D9F5" w14:textId="77777777" w:rsidR="009C4CAB" w:rsidRPr="00A7098F" w:rsidRDefault="008837BF" w:rsidP="00232B72">
      <w:pPr>
        <w:pStyle w:val="Heading3"/>
        <w:ind w:left="1134"/>
        <w:rPr>
          <w:color w:val="000000" w:themeColor="text1"/>
        </w:rPr>
      </w:pPr>
      <w:bookmarkStart w:id="20" w:name="_Toc67477764"/>
      <w:r>
        <w:rPr>
          <w:color w:val="000000" w:themeColor="text1"/>
        </w:rPr>
        <w:lastRenderedPageBreak/>
        <w:t>11.4</w:t>
      </w:r>
      <w:r>
        <w:rPr>
          <w:color w:val="000000" w:themeColor="text1"/>
        </w:rPr>
        <w:tab/>
      </w:r>
      <w:r w:rsidR="009C4CAB" w:rsidRPr="00A7098F">
        <w:rPr>
          <w:color w:val="000000" w:themeColor="text1"/>
        </w:rPr>
        <w:t>Personal protective equipment</w:t>
      </w:r>
      <w:bookmarkEnd w:id="20"/>
    </w:p>
    <w:p w14:paraId="4A1473C8" w14:textId="77777777" w:rsidR="009C4CAB" w:rsidRDefault="009C4CAB" w:rsidP="00232B72">
      <w:pPr>
        <w:pStyle w:val="ListParagraph"/>
        <w:numPr>
          <w:ilvl w:val="2"/>
          <w:numId w:val="103"/>
        </w:numPr>
        <w:spacing w:before="120" w:after="120"/>
        <w:ind w:left="1560" w:right="1168" w:hanging="426"/>
        <w:jc w:val="both"/>
        <w:rPr>
          <w:rFonts w:ascii="Arial" w:hAnsi="Arial"/>
          <w:color w:val="000000" w:themeColor="text1"/>
          <w:sz w:val="20"/>
        </w:rPr>
      </w:pPr>
      <w:r w:rsidRPr="00545C27">
        <w:rPr>
          <w:rFonts w:ascii="Arial" w:hAnsi="Arial"/>
          <w:color w:val="000000" w:themeColor="text1"/>
          <w:sz w:val="20"/>
        </w:rPr>
        <w:t>MTA shall ensure that all Employees are supplied with suitable protective equipment and clothing to safely meet the requirements of their role. This excludes work boots</w:t>
      </w:r>
      <w:r>
        <w:rPr>
          <w:rFonts w:ascii="Arial" w:hAnsi="Arial"/>
          <w:color w:val="000000" w:themeColor="text1"/>
          <w:sz w:val="20"/>
        </w:rPr>
        <w:t xml:space="preserve"> as referred to in 1</w:t>
      </w:r>
      <w:r w:rsidR="00FC506C">
        <w:rPr>
          <w:rFonts w:ascii="Arial" w:hAnsi="Arial"/>
          <w:color w:val="000000" w:themeColor="text1"/>
          <w:sz w:val="20"/>
        </w:rPr>
        <w:t>1</w:t>
      </w:r>
      <w:r>
        <w:rPr>
          <w:rFonts w:ascii="Arial" w:hAnsi="Arial"/>
          <w:color w:val="000000" w:themeColor="text1"/>
          <w:sz w:val="20"/>
        </w:rPr>
        <w:t>.</w:t>
      </w:r>
      <w:r w:rsidR="00FC506C">
        <w:rPr>
          <w:rFonts w:ascii="Arial" w:hAnsi="Arial"/>
          <w:color w:val="000000" w:themeColor="text1"/>
          <w:sz w:val="20"/>
        </w:rPr>
        <w:t>4</w:t>
      </w:r>
      <w:r>
        <w:rPr>
          <w:rFonts w:ascii="Arial" w:hAnsi="Arial"/>
          <w:color w:val="000000" w:themeColor="text1"/>
          <w:sz w:val="20"/>
        </w:rPr>
        <w:t xml:space="preserve"> (c);</w:t>
      </w:r>
    </w:p>
    <w:p w14:paraId="0DAA8917" w14:textId="34F525E2" w:rsidR="009C4CAB" w:rsidRPr="00545C27" w:rsidRDefault="009C4CAB" w:rsidP="009C4CAB">
      <w:pPr>
        <w:pStyle w:val="ListParagraph"/>
        <w:numPr>
          <w:ilvl w:val="2"/>
          <w:numId w:val="103"/>
        </w:numPr>
        <w:spacing w:before="120" w:after="120"/>
        <w:ind w:left="1560" w:right="1168" w:hanging="426"/>
        <w:jc w:val="both"/>
        <w:rPr>
          <w:rFonts w:ascii="Arial" w:hAnsi="Arial"/>
          <w:color w:val="000000" w:themeColor="text1"/>
          <w:sz w:val="20"/>
        </w:rPr>
      </w:pPr>
      <w:r w:rsidRPr="00545C27">
        <w:rPr>
          <w:rFonts w:ascii="Arial" w:hAnsi="Arial"/>
          <w:color w:val="000000" w:themeColor="text1"/>
          <w:sz w:val="20"/>
        </w:rPr>
        <w:t xml:space="preserve">It is the Employees responsibility to ensure their protective equipment is appropriately maintained. Should any equipment be lost, stolen, broken, damaged or require </w:t>
      </w:r>
      <w:r>
        <w:rPr>
          <w:rFonts w:ascii="Arial" w:hAnsi="Arial"/>
          <w:color w:val="000000" w:themeColor="text1"/>
          <w:sz w:val="20"/>
        </w:rPr>
        <w:t>r</w:t>
      </w:r>
      <w:r w:rsidRPr="00545C27">
        <w:rPr>
          <w:rFonts w:ascii="Arial" w:hAnsi="Arial"/>
          <w:color w:val="000000" w:themeColor="text1"/>
          <w:sz w:val="20"/>
        </w:rPr>
        <w:t>eplacement the Employee must immediately report it to their supervisor. Replacement will be mad</w:t>
      </w:r>
      <w:r>
        <w:rPr>
          <w:rFonts w:ascii="Arial" w:hAnsi="Arial"/>
          <w:color w:val="000000" w:themeColor="text1"/>
          <w:sz w:val="20"/>
        </w:rPr>
        <w:t>e on a fair wear and tear basis;</w:t>
      </w:r>
    </w:p>
    <w:p w14:paraId="6259EB21" w14:textId="77777777" w:rsidR="009C4CAB" w:rsidRPr="00486821" w:rsidRDefault="009C4CAB" w:rsidP="009C4CAB">
      <w:pPr>
        <w:pStyle w:val="ListParagraph"/>
        <w:numPr>
          <w:ilvl w:val="2"/>
          <w:numId w:val="103"/>
        </w:numPr>
        <w:spacing w:before="120" w:after="120"/>
        <w:ind w:left="1560" w:right="1168" w:hanging="426"/>
        <w:jc w:val="both"/>
        <w:rPr>
          <w:rFonts w:ascii="Arial" w:hAnsi="Arial"/>
          <w:color w:val="000000" w:themeColor="text1"/>
          <w:sz w:val="20"/>
        </w:rPr>
      </w:pPr>
      <w:r w:rsidRPr="00AD1398">
        <w:rPr>
          <w:rFonts w:ascii="Arial" w:hAnsi="Arial" w:cs="Arial"/>
          <w:color w:val="000000" w:themeColor="text1"/>
          <w:sz w:val="20"/>
        </w:rPr>
        <w:t>New Employees will be asked to supply their own safety footwear that complies with applicable Australian Standards and Site/Project requirements, if they don’t have any safety footwear then MTA will supply them at the Employees expense.</w:t>
      </w:r>
    </w:p>
    <w:p w14:paraId="2E9E3E89" w14:textId="77777777" w:rsidR="007E64F6" w:rsidRDefault="007E64F6" w:rsidP="00BD08E6">
      <w:pPr>
        <w:spacing w:before="120" w:after="120"/>
        <w:ind w:right="1168"/>
        <w:jc w:val="both"/>
        <w:rPr>
          <w:rFonts w:ascii="Arial"/>
          <w:color w:val="000000" w:themeColor="text1"/>
          <w:sz w:val="20"/>
        </w:rPr>
      </w:pPr>
    </w:p>
    <w:p w14:paraId="07D1D6AE" w14:textId="77777777" w:rsidR="00DE30E6" w:rsidRPr="00CF7527" w:rsidRDefault="00BD08E6" w:rsidP="00BD08E6">
      <w:pPr>
        <w:spacing w:before="120" w:after="120"/>
        <w:ind w:left="142" w:right="69"/>
        <w:jc w:val="both"/>
        <w:rPr>
          <w:rFonts w:hAnsi="Arial"/>
          <w:color w:val="000000" w:themeColor="text1"/>
          <w:w w:val="105"/>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2F2DCCD7" wp14:editId="0B18210F">
                <wp:extent cx="6172200" cy="18415"/>
                <wp:effectExtent l="0" t="0" r="19050" b="635"/>
                <wp:docPr id="13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34" name="Group 123"/>
                        <wpg:cNvGrpSpPr>
                          <a:grpSpLocks/>
                        </wpg:cNvGrpSpPr>
                        <wpg:grpSpPr bwMode="auto">
                          <a:xfrm>
                            <a:off x="14" y="14"/>
                            <a:ext cx="9692" cy="2"/>
                            <a:chOff x="14" y="14"/>
                            <a:chExt cx="9692" cy="2"/>
                          </a:xfrm>
                        </wpg:grpSpPr>
                        <wps:wsp>
                          <wps:cNvPr id="135" name="Freeform 124"/>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988AD0" id="Group 122"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">
                <v:group id="Group 123"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4"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" path="m,l9692,e" filled="f" strokecolor="black [3213]" strokeweight="1.44pt">
                    <v:path arrowok="t" o:connecttype="custom" o:connectlocs="0,0;9692,0" o:connectangles="0,0"/>
                  </v:shape>
                </v:group>
                <w10:anchorlock/>
              </v:group>
            </w:pict>
          </mc:Fallback>
        </mc:AlternateContent>
      </w:r>
    </w:p>
    <w:p w14:paraId="18257A93" w14:textId="77777777" w:rsidR="00F93EE8" w:rsidRPr="00A7098F" w:rsidRDefault="00BD08E6" w:rsidP="009C4CAB">
      <w:pPr>
        <w:pStyle w:val="Heading1"/>
        <w:numPr>
          <w:ilvl w:val="0"/>
          <w:numId w:val="6"/>
        </w:numPr>
        <w:tabs>
          <w:tab w:val="left" w:pos="1139"/>
        </w:tabs>
        <w:spacing w:before="27"/>
        <w:ind w:left="1117" w:hanging="964"/>
        <w:jc w:val="both"/>
        <w:rPr>
          <w:color w:val="000000" w:themeColor="text1"/>
        </w:rPr>
      </w:pPr>
      <w:r w:rsidRPr="00CF7527">
        <w:rPr>
          <w:color w:val="000000" w:themeColor="text1"/>
          <w:w w:val="105"/>
        </w:rPr>
        <w:tab/>
      </w:r>
      <w:bookmarkStart w:id="21" w:name="_Toc67477765"/>
      <w:r w:rsidR="001A7C85" w:rsidRPr="00A7098F">
        <w:rPr>
          <w:color w:val="000000" w:themeColor="text1"/>
        </w:rPr>
        <w:t>Hours of Work, Meal B</w:t>
      </w:r>
      <w:r w:rsidR="003645F3" w:rsidRPr="00A7098F">
        <w:rPr>
          <w:color w:val="000000" w:themeColor="text1"/>
        </w:rPr>
        <w:t>reaks and other entitlements</w:t>
      </w:r>
      <w:bookmarkEnd w:id="21"/>
    </w:p>
    <w:p w14:paraId="70DC1711" w14:textId="77777777" w:rsidR="00A742A8" w:rsidRPr="00C055E6" w:rsidRDefault="00A742A8" w:rsidP="00F86302">
      <w:pPr>
        <w:pStyle w:val="Heading1"/>
        <w:tabs>
          <w:tab w:val="left" w:pos="1139"/>
        </w:tabs>
        <w:spacing w:before="27"/>
        <w:ind w:left="1116" w:firstLine="0"/>
        <w:jc w:val="both"/>
        <w:rPr>
          <w:color w:val="000000" w:themeColor="text1"/>
          <w:w w:val="105"/>
          <w:sz w:val="20"/>
          <w:szCs w:val="20"/>
        </w:rPr>
      </w:pPr>
    </w:p>
    <w:p w14:paraId="466DD3D2" w14:textId="77777777" w:rsidR="00F93EE8" w:rsidRPr="00A7098F" w:rsidRDefault="003645F3" w:rsidP="009C4CAB">
      <w:pPr>
        <w:pStyle w:val="Heading3"/>
        <w:numPr>
          <w:ilvl w:val="1"/>
          <w:numId w:val="6"/>
        </w:numPr>
        <w:tabs>
          <w:tab w:val="left" w:pos="1117"/>
        </w:tabs>
        <w:spacing w:before="120" w:after="120"/>
        <w:ind w:left="1128" w:hanging="964"/>
        <w:jc w:val="both"/>
        <w:rPr>
          <w:rFonts w:cs="Arial"/>
          <w:color w:val="000000" w:themeColor="text1"/>
          <w:sz w:val="20"/>
          <w:szCs w:val="20"/>
        </w:rPr>
      </w:pPr>
      <w:bookmarkStart w:id="22" w:name="_Toc67477766"/>
      <w:r w:rsidRPr="00A7098F">
        <w:rPr>
          <w:color w:val="000000" w:themeColor="text1"/>
        </w:rPr>
        <w:t>Hours of work</w:t>
      </w:r>
      <w:bookmarkEnd w:id="22"/>
    </w:p>
    <w:p w14:paraId="7E6407CF" w14:textId="24D3E219" w:rsidR="005E3163" w:rsidRPr="008837BF" w:rsidRDefault="003645F3" w:rsidP="001008C5">
      <w:pPr>
        <w:pStyle w:val="BodyText"/>
        <w:numPr>
          <w:ilvl w:val="0"/>
          <w:numId w:val="95"/>
        </w:numPr>
        <w:spacing w:before="120" w:after="120"/>
        <w:ind w:left="1576" w:right="1168" w:hanging="442"/>
        <w:jc w:val="both"/>
        <w:rPr>
          <w:color w:val="000000" w:themeColor="text1"/>
          <w:sz w:val="20"/>
        </w:rPr>
      </w:pPr>
      <w:r w:rsidRPr="00CF7527">
        <w:rPr>
          <w:color w:val="000000" w:themeColor="text1"/>
          <w:sz w:val="20"/>
          <w:szCs w:val="20"/>
        </w:rPr>
        <w:t xml:space="preserve">The ordinary hours of work </w:t>
      </w:r>
      <w:r w:rsidR="00641B86">
        <w:rPr>
          <w:color w:val="000000" w:themeColor="text1"/>
          <w:sz w:val="20"/>
          <w:szCs w:val="20"/>
        </w:rPr>
        <w:t xml:space="preserve">for a permanent, full time employee </w:t>
      </w:r>
      <w:r w:rsidRPr="00CF7527">
        <w:rPr>
          <w:color w:val="000000" w:themeColor="text1"/>
          <w:sz w:val="20"/>
          <w:szCs w:val="20"/>
        </w:rPr>
        <w:t>shall be</w:t>
      </w:r>
      <w:r w:rsidR="00A1309E" w:rsidRPr="00CF7527">
        <w:rPr>
          <w:color w:val="000000" w:themeColor="text1"/>
          <w:sz w:val="20"/>
          <w:szCs w:val="20"/>
        </w:rPr>
        <w:t xml:space="preserve"> an average of</w:t>
      </w:r>
      <w:r w:rsidRPr="00CF7527">
        <w:rPr>
          <w:color w:val="000000" w:themeColor="text1"/>
          <w:sz w:val="20"/>
          <w:szCs w:val="20"/>
        </w:rPr>
        <w:t xml:space="preserve"> </w:t>
      </w:r>
      <w:r w:rsidR="00A35997" w:rsidRPr="000B1C18">
        <w:rPr>
          <w:color w:val="000000" w:themeColor="text1"/>
          <w:sz w:val="20"/>
          <w:szCs w:val="20"/>
          <w:highlight w:val="yellow"/>
        </w:rPr>
        <w:t>thirty-eight</w:t>
      </w:r>
      <w:r w:rsidR="000A0DF6" w:rsidRPr="000B1C18">
        <w:rPr>
          <w:color w:val="000000" w:themeColor="text1"/>
          <w:sz w:val="20"/>
          <w:szCs w:val="20"/>
          <w:highlight w:val="yellow"/>
        </w:rPr>
        <w:t xml:space="preserve"> (</w:t>
      </w:r>
      <w:r w:rsidRPr="000B1C18">
        <w:rPr>
          <w:color w:val="000000" w:themeColor="text1"/>
          <w:sz w:val="20"/>
          <w:szCs w:val="20"/>
          <w:highlight w:val="yellow"/>
        </w:rPr>
        <w:t>38</w:t>
      </w:r>
      <w:r w:rsidR="000A0DF6" w:rsidRPr="000B1C18">
        <w:rPr>
          <w:color w:val="000000" w:themeColor="text1"/>
          <w:sz w:val="20"/>
          <w:szCs w:val="20"/>
          <w:highlight w:val="yellow"/>
        </w:rPr>
        <w:t>)</w:t>
      </w:r>
      <w:r w:rsidRPr="00CF7527">
        <w:rPr>
          <w:color w:val="000000" w:themeColor="text1"/>
          <w:sz w:val="20"/>
          <w:szCs w:val="20"/>
        </w:rPr>
        <w:t xml:space="preserve"> hours per week</w:t>
      </w:r>
      <w:r w:rsidR="00341782" w:rsidRPr="00CF7527">
        <w:rPr>
          <w:color w:val="000000" w:themeColor="text1"/>
          <w:sz w:val="20"/>
          <w:szCs w:val="20"/>
        </w:rPr>
        <w:t xml:space="preserve"> averaged over a</w:t>
      </w:r>
      <w:r w:rsidR="000A0DF6">
        <w:rPr>
          <w:color w:val="000000" w:themeColor="text1"/>
          <w:sz w:val="20"/>
          <w:szCs w:val="20"/>
        </w:rPr>
        <w:t xml:space="preserve"> four (</w:t>
      </w:r>
      <w:r w:rsidR="00341782" w:rsidRPr="00CF7527">
        <w:rPr>
          <w:color w:val="000000" w:themeColor="text1"/>
          <w:sz w:val="20"/>
          <w:szCs w:val="20"/>
        </w:rPr>
        <w:t>4</w:t>
      </w:r>
      <w:r w:rsidR="000A0DF6">
        <w:rPr>
          <w:color w:val="000000" w:themeColor="text1"/>
          <w:sz w:val="20"/>
          <w:szCs w:val="20"/>
        </w:rPr>
        <w:t>)</w:t>
      </w:r>
      <w:r w:rsidR="00341782" w:rsidRPr="00CF7527">
        <w:rPr>
          <w:color w:val="000000" w:themeColor="text1"/>
          <w:sz w:val="20"/>
          <w:szCs w:val="20"/>
        </w:rPr>
        <w:t xml:space="preserve"> week period</w:t>
      </w:r>
      <w:r w:rsidR="00EB672C">
        <w:rPr>
          <w:color w:val="000000" w:themeColor="text1"/>
          <w:sz w:val="20"/>
          <w:szCs w:val="20"/>
        </w:rPr>
        <w:t xml:space="preserve">; </w:t>
      </w:r>
    </w:p>
    <w:p w14:paraId="53C89781" w14:textId="77777777" w:rsidR="00EB672C" w:rsidRDefault="00BA294D" w:rsidP="00BA294D">
      <w:pPr>
        <w:pStyle w:val="BodyText"/>
        <w:numPr>
          <w:ilvl w:val="0"/>
          <w:numId w:val="95"/>
        </w:numPr>
        <w:spacing w:before="120" w:after="120"/>
        <w:ind w:left="1560" w:right="1168" w:hanging="426"/>
        <w:jc w:val="both"/>
        <w:rPr>
          <w:color w:val="000000" w:themeColor="text1"/>
          <w:sz w:val="20"/>
        </w:rPr>
      </w:pPr>
      <w:r w:rsidRPr="00BA294D">
        <w:rPr>
          <w:color w:val="000000" w:themeColor="text1"/>
          <w:sz w:val="20"/>
          <w:szCs w:val="20"/>
        </w:rPr>
        <w:t xml:space="preserve">The span of hours will be between 6am and 6pm, Monday to Friday, in accordance with the roster. </w:t>
      </w:r>
      <w:r w:rsidRPr="00BA294D">
        <w:rPr>
          <w:color w:val="000000" w:themeColor="text1"/>
          <w:sz w:val="20"/>
        </w:rPr>
        <w:t>MTA has the right to alter start and finishing times within the spread of ordinary hours to meet operational requirement</w:t>
      </w:r>
      <w:r w:rsidR="00EB672C">
        <w:rPr>
          <w:color w:val="000000" w:themeColor="text1"/>
          <w:sz w:val="20"/>
        </w:rPr>
        <w:t>;</w:t>
      </w:r>
    </w:p>
    <w:p w14:paraId="4580B1BE" w14:textId="3E7DDA8E" w:rsidR="00BA294D" w:rsidRPr="00BA294D" w:rsidRDefault="00EB672C" w:rsidP="00BA294D">
      <w:pPr>
        <w:pStyle w:val="BodyText"/>
        <w:numPr>
          <w:ilvl w:val="0"/>
          <w:numId w:val="95"/>
        </w:numPr>
        <w:spacing w:before="120" w:after="120"/>
        <w:ind w:left="1560" w:right="1168" w:hanging="426"/>
        <w:jc w:val="both"/>
        <w:rPr>
          <w:color w:val="000000" w:themeColor="text1"/>
          <w:sz w:val="20"/>
          <w:szCs w:val="20"/>
        </w:rPr>
      </w:pPr>
      <w:r w:rsidRPr="00CF7527">
        <w:rPr>
          <w:color w:val="000000" w:themeColor="text1"/>
          <w:sz w:val="20"/>
          <w:szCs w:val="20"/>
        </w:rPr>
        <w:t>Rosters will be set according to the applicable site or project operating requirements.</w:t>
      </w:r>
    </w:p>
    <w:p w14:paraId="7DE39ABB" w14:textId="77777777" w:rsidR="00AD03CF" w:rsidRPr="001008C5" w:rsidRDefault="00AD03CF" w:rsidP="00BA294D">
      <w:pPr>
        <w:pStyle w:val="BodyText"/>
        <w:ind w:left="1116" w:firstLine="0"/>
        <w:rPr>
          <w:rFonts w:cs="Arial"/>
          <w:color w:val="000000" w:themeColor="text1"/>
          <w:sz w:val="20"/>
          <w:szCs w:val="20"/>
        </w:rPr>
      </w:pPr>
    </w:p>
    <w:p w14:paraId="1FB3E2DC" w14:textId="77777777" w:rsidR="00506BFC" w:rsidRPr="00A7098F" w:rsidRDefault="00A1309E" w:rsidP="009C4CAB">
      <w:pPr>
        <w:pStyle w:val="Heading3"/>
        <w:numPr>
          <w:ilvl w:val="1"/>
          <w:numId w:val="6"/>
        </w:numPr>
        <w:tabs>
          <w:tab w:val="left" w:pos="1117"/>
        </w:tabs>
        <w:spacing w:before="120" w:after="120"/>
        <w:ind w:left="1128" w:hanging="964"/>
        <w:jc w:val="both"/>
        <w:rPr>
          <w:color w:val="000000" w:themeColor="text1"/>
        </w:rPr>
      </w:pPr>
      <w:bookmarkStart w:id="23" w:name="_Toc67477767"/>
      <w:r w:rsidRPr="00A7098F">
        <w:rPr>
          <w:color w:val="000000" w:themeColor="text1"/>
        </w:rPr>
        <w:t>Overtime</w:t>
      </w:r>
      <w:bookmarkEnd w:id="23"/>
      <w:r w:rsidR="00506BFC" w:rsidRPr="00A7098F">
        <w:rPr>
          <w:color w:val="000000" w:themeColor="text1"/>
        </w:rPr>
        <w:tab/>
      </w:r>
    </w:p>
    <w:p w14:paraId="5312CD30" w14:textId="11FB7059" w:rsidR="00A1309E" w:rsidRPr="00CF7527" w:rsidRDefault="009E16FF" w:rsidP="00DA60DA">
      <w:pPr>
        <w:pStyle w:val="BodyText"/>
        <w:spacing w:before="120" w:after="120"/>
        <w:ind w:left="1134" w:right="1168" w:firstLine="0"/>
        <w:jc w:val="both"/>
        <w:rPr>
          <w:color w:val="000000" w:themeColor="text1"/>
          <w:spacing w:val="-1"/>
          <w:sz w:val="20"/>
          <w:szCs w:val="20"/>
        </w:rPr>
      </w:pPr>
      <w:bookmarkStart w:id="24" w:name="_Toc439775150"/>
      <w:r>
        <w:rPr>
          <w:color w:val="000000" w:themeColor="text1"/>
          <w:sz w:val="20"/>
          <w:szCs w:val="20"/>
        </w:rPr>
        <w:t>Employees</w:t>
      </w:r>
      <w:r w:rsidR="00506BFC" w:rsidRPr="00CF7527">
        <w:rPr>
          <w:color w:val="000000" w:themeColor="text1"/>
          <w:sz w:val="20"/>
          <w:szCs w:val="20"/>
        </w:rPr>
        <w:t xml:space="preserve"> will be required to work </w:t>
      </w:r>
      <w:r w:rsidR="00FC506C">
        <w:rPr>
          <w:color w:val="000000" w:themeColor="text1"/>
          <w:sz w:val="20"/>
          <w:szCs w:val="20"/>
        </w:rPr>
        <w:t xml:space="preserve">reasonable </w:t>
      </w:r>
      <w:r w:rsidR="00506BFC" w:rsidRPr="00CF7527">
        <w:rPr>
          <w:color w:val="000000" w:themeColor="text1"/>
          <w:sz w:val="20"/>
          <w:szCs w:val="20"/>
        </w:rPr>
        <w:t>additional hours</w:t>
      </w:r>
      <w:r w:rsidR="00260A18">
        <w:rPr>
          <w:color w:val="000000" w:themeColor="text1"/>
          <w:sz w:val="20"/>
          <w:szCs w:val="20"/>
        </w:rPr>
        <w:t xml:space="preserve"> from time to time</w:t>
      </w:r>
      <w:r w:rsidR="00506BFC" w:rsidRPr="00CF7527">
        <w:rPr>
          <w:color w:val="000000" w:themeColor="text1"/>
          <w:sz w:val="20"/>
          <w:szCs w:val="20"/>
        </w:rPr>
        <w:t xml:space="preserve"> in order to meet the needs of the business</w:t>
      </w:r>
      <w:bookmarkEnd w:id="24"/>
      <w:r w:rsidR="00260A18">
        <w:rPr>
          <w:color w:val="000000" w:themeColor="text1"/>
          <w:sz w:val="20"/>
          <w:szCs w:val="20"/>
        </w:rPr>
        <w:t xml:space="preserve">. Any such additional hours must have prior approval from the appropriate Project Manager. </w:t>
      </w:r>
      <w:r w:rsidR="00FD4E91" w:rsidRPr="00CF7527">
        <w:rPr>
          <w:b/>
          <w:color w:val="000000" w:themeColor="text1"/>
          <w:spacing w:val="-1"/>
          <w:sz w:val="20"/>
          <w:szCs w:val="20"/>
        </w:rPr>
        <w:tab/>
      </w:r>
      <w:r w:rsidR="00FD4E91" w:rsidRPr="00CF7527">
        <w:rPr>
          <w:b/>
          <w:color w:val="000000" w:themeColor="text1"/>
          <w:spacing w:val="-1"/>
          <w:sz w:val="20"/>
          <w:szCs w:val="20"/>
        </w:rPr>
        <w:tab/>
      </w:r>
      <w:r w:rsidR="00FD4E91" w:rsidRPr="00CF7527">
        <w:rPr>
          <w:b/>
          <w:color w:val="000000" w:themeColor="text1"/>
          <w:spacing w:val="-1"/>
          <w:sz w:val="20"/>
          <w:szCs w:val="20"/>
        </w:rPr>
        <w:tab/>
      </w:r>
    </w:p>
    <w:p w14:paraId="13569E48" w14:textId="49DB04B8" w:rsidR="009E16FF" w:rsidRPr="004907B7" w:rsidRDefault="00260A18" w:rsidP="009E16FF">
      <w:pPr>
        <w:pStyle w:val="ListParagraph"/>
        <w:numPr>
          <w:ilvl w:val="0"/>
          <w:numId w:val="41"/>
        </w:numPr>
        <w:spacing w:before="120" w:after="120"/>
        <w:ind w:left="2001" w:rightChars="567" w:right="1247" w:hanging="442"/>
        <w:jc w:val="both"/>
        <w:rPr>
          <w:rFonts w:ascii="Arial" w:eastAsia="Arial" w:hAnsi="Arial" w:cs="Arial"/>
          <w:color w:val="000000" w:themeColor="text1"/>
          <w:sz w:val="20"/>
          <w:szCs w:val="20"/>
        </w:rPr>
      </w:pPr>
      <w:r>
        <w:rPr>
          <w:rFonts w:ascii="Arial" w:eastAsia="Arial" w:hAnsi="Arial" w:cs="Arial"/>
          <w:color w:val="000000" w:themeColor="text1"/>
          <w:sz w:val="20"/>
          <w:szCs w:val="20"/>
        </w:rPr>
        <w:t>F</w:t>
      </w:r>
      <w:r w:rsidR="00EC797A" w:rsidRPr="004907B7">
        <w:rPr>
          <w:rFonts w:ascii="Arial" w:eastAsia="Arial" w:hAnsi="Arial" w:cs="Arial"/>
          <w:color w:val="000000" w:themeColor="text1"/>
          <w:sz w:val="20"/>
          <w:szCs w:val="20"/>
        </w:rPr>
        <w:t>or all work done in excess of ordinary hours</w:t>
      </w:r>
      <w:r w:rsidR="00E310F4">
        <w:rPr>
          <w:rFonts w:ascii="Arial" w:eastAsia="Arial" w:hAnsi="Arial" w:cs="Arial"/>
          <w:color w:val="000000" w:themeColor="text1"/>
          <w:sz w:val="20"/>
          <w:szCs w:val="20"/>
        </w:rPr>
        <w:t xml:space="preserve"> detailed in Clause 1</w:t>
      </w:r>
      <w:r w:rsidR="00FC506C">
        <w:rPr>
          <w:rFonts w:ascii="Arial" w:eastAsia="Arial" w:hAnsi="Arial" w:cs="Arial"/>
          <w:color w:val="000000" w:themeColor="text1"/>
          <w:sz w:val="20"/>
          <w:szCs w:val="20"/>
        </w:rPr>
        <w:t>2</w:t>
      </w:r>
      <w:r w:rsidR="00E310F4">
        <w:rPr>
          <w:rFonts w:ascii="Arial" w:eastAsia="Arial" w:hAnsi="Arial" w:cs="Arial"/>
          <w:color w:val="000000" w:themeColor="text1"/>
          <w:sz w:val="20"/>
          <w:szCs w:val="20"/>
        </w:rPr>
        <w:t xml:space="preserve">.1 (a) </w:t>
      </w:r>
      <w:r w:rsidR="00EC797A" w:rsidRPr="004907B7">
        <w:rPr>
          <w:rFonts w:ascii="Arial" w:eastAsia="Arial" w:hAnsi="Arial" w:cs="Arial"/>
          <w:color w:val="000000" w:themeColor="text1"/>
          <w:sz w:val="20"/>
          <w:szCs w:val="20"/>
        </w:rPr>
        <w:t xml:space="preserve">Employees will be paid at the rate of time and a half (1.5 times) the Employees ordinary hourly rate for the </w:t>
      </w:r>
      <w:r w:rsidR="00EC797A" w:rsidRPr="000B1C18">
        <w:rPr>
          <w:rFonts w:ascii="Arial" w:eastAsia="Arial" w:hAnsi="Arial" w:cs="Arial"/>
          <w:color w:val="000000" w:themeColor="text1"/>
          <w:sz w:val="20"/>
          <w:szCs w:val="20"/>
          <w:highlight w:val="yellow"/>
        </w:rPr>
        <w:t xml:space="preserve">first </w:t>
      </w:r>
      <w:r w:rsidR="00057A78" w:rsidRPr="000B1C18">
        <w:rPr>
          <w:rFonts w:ascii="Arial" w:eastAsia="Arial" w:hAnsi="Arial" w:cs="Arial"/>
          <w:color w:val="000000" w:themeColor="text1"/>
          <w:sz w:val="20"/>
          <w:szCs w:val="20"/>
          <w:highlight w:val="yellow"/>
        </w:rPr>
        <w:t>three</w:t>
      </w:r>
      <w:r w:rsidR="00E310F4" w:rsidRPr="000B1C18">
        <w:rPr>
          <w:rFonts w:ascii="Arial" w:eastAsia="Arial" w:hAnsi="Arial" w:cs="Arial"/>
          <w:color w:val="000000" w:themeColor="text1"/>
          <w:sz w:val="20"/>
          <w:szCs w:val="20"/>
          <w:highlight w:val="yellow"/>
        </w:rPr>
        <w:t xml:space="preserve"> (</w:t>
      </w:r>
      <w:r w:rsidR="00057A78" w:rsidRPr="000B1C18">
        <w:rPr>
          <w:rFonts w:ascii="Arial" w:eastAsia="Arial" w:hAnsi="Arial" w:cs="Arial"/>
          <w:color w:val="000000" w:themeColor="text1"/>
          <w:sz w:val="20"/>
          <w:szCs w:val="20"/>
          <w:highlight w:val="yellow"/>
        </w:rPr>
        <w:t>3</w:t>
      </w:r>
      <w:r w:rsidR="00E310F4" w:rsidRPr="000B1C18">
        <w:rPr>
          <w:rFonts w:ascii="Arial" w:eastAsia="Arial" w:hAnsi="Arial" w:cs="Arial"/>
          <w:color w:val="000000" w:themeColor="text1"/>
          <w:sz w:val="20"/>
          <w:szCs w:val="20"/>
          <w:highlight w:val="yellow"/>
        </w:rPr>
        <w:t>)</w:t>
      </w:r>
      <w:r w:rsidR="00E310F4">
        <w:rPr>
          <w:rFonts w:ascii="Arial" w:eastAsia="Arial" w:hAnsi="Arial" w:cs="Arial"/>
          <w:color w:val="000000" w:themeColor="text1"/>
          <w:sz w:val="20"/>
          <w:szCs w:val="20"/>
        </w:rPr>
        <w:t xml:space="preserve"> </w:t>
      </w:r>
      <w:r w:rsidR="00EC797A" w:rsidRPr="004907B7">
        <w:rPr>
          <w:rFonts w:ascii="Arial" w:eastAsia="Arial" w:hAnsi="Arial" w:cs="Arial"/>
          <w:color w:val="000000" w:themeColor="text1"/>
          <w:sz w:val="20"/>
          <w:szCs w:val="20"/>
        </w:rPr>
        <w:t>hours and double time (2 times) the Employees ordinary hourly rate thereafter</w:t>
      </w:r>
      <w:r w:rsidR="009352B6">
        <w:rPr>
          <w:rFonts w:ascii="Arial" w:eastAsia="Arial" w:hAnsi="Arial" w:cs="Arial"/>
          <w:color w:val="000000" w:themeColor="text1"/>
          <w:sz w:val="20"/>
          <w:szCs w:val="20"/>
        </w:rPr>
        <w:t>;</w:t>
      </w:r>
    </w:p>
    <w:p w14:paraId="7D02DC96" w14:textId="0DE4142D" w:rsidR="00FD4E91" w:rsidRDefault="00545009" w:rsidP="00945DFB">
      <w:pPr>
        <w:pStyle w:val="ListParagraph"/>
        <w:numPr>
          <w:ilvl w:val="0"/>
          <w:numId w:val="41"/>
        </w:numPr>
        <w:spacing w:before="120" w:after="120"/>
        <w:ind w:left="2001" w:rightChars="567" w:right="1247" w:hanging="442"/>
        <w:jc w:val="both"/>
        <w:rPr>
          <w:rFonts w:ascii="Arial" w:eastAsia="Arial" w:hAnsi="Arial" w:cs="Arial"/>
          <w:color w:val="000000" w:themeColor="text1"/>
          <w:sz w:val="20"/>
          <w:szCs w:val="20"/>
        </w:rPr>
      </w:pPr>
      <w:r>
        <w:rPr>
          <w:rFonts w:ascii="Arial" w:eastAsia="Arial" w:hAnsi="Arial" w:cs="Arial"/>
          <w:color w:val="000000" w:themeColor="text1"/>
          <w:sz w:val="20"/>
          <w:szCs w:val="20"/>
        </w:rPr>
        <w:t>In calculating overtime, each day of work will stand alone</w:t>
      </w:r>
      <w:r w:rsidR="00EF7A27">
        <w:rPr>
          <w:rFonts w:ascii="Arial" w:eastAsia="Arial" w:hAnsi="Arial" w:cs="Arial"/>
          <w:color w:val="000000" w:themeColor="text1"/>
          <w:sz w:val="20"/>
          <w:szCs w:val="20"/>
        </w:rPr>
        <w:t>.</w:t>
      </w:r>
    </w:p>
    <w:p w14:paraId="104DE283" w14:textId="77777777" w:rsidR="00654077" w:rsidRPr="002F5881" w:rsidRDefault="00387385" w:rsidP="00654077">
      <w:pPr>
        <w:pStyle w:val="ListParagraph"/>
        <w:numPr>
          <w:ilvl w:val="0"/>
          <w:numId w:val="41"/>
        </w:numPr>
        <w:spacing w:before="120" w:after="120"/>
        <w:ind w:left="2001" w:rightChars="567" w:right="1247" w:hanging="442"/>
        <w:rPr>
          <w:rFonts w:ascii="Arial" w:eastAsia="Arial" w:hAnsi="Arial" w:cs="Arial"/>
          <w:color w:val="000000" w:themeColor="text1"/>
          <w:sz w:val="20"/>
          <w:szCs w:val="20"/>
          <w:highlight w:val="yellow"/>
        </w:rPr>
      </w:pPr>
      <w:r w:rsidRPr="002F5881">
        <w:rPr>
          <w:rFonts w:ascii="Arial" w:eastAsia="Arial" w:hAnsi="Arial" w:cs="Arial"/>
          <w:color w:val="000000" w:themeColor="text1"/>
          <w:sz w:val="20"/>
          <w:szCs w:val="20"/>
          <w:highlight w:val="yellow"/>
        </w:rPr>
        <w:t>If an Employee is part-time, they will be paid at ordinary rates until they have worked ordinary hours equivalent to a full-time Employee. After that, any additional hours worked will be paid at the above rates. Additional hours worked and paid at ordinary rates will count towards accrual of annual leave and personal</w:t>
      </w:r>
      <w:r w:rsidR="00654077" w:rsidRPr="002F5881">
        <w:rPr>
          <w:rFonts w:ascii="Arial" w:eastAsia="Arial" w:hAnsi="Arial" w:cs="Arial"/>
          <w:color w:val="000000" w:themeColor="text1"/>
          <w:sz w:val="20"/>
          <w:szCs w:val="20"/>
          <w:highlight w:val="yellow"/>
        </w:rPr>
        <w:t xml:space="preserve"> </w:t>
      </w:r>
      <w:r w:rsidRPr="002F5881">
        <w:rPr>
          <w:rFonts w:ascii="Arial" w:eastAsia="Arial" w:hAnsi="Arial" w:cs="Arial"/>
          <w:color w:val="000000" w:themeColor="text1"/>
          <w:sz w:val="20"/>
          <w:szCs w:val="20"/>
          <w:highlight w:val="yellow"/>
        </w:rPr>
        <w:t xml:space="preserve">leave. </w:t>
      </w:r>
    </w:p>
    <w:p w14:paraId="01E6CD0E" w14:textId="4169BCAA" w:rsidR="00387385" w:rsidRPr="002F5881" w:rsidRDefault="00387385" w:rsidP="00654077">
      <w:pPr>
        <w:pStyle w:val="ListParagraph"/>
        <w:numPr>
          <w:ilvl w:val="0"/>
          <w:numId w:val="41"/>
        </w:numPr>
        <w:spacing w:before="120" w:after="120"/>
        <w:ind w:left="2001" w:rightChars="567" w:right="1247" w:hanging="442"/>
        <w:rPr>
          <w:rFonts w:ascii="Arial" w:eastAsia="Arial" w:hAnsi="Arial" w:cs="Arial"/>
          <w:color w:val="000000" w:themeColor="text1"/>
          <w:sz w:val="20"/>
          <w:szCs w:val="20"/>
          <w:highlight w:val="yellow"/>
        </w:rPr>
      </w:pPr>
      <w:r w:rsidRPr="002F5881">
        <w:rPr>
          <w:rFonts w:ascii="Arial" w:eastAsia="Arial" w:hAnsi="Arial" w:cs="Arial"/>
          <w:color w:val="000000" w:themeColor="text1"/>
          <w:sz w:val="20"/>
          <w:szCs w:val="20"/>
          <w:highlight w:val="yellow"/>
        </w:rPr>
        <w:t>Any approved work performed on a public holiday will be paid at a rate of double time and a half.</w:t>
      </w:r>
    </w:p>
    <w:p w14:paraId="71D55BAD" w14:textId="77777777" w:rsidR="009352B6" w:rsidRDefault="009352B6" w:rsidP="009352B6">
      <w:pPr>
        <w:pStyle w:val="ListParagraph"/>
        <w:spacing w:before="120" w:after="120"/>
        <w:ind w:left="2001" w:rightChars="567" w:right="1247"/>
        <w:jc w:val="both"/>
        <w:rPr>
          <w:rFonts w:ascii="Arial" w:eastAsia="Arial" w:hAnsi="Arial" w:cs="Arial"/>
          <w:color w:val="000000" w:themeColor="text1"/>
          <w:sz w:val="20"/>
          <w:szCs w:val="20"/>
        </w:rPr>
      </w:pPr>
    </w:p>
    <w:p w14:paraId="212AFF59" w14:textId="77777777" w:rsidR="009352B6" w:rsidRDefault="009352B6" w:rsidP="00232B72">
      <w:pPr>
        <w:pStyle w:val="Heading3"/>
        <w:numPr>
          <w:ilvl w:val="1"/>
          <w:numId w:val="6"/>
        </w:numPr>
        <w:spacing w:before="120" w:after="120"/>
        <w:ind w:left="1134" w:hanging="992"/>
      </w:pPr>
      <w:bookmarkStart w:id="25" w:name="_Toc67477768"/>
      <w:r>
        <w:t xml:space="preserve">Meal </w:t>
      </w:r>
      <w:r w:rsidRPr="00545C27">
        <w:t>Allowance</w:t>
      </w:r>
      <w:bookmarkEnd w:id="25"/>
    </w:p>
    <w:p w14:paraId="1CD11C08" w14:textId="77777777" w:rsidR="00314604" w:rsidRDefault="009352B6" w:rsidP="001A0B45">
      <w:pPr>
        <w:pStyle w:val="BodyText"/>
        <w:widowControl/>
        <w:numPr>
          <w:ilvl w:val="0"/>
          <w:numId w:val="107"/>
        </w:numPr>
        <w:spacing w:before="120" w:after="120"/>
        <w:ind w:left="1576" w:right="1168" w:hanging="442"/>
        <w:jc w:val="both"/>
        <w:rPr>
          <w:color w:val="000000"/>
          <w:sz w:val="20"/>
          <w:szCs w:val="20"/>
        </w:rPr>
      </w:pPr>
      <w:r w:rsidRPr="001A0B45">
        <w:rPr>
          <w:color w:val="000000"/>
          <w:sz w:val="20"/>
          <w:szCs w:val="20"/>
        </w:rPr>
        <w:t>If an employee is required to work overtime for two or more hours without being notified of the requirement for such overtime on the previous day or earlier, they will be paid a meal allowance</w:t>
      </w:r>
      <w:r w:rsidR="00CA7C98" w:rsidRPr="001A0B45">
        <w:rPr>
          <w:color w:val="000000"/>
          <w:sz w:val="20"/>
          <w:szCs w:val="20"/>
        </w:rPr>
        <w:t xml:space="preserve">. </w:t>
      </w:r>
    </w:p>
    <w:p w14:paraId="0B43BC00" w14:textId="0724C4DC" w:rsidR="001A0B45" w:rsidRPr="000B1C18" w:rsidRDefault="001E2CBC" w:rsidP="001A0B45">
      <w:pPr>
        <w:pStyle w:val="BodyText"/>
        <w:widowControl/>
        <w:numPr>
          <w:ilvl w:val="0"/>
          <w:numId w:val="107"/>
        </w:numPr>
        <w:spacing w:before="120" w:after="120"/>
        <w:ind w:left="1576" w:right="1168" w:hanging="442"/>
        <w:jc w:val="both"/>
        <w:rPr>
          <w:color w:val="000000"/>
          <w:sz w:val="20"/>
          <w:szCs w:val="20"/>
          <w:highlight w:val="yellow"/>
        </w:rPr>
      </w:pPr>
      <w:r w:rsidRPr="000B1C18">
        <w:rPr>
          <w:color w:val="000000"/>
          <w:sz w:val="20"/>
          <w:szCs w:val="20"/>
          <w:highlight w:val="yellow"/>
        </w:rPr>
        <w:t xml:space="preserve">Effective from </w:t>
      </w:r>
      <w:r w:rsidR="00460CB0">
        <w:rPr>
          <w:color w:val="000000"/>
          <w:sz w:val="20"/>
          <w:szCs w:val="20"/>
          <w:highlight w:val="yellow"/>
        </w:rPr>
        <w:t xml:space="preserve">the </w:t>
      </w:r>
      <w:r w:rsidR="00A91665">
        <w:rPr>
          <w:color w:val="000000"/>
          <w:sz w:val="20"/>
          <w:szCs w:val="20"/>
          <w:highlight w:val="yellow"/>
        </w:rPr>
        <w:t xml:space="preserve">operational </w:t>
      </w:r>
      <w:r w:rsidR="00460CB0">
        <w:rPr>
          <w:color w:val="000000"/>
          <w:sz w:val="20"/>
          <w:szCs w:val="20"/>
          <w:highlight w:val="yellow"/>
        </w:rPr>
        <w:t>commencement of this agreement</w:t>
      </w:r>
      <w:r w:rsidRPr="000B1C18">
        <w:rPr>
          <w:color w:val="000000"/>
          <w:sz w:val="20"/>
          <w:szCs w:val="20"/>
          <w:highlight w:val="yellow"/>
        </w:rPr>
        <w:t>, t</w:t>
      </w:r>
      <w:r w:rsidR="00CA7C98" w:rsidRPr="000B1C18">
        <w:rPr>
          <w:color w:val="000000"/>
          <w:sz w:val="20"/>
          <w:szCs w:val="20"/>
          <w:highlight w:val="yellow"/>
        </w:rPr>
        <w:t>h</w:t>
      </w:r>
      <w:r w:rsidR="00314604" w:rsidRPr="000B1C18">
        <w:rPr>
          <w:color w:val="000000"/>
          <w:sz w:val="20"/>
          <w:szCs w:val="20"/>
          <w:highlight w:val="yellow"/>
        </w:rPr>
        <w:t xml:space="preserve">e meal allowance </w:t>
      </w:r>
      <w:r w:rsidR="00CA7C98" w:rsidRPr="000B1C18">
        <w:rPr>
          <w:color w:val="000000"/>
          <w:sz w:val="20"/>
          <w:szCs w:val="20"/>
          <w:highlight w:val="yellow"/>
        </w:rPr>
        <w:t xml:space="preserve">will be </w:t>
      </w:r>
      <w:r w:rsidR="009352B6" w:rsidRPr="000B1C18">
        <w:rPr>
          <w:color w:val="000000"/>
          <w:sz w:val="20"/>
          <w:szCs w:val="20"/>
          <w:highlight w:val="yellow"/>
        </w:rPr>
        <w:t>$1</w:t>
      </w:r>
      <w:r w:rsidR="001B0498" w:rsidRPr="000B1C18">
        <w:rPr>
          <w:color w:val="000000"/>
          <w:sz w:val="20"/>
          <w:szCs w:val="20"/>
          <w:highlight w:val="yellow"/>
        </w:rPr>
        <w:t>7.82</w:t>
      </w:r>
      <w:r w:rsidR="009352B6" w:rsidRPr="000B1C18">
        <w:rPr>
          <w:color w:val="000000"/>
          <w:sz w:val="20"/>
          <w:szCs w:val="20"/>
          <w:highlight w:val="yellow"/>
        </w:rPr>
        <w:t xml:space="preserve"> </w:t>
      </w:r>
      <w:r w:rsidRPr="000B1C18">
        <w:rPr>
          <w:color w:val="000000"/>
          <w:sz w:val="20"/>
          <w:szCs w:val="20"/>
          <w:highlight w:val="yellow"/>
        </w:rPr>
        <w:t xml:space="preserve">and </w:t>
      </w:r>
      <w:r w:rsidR="006B1840" w:rsidRPr="000B1C18">
        <w:rPr>
          <w:color w:val="000000"/>
          <w:sz w:val="20"/>
          <w:szCs w:val="20"/>
          <w:highlight w:val="yellow"/>
        </w:rPr>
        <w:t xml:space="preserve">will increase each year in accordance with CPI. CPI data will be obtained from the ABS and will be calculated based on the sum total of the four quarterly CPI rates preceding payment. CPI will be </w:t>
      </w:r>
      <w:r w:rsidR="00360365" w:rsidRPr="000B1C18">
        <w:rPr>
          <w:color w:val="000000"/>
          <w:sz w:val="20"/>
          <w:szCs w:val="20"/>
          <w:highlight w:val="yellow"/>
        </w:rPr>
        <w:t xml:space="preserve">capped at a </w:t>
      </w:r>
      <w:r w:rsidR="006B1840" w:rsidRPr="000B1C18">
        <w:rPr>
          <w:color w:val="000000"/>
          <w:sz w:val="20"/>
          <w:szCs w:val="20"/>
          <w:highlight w:val="yellow"/>
        </w:rPr>
        <w:t>maximum of 2.5%.</w:t>
      </w:r>
      <w:r w:rsidR="00360365" w:rsidRPr="000B1C18">
        <w:rPr>
          <w:color w:val="000000"/>
          <w:sz w:val="20"/>
          <w:szCs w:val="20"/>
          <w:highlight w:val="yellow"/>
        </w:rPr>
        <w:t xml:space="preserve"> </w:t>
      </w:r>
      <w:r w:rsidR="009352B6" w:rsidRPr="000B1C18">
        <w:rPr>
          <w:color w:val="000000"/>
          <w:sz w:val="20"/>
          <w:szCs w:val="20"/>
          <w:highlight w:val="yellow"/>
        </w:rPr>
        <w:t>Alternatively, a</w:t>
      </w:r>
      <w:r w:rsidR="001A0B45" w:rsidRPr="000B1C18">
        <w:rPr>
          <w:color w:val="000000"/>
          <w:sz w:val="20"/>
          <w:szCs w:val="20"/>
          <w:highlight w:val="yellow"/>
        </w:rPr>
        <w:t>n</w:t>
      </w:r>
      <w:r w:rsidR="009352B6" w:rsidRPr="000B1C18">
        <w:rPr>
          <w:color w:val="000000"/>
          <w:sz w:val="20"/>
          <w:szCs w:val="20"/>
          <w:highlight w:val="yellow"/>
        </w:rPr>
        <w:t xml:space="preserve"> agreement between the Employer and the Employee, a suitable meal will be provided at the Employers expense.</w:t>
      </w:r>
    </w:p>
    <w:p w14:paraId="37DCEDFA" w14:textId="69D298B0" w:rsidR="001A0B45" w:rsidRPr="00F81B08" w:rsidRDefault="001A0B45" w:rsidP="001A0B45">
      <w:pPr>
        <w:pStyle w:val="BodyText"/>
        <w:widowControl/>
        <w:numPr>
          <w:ilvl w:val="0"/>
          <w:numId w:val="107"/>
        </w:numPr>
        <w:spacing w:before="120" w:after="120"/>
        <w:ind w:left="1576" w:right="1168" w:hanging="442"/>
        <w:jc w:val="both"/>
        <w:rPr>
          <w:color w:val="000000"/>
          <w:sz w:val="20"/>
          <w:szCs w:val="20"/>
          <w:highlight w:val="yellow"/>
        </w:rPr>
      </w:pPr>
      <w:r w:rsidRPr="00F81B08">
        <w:rPr>
          <w:color w:val="000000"/>
          <w:sz w:val="20"/>
          <w:szCs w:val="20"/>
          <w:highlight w:val="yellow"/>
        </w:rPr>
        <w:lastRenderedPageBreak/>
        <w:t>Unless the employer advises an employee on the previous day or earlier that the amount of overtime to be worked will necessitate a second or subsequent meal, the employer must provide a second and/or subsequent meals or make payment instead as prescribed in clause 12.3</w:t>
      </w:r>
      <w:r w:rsidR="00C174F1" w:rsidRPr="00F81B08">
        <w:rPr>
          <w:color w:val="000000"/>
          <w:sz w:val="20"/>
          <w:szCs w:val="20"/>
          <w:highlight w:val="yellow"/>
        </w:rPr>
        <w:t xml:space="preserve"> (b).</w:t>
      </w:r>
    </w:p>
    <w:p w14:paraId="6B0982AA" w14:textId="5ACF4ADF" w:rsidR="00C8334E" w:rsidRDefault="009352B6" w:rsidP="009352B6">
      <w:pPr>
        <w:pStyle w:val="ListParagraph"/>
        <w:spacing w:before="120" w:after="120"/>
        <w:ind w:left="1134"/>
        <w:rPr>
          <w:rFonts w:ascii="Arial" w:hAnsi="Arial" w:cs="Arial"/>
          <w:sz w:val="20"/>
          <w:szCs w:val="20"/>
        </w:rPr>
      </w:pPr>
      <w:r w:rsidRPr="00360365">
        <w:rPr>
          <w:rFonts w:ascii="Arial" w:hAnsi="Arial" w:cs="Arial"/>
          <w:sz w:val="20"/>
          <w:szCs w:val="20"/>
        </w:rPr>
        <w:t xml:space="preserve"> </w:t>
      </w:r>
      <w:bookmarkStart w:id="26" w:name="_Toc405545482"/>
      <w:bookmarkStart w:id="27" w:name="_Toc405545864"/>
      <w:bookmarkStart w:id="28" w:name="_Toc405549206"/>
      <w:bookmarkStart w:id="29" w:name="_Toc411496604"/>
      <w:bookmarkStart w:id="30" w:name="_Toc411497429"/>
      <w:bookmarkStart w:id="31" w:name="_Toc405452170"/>
    </w:p>
    <w:p w14:paraId="6B3629BD" w14:textId="77777777" w:rsidR="00EB6AA6" w:rsidRPr="009352B6" w:rsidRDefault="00F17187" w:rsidP="009352B6">
      <w:pPr>
        <w:pStyle w:val="Heading3"/>
      </w:pPr>
      <w:bookmarkStart w:id="32" w:name="_Toc67477769"/>
      <w:r>
        <w:t>12</w:t>
      </w:r>
      <w:r w:rsidR="009352B6" w:rsidRPr="009352B6">
        <w:t xml:space="preserve">.4 </w:t>
      </w:r>
      <w:r w:rsidR="009352B6">
        <w:tab/>
      </w:r>
      <w:r w:rsidR="00EB6AA6" w:rsidRPr="009352B6">
        <w:t>Shift Work</w:t>
      </w:r>
      <w:r w:rsidR="00DE34B3">
        <w:t xml:space="preserve"> or Work Outside the Ordinary Span of Hours</w:t>
      </w:r>
      <w:bookmarkEnd w:id="32"/>
    </w:p>
    <w:bookmarkEnd w:id="26"/>
    <w:bookmarkEnd w:id="27"/>
    <w:bookmarkEnd w:id="28"/>
    <w:bookmarkEnd w:id="29"/>
    <w:bookmarkEnd w:id="30"/>
    <w:bookmarkEnd w:id="31"/>
    <w:p w14:paraId="17EC1BEB" w14:textId="77777777" w:rsidR="00EB6AA6" w:rsidRDefault="00EB6AA6" w:rsidP="00EB6AA6">
      <w:pPr>
        <w:pStyle w:val="BodyText"/>
        <w:widowControl/>
        <w:numPr>
          <w:ilvl w:val="0"/>
          <w:numId w:val="107"/>
        </w:numPr>
        <w:spacing w:before="120" w:after="120"/>
        <w:ind w:left="1576" w:right="1168" w:hanging="442"/>
        <w:jc w:val="both"/>
        <w:rPr>
          <w:color w:val="000000"/>
          <w:sz w:val="20"/>
          <w:szCs w:val="20"/>
        </w:rPr>
      </w:pPr>
      <w:r>
        <w:rPr>
          <w:color w:val="000000"/>
          <w:sz w:val="20"/>
          <w:szCs w:val="20"/>
        </w:rPr>
        <w:t>Client or project demands may require work to be performed at short notice which constitutes overtime or falls outside the normal span of hours, or may require employees to work shift work in accordance with the</w:t>
      </w:r>
      <w:r w:rsidR="009352B6">
        <w:rPr>
          <w:color w:val="000000"/>
          <w:sz w:val="20"/>
          <w:szCs w:val="20"/>
        </w:rPr>
        <w:t xml:space="preserve"> definitions in this Agreement;</w:t>
      </w:r>
    </w:p>
    <w:p w14:paraId="57F7BB58" w14:textId="77777777" w:rsidR="00EB672C" w:rsidRDefault="00EB6AA6" w:rsidP="00EB672C">
      <w:pPr>
        <w:pStyle w:val="BodyText"/>
        <w:widowControl/>
        <w:numPr>
          <w:ilvl w:val="0"/>
          <w:numId w:val="107"/>
        </w:numPr>
        <w:spacing w:before="120" w:after="120"/>
        <w:ind w:left="1560" w:rightChars="516" w:right="1135" w:hanging="426"/>
        <w:jc w:val="both"/>
        <w:rPr>
          <w:color w:val="000000"/>
          <w:sz w:val="20"/>
          <w:szCs w:val="20"/>
        </w:rPr>
      </w:pPr>
      <w:bookmarkStart w:id="33" w:name="_Toc405545483"/>
      <w:bookmarkStart w:id="34" w:name="_Toc405545865"/>
      <w:bookmarkStart w:id="35" w:name="_Toc405549207"/>
      <w:bookmarkStart w:id="36" w:name="_Toc411496605"/>
      <w:bookmarkStart w:id="37" w:name="_Toc411497430"/>
      <w:bookmarkEnd w:id="33"/>
      <w:bookmarkEnd w:id="34"/>
      <w:bookmarkEnd w:id="35"/>
      <w:bookmarkEnd w:id="36"/>
      <w:r>
        <w:rPr>
          <w:color w:val="000000"/>
          <w:sz w:val="20"/>
          <w:szCs w:val="20"/>
        </w:rPr>
        <w:t xml:space="preserve">In the case of overtime, the Company will endeavor to give Employees at least 24 hours’ notice of such requirements to alter the hours of work, </w:t>
      </w:r>
      <w:bookmarkEnd w:id="37"/>
      <w:r>
        <w:rPr>
          <w:color w:val="000000"/>
          <w:sz w:val="20"/>
          <w:szCs w:val="20"/>
        </w:rPr>
        <w:t xml:space="preserve">or less by agreement </w:t>
      </w:r>
      <w:r w:rsidR="009352B6">
        <w:rPr>
          <w:color w:val="000000"/>
          <w:sz w:val="20"/>
          <w:szCs w:val="20"/>
        </w:rPr>
        <w:t>or in exceptional circumstances;</w:t>
      </w:r>
    </w:p>
    <w:p w14:paraId="55DB08EB" w14:textId="500C00C1" w:rsidR="00EB672C" w:rsidRDefault="00EB672C" w:rsidP="00EB672C">
      <w:pPr>
        <w:pStyle w:val="BodyText"/>
        <w:widowControl/>
        <w:numPr>
          <w:ilvl w:val="0"/>
          <w:numId w:val="109"/>
        </w:numPr>
        <w:spacing w:before="120" w:after="120"/>
        <w:ind w:left="1985" w:rightChars="516" w:right="1135" w:hanging="425"/>
        <w:jc w:val="both"/>
        <w:rPr>
          <w:color w:val="000000"/>
          <w:sz w:val="20"/>
          <w:szCs w:val="20"/>
        </w:rPr>
      </w:pPr>
      <w:r>
        <w:rPr>
          <w:color w:val="000000"/>
          <w:sz w:val="20"/>
          <w:szCs w:val="20"/>
        </w:rPr>
        <w:t xml:space="preserve">Any such arrangements which require </w:t>
      </w:r>
      <w:r w:rsidR="00D57EFD">
        <w:rPr>
          <w:color w:val="000000"/>
          <w:sz w:val="20"/>
          <w:szCs w:val="20"/>
        </w:rPr>
        <w:t>overtime or</w:t>
      </w:r>
      <w:r>
        <w:rPr>
          <w:color w:val="000000"/>
          <w:sz w:val="20"/>
          <w:szCs w:val="20"/>
        </w:rPr>
        <w:t xml:space="preserve"> altered hours of work outside the normal span of hours, but which do not constitute shift work as defined in this Agreement, will be paid at overtime rates as detailed in Clause 1</w:t>
      </w:r>
      <w:r w:rsidR="00C369E3">
        <w:rPr>
          <w:color w:val="000000"/>
          <w:sz w:val="20"/>
          <w:szCs w:val="20"/>
        </w:rPr>
        <w:t>2</w:t>
      </w:r>
      <w:r>
        <w:rPr>
          <w:color w:val="000000"/>
          <w:sz w:val="20"/>
          <w:szCs w:val="20"/>
        </w:rPr>
        <w:t>.2 of this Agreement</w:t>
      </w:r>
      <w:r w:rsidR="00D714E4">
        <w:rPr>
          <w:color w:val="000000"/>
          <w:sz w:val="20"/>
          <w:szCs w:val="20"/>
        </w:rPr>
        <w:t xml:space="preserve"> for all such hours worked</w:t>
      </w:r>
      <w:r>
        <w:rPr>
          <w:color w:val="000000"/>
          <w:sz w:val="20"/>
          <w:szCs w:val="20"/>
        </w:rPr>
        <w:t>.</w:t>
      </w:r>
    </w:p>
    <w:p w14:paraId="4EF1F311" w14:textId="77777777" w:rsidR="00EB6AA6" w:rsidRDefault="00EB6AA6" w:rsidP="00EB6AA6">
      <w:pPr>
        <w:pStyle w:val="BodyText"/>
        <w:numPr>
          <w:ilvl w:val="0"/>
          <w:numId w:val="107"/>
        </w:numPr>
        <w:spacing w:before="120" w:after="120"/>
        <w:ind w:left="1560" w:right="1168" w:hanging="426"/>
        <w:jc w:val="both"/>
        <w:rPr>
          <w:color w:val="000000"/>
          <w:sz w:val="20"/>
          <w:szCs w:val="20"/>
        </w:rPr>
      </w:pPr>
      <w:r>
        <w:rPr>
          <w:color w:val="000000"/>
          <w:sz w:val="20"/>
          <w:szCs w:val="20"/>
        </w:rPr>
        <w:t xml:space="preserve">In the </w:t>
      </w:r>
      <w:r w:rsidR="00EB672C">
        <w:rPr>
          <w:color w:val="000000"/>
          <w:sz w:val="20"/>
          <w:szCs w:val="20"/>
        </w:rPr>
        <w:t>c</w:t>
      </w:r>
      <w:r>
        <w:rPr>
          <w:color w:val="000000"/>
          <w:sz w:val="20"/>
          <w:szCs w:val="20"/>
        </w:rPr>
        <w:t xml:space="preserve">ase of shift work, the Company will endeavor to give Employees at least seven (7) days’ notice of such requirements to alter the hours of work, or less by agreement </w:t>
      </w:r>
      <w:r w:rsidR="009352B6">
        <w:rPr>
          <w:color w:val="000000"/>
          <w:sz w:val="20"/>
          <w:szCs w:val="20"/>
        </w:rPr>
        <w:t>or in exceptional circumstances;</w:t>
      </w:r>
    </w:p>
    <w:p w14:paraId="3306A8E5" w14:textId="77777777" w:rsidR="00EB6AA6" w:rsidRDefault="00EB6AA6" w:rsidP="00EB672C">
      <w:pPr>
        <w:pStyle w:val="BodyText"/>
        <w:widowControl/>
        <w:numPr>
          <w:ilvl w:val="0"/>
          <w:numId w:val="108"/>
        </w:numPr>
        <w:spacing w:before="120" w:after="120"/>
        <w:ind w:left="1985" w:rightChars="516" w:right="1135" w:hanging="425"/>
        <w:jc w:val="both"/>
        <w:rPr>
          <w:color w:val="000000"/>
          <w:sz w:val="20"/>
          <w:szCs w:val="20"/>
        </w:rPr>
      </w:pPr>
      <w:r>
        <w:rPr>
          <w:color w:val="000000"/>
          <w:sz w:val="20"/>
          <w:szCs w:val="20"/>
        </w:rPr>
        <w:t>Where Employees are required to work afternoon shift for five (5) or more consecutive shifts, they will be paid the appropriate shift allowance of 15% of the Employees ordinary hourly rate.  An afternoon shift is defined as a shift which finishe</w:t>
      </w:r>
      <w:r w:rsidR="009352B6">
        <w:rPr>
          <w:color w:val="000000"/>
          <w:sz w:val="20"/>
          <w:szCs w:val="20"/>
        </w:rPr>
        <w:t>s after 6pm and before midnight;</w:t>
      </w:r>
    </w:p>
    <w:p w14:paraId="218A2B3D" w14:textId="77777777" w:rsidR="00EB6AA6" w:rsidRDefault="00EB6AA6" w:rsidP="00EB672C">
      <w:pPr>
        <w:pStyle w:val="BodyText"/>
        <w:widowControl/>
        <w:numPr>
          <w:ilvl w:val="0"/>
          <w:numId w:val="108"/>
        </w:numPr>
        <w:spacing w:before="120" w:after="120"/>
        <w:ind w:rightChars="516" w:right="1135"/>
        <w:jc w:val="both"/>
        <w:rPr>
          <w:color w:val="000000"/>
          <w:sz w:val="20"/>
          <w:szCs w:val="20"/>
        </w:rPr>
      </w:pPr>
      <w:r>
        <w:rPr>
          <w:color w:val="000000"/>
          <w:sz w:val="20"/>
          <w:szCs w:val="20"/>
        </w:rPr>
        <w:t>Where Employees are required to work night shift for five (5) or more consecutive shifts, they will be paid the appropriate shift allowance of 15% of the Employees ordinary hourly rate.  A night shift is defined as a shift which finishe</w:t>
      </w:r>
      <w:r w:rsidR="009352B6">
        <w:rPr>
          <w:color w:val="000000"/>
          <w:sz w:val="20"/>
          <w:szCs w:val="20"/>
        </w:rPr>
        <w:t>s after midnight and before 8am;</w:t>
      </w:r>
    </w:p>
    <w:p w14:paraId="21608187" w14:textId="0FB16ADD" w:rsidR="00EB672C" w:rsidRDefault="00EB6AA6" w:rsidP="00FF0AAE">
      <w:pPr>
        <w:pStyle w:val="BodyText"/>
        <w:widowControl/>
        <w:numPr>
          <w:ilvl w:val="0"/>
          <w:numId w:val="108"/>
        </w:numPr>
        <w:spacing w:before="120" w:after="120"/>
        <w:ind w:rightChars="516" w:right="1135"/>
        <w:jc w:val="both"/>
        <w:rPr>
          <w:color w:val="000000"/>
          <w:sz w:val="20"/>
          <w:szCs w:val="20"/>
        </w:rPr>
      </w:pPr>
      <w:r>
        <w:rPr>
          <w:color w:val="000000"/>
          <w:sz w:val="20"/>
          <w:szCs w:val="20"/>
        </w:rPr>
        <w:t>Where Employees are required to work night shift for more than four (4) consecutive weeks, they will be paid the appropriate shift allowance of 30% of the Employees ordinary hourly rate.</w:t>
      </w:r>
    </w:p>
    <w:p w14:paraId="245D46E0" w14:textId="77777777" w:rsidR="00FF0AAE" w:rsidRPr="00FF0AAE" w:rsidRDefault="00FF0AAE" w:rsidP="00FF0AAE">
      <w:pPr>
        <w:pStyle w:val="BodyText"/>
        <w:widowControl/>
        <w:spacing w:before="120" w:after="120"/>
        <w:ind w:left="1854" w:rightChars="516" w:right="1135" w:firstLine="0"/>
        <w:jc w:val="both"/>
        <w:rPr>
          <w:color w:val="000000"/>
          <w:sz w:val="20"/>
          <w:szCs w:val="20"/>
        </w:rPr>
      </w:pPr>
    </w:p>
    <w:p w14:paraId="0E55E5AC" w14:textId="77777777" w:rsidR="005A5886" w:rsidRDefault="00F17187" w:rsidP="00F17187">
      <w:pPr>
        <w:pStyle w:val="Heading3"/>
        <w:ind w:left="1134" w:hanging="992"/>
      </w:pPr>
      <w:bookmarkStart w:id="38" w:name="_Toc67477770"/>
      <w:r>
        <w:t>12.5</w:t>
      </w:r>
      <w:r>
        <w:tab/>
      </w:r>
      <w:r w:rsidR="005A5886">
        <w:t>Saturdays, Sundays and Public Holidays</w:t>
      </w:r>
      <w:bookmarkEnd w:id="38"/>
    </w:p>
    <w:p w14:paraId="1058B1DB" w14:textId="77777777" w:rsidR="00EF7A27" w:rsidRPr="00F17187" w:rsidRDefault="00EF7A27" w:rsidP="00F17187">
      <w:pPr>
        <w:pStyle w:val="ListParagraph"/>
        <w:numPr>
          <w:ilvl w:val="2"/>
          <w:numId w:val="6"/>
        </w:numPr>
        <w:spacing w:before="120" w:after="120"/>
        <w:ind w:left="1560" w:rightChars="567" w:right="1247" w:hanging="426"/>
        <w:jc w:val="both"/>
        <w:rPr>
          <w:rFonts w:ascii="Arial" w:eastAsia="Arial" w:hAnsi="Arial" w:cs="Arial"/>
          <w:color w:val="000000" w:themeColor="text1"/>
          <w:sz w:val="20"/>
          <w:szCs w:val="20"/>
        </w:rPr>
      </w:pPr>
      <w:r w:rsidRPr="00F17187">
        <w:rPr>
          <w:rFonts w:ascii="Arial" w:eastAsia="Arial" w:hAnsi="Arial" w:cs="Arial"/>
          <w:color w:val="000000" w:themeColor="text1"/>
          <w:sz w:val="20"/>
          <w:szCs w:val="20"/>
        </w:rPr>
        <w:t>When required to work overtime on a Saturday, Sunday or Public Holiday, employees will be afforded a minimum of four (4) hours pay at the appropriate penalty rate as detailed below;</w:t>
      </w:r>
    </w:p>
    <w:p w14:paraId="35ABE524" w14:textId="77777777" w:rsidR="005A5886" w:rsidRPr="005A5886" w:rsidRDefault="005A5886" w:rsidP="00F17187">
      <w:pPr>
        <w:pStyle w:val="ListParagraph"/>
        <w:numPr>
          <w:ilvl w:val="2"/>
          <w:numId w:val="6"/>
        </w:numPr>
        <w:spacing w:before="120" w:after="120"/>
        <w:ind w:left="1560" w:rightChars="567" w:right="1247" w:hanging="426"/>
        <w:jc w:val="both"/>
        <w:rPr>
          <w:rFonts w:ascii="Arial" w:eastAsia="Arial" w:hAnsi="Arial" w:cs="Arial"/>
          <w:color w:val="000000" w:themeColor="text1"/>
          <w:sz w:val="20"/>
          <w:szCs w:val="20"/>
        </w:rPr>
      </w:pPr>
      <w:r w:rsidRPr="005A5886">
        <w:rPr>
          <w:rFonts w:ascii="Arial" w:eastAsia="Arial" w:hAnsi="Arial" w:cs="Arial"/>
          <w:color w:val="000000" w:themeColor="text1"/>
          <w:sz w:val="20"/>
          <w:szCs w:val="20"/>
        </w:rPr>
        <w:t>All hours worked on a Saturday will be paid as follows;</w:t>
      </w:r>
    </w:p>
    <w:p w14:paraId="1E8273F7" w14:textId="587D9ABE" w:rsidR="005A5886" w:rsidRDefault="005A5886" w:rsidP="005A5886">
      <w:pPr>
        <w:pStyle w:val="ListParagraph"/>
        <w:numPr>
          <w:ilvl w:val="0"/>
          <w:numId w:val="14"/>
        </w:numPr>
        <w:spacing w:before="120" w:after="120"/>
        <w:ind w:left="1985" w:rightChars="567" w:right="1247" w:hanging="425"/>
        <w:jc w:val="both"/>
        <w:rPr>
          <w:rFonts w:ascii="Arial" w:eastAsia="Arial" w:hAnsi="Arial" w:cs="Arial"/>
          <w:color w:val="000000" w:themeColor="text1"/>
          <w:sz w:val="20"/>
          <w:szCs w:val="20"/>
        </w:rPr>
      </w:pPr>
      <w:r w:rsidRPr="005A5886">
        <w:rPr>
          <w:rFonts w:ascii="Arial" w:eastAsia="Arial" w:hAnsi="Arial" w:cs="Arial"/>
          <w:color w:val="000000" w:themeColor="text1"/>
          <w:sz w:val="20"/>
          <w:szCs w:val="20"/>
        </w:rPr>
        <w:t xml:space="preserve">the first </w:t>
      </w:r>
      <w:r w:rsidR="00D714E4" w:rsidRPr="005F7237">
        <w:rPr>
          <w:rFonts w:ascii="Arial" w:eastAsia="Arial" w:hAnsi="Arial" w:cs="Arial"/>
          <w:color w:val="000000" w:themeColor="text1"/>
          <w:sz w:val="20"/>
          <w:szCs w:val="20"/>
          <w:highlight w:val="yellow"/>
        </w:rPr>
        <w:t>three</w:t>
      </w:r>
      <w:r w:rsidRPr="005F7237">
        <w:rPr>
          <w:rFonts w:ascii="Arial" w:eastAsia="Arial" w:hAnsi="Arial" w:cs="Arial"/>
          <w:color w:val="000000" w:themeColor="text1"/>
          <w:sz w:val="20"/>
          <w:szCs w:val="20"/>
          <w:highlight w:val="yellow"/>
        </w:rPr>
        <w:t xml:space="preserve"> (</w:t>
      </w:r>
      <w:r w:rsidR="00D714E4" w:rsidRPr="005F7237">
        <w:rPr>
          <w:rFonts w:ascii="Arial" w:eastAsia="Arial" w:hAnsi="Arial" w:cs="Arial"/>
          <w:color w:val="000000" w:themeColor="text1"/>
          <w:sz w:val="20"/>
          <w:szCs w:val="20"/>
          <w:highlight w:val="yellow"/>
        </w:rPr>
        <w:t>3</w:t>
      </w:r>
      <w:r w:rsidRPr="005F7237">
        <w:rPr>
          <w:rFonts w:ascii="Arial" w:eastAsia="Arial" w:hAnsi="Arial" w:cs="Arial"/>
          <w:color w:val="000000" w:themeColor="text1"/>
          <w:sz w:val="20"/>
          <w:szCs w:val="20"/>
          <w:highlight w:val="yellow"/>
        </w:rPr>
        <w:t>)</w:t>
      </w:r>
      <w:r w:rsidRPr="005A5886">
        <w:rPr>
          <w:rFonts w:ascii="Arial" w:eastAsia="Arial" w:hAnsi="Arial" w:cs="Arial"/>
          <w:color w:val="000000" w:themeColor="text1"/>
          <w:sz w:val="20"/>
          <w:szCs w:val="20"/>
        </w:rPr>
        <w:t xml:space="preserve"> hours worked will be paid at time and a half (1.5 times) the </w:t>
      </w:r>
      <w:r w:rsidR="00C62DB5">
        <w:rPr>
          <w:rFonts w:ascii="Arial" w:eastAsia="Arial" w:hAnsi="Arial" w:cs="Arial"/>
          <w:color w:val="000000" w:themeColor="text1"/>
          <w:sz w:val="20"/>
          <w:szCs w:val="20"/>
        </w:rPr>
        <w:t>Employees</w:t>
      </w:r>
      <w:r w:rsidRPr="005A5886">
        <w:rPr>
          <w:rFonts w:ascii="Arial" w:eastAsia="Arial" w:hAnsi="Arial" w:cs="Arial"/>
          <w:color w:val="000000" w:themeColor="text1"/>
          <w:sz w:val="20"/>
          <w:szCs w:val="20"/>
        </w:rPr>
        <w:t xml:space="preserve"> ordinary hourly rate; </w:t>
      </w:r>
    </w:p>
    <w:p w14:paraId="0DA79510" w14:textId="36A40459" w:rsidR="005A5886" w:rsidRPr="005A5886" w:rsidRDefault="005A5886" w:rsidP="005A5886">
      <w:pPr>
        <w:pStyle w:val="ListParagraph"/>
        <w:numPr>
          <w:ilvl w:val="0"/>
          <w:numId w:val="14"/>
        </w:numPr>
        <w:spacing w:before="120" w:after="120"/>
        <w:ind w:left="1985" w:rightChars="567" w:right="1247" w:hanging="425"/>
        <w:jc w:val="both"/>
        <w:rPr>
          <w:rFonts w:ascii="Arial" w:eastAsia="Arial" w:hAnsi="Arial" w:cs="Arial"/>
          <w:color w:val="000000" w:themeColor="text1"/>
          <w:sz w:val="20"/>
          <w:szCs w:val="20"/>
        </w:rPr>
      </w:pPr>
      <w:r w:rsidRPr="005A5886">
        <w:rPr>
          <w:rFonts w:ascii="Arial" w:eastAsia="Arial" w:hAnsi="Arial" w:cs="Arial"/>
          <w:color w:val="000000" w:themeColor="text1"/>
          <w:sz w:val="20"/>
          <w:szCs w:val="20"/>
        </w:rPr>
        <w:t xml:space="preserve">all hours after the </w:t>
      </w:r>
      <w:r w:rsidRPr="005F7237">
        <w:rPr>
          <w:rFonts w:ascii="Arial" w:eastAsia="Arial" w:hAnsi="Arial" w:cs="Arial"/>
          <w:color w:val="000000" w:themeColor="text1"/>
          <w:sz w:val="20"/>
          <w:szCs w:val="20"/>
          <w:highlight w:val="yellow"/>
        </w:rPr>
        <w:t xml:space="preserve">first </w:t>
      </w:r>
      <w:r w:rsidR="00D714E4" w:rsidRPr="005F7237">
        <w:rPr>
          <w:rFonts w:ascii="Arial" w:eastAsia="Arial" w:hAnsi="Arial" w:cs="Arial"/>
          <w:color w:val="000000" w:themeColor="text1"/>
          <w:sz w:val="20"/>
          <w:szCs w:val="20"/>
          <w:highlight w:val="yellow"/>
        </w:rPr>
        <w:t>three</w:t>
      </w:r>
      <w:r w:rsidRPr="005F7237">
        <w:rPr>
          <w:rFonts w:ascii="Arial" w:eastAsia="Arial" w:hAnsi="Arial" w:cs="Arial"/>
          <w:color w:val="000000" w:themeColor="text1"/>
          <w:sz w:val="20"/>
          <w:szCs w:val="20"/>
          <w:highlight w:val="yellow"/>
        </w:rPr>
        <w:t xml:space="preserve"> (</w:t>
      </w:r>
      <w:r w:rsidR="00D714E4" w:rsidRPr="005F7237">
        <w:rPr>
          <w:rFonts w:ascii="Arial" w:eastAsia="Arial" w:hAnsi="Arial" w:cs="Arial"/>
          <w:color w:val="000000" w:themeColor="text1"/>
          <w:sz w:val="20"/>
          <w:szCs w:val="20"/>
          <w:highlight w:val="yellow"/>
        </w:rPr>
        <w:t>3</w:t>
      </w:r>
      <w:r w:rsidRPr="005F7237">
        <w:rPr>
          <w:rFonts w:ascii="Arial" w:eastAsia="Arial" w:hAnsi="Arial" w:cs="Arial"/>
          <w:color w:val="000000" w:themeColor="text1"/>
          <w:sz w:val="20"/>
          <w:szCs w:val="20"/>
          <w:highlight w:val="yellow"/>
        </w:rPr>
        <w:t>)</w:t>
      </w:r>
      <w:r w:rsidRPr="005A5886">
        <w:rPr>
          <w:rFonts w:ascii="Arial" w:eastAsia="Arial" w:hAnsi="Arial" w:cs="Arial"/>
          <w:color w:val="000000" w:themeColor="text1"/>
          <w:sz w:val="20"/>
          <w:szCs w:val="20"/>
        </w:rPr>
        <w:t xml:space="preserve"> hours will be paid at double time (2 times) the </w:t>
      </w:r>
      <w:r w:rsidR="00C62DB5">
        <w:rPr>
          <w:rFonts w:ascii="Arial" w:eastAsia="Arial" w:hAnsi="Arial" w:cs="Arial"/>
          <w:color w:val="000000" w:themeColor="text1"/>
          <w:sz w:val="20"/>
          <w:szCs w:val="20"/>
        </w:rPr>
        <w:t>Employees</w:t>
      </w:r>
      <w:r w:rsidRPr="005A5886">
        <w:rPr>
          <w:rFonts w:ascii="Arial" w:eastAsia="Arial" w:hAnsi="Arial" w:cs="Arial"/>
          <w:color w:val="000000" w:themeColor="text1"/>
          <w:sz w:val="20"/>
          <w:szCs w:val="20"/>
        </w:rPr>
        <w:t xml:space="preserve"> ordinary hourly rate</w:t>
      </w:r>
    </w:p>
    <w:p w14:paraId="710E417B" w14:textId="4C7B4B4F" w:rsidR="005A5886" w:rsidRDefault="005A5886" w:rsidP="00F17187">
      <w:pPr>
        <w:pStyle w:val="ListParagraph"/>
        <w:numPr>
          <w:ilvl w:val="2"/>
          <w:numId w:val="6"/>
        </w:numPr>
        <w:spacing w:before="120" w:after="120"/>
        <w:ind w:left="1560" w:rightChars="567" w:right="1247" w:hanging="426"/>
        <w:jc w:val="both"/>
        <w:rPr>
          <w:rFonts w:ascii="Arial" w:eastAsia="Arial" w:hAnsi="Arial" w:cs="Arial"/>
          <w:color w:val="000000" w:themeColor="text1"/>
          <w:sz w:val="20"/>
          <w:szCs w:val="20"/>
        </w:rPr>
      </w:pPr>
      <w:r w:rsidRPr="005A5886">
        <w:rPr>
          <w:rFonts w:ascii="Arial" w:eastAsia="Arial" w:hAnsi="Arial" w:cs="Arial"/>
          <w:color w:val="000000" w:themeColor="text1"/>
          <w:sz w:val="20"/>
          <w:szCs w:val="20"/>
        </w:rPr>
        <w:t xml:space="preserve">All hours worked on a Sunday will be paid at double time (2 times) the </w:t>
      </w:r>
      <w:r w:rsidR="00C62DB5">
        <w:rPr>
          <w:rFonts w:ascii="Arial" w:eastAsia="Arial" w:hAnsi="Arial" w:cs="Arial"/>
          <w:color w:val="000000" w:themeColor="text1"/>
          <w:sz w:val="20"/>
          <w:szCs w:val="20"/>
        </w:rPr>
        <w:t>Employees</w:t>
      </w:r>
      <w:r w:rsidRPr="005A5886">
        <w:rPr>
          <w:rFonts w:ascii="Arial" w:eastAsia="Arial" w:hAnsi="Arial" w:cs="Arial"/>
          <w:color w:val="000000" w:themeColor="text1"/>
          <w:sz w:val="20"/>
          <w:szCs w:val="20"/>
        </w:rPr>
        <w:t xml:space="preserve"> ordinary hourly rate; </w:t>
      </w:r>
    </w:p>
    <w:p w14:paraId="4AF2EE24" w14:textId="24DF38E3" w:rsidR="005A5886" w:rsidRPr="005A5886" w:rsidRDefault="005A5886" w:rsidP="00F17187">
      <w:pPr>
        <w:pStyle w:val="ListParagraph"/>
        <w:numPr>
          <w:ilvl w:val="2"/>
          <w:numId w:val="6"/>
        </w:numPr>
        <w:spacing w:before="120" w:after="120"/>
        <w:ind w:left="1560" w:rightChars="567" w:right="1247" w:hanging="426"/>
        <w:jc w:val="both"/>
        <w:rPr>
          <w:rFonts w:ascii="Arial" w:eastAsia="Arial" w:hAnsi="Arial" w:cs="Arial"/>
          <w:color w:val="000000" w:themeColor="text1"/>
          <w:sz w:val="20"/>
          <w:szCs w:val="20"/>
        </w:rPr>
      </w:pPr>
      <w:r w:rsidRPr="005A5886">
        <w:rPr>
          <w:rFonts w:ascii="Arial" w:eastAsia="Arial" w:hAnsi="Arial" w:cs="Arial"/>
          <w:color w:val="000000" w:themeColor="text1"/>
          <w:sz w:val="20"/>
          <w:szCs w:val="20"/>
        </w:rPr>
        <w:t xml:space="preserve">All hours worked on a public holiday as defined in Clause 23 of the Agreement, will be paid at double and a half (2.5 times) the </w:t>
      </w:r>
      <w:r w:rsidR="00C62DB5">
        <w:rPr>
          <w:rFonts w:ascii="Arial" w:eastAsia="Arial" w:hAnsi="Arial" w:cs="Arial"/>
          <w:color w:val="000000" w:themeColor="text1"/>
          <w:sz w:val="20"/>
          <w:szCs w:val="20"/>
        </w:rPr>
        <w:t>Employees</w:t>
      </w:r>
      <w:r w:rsidRPr="005A5886">
        <w:rPr>
          <w:rFonts w:ascii="Arial" w:eastAsia="Arial" w:hAnsi="Arial" w:cs="Arial"/>
          <w:color w:val="000000" w:themeColor="text1"/>
          <w:sz w:val="20"/>
          <w:szCs w:val="20"/>
        </w:rPr>
        <w:t xml:space="preserve"> ordinary hourly rate.</w:t>
      </w:r>
    </w:p>
    <w:p w14:paraId="64A6A8A1" w14:textId="77777777" w:rsidR="005A5886" w:rsidRDefault="005A5886" w:rsidP="005A5886">
      <w:pPr>
        <w:pStyle w:val="Heading3"/>
        <w:ind w:left="1134" w:firstLine="0"/>
      </w:pPr>
    </w:p>
    <w:p w14:paraId="68A00240" w14:textId="77777777" w:rsidR="005A5886" w:rsidRDefault="005A5886" w:rsidP="00F17187">
      <w:pPr>
        <w:pStyle w:val="Heading3"/>
        <w:numPr>
          <w:ilvl w:val="1"/>
          <w:numId w:val="124"/>
        </w:numPr>
        <w:ind w:left="1134" w:hanging="992"/>
      </w:pPr>
      <w:bookmarkStart w:id="39" w:name="_Toc67477771"/>
      <w:r>
        <w:t>Recall to Work</w:t>
      </w:r>
      <w:bookmarkEnd w:id="39"/>
    </w:p>
    <w:p w14:paraId="5D834251" w14:textId="4195116D" w:rsidR="005A5886" w:rsidRPr="00232B72" w:rsidRDefault="005A5886" w:rsidP="00232B72">
      <w:pPr>
        <w:pStyle w:val="BodyText"/>
        <w:numPr>
          <w:ilvl w:val="3"/>
          <w:numId w:val="6"/>
        </w:numPr>
        <w:spacing w:before="120" w:after="120"/>
        <w:ind w:left="1560" w:hanging="426"/>
        <w:rPr>
          <w:sz w:val="20"/>
          <w:szCs w:val="20"/>
        </w:rPr>
      </w:pPr>
      <w:r w:rsidRPr="00232B72">
        <w:rPr>
          <w:sz w:val="20"/>
          <w:szCs w:val="20"/>
        </w:rPr>
        <w:t xml:space="preserve">When an Employee is either called back to work after having left work on their ordinary </w:t>
      </w:r>
      <w:r w:rsidR="00BB4890" w:rsidRPr="00232B72">
        <w:rPr>
          <w:sz w:val="20"/>
          <w:szCs w:val="20"/>
        </w:rPr>
        <w:t>workday</w:t>
      </w:r>
      <w:r w:rsidRPr="00232B72">
        <w:rPr>
          <w:sz w:val="20"/>
          <w:szCs w:val="20"/>
        </w:rPr>
        <w:t>, or called out to work on a day they would not ordinarily be required to work, the following recall to work conditions apply:</w:t>
      </w:r>
    </w:p>
    <w:p w14:paraId="0F93FAF1" w14:textId="77777777" w:rsidR="005A5886" w:rsidRDefault="005A5886" w:rsidP="00232B72">
      <w:pPr>
        <w:pStyle w:val="BodyText"/>
        <w:numPr>
          <w:ilvl w:val="0"/>
          <w:numId w:val="102"/>
        </w:numPr>
        <w:spacing w:before="120" w:after="120"/>
        <w:ind w:left="1985" w:hanging="425"/>
        <w:rPr>
          <w:sz w:val="20"/>
          <w:szCs w:val="20"/>
        </w:rPr>
      </w:pPr>
      <w:r w:rsidRPr="00232B72">
        <w:rPr>
          <w:sz w:val="20"/>
          <w:szCs w:val="20"/>
        </w:rPr>
        <w:t xml:space="preserve">Employees will be paid for a minimum of </w:t>
      </w:r>
      <w:r>
        <w:rPr>
          <w:sz w:val="20"/>
          <w:szCs w:val="20"/>
        </w:rPr>
        <w:t>f</w:t>
      </w:r>
      <w:r w:rsidRPr="00232B72">
        <w:rPr>
          <w:sz w:val="20"/>
          <w:szCs w:val="20"/>
        </w:rPr>
        <w:t xml:space="preserve">our (4) hours work at the appropriate penalty rates </w:t>
      </w:r>
      <w:r w:rsidRPr="00232B72">
        <w:rPr>
          <w:sz w:val="20"/>
          <w:szCs w:val="20"/>
        </w:rPr>
        <w:lastRenderedPageBreak/>
        <w:t>as detailed in this clause;</w:t>
      </w:r>
    </w:p>
    <w:p w14:paraId="3B0E970A" w14:textId="6F10BD22" w:rsidR="005A5886" w:rsidRPr="008837BF" w:rsidRDefault="005A5886" w:rsidP="00232B72">
      <w:pPr>
        <w:pStyle w:val="BodyText"/>
        <w:numPr>
          <w:ilvl w:val="0"/>
          <w:numId w:val="102"/>
        </w:numPr>
        <w:spacing w:before="120" w:after="120"/>
        <w:ind w:left="1985" w:hanging="425"/>
        <w:rPr>
          <w:sz w:val="20"/>
          <w:szCs w:val="20"/>
        </w:rPr>
      </w:pPr>
      <w:r>
        <w:rPr>
          <w:sz w:val="20"/>
          <w:szCs w:val="20"/>
        </w:rPr>
        <w:t xml:space="preserve">If an Employee is </w:t>
      </w:r>
      <w:r w:rsidRPr="00232B72">
        <w:rPr>
          <w:sz w:val="20"/>
          <w:szCs w:val="20"/>
        </w:rPr>
        <w:t xml:space="preserve">called back </w:t>
      </w:r>
      <w:r>
        <w:rPr>
          <w:sz w:val="20"/>
          <w:szCs w:val="20"/>
        </w:rPr>
        <w:t xml:space="preserve">to work between 6pm and 12am Monday to Friday, after having left the depot or worksite at the completion of their ordinary work hours, </w:t>
      </w:r>
      <w:r w:rsidRPr="00232B72">
        <w:rPr>
          <w:sz w:val="20"/>
          <w:szCs w:val="20"/>
        </w:rPr>
        <w:t xml:space="preserve">this will be </w:t>
      </w:r>
      <w:r>
        <w:rPr>
          <w:sz w:val="20"/>
          <w:szCs w:val="20"/>
        </w:rPr>
        <w:t xml:space="preserve">paid </w:t>
      </w:r>
      <w:r w:rsidRPr="00232B72">
        <w:rPr>
          <w:sz w:val="20"/>
          <w:szCs w:val="20"/>
        </w:rPr>
        <w:t xml:space="preserve">at time and a half (1.5 times) the Employees ordinary hourly rate for the first </w:t>
      </w:r>
      <w:r w:rsidR="00D714E4">
        <w:rPr>
          <w:sz w:val="20"/>
          <w:szCs w:val="20"/>
        </w:rPr>
        <w:t>three</w:t>
      </w:r>
      <w:r>
        <w:rPr>
          <w:sz w:val="20"/>
          <w:szCs w:val="20"/>
        </w:rPr>
        <w:t xml:space="preserve"> (</w:t>
      </w:r>
      <w:r w:rsidR="00D714E4">
        <w:rPr>
          <w:sz w:val="20"/>
          <w:szCs w:val="20"/>
        </w:rPr>
        <w:t>3</w:t>
      </w:r>
      <w:r>
        <w:rPr>
          <w:sz w:val="20"/>
          <w:szCs w:val="20"/>
        </w:rPr>
        <w:t xml:space="preserve">) </w:t>
      </w:r>
      <w:r w:rsidRPr="00232B72">
        <w:rPr>
          <w:sz w:val="20"/>
          <w:szCs w:val="20"/>
        </w:rPr>
        <w:t>hours and double (2 times) the Employees ordinary hourly rate there</w:t>
      </w:r>
      <w:r>
        <w:rPr>
          <w:sz w:val="20"/>
          <w:szCs w:val="20"/>
        </w:rPr>
        <w:t>after;</w:t>
      </w:r>
    </w:p>
    <w:p w14:paraId="39C529E8" w14:textId="6441D802" w:rsidR="005A5886" w:rsidRDefault="005A5886" w:rsidP="00232B72">
      <w:pPr>
        <w:pStyle w:val="BodyText"/>
        <w:numPr>
          <w:ilvl w:val="0"/>
          <w:numId w:val="102"/>
        </w:numPr>
        <w:spacing w:before="120" w:after="120"/>
        <w:ind w:left="1985" w:hanging="425"/>
        <w:rPr>
          <w:sz w:val="20"/>
          <w:szCs w:val="20"/>
        </w:rPr>
      </w:pPr>
      <w:r>
        <w:rPr>
          <w:sz w:val="20"/>
          <w:szCs w:val="20"/>
        </w:rPr>
        <w:t xml:space="preserve">When called out to work between 6am and midnight on a Saturday the Employee will be paid at </w:t>
      </w:r>
      <w:r w:rsidRPr="00AC2670">
        <w:rPr>
          <w:sz w:val="20"/>
          <w:szCs w:val="20"/>
        </w:rPr>
        <w:t xml:space="preserve">time and a half (1.5 times) the Employees ordinary hourly rate for the first </w:t>
      </w:r>
      <w:r w:rsidR="00D714E4">
        <w:rPr>
          <w:sz w:val="20"/>
          <w:szCs w:val="20"/>
        </w:rPr>
        <w:t>three</w:t>
      </w:r>
      <w:r>
        <w:rPr>
          <w:sz w:val="20"/>
          <w:szCs w:val="20"/>
        </w:rPr>
        <w:t xml:space="preserve"> (</w:t>
      </w:r>
      <w:r w:rsidR="00D714E4">
        <w:rPr>
          <w:sz w:val="20"/>
          <w:szCs w:val="20"/>
        </w:rPr>
        <w:t>3</w:t>
      </w:r>
      <w:r>
        <w:rPr>
          <w:sz w:val="20"/>
          <w:szCs w:val="20"/>
        </w:rPr>
        <w:t xml:space="preserve">) </w:t>
      </w:r>
      <w:r w:rsidRPr="00AC2670">
        <w:rPr>
          <w:sz w:val="20"/>
          <w:szCs w:val="20"/>
        </w:rPr>
        <w:t>hours and double (2 times) the Employees ordinary hourly rate thereafter;</w:t>
      </w:r>
    </w:p>
    <w:p w14:paraId="5BE589DD" w14:textId="77777777" w:rsidR="005A5886" w:rsidRDefault="005A5886" w:rsidP="00ED3954">
      <w:pPr>
        <w:pStyle w:val="BodyText"/>
        <w:numPr>
          <w:ilvl w:val="0"/>
          <w:numId w:val="102"/>
        </w:numPr>
        <w:spacing w:before="120" w:after="120"/>
        <w:ind w:left="1985" w:hanging="425"/>
        <w:rPr>
          <w:sz w:val="20"/>
          <w:szCs w:val="20"/>
        </w:rPr>
      </w:pPr>
      <w:r>
        <w:rPr>
          <w:sz w:val="20"/>
          <w:szCs w:val="20"/>
        </w:rPr>
        <w:t>When called out to work between midnight and 6am Monday to Saturday the Employee will be paid at double (2 times) the Employees ordinary hourly rate for all hours;</w:t>
      </w:r>
    </w:p>
    <w:p w14:paraId="0FE6C24C" w14:textId="77777777" w:rsidR="005A5886" w:rsidRDefault="005A5886" w:rsidP="00ED3954">
      <w:pPr>
        <w:pStyle w:val="BodyText"/>
        <w:numPr>
          <w:ilvl w:val="0"/>
          <w:numId w:val="102"/>
        </w:numPr>
        <w:spacing w:before="120" w:after="120"/>
        <w:ind w:left="1985" w:hanging="425"/>
        <w:rPr>
          <w:sz w:val="20"/>
          <w:szCs w:val="20"/>
        </w:rPr>
      </w:pPr>
      <w:r>
        <w:rPr>
          <w:sz w:val="20"/>
          <w:szCs w:val="20"/>
        </w:rPr>
        <w:t xml:space="preserve">When called out to work between midnight Saturday and 6am Monday the Employee will be paid at </w:t>
      </w:r>
      <w:r w:rsidRPr="00AC2670">
        <w:rPr>
          <w:sz w:val="20"/>
          <w:szCs w:val="20"/>
        </w:rPr>
        <w:t>double (2 times) the Employees ordinary hourly rate</w:t>
      </w:r>
      <w:r>
        <w:rPr>
          <w:sz w:val="20"/>
          <w:szCs w:val="20"/>
        </w:rPr>
        <w:t xml:space="preserve"> for all hours;</w:t>
      </w:r>
    </w:p>
    <w:p w14:paraId="22B89D60" w14:textId="77777777" w:rsidR="005A5886" w:rsidRDefault="005A5886" w:rsidP="00ED3954">
      <w:pPr>
        <w:pStyle w:val="BodyText"/>
        <w:numPr>
          <w:ilvl w:val="0"/>
          <w:numId w:val="102"/>
        </w:numPr>
        <w:spacing w:before="120" w:after="120"/>
        <w:ind w:left="1985" w:hanging="425"/>
        <w:rPr>
          <w:sz w:val="20"/>
          <w:szCs w:val="20"/>
        </w:rPr>
      </w:pPr>
      <w:r>
        <w:rPr>
          <w:sz w:val="20"/>
          <w:szCs w:val="20"/>
        </w:rPr>
        <w:t xml:space="preserve">When called out to work on a Public Holiday the Employee will be paid at </w:t>
      </w:r>
      <w:r w:rsidRPr="00AC2670">
        <w:rPr>
          <w:sz w:val="20"/>
          <w:szCs w:val="20"/>
        </w:rPr>
        <w:t>double</w:t>
      </w:r>
      <w:r>
        <w:rPr>
          <w:sz w:val="20"/>
          <w:szCs w:val="20"/>
        </w:rPr>
        <w:t xml:space="preserve"> time and a half</w:t>
      </w:r>
      <w:r w:rsidRPr="00AC2670">
        <w:rPr>
          <w:sz w:val="20"/>
          <w:szCs w:val="20"/>
        </w:rPr>
        <w:t xml:space="preserve"> (2</w:t>
      </w:r>
      <w:r>
        <w:rPr>
          <w:sz w:val="20"/>
          <w:szCs w:val="20"/>
        </w:rPr>
        <w:t>.5</w:t>
      </w:r>
      <w:r w:rsidRPr="00AC2670">
        <w:rPr>
          <w:sz w:val="20"/>
          <w:szCs w:val="20"/>
        </w:rPr>
        <w:t xml:space="preserve"> times) the Employees ordinary hourly rate</w:t>
      </w:r>
      <w:r>
        <w:rPr>
          <w:sz w:val="20"/>
          <w:szCs w:val="20"/>
        </w:rPr>
        <w:t xml:space="preserve"> for all hours</w:t>
      </w:r>
      <w:r w:rsidR="003B7FF9">
        <w:rPr>
          <w:sz w:val="20"/>
          <w:szCs w:val="20"/>
        </w:rPr>
        <w:t>.</w:t>
      </w:r>
    </w:p>
    <w:p w14:paraId="1F7A3575" w14:textId="77777777" w:rsidR="003B7FF9" w:rsidRDefault="003B7FF9" w:rsidP="005E5E3F">
      <w:pPr>
        <w:pStyle w:val="BodyText"/>
      </w:pPr>
    </w:p>
    <w:p w14:paraId="2E618B38" w14:textId="77777777" w:rsidR="005A5886" w:rsidRDefault="003B7FF9" w:rsidP="005E5E3F">
      <w:pPr>
        <w:pStyle w:val="BodyText"/>
      </w:pPr>
      <w:r w:rsidRPr="00CF7527">
        <w:rPr>
          <w:rFonts w:cs="Arial"/>
          <w:noProof/>
          <w:color w:val="000000" w:themeColor="text1"/>
          <w:sz w:val="2"/>
          <w:szCs w:val="2"/>
          <w:lang w:val="en-AU" w:eastAsia="en-AU"/>
        </w:rPr>
        <mc:AlternateContent>
          <mc:Choice Requires="wpg">
            <w:drawing>
              <wp:inline distT="0" distB="0" distL="0" distR="0" wp14:anchorId="37B904D5" wp14:editId="4FFB24B0">
                <wp:extent cx="6172200" cy="18415"/>
                <wp:effectExtent l="0" t="0" r="19050" b="635"/>
                <wp:docPr id="14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41" name="Group 117"/>
                        <wpg:cNvGrpSpPr>
                          <a:grpSpLocks/>
                        </wpg:cNvGrpSpPr>
                        <wpg:grpSpPr bwMode="auto">
                          <a:xfrm>
                            <a:off x="14" y="14"/>
                            <a:ext cx="9692" cy="2"/>
                            <a:chOff x="14" y="14"/>
                            <a:chExt cx="9692" cy="2"/>
                          </a:xfrm>
                        </wpg:grpSpPr>
                        <wps:wsp>
                          <wps:cNvPr id="142" name="Freeform 118"/>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934AC4" id="Group 116"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">
                <v:group id="Group 117"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18"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" path="m,l9692,e" filled="f" strokecolor="black [3213]" strokeweight="1.44pt">
                    <v:path arrowok="t" o:connecttype="custom" o:connectlocs="0,0;9692,0" o:connectangles="0,0"/>
                  </v:shape>
                </v:group>
                <w10:anchorlock/>
              </v:group>
            </w:pict>
          </mc:Fallback>
        </mc:AlternateContent>
      </w:r>
    </w:p>
    <w:p w14:paraId="6F26A248" w14:textId="77777777" w:rsidR="005E5E3F" w:rsidRDefault="005E5E3F" w:rsidP="005E5E3F">
      <w:pPr>
        <w:pStyle w:val="BodyText"/>
      </w:pPr>
    </w:p>
    <w:p w14:paraId="382C942D" w14:textId="77777777" w:rsidR="00F93EE8" w:rsidRPr="00CF7527" w:rsidRDefault="00EB672C" w:rsidP="00F17187">
      <w:pPr>
        <w:pStyle w:val="Heading1"/>
        <w:numPr>
          <w:ilvl w:val="0"/>
          <w:numId w:val="6"/>
        </w:numPr>
        <w:ind w:left="1134" w:hanging="992"/>
      </w:pPr>
      <w:bookmarkStart w:id="40" w:name="_Toc67477772"/>
      <w:r>
        <w:t>Respite and Breaks</w:t>
      </w:r>
      <w:bookmarkEnd w:id="40"/>
      <w:r>
        <w:t xml:space="preserve"> </w:t>
      </w:r>
    </w:p>
    <w:p w14:paraId="213D4B1B" w14:textId="77777777" w:rsidR="00F93EE8" w:rsidRPr="00CF7527" w:rsidRDefault="00F93EE8" w:rsidP="00F86302">
      <w:pPr>
        <w:spacing w:before="4"/>
        <w:jc w:val="both"/>
        <w:rPr>
          <w:rFonts w:ascii="Arial" w:eastAsia="Arial" w:hAnsi="Arial" w:cs="Arial"/>
          <w:color w:val="000000" w:themeColor="text1"/>
          <w:sz w:val="21"/>
          <w:szCs w:val="21"/>
        </w:rPr>
      </w:pPr>
    </w:p>
    <w:p w14:paraId="47770C98" w14:textId="77777777" w:rsidR="00F93EE8" w:rsidRPr="00A7098F" w:rsidRDefault="003645F3" w:rsidP="00F17187">
      <w:pPr>
        <w:pStyle w:val="Heading3"/>
        <w:numPr>
          <w:ilvl w:val="1"/>
          <w:numId w:val="6"/>
        </w:numPr>
        <w:tabs>
          <w:tab w:val="left" w:pos="1117"/>
        </w:tabs>
        <w:spacing w:before="120" w:after="120"/>
        <w:ind w:left="1134"/>
        <w:jc w:val="both"/>
        <w:rPr>
          <w:color w:val="000000" w:themeColor="text1"/>
        </w:rPr>
      </w:pPr>
      <w:bookmarkStart w:id="41" w:name="_Toc67477773"/>
      <w:r w:rsidRPr="00A7098F">
        <w:rPr>
          <w:color w:val="000000" w:themeColor="text1"/>
        </w:rPr>
        <w:t>Meal breaks</w:t>
      </w:r>
      <w:bookmarkEnd w:id="41"/>
    </w:p>
    <w:p w14:paraId="3D2B0F7E" w14:textId="77777777" w:rsidR="00F93EE8" w:rsidRPr="00ED3954" w:rsidRDefault="003645F3" w:rsidP="00F17187">
      <w:pPr>
        <w:pStyle w:val="ListParagraph"/>
        <w:numPr>
          <w:ilvl w:val="2"/>
          <w:numId w:val="6"/>
        </w:numPr>
        <w:spacing w:before="120" w:after="120"/>
        <w:ind w:left="1560" w:right="1168" w:hanging="426"/>
        <w:jc w:val="both"/>
        <w:rPr>
          <w:rFonts w:ascii="Arial" w:hAnsi="Arial"/>
          <w:color w:val="000000" w:themeColor="text1"/>
          <w:sz w:val="20"/>
        </w:rPr>
      </w:pPr>
      <w:r w:rsidRPr="00ED3954">
        <w:rPr>
          <w:rFonts w:ascii="Arial" w:hAnsi="Arial"/>
          <w:color w:val="000000" w:themeColor="text1"/>
          <w:sz w:val="20"/>
        </w:rPr>
        <w:t xml:space="preserve">An </w:t>
      </w:r>
      <w:r w:rsidR="00143E4E" w:rsidRPr="00ED3954">
        <w:rPr>
          <w:rFonts w:ascii="Arial" w:hAnsi="Arial"/>
          <w:color w:val="000000" w:themeColor="text1"/>
          <w:sz w:val="20"/>
        </w:rPr>
        <w:t>Employee</w:t>
      </w:r>
      <w:r w:rsidRPr="00ED3954">
        <w:rPr>
          <w:rFonts w:ascii="Arial" w:hAnsi="Arial"/>
          <w:color w:val="000000" w:themeColor="text1"/>
          <w:sz w:val="20"/>
        </w:rPr>
        <w:t xml:space="preserve"> shall not be required to work for more than five (5) hours continuously without an unpaid break</w:t>
      </w:r>
      <w:r w:rsidR="006E7D83" w:rsidRPr="00ED3954">
        <w:rPr>
          <w:rFonts w:ascii="Arial" w:hAnsi="Arial"/>
          <w:color w:val="000000" w:themeColor="text1"/>
          <w:sz w:val="20"/>
        </w:rPr>
        <w:t xml:space="preserve"> of</w:t>
      </w:r>
      <w:r w:rsidR="00367E82" w:rsidRPr="00ED3954">
        <w:rPr>
          <w:rFonts w:ascii="Arial" w:hAnsi="Arial"/>
          <w:color w:val="000000" w:themeColor="text1"/>
          <w:sz w:val="20"/>
        </w:rPr>
        <w:t xml:space="preserve"> </w:t>
      </w:r>
      <w:r w:rsidR="004907B7" w:rsidRPr="00ED3954">
        <w:rPr>
          <w:rFonts w:ascii="Arial" w:hAnsi="Arial"/>
          <w:color w:val="000000" w:themeColor="text1"/>
          <w:sz w:val="20"/>
        </w:rPr>
        <w:t xml:space="preserve">no </w:t>
      </w:r>
      <w:r w:rsidR="00A16223" w:rsidRPr="00ED3954">
        <w:rPr>
          <w:rFonts w:ascii="Arial" w:hAnsi="Arial"/>
          <w:color w:val="000000" w:themeColor="text1"/>
          <w:sz w:val="20"/>
        </w:rPr>
        <w:t xml:space="preserve">less than </w:t>
      </w:r>
      <w:r w:rsidR="004907B7" w:rsidRPr="00ED3954">
        <w:rPr>
          <w:rFonts w:ascii="Arial" w:hAnsi="Arial"/>
          <w:color w:val="000000" w:themeColor="text1"/>
          <w:sz w:val="20"/>
        </w:rPr>
        <w:t>thirty (</w:t>
      </w:r>
      <w:r w:rsidR="006E7D83" w:rsidRPr="00ED3954">
        <w:rPr>
          <w:rFonts w:ascii="Arial" w:hAnsi="Arial"/>
          <w:color w:val="000000" w:themeColor="text1"/>
          <w:sz w:val="20"/>
        </w:rPr>
        <w:t>30</w:t>
      </w:r>
      <w:r w:rsidR="004907B7" w:rsidRPr="00ED3954">
        <w:rPr>
          <w:rFonts w:ascii="Arial" w:hAnsi="Arial"/>
          <w:color w:val="000000" w:themeColor="text1"/>
          <w:sz w:val="20"/>
        </w:rPr>
        <w:t>)</w:t>
      </w:r>
      <w:r w:rsidR="006E7D83" w:rsidRPr="00ED3954">
        <w:rPr>
          <w:rFonts w:ascii="Arial" w:hAnsi="Arial"/>
          <w:color w:val="000000" w:themeColor="text1"/>
          <w:sz w:val="20"/>
        </w:rPr>
        <w:t xml:space="preserve"> minutes duration</w:t>
      </w:r>
      <w:r w:rsidR="00BE04B4" w:rsidRPr="00ED3954">
        <w:rPr>
          <w:rFonts w:ascii="Arial" w:hAnsi="Arial"/>
          <w:color w:val="000000" w:themeColor="text1"/>
          <w:sz w:val="20"/>
        </w:rPr>
        <w:t xml:space="preserve">. </w:t>
      </w:r>
      <w:r w:rsidRPr="00ED3954">
        <w:rPr>
          <w:rFonts w:ascii="Arial" w:hAnsi="Arial"/>
          <w:color w:val="000000" w:themeColor="text1"/>
          <w:sz w:val="20"/>
        </w:rPr>
        <w:t xml:space="preserve">It is the responsibility of each </w:t>
      </w:r>
      <w:r w:rsidR="00143E4E" w:rsidRPr="00ED3954">
        <w:rPr>
          <w:rFonts w:ascii="Arial" w:hAnsi="Arial"/>
          <w:color w:val="000000" w:themeColor="text1"/>
          <w:sz w:val="20"/>
        </w:rPr>
        <w:t>Employee</w:t>
      </w:r>
      <w:r w:rsidRPr="00ED3954">
        <w:rPr>
          <w:rFonts w:ascii="Arial" w:hAnsi="Arial"/>
          <w:color w:val="000000" w:themeColor="text1"/>
          <w:sz w:val="20"/>
        </w:rPr>
        <w:t xml:space="preserve"> to ensure they </w:t>
      </w:r>
      <w:r w:rsidR="009352B6">
        <w:rPr>
          <w:rFonts w:ascii="Arial" w:hAnsi="Arial"/>
          <w:color w:val="000000" w:themeColor="text1"/>
          <w:sz w:val="20"/>
        </w:rPr>
        <w:t>take their designated meal break;</w:t>
      </w:r>
    </w:p>
    <w:p w14:paraId="37FE1A4F" w14:textId="77777777" w:rsidR="00F93EE8" w:rsidRPr="00A7098F" w:rsidRDefault="003645F3" w:rsidP="00F17187">
      <w:pPr>
        <w:numPr>
          <w:ilvl w:val="2"/>
          <w:numId w:val="6"/>
        </w:numPr>
        <w:spacing w:before="120" w:after="120"/>
        <w:ind w:left="1576" w:right="1168" w:hanging="442"/>
        <w:jc w:val="both"/>
        <w:rPr>
          <w:rFonts w:ascii="Arial" w:hAnsi="Arial"/>
          <w:color w:val="000000" w:themeColor="text1"/>
          <w:sz w:val="20"/>
        </w:rPr>
      </w:pPr>
      <w:r w:rsidRPr="00A7098F">
        <w:rPr>
          <w:rFonts w:ascii="Arial" w:hAnsi="Arial"/>
          <w:color w:val="000000" w:themeColor="text1"/>
          <w:sz w:val="20"/>
        </w:rPr>
        <w:t xml:space="preserve">The time of taking a scheduled meal break by one or more </w:t>
      </w:r>
      <w:r w:rsidR="00143E4E" w:rsidRPr="00A7098F">
        <w:rPr>
          <w:rFonts w:ascii="Arial" w:hAnsi="Arial"/>
          <w:color w:val="000000" w:themeColor="text1"/>
          <w:sz w:val="20"/>
        </w:rPr>
        <w:t>Employee</w:t>
      </w:r>
      <w:r w:rsidRPr="00A7098F">
        <w:rPr>
          <w:rFonts w:ascii="Arial" w:hAnsi="Arial"/>
          <w:color w:val="000000" w:themeColor="text1"/>
          <w:sz w:val="20"/>
        </w:rPr>
        <w:t xml:space="preserve">s may be altered by </w:t>
      </w:r>
      <w:r w:rsidR="00CA5E1A" w:rsidRPr="00A7098F">
        <w:rPr>
          <w:rFonts w:ascii="Arial" w:hAnsi="Arial"/>
          <w:color w:val="000000" w:themeColor="text1"/>
          <w:sz w:val="20"/>
        </w:rPr>
        <w:t>MTA</w:t>
      </w:r>
      <w:r w:rsidRPr="00A7098F">
        <w:rPr>
          <w:rFonts w:ascii="Arial" w:hAnsi="Arial"/>
          <w:color w:val="000000" w:themeColor="text1"/>
          <w:sz w:val="20"/>
        </w:rPr>
        <w:t xml:space="preserve"> if it is necessary t</w:t>
      </w:r>
      <w:r w:rsidR="009352B6">
        <w:rPr>
          <w:rFonts w:ascii="Arial" w:hAnsi="Arial"/>
          <w:color w:val="000000" w:themeColor="text1"/>
          <w:sz w:val="20"/>
        </w:rPr>
        <w:t>o meet operational requirements;</w:t>
      </w:r>
    </w:p>
    <w:p w14:paraId="2A4411C2" w14:textId="77777777" w:rsidR="00864D22" w:rsidRDefault="00CA5E1A" w:rsidP="00F17187">
      <w:pPr>
        <w:numPr>
          <w:ilvl w:val="2"/>
          <w:numId w:val="6"/>
        </w:numPr>
        <w:spacing w:before="120" w:after="120"/>
        <w:ind w:left="1576" w:right="1168" w:hanging="442"/>
        <w:jc w:val="both"/>
        <w:rPr>
          <w:rFonts w:ascii="Arial" w:hAnsi="Arial"/>
          <w:color w:val="000000" w:themeColor="text1"/>
          <w:sz w:val="20"/>
        </w:rPr>
      </w:pPr>
      <w:r w:rsidRPr="00A7098F">
        <w:rPr>
          <w:rFonts w:ascii="Arial" w:hAnsi="Arial"/>
          <w:color w:val="000000" w:themeColor="text1"/>
          <w:sz w:val="20"/>
        </w:rPr>
        <w:t>MTA</w:t>
      </w:r>
      <w:r w:rsidR="003645F3" w:rsidRPr="00A7098F">
        <w:rPr>
          <w:rFonts w:ascii="Arial" w:hAnsi="Arial"/>
          <w:color w:val="000000" w:themeColor="text1"/>
          <w:sz w:val="20"/>
        </w:rPr>
        <w:t xml:space="preserve"> may stagger the time of taking a meal break to meet operational requirements.</w:t>
      </w:r>
    </w:p>
    <w:p w14:paraId="1069F6C7" w14:textId="77777777" w:rsidR="00545009" w:rsidRDefault="00545009" w:rsidP="00545009">
      <w:pPr>
        <w:spacing w:before="120" w:after="120"/>
        <w:ind w:left="1576" w:right="1168"/>
        <w:jc w:val="both"/>
        <w:rPr>
          <w:rFonts w:ascii="Arial" w:hAnsi="Arial"/>
          <w:color w:val="000000" w:themeColor="text1"/>
          <w:sz w:val="20"/>
        </w:rPr>
      </w:pPr>
    </w:p>
    <w:p w14:paraId="4C2CE5B7" w14:textId="77777777" w:rsidR="00F93EE8" w:rsidRPr="00A7098F" w:rsidRDefault="003645F3" w:rsidP="00F17187">
      <w:pPr>
        <w:pStyle w:val="Heading3"/>
        <w:numPr>
          <w:ilvl w:val="1"/>
          <w:numId w:val="6"/>
        </w:numPr>
        <w:ind w:left="1134" w:hanging="992"/>
      </w:pPr>
      <w:bookmarkStart w:id="42" w:name="_Toc67477774"/>
      <w:r w:rsidRPr="00A7098F">
        <w:t>Rest breaks</w:t>
      </w:r>
      <w:bookmarkEnd w:id="42"/>
    </w:p>
    <w:p w14:paraId="71758AE0" w14:textId="77777777" w:rsidR="00F93EE8" w:rsidRPr="009352B6" w:rsidRDefault="00143E4E" w:rsidP="00F17187">
      <w:pPr>
        <w:pStyle w:val="ListParagraph"/>
        <w:numPr>
          <w:ilvl w:val="2"/>
          <w:numId w:val="6"/>
        </w:numPr>
        <w:spacing w:before="120" w:after="120"/>
        <w:ind w:left="1560" w:right="1168" w:hanging="426"/>
        <w:jc w:val="both"/>
        <w:rPr>
          <w:rFonts w:ascii="Arial" w:hAnsi="Arial"/>
          <w:color w:val="000000" w:themeColor="text1"/>
          <w:sz w:val="20"/>
        </w:rPr>
      </w:pPr>
      <w:r w:rsidRPr="009352B6">
        <w:rPr>
          <w:rFonts w:ascii="Arial" w:hAnsi="Arial"/>
          <w:color w:val="000000" w:themeColor="text1"/>
          <w:sz w:val="20"/>
        </w:rPr>
        <w:t>Employee</w:t>
      </w:r>
      <w:r w:rsidR="003645F3" w:rsidRPr="009352B6">
        <w:rPr>
          <w:rFonts w:ascii="Arial" w:hAnsi="Arial"/>
          <w:color w:val="000000" w:themeColor="text1"/>
          <w:sz w:val="20"/>
        </w:rPr>
        <w:t xml:space="preserve">s shall be entitled to a paid rest break of </w:t>
      </w:r>
      <w:r w:rsidR="003E1795" w:rsidRPr="009352B6">
        <w:rPr>
          <w:rFonts w:ascii="Arial" w:hAnsi="Arial"/>
          <w:color w:val="000000" w:themeColor="text1"/>
          <w:sz w:val="20"/>
        </w:rPr>
        <w:t>ten (</w:t>
      </w:r>
      <w:r w:rsidR="003645F3" w:rsidRPr="009352B6">
        <w:rPr>
          <w:rFonts w:ascii="Arial" w:hAnsi="Arial"/>
          <w:color w:val="000000" w:themeColor="text1"/>
          <w:sz w:val="20"/>
        </w:rPr>
        <w:t>10</w:t>
      </w:r>
      <w:r w:rsidR="003E1795" w:rsidRPr="009352B6">
        <w:rPr>
          <w:rFonts w:ascii="Arial" w:hAnsi="Arial"/>
          <w:color w:val="000000" w:themeColor="text1"/>
          <w:sz w:val="20"/>
        </w:rPr>
        <w:t>)</w:t>
      </w:r>
      <w:r w:rsidR="003645F3" w:rsidRPr="009352B6">
        <w:rPr>
          <w:rFonts w:ascii="Arial" w:hAnsi="Arial"/>
          <w:color w:val="000000" w:themeColor="text1"/>
          <w:sz w:val="20"/>
        </w:rPr>
        <w:t xml:space="preserve"> minutes durati</w:t>
      </w:r>
      <w:r w:rsidR="009352B6" w:rsidRPr="009352B6">
        <w:rPr>
          <w:rFonts w:ascii="Arial" w:hAnsi="Arial"/>
          <w:color w:val="000000" w:themeColor="text1"/>
          <w:sz w:val="20"/>
        </w:rPr>
        <w:t>on in the first half of the day;</w:t>
      </w:r>
    </w:p>
    <w:p w14:paraId="455D94B5" w14:textId="77777777" w:rsidR="00F93EE8" w:rsidRPr="00CF7527" w:rsidRDefault="003645F3" w:rsidP="00F17187">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Such rest breaks shall be taken at times that will not interfer</w:t>
      </w:r>
      <w:r w:rsidR="009352B6">
        <w:rPr>
          <w:rFonts w:ascii="Arial" w:hAnsi="Arial"/>
          <w:color w:val="000000" w:themeColor="text1"/>
          <w:sz w:val="20"/>
        </w:rPr>
        <w:t>e with operational requirements;</w:t>
      </w:r>
    </w:p>
    <w:p w14:paraId="321EBBCC" w14:textId="77777777" w:rsidR="0009575D" w:rsidRDefault="00CA5E1A" w:rsidP="00F17187">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MTA</w:t>
      </w:r>
      <w:r w:rsidR="003645F3" w:rsidRPr="00CF7527">
        <w:rPr>
          <w:rFonts w:ascii="Arial" w:hAnsi="Arial"/>
          <w:color w:val="000000" w:themeColor="text1"/>
          <w:sz w:val="20"/>
        </w:rPr>
        <w:t xml:space="preserve"> may stagger</w:t>
      </w:r>
      <w:r w:rsidR="00E74972" w:rsidRPr="00CF7527">
        <w:rPr>
          <w:rFonts w:ascii="Arial" w:hAnsi="Arial"/>
          <w:color w:val="000000" w:themeColor="text1"/>
          <w:sz w:val="20"/>
        </w:rPr>
        <w:t xml:space="preserve"> </w:t>
      </w:r>
      <w:r w:rsidR="003645F3" w:rsidRPr="00CF7527">
        <w:rPr>
          <w:rFonts w:ascii="Arial" w:hAnsi="Arial"/>
          <w:color w:val="000000" w:themeColor="text1"/>
          <w:sz w:val="20"/>
        </w:rPr>
        <w:t>the time of taking a rest breaks to meet operational requirements.</w:t>
      </w:r>
    </w:p>
    <w:p w14:paraId="601744FE" w14:textId="77777777" w:rsidR="009E16FF" w:rsidRDefault="009E16FF" w:rsidP="009E16FF">
      <w:pPr>
        <w:spacing w:before="120" w:after="120"/>
        <w:ind w:left="1576" w:right="1168"/>
        <w:jc w:val="both"/>
        <w:rPr>
          <w:rFonts w:ascii="Arial" w:hAnsi="Arial"/>
          <w:color w:val="000000" w:themeColor="text1"/>
          <w:sz w:val="20"/>
        </w:rPr>
      </w:pPr>
    </w:p>
    <w:p w14:paraId="77BEB3D7" w14:textId="4D08B1F9" w:rsidR="00DE131F" w:rsidRPr="00DE131F" w:rsidRDefault="00EB672C" w:rsidP="00EB672C">
      <w:pPr>
        <w:pStyle w:val="Heading3"/>
      </w:pPr>
      <w:bookmarkStart w:id="43" w:name="_Toc67477775"/>
      <w:r>
        <w:t>1</w:t>
      </w:r>
      <w:r w:rsidR="00F17187">
        <w:t>3</w:t>
      </w:r>
      <w:r>
        <w:t>.3</w:t>
      </w:r>
      <w:r>
        <w:tab/>
      </w:r>
      <w:r w:rsidR="0009575D">
        <w:t>Breaks</w:t>
      </w:r>
      <w:r w:rsidR="00B579D6">
        <w:t xml:space="preserve"> Between Work on Successive Days or Shifts</w:t>
      </w:r>
      <w:bookmarkEnd w:id="43"/>
    </w:p>
    <w:p w14:paraId="6A062AB3" w14:textId="25D3BC69" w:rsidR="00ED3954" w:rsidRDefault="00ED3954" w:rsidP="00ED3954">
      <w:pPr>
        <w:spacing w:before="120" w:after="120"/>
        <w:ind w:left="1560" w:right="1168" w:hanging="426"/>
        <w:jc w:val="both"/>
        <w:rPr>
          <w:rFonts w:ascii="Arial" w:hAnsi="Arial"/>
          <w:color w:val="000000" w:themeColor="text1"/>
          <w:sz w:val="20"/>
        </w:rPr>
      </w:pPr>
      <w:r>
        <w:rPr>
          <w:rFonts w:ascii="Arial" w:hAnsi="Arial"/>
          <w:color w:val="000000" w:themeColor="text1"/>
          <w:sz w:val="20"/>
        </w:rPr>
        <w:t>(a)</w:t>
      </w:r>
      <w:r>
        <w:rPr>
          <w:rFonts w:ascii="Arial" w:hAnsi="Arial"/>
          <w:color w:val="000000" w:themeColor="text1"/>
          <w:sz w:val="20"/>
        </w:rPr>
        <w:tab/>
        <w:t xml:space="preserve">When either shift work or overtime is required, it will </w:t>
      </w:r>
      <w:r w:rsidR="00545C27">
        <w:rPr>
          <w:rFonts w:ascii="Arial" w:hAnsi="Arial"/>
          <w:color w:val="000000" w:themeColor="text1"/>
          <w:sz w:val="20"/>
        </w:rPr>
        <w:t xml:space="preserve">be </w:t>
      </w:r>
      <w:r>
        <w:rPr>
          <w:rFonts w:ascii="Arial" w:hAnsi="Arial"/>
          <w:color w:val="000000" w:themeColor="text1"/>
          <w:sz w:val="20"/>
        </w:rPr>
        <w:t>arranged so that Employees have at least ten (10) consecutive hours off duty between work on successive days;</w:t>
      </w:r>
    </w:p>
    <w:p w14:paraId="09A10EF0" w14:textId="46EFE162" w:rsidR="00ED3954" w:rsidRDefault="00ED3954" w:rsidP="00ED3954">
      <w:pPr>
        <w:spacing w:before="120" w:after="120"/>
        <w:ind w:left="1560" w:right="1168" w:hanging="426"/>
        <w:jc w:val="both"/>
        <w:rPr>
          <w:rFonts w:ascii="Arial" w:hAnsi="Arial"/>
          <w:color w:val="000000" w:themeColor="text1"/>
          <w:sz w:val="20"/>
        </w:rPr>
      </w:pPr>
      <w:r>
        <w:rPr>
          <w:rFonts w:ascii="Arial" w:hAnsi="Arial"/>
          <w:color w:val="000000" w:themeColor="text1"/>
          <w:sz w:val="20"/>
        </w:rPr>
        <w:t>(b)</w:t>
      </w:r>
      <w:r>
        <w:rPr>
          <w:rFonts w:ascii="Arial" w:hAnsi="Arial"/>
          <w:color w:val="000000" w:themeColor="text1"/>
          <w:sz w:val="20"/>
        </w:rPr>
        <w:tab/>
      </w:r>
      <w:r w:rsidRPr="00DE131F">
        <w:rPr>
          <w:rFonts w:ascii="Arial" w:hAnsi="Arial"/>
          <w:color w:val="000000" w:themeColor="text1"/>
          <w:sz w:val="20"/>
        </w:rPr>
        <w:t xml:space="preserve">The </w:t>
      </w:r>
      <w:r>
        <w:rPr>
          <w:rFonts w:ascii="Arial" w:hAnsi="Arial"/>
          <w:color w:val="000000" w:themeColor="text1"/>
          <w:sz w:val="20"/>
        </w:rPr>
        <w:t>ten (</w:t>
      </w:r>
      <w:r w:rsidRPr="00DE131F">
        <w:rPr>
          <w:rFonts w:ascii="Arial" w:hAnsi="Arial"/>
          <w:color w:val="000000" w:themeColor="text1"/>
          <w:sz w:val="20"/>
        </w:rPr>
        <w:t>10</w:t>
      </w:r>
      <w:r>
        <w:rPr>
          <w:rFonts w:ascii="Arial" w:hAnsi="Arial"/>
          <w:color w:val="000000" w:themeColor="text1"/>
          <w:sz w:val="20"/>
        </w:rPr>
        <w:t>)</w:t>
      </w:r>
      <w:r w:rsidRPr="00DE131F">
        <w:rPr>
          <w:rFonts w:ascii="Arial" w:hAnsi="Arial"/>
          <w:color w:val="000000" w:themeColor="text1"/>
          <w:sz w:val="20"/>
        </w:rPr>
        <w:t xml:space="preserve"> hour break commences at the completion of the shift, </w:t>
      </w:r>
      <w:r>
        <w:rPr>
          <w:rFonts w:ascii="Arial" w:hAnsi="Arial"/>
          <w:color w:val="000000" w:themeColor="text1"/>
          <w:sz w:val="20"/>
        </w:rPr>
        <w:t>whether on-site or at the depot;</w:t>
      </w:r>
    </w:p>
    <w:p w14:paraId="02C6D4F9" w14:textId="77777777" w:rsidR="00ED3954" w:rsidRDefault="00ED3954" w:rsidP="00ED3954">
      <w:pPr>
        <w:spacing w:before="120" w:after="120"/>
        <w:ind w:left="1560" w:right="1168" w:hanging="426"/>
        <w:jc w:val="both"/>
        <w:rPr>
          <w:rFonts w:ascii="Arial" w:hAnsi="Arial"/>
          <w:color w:val="000000" w:themeColor="text1"/>
          <w:sz w:val="20"/>
        </w:rPr>
      </w:pPr>
      <w:r>
        <w:rPr>
          <w:rFonts w:ascii="Arial" w:hAnsi="Arial"/>
          <w:color w:val="000000" w:themeColor="text1"/>
          <w:sz w:val="20"/>
        </w:rPr>
        <w:t>(c)</w:t>
      </w:r>
      <w:r>
        <w:rPr>
          <w:rFonts w:ascii="Arial" w:hAnsi="Arial"/>
          <w:color w:val="000000" w:themeColor="text1"/>
          <w:sz w:val="20"/>
        </w:rPr>
        <w:tab/>
      </w:r>
      <w:r w:rsidR="00545C27" w:rsidRPr="00545C27">
        <w:rPr>
          <w:rFonts w:ascii="Arial" w:hAnsi="Arial" w:cs="Arial"/>
          <w:sz w:val="20"/>
          <w:szCs w:val="20"/>
        </w:rPr>
        <w:t>If</w:t>
      </w:r>
      <w:r w:rsidR="00545C27">
        <w:rPr>
          <w:rFonts w:ascii="Arial" w:hAnsi="Arial" w:cs="Arial"/>
          <w:sz w:val="20"/>
          <w:szCs w:val="20"/>
        </w:rPr>
        <w:t xml:space="preserve">, </w:t>
      </w:r>
      <w:r w:rsidR="00545C27" w:rsidRPr="00545C27">
        <w:rPr>
          <w:rFonts w:ascii="Arial" w:hAnsi="Arial" w:cs="Arial"/>
          <w:sz w:val="20"/>
          <w:szCs w:val="20"/>
        </w:rPr>
        <w:t xml:space="preserve">on the instructions of the </w:t>
      </w:r>
      <w:r w:rsidR="00545C27">
        <w:rPr>
          <w:rFonts w:ascii="Arial" w:hAnsi="Arial" w:cs="Arial"/>
          <w:sz w:val="20"/>
          <w:szCs w:val="20"/>
        </w:rPr>
        <w:t xml:space="preserve">Project Manager </w:t>
      </w:r>
      <w:r w:rsidR="00545C27" w:rsidRPr="00545C27">
        <w:rPr>
          <w:rFonts w:ascii="Arial" w:hAnsi="Arial" w:cs="Arial"/>
          <w:sz w:val="20"/>
          <w:szCs w:val="20"/>
        </w:rPr>
        <w:t xml:space="preserve">an </w:t>
      </w:r>
      <w:r w:rsidR="00545C27">
        <w:rPr>
          <w:rFonts w:ascii="Arial" w:hAnsi="Arial" w:cs="Arial"/>
          <w:sz w:val="20"/>
          <w:szCs w:val="20"/>
        </w:rPr>
        <w:t>E</w:t>
      </w:r>
      <w:r w:rsidR="00545C27" w:rsidRPr="00545C27">
        <w:rPr>
          <w:rFonts w:ascii="Arial" w:hAnsi="Arial" w:cs="Arial"/>
          <w:sz w:val="20"/>
          <w:szCs w:val="20"/>
        </w:rPr>
        <w:t xml:space="preserve">mployee resumes or continues work without having had </w:t>
      </w:r>
      <w:r w:rsidR="00545C27">
        <w:rPr>
          <w:rFonts w:ascii="Arial" w:hAnsi="Arial" w:cs="Arial"/>
          <w:sz w:val="20"/>
          <w:szCs w:val="20"/>
        </w:rPr>
        <w:t>ten (</w:t>
      </w:r>
      <w:r w:rsidR="00545C27" w:rsidRPr="00545C27">
        <w:rPr>
          <w:rFonts w:ascii="Arial" w:hAnsi="Arial" w:cs="Arial"/>
          <w:sz w:val="20"/>
          <w:szCs w:val="20"/>
        </w:rPr>
        <w:t>10</w:t>
      </w:r>
      <w:r w:rsidR="00545C27">
        <w:rPr>
          <w:rFonts w:ascii="Arial" w:hAnsi="Arial" w:cs="Arial"/>
          <w:sz w:val="20"/>
          <w:szCs w:val="20"/>
        </w:rPr>
        <w:t>)</w:t>
      </w:r>
      <w:r w:rsidR="00545C27" w:rsidRPr="00545C27">
        <w:rPr>
          <w:rFonts w:ascii="Arial" w:hAnsi="Arial" w:cs="Arial"/>
          <w:sz w:val="20"/>
          <w:szCs w:val="20"/>
        </w:rPr>
        <w:t xml:space="preserve"> c</w:t>
      </w:r>
      <w:r w:rsidR="00545C27">
        <w:rPr>
          <w:rFonts w:ascii="Arial" w:hAnsi="Arial" w:cs="Arial"/>
          <w:sz w:val="20"/>
          <w:szCs w:val="20"/>
        </w:rPr>
        <w:t>onsecutive hours off work, the E</w:t>
      </w:r>
      <w:r w:rsidR="00545C27" w:rsidRPr="00545C27">
        <w:rPr>
          <w:rFonts w:ascii="Arial" w:hAnsi="Arial" w:cs="Arial"/>
          <w:sz w:val="20"/>
          <w:szCs w:val="20"/>
        </w:rPr>
        <w:t>mployee must be paid at</w:t>
      </w:r>
      <w:r w:rsidR="00545C27">
        <w:rPr>
          <w:rFonts w:ascii="Arial" w:hAnsi="Arial" w:cs="Arial"/>
          <w:sz w:val="20"/>
          <w:szCs w:val="20"/>
        </w:rPr>
        <w:t xml:space="preserve"> double time </w:t>
      </w:r>
      <w:r w:rsidR="00545C27" w:rsidRPr="00545C27">
        <w:rPr>
          <w:rFonts w:ascii="Arial" w:hAnsi="Arial" w:cs="Arial"/>
          <w:sz w:val="20"/>
          <w:szCs w:val="20"/>
        </w:rPr>
        <w:t>until released from work for such period. The employee is then entitled to be absent until they have had 10 consecutive hours off work without loss of pay for ordinary working time occurring during the absence.</w:t>
      </w:r>
    </w:p>
    <w:p w14:paraId="20E50862" w14:textId="77777777" w:rsidR="00BA294D" w:rsidRDefault="00BA294D" w:rsidP="00545C27">
      <w:pPr>
        <w:pStyle w:val="Heading3"/>
      </w:pPr>
    </w:p>
    <w:p w14:paraId="0D7F6CBA" w14:textId="77777777" w:rsidR="005C219A" w:rsidRDefault="005C219A">
      <w:pPr>
        <w:spacing w:before="6"/>
      </w:pPr>
    </w:p>
    <w:p w14:paraId="6C7ACCDF" w14:textId="77777777" w:rsidR="00F17187" w:rsidRDefault="00F17187">
      <w:pPr>
        <w:spacing w:before="6"/>
      </w:pPr>
    </w:p>
    <w:p w14:paraId="3E1274C8" w14:textId="77777777" w:rsidR="00F17187" w:rsidRDefault="00F17187">
      <w:pPr>
        <w:spacing w:before="6"/>
      </w:pPr>
    </w:p>
    <w:p w14:paraId="6516FA8A" w14:textId="77777777" w:rsidR="00F17187" w:rsidRDefault="00F17187">
      <w:pPr>
        <w:spacing w:before="6"/>
      </w:pPr>
    </w:p>
    <w:p w14:paraId="18366B88" w14:textId="77777777" w:rsidR="001B5EE8" w:rsidRPr="00CF7527" w:rsidRDefault="001B5EE8">
      <w:pPr>
        <w:spacing w:before="6"/>
        <w:rPr>
          <w:rFonts w:ascii="Arial" w:eastAsia="Arial" w:hAnsi="Arial" w:cs="Arial"/>
          <w:color w:val="000000" w:themeColor="text1"/>
          <w:sz w:val="20"/>
          <w:szCs w:val="20"/>
        </w:rPr>
      </w:pPr>
    </w:p>
    <w:p w14:paraId="7AC7FA19" w14:textId="77777777" w:rsidR="00F93EE8" w:rsidRPr="00CF7527" w:rsidRDefault="00333A0F">
      <w:pPr>
        <w:spacing w:line="20" w:lineRule="atLeast"/>
        <w:ind w:left="116"/>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70BB4E73" wp14:editId="5CBD7BCD">
                <wp:extent cx="6172200" cy="18415"/>
                <wp:effectExtent l="0" t="0" r="19050" b="635"/>
                <wp:docPr id="6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62" name="Group 117"/>
                        <wpg:cNvGrpSpPr>
                          <a:grpSpLocks/>
                        </wpg:cNvGrpSpPr>
                        <wpg:grpSpPr bwMode="auto">
                          <a:xfrm>
                            <a:off x="14" y="14"/>
                            <a:ext cx="9692" cy="2"/>
                            <a:chOff x="14" y="14"/>
                            <a:chExt cx="9692" cy="2"/>
                          </a:xfrm>
                        </wpg:grpSpPr>
                        <wps:wsp>
                          <wps:cNvPr id="63" name="Freeform 118"/>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D52BB5" id="Group 116"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">
                <v:group id="Group 117"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8"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" path="m,l9692,e" filled="f" strokecolor="black [3213]" strokeweight="1.44pt">
                    <v:path arrowok="t" o:connecttype="custom" o:connectlocs="0,0;9692,0" o:connectangles="0,0"/>
                  </v:shape>
                </v:group>
                <w10:anchorlock/>
              </v:group>
            </w:pict>
          </mc:Fallback>
        </mc:AlternateContent>
      </w:r>
    </w:p>
    <w:p w14:paraId="64D28C0A" w14:textId="77777777" w:rsidR="00F93EE8" w:rsidRPr="00A7098F" w:rsidRDefault="003645F3" w:rsidP="00232B72">
      <w:pPr>
        <w:pStyle w:val="Heading1"/>
        <w:numPr>
          <w:ilvl w:val="0"/>
          <w:numId w:val="6"/>
        </w:numPr>
        <w:tabs>
          <w:tab w:val="left" w:pos="1132"/>
        </w:tabs>
        <w:spacing w:before="27"/>
        <w:ind w:hanging="1107"/>
        <w:rPr>
          <w:color w:val="000000" w:themeColor="text1"/>
        </w:rPr>
      </w:pPr>
      <w:bookmarkStart w:id="44" w:name="_Toc67477776"/>
      <w:r w:rsidRPr="00A7098F">
        <w:rPr>
          <w:color w:val="000000" w:themeColor="text1"/>
        </w:rPr>
        <w:t>Termination of employment</w:t>
      </w:r>
      <w:bookmarkEnd w:id="44"/>
    </w:p>
    <w:p w14:paraId="7C533851" w14:textId="77777777" w:rsidR="00F93EE8" w:rsidRPr="00A7098F" w:rsidRDefault="00CA11ED" w:rsidP="00F17187">
      <w:pPr>
        <w:pStyle w:val="Heading3"/>
        <w:numPr>
          <w:ilvl w:val="1"/>
          <w:numId w:val="6"/>
        </w:numPr>
        <w:tabs>
          <w:tab w:val="left" w:pos="1132"/>
        </w:tabs>
        <w:spacing w:before="120" w:after="120"/>
        <w:ind w:left="1134" w:hanging="992"/>
        <w:jc w:val="both"/>
        <w:rPr>
          <w:color w:val="000000" w:themeColor="text1"/>
        </w:rPr>
      </w:pPr>
      <w:bookmarkStart w:id="45" w:name="_Toc67477777"/>
      <w:r>
        <w:rPr>
          <w:color w:val="000000" w:themeColor="text1"/>
        </w:rPr>
        <w:t>Termination by Employer</w:t>
      </w:r>
      <w:bookmarkEnd w:id="45"/>
    </w:p>
    <w:p w14:paraId="1FA46FB7" w14:textId="77777777" w:rsidR="00F93EE8" w:rsidRPr="001B5EE8" w:rsidRDefault="00CA5E1A" w:rsidP="00F17187">
      <w:pPr>
        <w:pStyle w:val="ListParagraph"/>
        <w:numPr>
          <w:ilvl w:val="2"/>
          <w:numId w:val="6"/>
        </w:numPr>
        <w:spacing w:before="120" w:after="120"/>
        <w:ind w:left="1560" w:right="1168" w:hanging="426"/>
        <w:jc w:val="both"/>
        <w:rPr>
          <w:rFonts w:ascii="Arial"/>
          <w:color w:val="000000" w:themeColor="text1"/>
          <w:sz w:val="20"/>
        </w:rPr>
      </w:pPr>
      <w:r w:rsidRPr="001B5EE8">
        <w:rPr>
          <w:rFonts w:ascii="Arial" w:hAnsi="Arial"/>
          <w:color w:val="000000" w:themeColor="text1"/>
          <w:sz w:val="20"/>
        </w:rPr>
        <w:t>MTA</w:t>
      </w:r>
      <w:r w:rsidR="003645F3" w:rsidRPr="001B5EE8">
        <w:rPr>
          <w:rFonts w:ascii="Arial" w:hAnsi="Arial"/>
          <w:color w:val="000000" w:themeColor="text1"/>
          <w:sz w:val="20"/>
        </w:rPr>
        <w:t xml:space="preserve"> may terminate the employment of a full-time, fixed term or part-time </w:t>
      </w:r>
      <w:r w:rsidR="00143E4E" w:rsidRPr="001B5EE8">
        <w:rPr>
          <w:rFonts w:ascii="Arial" w:hAnsi="Arial"/>
          <w:color w:val="000000" w:themeColor="text1"/>
          <w:sz w:val="20"/>
        </w:rPr>
        <w:t>Employee</w:t>
      </w:r>
      <w:r w:rsidR="003645F3" w:rsidRPr="001B5EE8">
        <w:rPr>
          <w:rFonts w:ascii="Arial" w:hAnsi="Arial"/>
          <w:color w:val="000000" w:themeColor="text1"/>
          <w:sz w:val="20"/>
        </w:rPr>
        <w:t xml:space="preserve"> by providing notice in writing of the date of termination. Notice must be in accordance with the following</w:t>
      </w:r>
      <w:r w:rsidR="003645F3" w:rsidRPr="001B5EE8">
        <w:rPr>
          <w:rFonts w:ascii="Arial"/>
          <w:color w:val="000000" w:themeColor="text1"/>
          <w:sz w:val="20"/>
        </w:rPr>
        <w:t>:</w:t>
      </w:r>
    </w:p>
    <w:tbl>
      <w:tblPr>
        <w:tblStyle w:val="TableGrid"/>
        <w:tblW w:w="0" w:type="auto"/>
        <w:tblInd w:w="1249" w:type="dxa"/>
        <w:tblLayout w:type="fixed"/>
        <w:tblLook w:val="04A0" w:firstRow="1" w:lastRow="0" w:firstColumn="1" w:lastColumn="0" w:noHBand="0" w:noVBand="1"/>
      </w:tblPr>
      <w:tblGrid>
        <w:gridCol w:w="5550"/>
        <w:gridCol w:w="2268"/>
      </w:tblGrid>
      <w:tr w:rsidR="00AD1398" w14:paraId="5A469D82" w14:textId="77777777" w:rsidTr="00052BC9">
        <w:tc>
          <w:tcPr>
            <w:tcW w:w="5550" w:type="dxa"/>
          </w:tcPr>
          <w:p w14:paraId="025E95BA" w14:textId="77777777" w:rsidR="00AD1398" w:rsidRDefault="00AD1398" w:rsidP="00AD1398">
            <w:pPr>
              <w:pStyle w:val="ListParagraph"/>
              <w:spacing w:before="120" w:after="120"/>
              <w:ind w:right="1168"/>
              <w:rPr>
                <w:rFonts w:ascii="Arial"/>
                <w:color w:val="000000" w:themeColor="text1"/>
                <w:sz w:val="20"/>
              </w:rPr>
            </w:pPr>
            <w:r>
              <w:rPr>
                <w:rFonts w:ascii="Arial"/>
                <w:b/>
                <w:color w:val="000000" w:themeColor="text1"/>
                <w:w w:val="105"/>
                <w:sz w:val="20"/>
                <w:szCs w:val="20"/>
              </w:rPr>
              <w:t>PERIOD OF EMPLOYMENT</w:t>
            </w:r>
          </w:p>
        </w:tc>
        <w:tc>
          <w:tcPr>
            <w:tcW w:w="2268" w:type="dxa"/>
          </w:tcPr>
          <w:p w14:paraId="01A2B6AC" w14:textId="77777777" w:rsidR="00AD1398" w:rsidRDefault="00AD1398" w:rsidP="00AD1398">
            <w:pPr>
              <w:pStyle w:val="ListParagraph"/>
              <w:spacing w:before="120" w:after="120"/>
              <w:ind w:right="1168"/>
              <w:rPr>
                <w:rFonts w:ascii="Arial"/>
                <w:color w:val="000000" w:themeColor="text1"/>
                <w:sz w:val="20"/>
              </w:rPr>
            </w:pPr>
            <w:r>
              <w:rPr>
                <w:rFonts w:ascii="Arial"/>
                <w:b/>
                <w:color w:val="000000" w:themeColor="text1"/>
                <w:w w:val="105"/>
                <w:sz w:val="20"/>
                <w:szCs w:val="20"/>
              </w:rPr>
              <w:t>NOTICE</w:t>
            </w:r>
          </w:p>
        </w:tc>
      </w:tr>
      <w:tr w:rsidR="00AD1398" w14:paraId="31EBD20A" w14:textId="77777777" w:rsidTr="00052BC9">
        <w:tc>
          <w:tcPr>
            <w:tcW w:w="5550" w:type="dxa"/>
          </w:tcPr>
          <w:p w14:paraId="62155777" w14:textId="77777777" w:rsidR="00AD1398" w:rsidRDefault="00AD1398" w:rsidP="00AD1398">
            <w:pPr>
              <w:pStyle w:val="ListParagraph"/>
              <w:spacing w:before="120" w:after="120"/>
              <w:ind w:right="1168"/>
              <w:rPr>
                <w:rFonts w:ascii="Arial"/>
                <w:color w:val="000000" w:themeColor="text1"/>
                <w:sz w:val="20"/>
              </w:rPr>
            </w:pPr>
            <w:r w:rsidRPr="00CF7527">
              <w:rPr>
                <w:rFonts w:ascii="Arial"/>
                <w:color w:val="000000" w:themeColor="text1"/>
                <w:spacing w:val="-6"/>
                <w:w w:val="105"/>
                <w:sz w:val="20"/>
                <w:szCs w:val="20"/>
              </w:rPr>
              <w:t>Not</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more</w:t>
            </w:r>
            <w:r w:rsidRPr="00CF7527">
              <w:rPr>
                <w:rFonts w:ascii="Arial"/>
                <w:color w:val="000000" w:themeColor="text1"/>
                <w:spacing w:val="-7"/>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20"/>
                <w:w w:val="105"/>
                <w:sz w:val="20"/>
                <w:szCs w:val="20"/>
              </w:rPr>
              <w:t xml:space="preserve"> </w:t>
            </w:r>
            <w:r w:rsidRPr="00CF7527">
              <w:rPr>
                <w:rFonts w:ascii="Arial"/>
                <w:color w:val="000000" w:themeColor="text1"/>
                <w:w w:val="105"/>
                <w:sz w:val="20"/>
                <w:szCs w:val="20"/>
              </w:rPr>
              <w:t>1</w:t>
            </w:r>
            <w:r w:rsidRPr="00CF7527">
              <w:rPr>
                <w:rFonts w:ascii="Arial"/>
                <w:color w:val="000000" w:themeColor="text1"/>
                <w:spacing w:val="-24"/>
                <w:w w:val="105"/>
                <w:sz w:val="20"/>
                <w:szCs w:val="20"/>
              </w:rPr>
              <w:t xml:space="preserve"> </w:t>
            </w:r>
            <w:r w:rsidRPr="00CF7527">
              <w:rPr>
                <w:rFonts w:ascii="Arial"/>
                <w:color w:val="000000" w:themeColor="text1"/>
                <w:w w:val="105"/>
                <w:sz w:val="20"/>
                <w:szCs w:val="20"/>
              </w:rPr>
              <w:t>year</w:t>
            </w:r>
          </w:p>
        </w:tc>
        <w:tc>
          <w:tcPr>
            <w:tcW w:w="2268" w:type="dxa"/>
          </w:tcPr>
          <w:p w14:paraId="67C955C2" w14:textId="77777777" w:rsidR="00AD1398" w:rsidRDefault="00AD1398" w:rsidP="00AD1398">
            <w:pPr>
              <w:pStyle w:val="ListParagraph"/>
              <w:spacing w:before="120" w:after="120"/>
              <w:ind w:right="1168"/>
              <w:rPr>
                <w:rFonts w:ascii="Arial"/>
                <w:color w:val="000000" w:themeColor="text1"/>
                <w:sz w:val="20"/>
              </w:rPr>
            </w:pPr>
            <w:r>
              <w:rPr>
                <w:rFonts w:ascii="Arial"/>
                <w:color w:val="000000" w:themeColor="text1"/>
                <w:sz w:val="20"/>
              </w:rPr>
              <w:t>1 week</w:t>
            </w:r>
          </w:p>
        </w:tc>
      </w:tr>
      <w:tr w:rsidR="00AD1398" w14:paraId="5DBA42F4" w14:textId="77777777" w:rsidTr="00052BC9">
        <w:tc>
          <w:tcPr>
            <w:tcW w:w="5550" w:type="dxa"/>
          </w:tcPr>
          <w:p w14:paraId="3EE585F3" w14:textId="77777777" w:rsidR="00AD1398" w:rsidRDefault="00AD1398" w:rsidP="00AD1398">
            <w:pPr>
              <w:pStyle w:val="ListParagraph"/>
              <w:spacing w:before="120" w:after="120"/>
              <w:ind w:right="1168"/>
              <w:rPr>
                <w:rFonts w:ascii="Arial"/>
                <w:color w:val="000000" w:themeColor="text1"/>
                <w:sz w:val="20"/>
              </w:rPr>
            </w:pPr>
            <w:r w:rsidRPr="00CF7527">
              <w:rPr>
                <w:rFonts w:ascii="Arial"/>
                <w:color w:val="000000" w:themeColor="text1"/>
                <w:w w:val="105"/>
                <w:sz w:val="20"/>
                <w:szCs w:val="20"/>
              </w:rPr>
              <w:t>More</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20"/>
                <w:w w:val="105"/>
                <w:sz w:val="20"/>
                <w:szCs w:val="20"/>
              </w:rPr>
              <w:t xml:space="preserve"> </w:t>
            </w:r>
            <w:r w:rsidRPr="00CF7527">
              <w:rPr>
                <w:rFonts w:ascii="Arial"/>
                <w:color w:val="000000" w:themeColor="text1"/>
                <w:w w:val="105"/>
                <w:sz w:val="20"/>
                <w:szCs w:val="20"/>
              </w:rPr>
              <w:t>1</w:t>
            </w:r>
            <w:r w:rsidRPr="00CF7527">
              <w:rPr>
                <w:rFonts w:ascii="Arial"/>
                <w:color w:val="000000" w:themeColor="text1"/>
                <w:spacing w:val="-32"/>
                <w:w w:val="105"/>
                <w:sz w:val="20"/>
                <w:szCs w:val="20"/>
              </w:rPr>
              <w:t xml:space="preserve"> </w:t>
            </w:r>
            <w:r w:rsidRPr="00CF7527">
              <w:rPr>
                <w:rFonts w:ascii="Arial"/>
                <w:color w:val="000000" w:themeColor="text1"/>
                <w:w w:val="105"/>
                <w:sz w:val="20"/>
                <w:szCs w:val="20"/>
              </w:rPr>
              <w:t>year</w:t>
            </w:r>
            <w:r w:rsidRPr="00CF7527">
              <w:rPr>
                <w:rFonts w:ascii="Arial"/>
                <w:color w:val="000000" w:themeColor="text1"/>
                <w:spacing w:val="9"/>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not</w:t>
            </w:r>
            <w:r w:rsidRPr="00CF7527">
              <w:rPr>
                <w:rFonts w:ascii="Arial"/>
                <w:color w:val="000000" w:themeColor="text1"/>
                <w:spacing w:val="-10"/>
                <w:w w:val="105"/>
                <w:sz w:val="20"/>
                <w:szCs w:val="20"/>
              </w:rPr>
              <w:t xml:space="preserve"> </w:t>
            </w:r>
            <w:r w:rsidRPr="00CF7527">
              <w:rPr>
                <w:rFonts w:ascii="Arial"/>
                <w:color w:val="000000" w:themeColor="text1"/>
                <w:w w:val="105"/>
                <w:sz w:val="20"/>
                <w:szCs w:val="20"/>
              </w:rPr>
              <w:t>more</w:t>
            </w:r>
            <w:r w:rsidRPr="00CF7527">
              <w:rPr>
                <w:rFonts w:ascii="Arial"/>
                <w:color w:val="000000" w:themeColor="text1"/>
                <w:spacing w:val="-4"/>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13"/>
                <w:w w:val="105"/>
                <w:sz w:val="20"/>
                <w:szCs w:val="20"/>
              </w:rPr>
              <w:t xml:space="preserve"> </w:t>
            </w:r>
            <w:r w:rsidRPr="00CF7527">
              <w:rPr>
                <w:rFonts w:ascii="Arial"/>
                <w:color w:val="000000" w:themeColor="text1"/>
                <w:w w:val="105"/>
                <w:sz w:val="20"/>
                <w:szCs w:val="20"/>
              </w:rPr>
              <w:t>3</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years</w:t>
            </w:r>
          </w:p>
        </w:tc>
        <w:tc>
          <w:tcPr>
            <w:tcW w:w="2268" w:type="dxa"/>
          </w:tcPr>
          <w:p w14:paraId="06509D96" w14:textId="77777777" w:rsidR="00AD1398" w:rsidRDefault="00AD1398" w:rsidP="00AD1398">
            <w:pPr>
              <w:pStyle w:val="ListParagraph"/>
              <w:spacing w:before="120" w:after="120"/>
              <w:ind w:right="1168"/>
              <w:rPr>
                <w:rFonts w:ascii="Arial"/>
                <w:color w:val="000000" w:themeColor="text1"/>
                <w:sz w:val="20"/>
              </w:rPr>
            </w:pPr>
            <w:r>
              <w:rPr>
                <w:rFonts w:ascii="Arial"/>
                <w:color w:val="000000" w:themeColor="text1"/>
                <w:sz w:val="20"/>
              </w:rPr>
              <w:t>2 weeks</w:t>
            </w:r>
          </w:p>
        </w:tc>
      </w:tr>
      <w:tr w:rsidR="00AD1398" w14:paraId="23DC2EE3" w14:textId="77777777" w:rsidTr="00052BC9">
        <w:tc>
          <w:tcPr>
            <w:tcW w:w="5550" w:type="dxa"/>
          </w:tcPr>
          <w:p w14:paraId="4DA78513" w14:textId="77777777" w:rsidR="00AD1398" w:rsidRDefault="00AD1398" w:rsidP="00AD1398">
            <w:pPr>
              <w:pStyle w:val="ListParagraph"/>
              <w:spacing w:before="120" w:after="120"/>
              <w:ind w:right="1168"/>
              <w:rPr>
                <w:rFonts w:ascii="Arial"/>
                <w:color w:val="000000" w:themeColor="text1"/>
                <w:sz w:val="20"/>
              </w:rPr>
            </w:pPr>
            <w:r w:rsidRPr="00CF7527">
              <w:rPr>
                <w:rFonts w:ascii="Arial"/>
                <w:color w:val="000000" w:themeColor="text1"/>
                <w:w w:val="105"/>
                <w:sz w:val="20"/>
                <w:szCs w:val="20"/>
              </w:rPr>
              <w:t>More</w:t>
            </w:r>
            <w:r w:rsidRPr="00CF7527">
              <w:rPr>
                <w:rFonts w:ascii="Arial"/>
                <w:color w:val="000000" w:themeColor="text1"/>
                <w:spacing w:val="-9"/>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10"/>
                <w:w w:val="105"/>
                <w:sz w:val="20"/>
                <w:szCs w:val="20"/>
              </w:rPr>
              <w:t xml:space="preserve"> </w:t>
            </w:r>
            <w:r w:rsidRPr="00CF7527">
              <w:rPr>
                <w:rFonts w:ascii="Arial"/>
                <w:color w:val="000000" w:themeColor="text1"/>
                <w:w w:val="105"/>
                <w:sz w:val="20"/>
                <w:szCs w:val="20"/>
              </w:rPr>
              <w:t>3</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9"/>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4"/>
                <w:w w:val="105"/>
                <w:sz w:val="20"/>
                <w:szCs w:val="20"/>
              </w:rPr>
              <w:t xml:space="preserve"> </w:t>
            </w:r>
            <w:r w:rsidRPr="00CF7527">
              <w:rPr>
                <w:rFonts w:ascii="Arial"/>
                <w:color w:val="000000" w:themeColor="text1"/>
                <w:w w:val="105"/>
                <w:sz w:val="20"/>
                <w:szCs w:val="20"/>
              </w:rPr>
              <w:t>not</w:t>
            </w:r>
            <w:r w:rsidRPr="00CF7527">
              <w:rPr>
                <w:rFonts w:ascii="Arial"/>
                <w:color w:val="000000" w:themeColor="text1"/>
                <w:spacing w:val="-4"/>
                <w:w w:val="105"/>
                <w:sz w:val="20"/>
                <w:szCs w:val="20"/>
              </w:rPr>
              <w:t xml:space="preserve"> </w:t>
            </w:r>
            <w:r w:rsidRPr="00CF7527">
              <w:rPr>
                <w:rFonts w:ascii="Arial"/>
                <w:color w:val="000000" w:themeColor="text1"/>
                <w:w w:val="105"/>
                <w:sz w:val="20"/>
                <w:szCs w:val="20"/>
              </w:rPr>
              <w:t>more</w:t>
            </w:r>
            <w:r w:rsidRPr="00CF7527">
              <w:rPr>
                <w:rFonts w:ascii="Arial"/>
                <w:color w:val="000000" w:themeColor="text1"/>
                <w:spacing w:val="-13"/>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2"/>
                <w:w w:val="105"/>
                <w:sz w:val="20"/>
                <w:szCs w:val="20"/>
              </w:rPr>
              <w:t xml:space="preserve"> </w:t>
            </w:r>
            <w:r w:rsidRPr="00CF7527">
              <w:rPr>
                <w:rFonts w:ascii="Arial"/>
                <w:color w:val="000000" w:themeColor="text1"/>
                <w:w w:val="105"/>
                <w:sz w:val="20"/>
                <w:szCs w:val="20"/>
              </w:rPr>
              <w:t>5</w:t>
            </w:r>
            <w:r w:rsidRPr="00CF7527">
              <w:rPr>
                <w:rFonts w:ascii="Arial"/>
                <w:color w:val="000000" w:themeColor="text1"/>
                <w:spacing w:val="-2"/>
                <w:w w:val="105"/>
                <w:sz w:val="20"/>
                <w:szCs w:val="20"/>
              </w:rPr>
              <w:t xml:space="preserve"> </w:t>
            </w:r>
            <w:r w:rsidRPr="00CF7527">
              <w:rPr>
                <w:rFonts w:ascii="Arial"/>
                <w:color w:val="000000" w:themeColor="text1"/>
                <w:spacing w:val="2"/>
                <w:w w:val="105"/>
                <w:sz w:val="20"/>
                <w:szCs w:val="20"/>
              </w:rPr>
              <w:t>yea</w:t>
            </w:r>
            <w:r w:rsidRPr="00CF7527">
              <w:rPr>
                <w:rFonts w:ascii="Arial"/>
                <w:color w:val="000000" w:themeColor="text1"/>
                <w:spacing w:val="1"/>
                <w:w w:val="105"/>
                <w:sz w:val="20"/>
                <w:szCs w:val="20"/>
              </w:rPr>
              <w:t>rs</w:t>
            </w:r>
          </w:p>
        </w:tc>
        <w:tc>
          <w:tcPr>
            <w:tcW w:w="2268" w:type="dxa"/>
          </w:tcPr>
          <w:p w14:paraId="2EA8FC1A" w14:textId="77777777" w:rsidR="00AD1398" w:rsidRDefault="00AD1398" w:rsidP="00AD1398">
            <w:pPr>
              <w:pStyle w:val="ListParagraph"/>
              <w:spacing w:before="120" w:after="120"/>
              <w:ind w:right="1168"/>
              <w:rPr>
                <w:rFonts w:ascii="Arial"/>
                <w:color w:val="000000" w:themeColor="text1"/>
                <w:sz w:val="20"/>
              </w:rPr>
            </w:pPr>
            <w:r>
              <w:rPr>
                <w:rFonts w:ascii="Arial"/>
                <w:color w:val="000000" w:themeColor="text1"/>
                <w:sz w:val="20"/>
              </w:rPr>
              <w:t>3 weeks</w:t>
            </w:r>
          </w:p>
        </w:tc>
      </w:tr>
      <w:tr w:rsidR="00AD1398" w14:paraId="3B7BFF2E" w14:textId="77777777" w:rsidTr="000D726E">
        <w:trPr>
          <w:trHeight w:val="505"/>
        </w:trPr>
        <w:tc>
          <w:tcPr>
            <w:tcW w:w="5550" w:type="dxa"/>
          </w:tcPr>
          <w:p w14:paraId="50FF9235" w14:textId="77777777" w:rsidR="00AD1398" w:rsidRDefault="00AD1398" w:rsidP="00AD1398">
            <w:pPr>
              <w:pStyle w:val="ListParagraph"/>
              <w:spacing w:before="120" w:after="120"/>
              <w:ind w:right="1168"/>
              <w:rPr>
                <w:rFonts w:ascii="Arial"/>
                <w:color w:val="000000" w:themeColor="text1"/>
                <w:sz w:val="20"/>
              </w:rPr>
            </w:pPr>
            <w:r>
              <w:rPr>
                <w:rFonts w:ascii="Arial"/>
                <w:color w:val="000000" w:themeColor="text1"/>
                <w:sz w:val="20"/>
              </w:rPr>
              <w:t>More than 5 years</w:t>
            </w:r>
          </w:p>
        </w:tc>
        <w:tc>
          <w:tcPr>
            <w:tcW w:w="2268" w:type="dxa"/>
          </w:tcPr>
          <w:p w14:paraId="7798C9A0" w14:textId="77B01351" w:rsidR="00AD1398" w:rsidRDefault="00F80149" w:rsidP="00F80149">
            <w:pPr>
              <w:pStyle w:val="ListParagraph"/>
              <w:spacing w:before="120" w:after="120"/>
              <w:ind w:right="1168"/>
              <w:rPr>
                <w:rFonts w:ascii="Arial"/>
                <w:color w:val="000000" w:themeColor="text1"/>
                <w:sz w:val="20"/>
              </w:rPr>
            </w:pPr>
            <w:r>
              <w:rPr>
                <w:rFonts w:ascii="Arial"/>
                <w:color w:val="000000" w:themeColor="text1"/>
                <w:sz w:val="20"/>
              </w:rPr>
              <w:t>4 weeks</w:t>
            </w:r>
          </w:p>
        </w:tc>
      </w:tr>
    </w:tbl>
    <w:p w14:paraId="1EF94B86" w14:textId="77777777" w:rsidR="00AD1398" w:rsidRPr="005F5E42" w:rsidRDefault="00AD1398" w:rsidP="00AD1398">
      <w:pPr>
        <w:pStyle w:val="ListParagraph"/>
        <w:spacing w:before="120" w:after="120"/>
        <w:ind w:left="1249" w:right="1168"/>
        <w:jc w:val="both"/>
        <w:rPr>
          <w:rFonts w:ascii="Arial"/>
          <w:color w:val="000000" w:themeColor="text1"/>
          <w:sz w:val="20"/>
        </w:rPr>
      </w:pPr>
    </w:p>
    <w:p w14:paraId="5CD315EA" w14:textId="6431661A" w:rsidR="00FB1D8C" w:rsidRPr="001B5EE8" w:rsidRDefault="003645F3" w:rsidP="00F17187">
      <w:pPr>
        <w:pStyle w:val="ListParagraph"/>
        <w:numPr>
          <w:ilvl w:val="2"/>
          <w:numId w:val="6"/>
        </w:numPr>
        <w:spacing w:before="120" w:after="120"/>
        <w:ind w:left="1560" w:right="1168" w:hanging="426"/>
        <w:rPr>
          <w:rFonts w:ascii="Arial" w:hAnsi="Arial"/>
          <w:color w:val="000000" w:themeColor="text1"/>
          <w:sz w:val="20"/>
        </w:rPr>
      </w:pPr>
      <w:r w:rsidRPr="001B5EE8">
        <w:rPr>
          <w:rFonts w:ascii="Arial" w:hAnsi="Arial"/>
          <w:color w:val="000000" w:themeColor="text1"/>
          <w:sz w:val="20"/>
        </w:rPr>
        <w:t xml:space="preserve">An </w:t>
      </w:r>
      <w:r w:rsidR="00143E4E" w:rsidRPr="001B5EE8">
        <w:rPr>
          <w:rFonts w:ascii="Arial" w:hAnsi="Arial"/>
          <w:color w:val="000000" w:themeColor="text1"/>
          <w:sz w:val="20"/>
        </w:rPr>
        <w:t>Employee</w:t>
      </w:r>
      <w:r w:rsidRPr="001B5EE8">
        <w:rPr>
          <w:rFonts w:ascii="Arial" w:hAnsi="Arial"/>
          <w:color w:val="000000" w:themeColor="text1"/>
          <w:sz w:val="20"/>
        </w:rPr>
        <w:t xml:space="preserve"> who is over </w:t>
      </w:r>
      <w:r w:rsidR="00BB4890" w:rsidRPr="001B5EE8">
        <w:rPr>
          <w:rFonts w:ascii="Arial" w:hAnsi="Arial"/>
          <w:color w:val="000000" w:themeColor="text1"/>
          <w:sz w:val="20"/>
        </w:rPr>
        <w:t>forty-five</w:t>
      </w:r>
      <w:r w:rsidR="008D7430" w:rsidRPr="001B5EE8">
        <w:rPr>
          <w:rFonts w:ascii="Arial" w:hAnsi="Arial"/>
          <w:color w:val="000000" w:themeColor="text1"/>
          <w:sz w:val="20"/>
        </w:rPr>
        <w:t xml:space="preserve"> (45)</w:t>
      </w:r>
      <w:r w:rsidRPr="001B5EE8">
        <w:rPr>
          <w:rFonts w:ascii="Arial" w:hAnsi="Arial"/>
          <w:color w:val="000000" w:themeColor="text1"/>
          <w:sz w:val="20"/>
        </w:rPr>
        <w:t xml:space="preserve"> years of age and has more than two</w:t>
      </w:r>
      <w:r w:rsidR="008D7430" w:rsidRPr="001B5EE8">
        <w:rPr>
          <w:rFonts w:ascii="Arial" w:hAnsi="Arial"/>
          <w:color w:val="000000" w:themeColor="text1"/>
          <w:sz w:val="20"/>
        </w:rPr>
        <w:t xml:space="preserve"> (2)</w:t>
      </w:r>
      <w:r w:rsidRPr="001B5EE8">
        <w:rPr>
          <w:rFonts w:ascii="Arial" w:hAnsi="Arial"/>
          <w:color w:val="000000" w:themeColor="text1"/>
          <w:sz w:val="20"/>
        </w:rPr>
        <w:t xml:space="preserve"> years continuous service at the time of giving notice is entitled to an </w:t>
      </w:r>
      <w:r w:rsidR="005E19A6" w:rsidRPr="001B5EE8">
        <w:rPr>
          <w:rFonts w:ascii="Arial" w:hAnsi="Arial"/>
          <w:color w:val="000000" w:themeColor="text1"/>
          <w:sz w:val="20"/>
        </w:rPr>
        <w:t xml:space="preserve">additional </w:t>
      </w:r>
      <w:r w:rsidR="008D7430" w:rsidRPr="001B5EE8">
        <w:rPr>
          <w:rFonts w:ascii="Arial" w:hAnsi="Arial"/>
          <w:color w:val="000000" w:themeColor="text1"/>
          <w:sz w:val="20"/>
        </w:rPr>
        <w:t>one (</w:t>
      </w:r>
      <w:r w:rsidR="005E19A6" w:rsidRPr="001B5EE8">
        <w:rPr>
          <w:rFonts w:ascii="Arial" w:hAnsi="Arial"/>
          <w:color w:val="000000" w:themeColor="text1"/>
          <w:sz w:val="20"/>
        </w:rPr>
        <w:t>1</w:t>
      </w:r>
      <w:r w:rsidR="008D7430" w:rsidRPr="001B5EE8">
        <w:rPr>
          <w:rFonts w:ascii="Arial" w:hAnsi="Arial"/>
          <w:color w:val="000000" w:themeColor="text1"/>
          <w:sz w:val="20"/>
        </w:rPr>
        <w:t>)</w:t>
      </w:r>
      <w:r w:rsidRPr="001B5EE8">
        <w:rPr>
          <w:rFonts w:ascii="Arial" w:hAnsi="Arial"/>
          <w:color w:val="000000" w:themeColor="text1"/>
          <w:sz w:val="20"/>
        </w:rPr>
        <w:t xml:space="preserve"> </w:t>
      </w:r>
      <w:r w:rsidR="00BB4890" w:rsidRPr="001B5EE8">
        <w:rPr>
          <w:rFonts w:ascii="Arial" w:hAnsi="Arial"/>
          <w:color w:val="000000" w:themeColor="text1"/>
          <w:sz w:val="20"/>
        </w:rPr>
        <w:t>weeks’ notice</w:t>
      </w:r>
      <w:r w:rsidRPr="001B5EE8">
        <w:rPr>
          <w:rFonts w:ascii="Arial" w:hAnsi="Arial"/>
          <w:color w:val="000000" w:themeColor="text1"/>
          <w:sz w:val="20"/>
        </w:rPr>
        <w:t>.</w:t>
      </w:r>
      <w:r w:rsidR="005F5E42" w:rsidRPr="001B5EE8">
        <w:rPr>
          <w:rFonts w:ascii="Arial" w:hAnsi="Arial"/>
          <w:color w:val="000000" w:themeColor="text1"/>
          <w:sz w:val="20"/>
        </w:rPr>
        <w:br/>
      </w:r>
    </w:p>
    <w:p w14:paraId="28FCA1BA" w14:textId="77777777" w:rsidR="00F93EE8" w:rsidRPr="00D15DCF" w:rsidRDefault="003645F3" w:rsidP="00F17187">
      <w:pPr>
        <w:pStyle w:val="Heading3"/>
        <w:numPr>
          <w:ilvl w:val="1"/>
          <w:numId w:val="6"/>
        </w:numPr>
        <w:ind w:left="1134" w:hanging="992"/>
      </w:pPr>
      <w:bookmarkStart w:id="46" w:name="_Toc67477778"/>
      <w:r w:rsidRPr="00D15DCF">
        <w:t>Payment in lieu of notice</w:t>
      </w:r>
      <w:bookmarkEnd w:id="46"/>
    </w:p>
    <w:p w14:paraId="7ED52FBD" w14:textId="77777777" w:rsidR="00796DB4" w:rsidRPr="005F5E42" w:rsidRDefault="00CA5E1A" w:rsidP="00F17187">
      <w:pPr>
        <w:pStyle w:val="ListParagraph"/>
        <w:numPr>
          <w:ilvl w:val="2"/>
          <w:numId w:val="6"/>
        </w:numPr>
        <w:spacing w:before="120" w:after="120"/>
        <w:ind w:left="1560" w:right="1168" w:hanging="426"/>
        <w:jc w:val="both"/>
        <w:rPr>
          <w:rFonts w:ascii="Arial" w:hAnsi="Arial"/>
          <w:color w:val="000000" w:themeColor="text1"/>
          <w:sz w:val="20"/>
        </w:rPr>
      </w:pPr>
      <w:r w:rsidRPr="005F5E42">
        <w:rPr>
          <w:rFonts w:ascii="Arial" w:hAnsi="Arial"/>
          <w:color w:val="000000" w:themeColor="text1"/>
          <w:sz w:val="20"/>
        </w:rPr>
        <w:t>MTA</w:t>
      </w:r>
      <w:r w:rsidR="003645F3" w:rsidRPr="005F5E42">
        <w:rPr>
          <w:rFonts w:ascii="Arial" w:hAnsi="Arial"/>
          <w:color w:val="000000" w:themeColor="text1"/>
          <w:sz w:val="20"/>
        </w:rPr>
        <w:t xml:space="preserve"> reserves the right to provide an </w:t>
      </w:r>
      <w:r w:rsidR="00143E4E" w:rsidRPr="005F5E42">
        <w:rPr>
          <w:rFonts w:ascii="Arial" w:hAnsi="Arial"/>
          <w:color w:val="000000" w:themeColor="text1"/>
          <w:sz w:val="20"/>
        </w:rPr>
        <w:t>Employee</w:t>
      </w:r>
      <w:r w:rsidR="003645F3" w:rsidRPr="005F5E42">
        <w:rPr>
          <w:rFonts w:ascii="Arial" w:hAnsi="Arial"/>
          <w:color w:val="000000" w:themeColor="text1"/>
          <w:sz w:val="20"/>
        </w:rPr>
        <w:t xml:space="preserve"> payment in lieu of notice</w:t>
      </w:r>
      <w:r w:rsidR="00796DB4" w:rsidRPr="005F5E42">
        <w:rPr>
          <w:rFonts w:ascii="Arial" w:hAnsi="Arial"/>
          <w:color w:val="000000" w:themeColor="text1"/>
          <w:sz w:val="20"/>
        </w:rPr>
        <w:t xml:space="preserve"> rather than working through the notice period. Alternatively, the Employer may require the Employee to work through any part of their notice period, with the rem</w:t>
      </w:r>
      <w:r w:rsidR="00197CC1" w:rsidRPr="005F5E42">
        <w:rPr>
          <w:rFonts w:ascii="Arial" w:hAnsi="Arial"/>
          <w:color w:val="000000" w:themeColor="text1"/>
          <w:sz w:val="20"/>
        </w:rPr>
        <w:t>a</w:t>
      </w:r>
      <w:r w:rsidR="00796DB4" w:rsidRPr="005F5E42">
        <w:rPr>
          <w:rFonts w:ascii="Arial" w:hAnsi="Arial"/>
          <w:color w:val="000000" w:themeColor="text1"/>
          <w:sz w:val="20"/>
        </w:rPr>
        <w:t xml:space="preserve">inder to be paid out in lieu. </w:t>
      </w:r>
    </w:p>
    <w:p w14:paraId="2343FA20" w14:textId="77777777" w:rsidR="00642977" w:rsidRPr="005C219A" w:rsidRDefault="003645F3" w:rsidP="00F17187">
      <w:pPr>
        <w:numPr>
          <w:ilvl w:val="2"/>
          <w:numId w:val="6"/>
        </w:numPr>
        <w:spacing w:before="120" w:after="120"/>
        <w:ind w:left="1576" w:right="1168" w:hanging="442"/>
        <w:jc w:val="both"/>
        <w:rPr>
          <w:rFonts w:ascii="Arial" w:hAnsi="Arial"/>
          <w:color w:val="000000" w:themeColor="text1"/>
          <w:sz w:val="20"/>
        </w:rPr>
      </w:pPr>
      <w:r w:rsidRPr="005C219A">
        <w:rPr>
          <w:rFonts w:ascii="Arial" w:hAnsi="Arial"/>
          <w:color w:val="000000" w:themeColor="text1"/>
          <w:sz w:val="20"/>
        </w:rPr>
        <w:t xml:space="preserve">Payment in lieu of notice shall be paid on the basis of the total of all amounts the </w:t>
      </w:r>
      <w:r w:rsidR="00143E4E" w:rsidRPr="005C219A">
        <w:rPr>
          <w:rFonts w:ascii="Arial" w:hAnsi="Arial"/>
          <w:color w:val="000000" w:themeColor="text1"/>
          <w:sz w:val="20"/>
        </w:rPr>
        <w:t>Employee</w:t>
      </w:r>
      <w:r w:rsidRPr="005C219A">
        <w:rPr>
          <w:rFonts w:ascii="Arial" w:hAnsi="Arial"/>
          <w:color w:val="000000" w:themeColor="text1"/>
          <w:sz w:val="20"/>
        </w:rPr>
        <w:t xml:space="preserve"> would have been paid had the </w:t>
      </w:r>
      <w:r w:rsidR="00143E4E" w:rsidRPr="005C219A">
        <w:rPr>
          <w:rFonts w:ascii="Arial" w:hAnsi="Arial"/>
          <w:color w:val="000000" w:themeColor="text1"/>
          <w:sz w:val="20"/>
        </w:rPr>
        <w:t>Employee</w:t>
      </w:r>
      <w:r w:rsidRPr="005C219A">
        <w:rPr>
          <w:rFonts w:ascii="Arial" w:hAnsi="Arial"/>
          <w:color w:val="000000" w:themeColor="text1"/>
          <w:sz w:val="20"/>
        </w:rPr>
        <w:t xml:space="preserve"> continued to work until the end of the required notice period.</w:t>
      </w:r>
      <w:r w:rsidR="00197CC1">
        <w:rPr>
          <w:rFonts w:ascii="Arial" w:hAnsi="Arial"/>
          <w:color w:val="000000" w:themeColor="text1"/>
          <w:sz w:val="20"/>
        </w:rPr>
        <w:t xml:space="preserve"> All payments in lieu of notice will be paid out as part of the Employees final payment on the next scheduled payroll payment date.  </w:t>
      </w:r>
    </w:p>
    <w:p w14:paraId="01DF517B" w14:textId="77777777" w:rsidR="00CA11ED" w:rsidRDefault="00CA11ED" w:rsidP="00CA11ED">
      <w:pPr>
        <w:spacing w:before="120" w:after="120"/>
        <w:ind w:left="1576" w:right="1168"/>
        <w:jc w:val="both"/>
        <w:rPr>
          <w:rFonts w:ascii="Arial" w:hAnsi="Arial"/>
          <w:color w:val="000000" w:themeColor="text1"/>
          <w:sz w:val="20"/>
        </w:rPr>
      </w:pPr>
    </w:p>
    <w:p w14:paraId="6F458378" w14:textId="77777777" w:rsidR="008A66B5" w:rsidRDefault="00837A6B" w:rsidP="000D726E">
      <w:pPr>
        <w:pStyle w:val="Heading3"/>
        <w:ind w:left="1134" w:hanging="992"/>
      </w:pPr>
      <w:bookmarkStart w:id="47" w:name="_Toc67477779"/>
      <w:r>
        <w:t>1</w:t>
      </w:r>
      <w:r w:rsidR="000D726E">
        <w:t>4</w:t>
      </w:r>
      <w:r>
        <w:t>.3</w:t>
      </w:r>
      <w:r>
        <w:tab/>
      </w:r>
      <w:r w:rsidR="00CA11ED">
        <w:t>Resignation</w:t>
      </w:r>
      <w:r w:rsidR="00CA11ED" w:rsidRPr="00CA11ED">
        <w:t xml:space="preserve"> by Employee</w:t>
      </w:r>
      <w:bookmarkEnd w:id="47"/>
    </w:p>
    <w:p w14:paraId="58D17DBE" w14:textId="60F848AF" w:rsidR="00CA11ED" w:rsidRPr="00CA11ED" w:rsidRDefault="00CA11ED" w:rsidP="006375E9">
      <w:pPr>
        <w:spacing w:before="120" w:after="120"/>
        <w:ind w:left="1131" w:right="1168"/>
        <w:jc w:val="both"/>
        <w:rPr>
          <w:rFonts w:ascii="Arial" w:hAnsi="Arial" w:cs="Arial"/>
          <w:color w:val="000000" w:themeColor="text1"/>
          <w:sz w:val="20"/>
          <w:szCs w:val="20"/>
        </w:rPr>
      </w:pPr>
      <w:r w:rsidRPr="00306F7F">
        <w:rPr>
          <w:rFonts w:ascii="Arial" w:hAnsi="Arial"/>
          <w:color w:val="000000" w:themeColor="text1"/>
          <w:sz w:val="20"/>
          <w:szCs w:val="20"/>
        </w:rPr>
        <w:t xml:space="preserve">An Employee may resign from their employment by providing notice in writing of the final date of service.  </w:t>
      </w:r>
      <w:r w:rsidRPr="00306F7F">
        <w:rPr>
          <w:rFonts w:ascii="Arial" w:hAnsi="Arial" w:cs="Arial"/>
          <w:color w:val="000000" w:themeColor="text1"/>
          <w:sz w:val="20"/>
          <w:szCs w:val="20"/>
        </w:rPr>
        <w:t>The notice of termination required to be given by an Employee is the same as that required of an Employer except that there is no requirement on the Employee to give additional notice based on the age of the Employee concerned</w:t>
      </w:r>
      <w:r>
        <w:rPr>
          <w:rFonts w:ascii="Arial" w:hAnsi="Arial" w:cs="Arial"/>
          <w:color w:val="393E45"/>
          <w:sz w:val="20"/>
          <w:szCs w:val="20"/>
        </w:rPr>
        <w:t>.</w:t>
      </w:r>
      <w:r w:rsidR="006375E9">
        <w:rPr>
          <w:rFonts w:ascii="Arial" w:hAnsi="Arial" w:cs="Arial"/>
          <w:color w:val="393E45"/>
          <w:sz w:val="20"/>
          <w:szCs w:val="20"/>
        </w:rPr>
        <w:t xml:space="preserve">  </w:t>
      </w:r>
      <w:r w:rsidR="006375E9" w:rsidRPr="00745463">
        <w:rPr>
          <w:rFonts w:ascii="Arial" w:hAnsi="Arial" w:cs="Arial"/>
          <w:color w:val="000000" w:themeColor="text1"/>
          <w:sz w:val="20"/>
          <w:szCs w:val="20"/>
        </w:rPr>
        <w:t xml:space="preserve">Where the notice of termination given by an Employee is greater than </w:t>
      </w:r>
      <w:r w:rsidR="00B564DF">
        <w:rPr>
          <w:rFonts w:ascii="Arial" w:hAnsi="Arial" w:cs="Arial"/>
          <w:color w:val="000000" w:themeColor="text1"/>
          <w:sz w:val="20"/>
          <w:szCs w:val="20"/>
        </w:rPr>
        <w:t>is required to give in accordance with clause 1</w:t>
      </w:r>
      <w:r w:rsidR="00B62758">
        <w:rPr>
          <w:rFonts w:ascii="Arial" w:hAnsi="Arial" w:cs="Arial"/>
          <w:color w:val="000000" w:themeColor="text1"/>
          <w:sz w:val="20"/>
          <w:szCs w:val="20"/>
        </w:rPr>
        <w:t>4</w:t>
      </w:r>
      <w:r w:rsidR="00B564DF">
        <w:rPr>
          <w:rFonts w:ascii="Arial" w:hAnsi="Arial" w:cs="Arial"/>
          <w:color w:val="000000" w:themeColor="text1"/>
          <w:sz w:val="20"/>
          <w:szCs w:val="20"/>
        </w:rPr>
        <w:t>.1 of this Agreement, and MTA has elected to pay out any part of this notice in lieu</w:t>
      </w:r>
      <w:r w:rsidR="006375E9" w:rsidRPr="00745463">
        <w:rPr>
          <w:rFonts w:ascii="Arial" w:hAnsi="Arial" w:cs="Arial"/>
          <w:color w:val="000000" w:themeColor="text1"/>
          <w:sz w:val="20"/>
          <w:szCs w:val="20"/>
        </w:rPr>
        <w:t>, MTA will pay out</w:t>
      </w:r>
      <w:r w:rsidR="00B564DF">
        <w:rPr>
          <w:rFonts w:ascii="Arial" w:hAnsi="Arial" w:cs="Arial"/>
          <w:color w:val="000000" w:themeColor="text1"/>
          <w:sz w:val="20"/>
          <w:szCs w:val="20"/>
        </w:rPr>
        <w:t xml:space="preserve"> only the minimum notice period required to be given by an Employee </w:t>
      </w:r>
      <w:r w:rsidR="006375E9" w:rsidRPr="00745463">
        <w:rPr>
          <w:rFonts w:ascii="Arial" w:hAnsi="Arial" w:cs="Arial"/>
          <w:color w:val="000000" w:themeColor="text1"/>
          <w:sz w:val="20"/>
          <w:szCs w:val="20"/>
        </w:rPr>
        <w:t>under this Agreement</w:t>
      </w:r>
      <w:r w:rsidR="006375E9">
        <w:rPr>
          <w:rFonts w:ascii="Arial" w:hAnsi="Arial" w:cs="Arial"/>
          <w:color w:val="393E45"/>
          <w:sz w:val="20"/>
          <w:szCs w:val="20"/>
        </w:rPr>
        <w:t>.</w:t>
      </w:r>
    </w:p>
    <w:p w14:paraId="77D1C932" w14:textId="77777777" w:rsidR="00A742A8" w:rsidRPr="00CF7527" w:rsidRDefault="00A742A8" w:rsidP="00F86302">
      <w:pPr>
        <w:pStyle w:val="BodyText"/>
        <w:tabs>
          <w:tab w:val="left" w:pos="2096"/>
        </w:tabs>
        <w:spacing w:line="252" w:lineRule="auto"/>
        <w:ind w:left="0" w:right="225" w:firstLine="0"/>
        <w:jc w:val="both"/>
        <w:rPr>
          <w:color w:val="000000" w:themeColor="text1"/>
        </w:rPr>
      </w:pPr>
    </w:p>
    <w:p w14:paraId="462087F0" w14:textId="77777777" w:rsidR="00F93EE8" w:rsidRPr="00D15DCF" w:rsidRDefault="003645F3" w:rsidP="000D726E">
      <w:pPr>
        <w:pStyle w:val="Heading3"/>
        <w:numPr>
          <w:ilvl w:val="1"/>
          <w:numId w:val="113"/>
        </w:numPr>
        <w:tabs>
          <w:tab w:val="left" w:pos="1132"/>
        </w:tabs>
        <w:spacing w:before="120" w:after="120"/>
        <w:ind w:left="1134" w:hanging="992"/>
        <w:jc w:val="both"/>
        <w:rPr>
          <w:color w:val="000000" w:themeColor="text1"/>
        </w:rPr>
      </w:pPr>
      <w:bookmarkStart w:id="48" w:name="_Toc67477780"/>
      <w:r w:rsidRPr="00D15DCF">
        <w:rPr>
          <w:color w:val="000000" w:themeColor="text1"/>
        </w:rPr>
        <w:t>Forfeiture of pay for inadequate notice</w:t>
      </w:r>
      <w:bookmarkEnd w:id="48"/>
    </w:p>
    <w:p w14:paraId="690BD6EE" w14:textId="77777777" w:rsidR="009E16FF" w:rsidRDefault="003645F3" w:rsidP="00CA11ED">
      <w:pPr>
        <w:pStyle w:val="BodyText"/>
        <w:spacing w:before="120" w:after="120"/>
        <w:ind w:left="1134" w:right="1168" w:firstLine="0"/>
        <w:jc w:val="both"/>
        <w:rPr>
          <w:color w:val="000000" w:themeColor="text1"/>
        </w:rPr>
      </w:pPr>
      <w:r w:rsidRPr="00CF7527">
        <w:rPr>
          <w:color w:val="000000" w:themeColor="text1"/>
          <w:sz w:val="20"/>
          <w:szCs w:val="20"/>
        </w:rPr>
        <w:t xml:space="preserve">If an </w:t>
      </w:r>
      <w:r w:rsidR="00143E4E" w:rsidRPr="00CF7527">
        <w:rPr>
          <w:color w:val="000000" w:themeColor="text1"/>
          <w:sz w:val="20"/>
          <w:szCs w:val="20"/>
        </w:rPr>
        <w:t>Employee</w:t>
      </w:r>
      <w:r w:rsidRPr="00CF7527">
        <w:rPr>
          <w:color w:val="000000" w:themeColor="text1"/>
          <w:sz w:val="20"/>
          <w:szCs w:val="20"/>
        </w:rPr>
        <w:t xml:space="preserve"> fails to give the required notice or leaves prior to fulfilling their notice period then</w:t>
      </w:r>
      <w:r w:rsidRPr="00CF7527">
        <w:rPr>
          <w:color w:val="000000" w:themeColor="text1"/>
          <w:w w:val="98"/>
          <w:sz w:val="20"/>
          <w:szCs w:val="20"/>
        </w:rPr>
        <w:t xml:space="preserve"> </w:t>
      </w:r>
      <w:r w:rsidRPr="00CF7527">
        <w:rPr>
          <w:color w:val="000000" w:themeColor="text1"/>
          <w:sz w:val="20"/>
          <w:szCs w:val="20"/>
        </w:rPr>
        <w:t>they will be entitled to payment for all hours worked only</w:t>
      </w:r>
      <w:r w:rsidRPr="00CF7527">
        <w:rPr>
          <w:color w:val="000000" w:themeColor="text1"/>
        </w:rPr>
        <w:t>.</w:t>
      </w:r>
    </w:p>
    <w:p w14:paraId="06415303" w14:textId="77777777" w:rsidR="00CA11ED" w:rsidRDefault="00CA11ED" w:rsidP="00CA11ED">
      <w:pPr>
        <w:pStyle w:val="BodyText"/>
        <w:spacing w:before="120" w:after="120"/>
        <w:ind w:left="1134" w:right="1168" w:firstLine="0"/>
        <w:jc w:val="both"/>
        <w:rPr>
          <w:rFonts w:cs="Arial"/>
          <w:color w:val="000000" w:themeColor="text1"/>
        </w:rPr>
      </w:pPr>
    </w:p>
    <w:p w14:paraId="131A58CF" w14:textId="77777777" w:rsidR="00033A89" w:rsidRDefault="00033A89" w:rsidP="00CA11ED">
      <w:pPr>
        <w:pStyle w:val="BodyText"/>
        <w:spacing w:before="120" w:after="120"/>
        <w:ind w:left="1134" w:right="1168" w:firstLine="0"/>
        <w:jc w:val="both"/>
        <w:rPr>
          <w:rFonts w:cs="Arial"/>
          <w:color w:val="000000" w:themeColor="text1"/>
        </w:rPr>
      </w:pPr>
    </w:p>
    <w:p w14:paraId="74CDB1F2" w14:textId="77777777" w:rsidR="00033A89" w:rsidRDefault="00033A89" w:rsidP="00CA11ED">
      <w:pPr>
        <w:pStyle w:val="BodyText"/>
        <w:spacing w:before="120" w:after="120"/>
        <w:ind w:left="1134" w:right="1168" w:firstLine="0"/>
        <w:jc w:val="both"/>
        <w:rPr>
          <w:rFonts w:cs="Arial"/>
          <w:color w:val="000000" w:themeColor="text1"/>
        </w:rPr>
      </w:pPr>
    </w:p>
    <w:p w14:paraId="12308C53" w14:textId="77777777" w:rsidR="00033A89" w:rsidRDefault="00033A89" w:rsidP="00CA11ED">
      <w:pPr>
        <w:pStyle w:val="BodyText"/>
        <w:spacing w:before="120" w:after="120"/>
        <w:ind w:left="1134" w:right="1168" w:firstLine="0"/>
        <w:jc w:val="both"/>
        <w:rPr>
          <w:rFonts w:cs="Arial"/>
          <w:color w:val="000000" w:themeColor="text1"/>
        </w:rPr>
      </w:pPr>
    </w:p>
    <w:p w14:paraId="6B8405EB" w14:textId="77777777" w:rsidR="00033A89" w:rsidRDefault="00033A89" w:rsidP="00CA11ED">
      <w:pPr>
        <w:pStyle w:val="BodyText"/>
        <w:spacing w:before="120" w:after="120"/>
        <w:ind w:left="1134" w:right="1168" w:firstLine="0"/>
        <w:jc w:val="both"/>
        <w:rPr>
          <w:rFonts w:cs="Arial"/>
          <w:color w:val="000000" w:themeColor="text1"/>
        </w:rPr>
      </w:pPr>
    </w:p>
    <w:p w14:paraId="42E40A4C" w14:textId="77777777" w:rsidR="00033A89" w:rsidRDefault="00033A89" w:rsidP="00CA11ED">
      <w:pPr>
        <w:pStyle w:val="BodyText"/>
        <w:spacing w:before="120" w:after="120"/>
        <w:ind w:left="1134" w:right="1168" w:firstLine="0"/>
        <w:jc w:val="both"/>
        <w:rPr>
          <w:rFonts w:cs="Arial"/>
          <w:color w:val="000000" w:themeColor="text1"/>
        </w:rPr>
      </w:pPr>
    </w:p>
    <w:p w14:paraId="416BDE40" w14:textId="77777777" w:rsidR="00F93EE8" w:rsidRPr="00D15DCF" w:rsidRDefault="003645F3" w:rsidP="000D726E">
      <w:pPr>
        <w:pStyle w:val="Heading3"/>
        <w:numPr>
          <w:ilvl w:val="1"/>
          <w:numId w:val="113"/>
        </w:numPr>
        <w:tabs>
          <w:tab w:val="left" w:pos="1132"/>
        </w:tabs>
        <w:spacing w:before="120" w:after="120"/>
        <w:ind w:left="1128" w:hanging="964"/>
        <w:jc w:val="both"/>
        <w:rPr>
          <w:color w:val="000000" w:themeColor="text1"/>
        </w:rPr>
      </w:pPr>
      <w:bookmarkStart w:id="49" w:name="_Toc67477781"/>
      <w:r w:rsidRPr="00D15DCF">
        <w:rPr>
          <w:color w:val="000000" w:themeColor="text1"/>
        </w:rPr>
        <w:t>Dismissal for serious misconduct</w:t>
      </w:r>
      <w:bookmarkEnd w:id="49"/>
    </w:p>
    <w:p w14:paraId="623A1284" w14:textId="77777777" w:rsidR="00F93EE8" w:rsidRPr="000D726E" w:rsidRDefault="00CA5E1A" w:rsidP="000D726E">
      <w:pPr>
        <w:pStyle w:val="ListParagraph"/>
        <w:numPr>
          <w:ilvl w:val="2"/>
          <w:numId w:val="113"/>
        </w:numPr>
        <w:spacing w:before="120" w:after="120"/>
        <w:ind w:left="1560" w:right="1168" w:hanging="426"/>
        <w:jc w:val="both"/>
        <w:rPr>
          <w:rFonts w:ascii="Arial" w:hAnsi="Arial"/>
          <w:color w:val="000000" w:themeColor="text1"/>
          <w:sz w:val="20"/>
        </w:rPr>
      </w:pPr>
      <w:r w:rsidRPr="000D726E">
        <w:rPr>
          <w:rFonts w:ascii="Arial" w:hAnsi="Arial"/>
          <w:color w:val="000000" w:themeColor="text1"/>
          <w:sz w:val="20"/>
        </w:rPr>
        <w:t>MTA</w:t>
      </w:r>
      <w:r w:rsidR="003645F3" w:rsidRPr="000D726E">
        <w:rPr>
          <w:rFonts w:ascii="Arial" w:hAnsi="Arial"/>
          <w:color w:val="000000" w:themeColor="text1"/>
          <w:sz w:val="20"/>
        </w:rPr>
        <w:t xml:space="preserve"> retains the right to summarily dismiss an </w:t>
      </w:r>
      <w:r w:rsidR="00143E4E" w:rsidRPr="000D726E">
        <w:rPr>
          <w:rFonts w:ascii="Arial" w:hAnsi="Arial"/>
          <w:color w:val="000000" w:themeColor="text1"/>
          <w:sz w:val="20"/>
        </w:rPr>
        <w:t>Employee</w:t>
      </w:r>
      <w:r w:rsidR="003645F3" w:rsidRPr="000D726E">
        <w:rPr>
          <w:rFonts w:ascii="Arial" w:hAnsi="Arial"/>
          <w:color w:val="000000" w:themeColor="text1"/>
          <w:sz w:val="20"/>
        </w:rPr>
        <w:t xml:space="preserve"> immediately and without notice for serious misconduct. In such a case the </w:t>
      </w:r>
      <w:r w:rsidR="00143E4E" w:rsidRPr="000D726E">
        <w:rPr>
          <w:rFonts w:ascii="Arial" w:hAnsi="Arial"/>
          <w:color w:val="000000" w:themeColor="text1"/>
          <w:sz w:val="20"/>
        </w:rPr>
        <w:t>Employee</w:t>
      </w:r>
      <w:r w:rsidR="003645F3" w:rsidRPr="000D726E">
        <w:rPr>
          <w:rFonts w:ascii="Arial" w:hAnsi="Arial"/>
          <w:color w:val="000000" w:themeColor="text1"/>
          <w:sz w:val="20"/>
        </w:rPr>
        <w:t xml:space="preserve"> sh</w:t>
      </w:r>
      <w:r w:rsidR="005E19A6" w:rsidRPr="000D726E">
        <w:rPr>
          <w:rFonts w:ascii="Arial" w:hAnsi="Arial"/>
          <w:color w:val="000000" w:themeColor="text1"/>
          <w:sz w:val="20"/>
        </w:rPr>
        <w:t>all</w:t>
      </w:r>
      <w:r w:rsidR="003645F3" w:rsidRPr="000D726E">
        <w:rPr>
          <w:rFonts w:ascii="Arial" w:hAnsi="Arial"/>
          <w:color w:val="000000" w:themeColor="text1"/>
          <w:sz w:val="20"/>
        </w:rPr>
        <w:t xml:space="preserve"> only be entitled to his or her pay and entitlements for all hours worked up to the time of their dismissal.</w:t>
      </w:r>
    </w:p>
    <w:p w14:paraId="68E546EA" w14:textId="77777777" w:rsidR="00F93EE8" w:rsidRPr="00CF7527" w:rsidRDefault="003645F3" w:rsidP="000D726E">
      <w:pPr>
        <w:numPr>
          <w:ilvl w:val="2"/>
          <w:numId w:val="113"/>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"Serious misconduct" includes but is not limited to:</w:t>
      </w:r>
    </w:p>
    <w:p w14:paraId="3EDE6D9A" w14:textId="77777777" w:rsidR="00F93EE8" w:rsidRPr="00CF7527" w:rsidRDefault="003645F3"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theft or fraud in the course of employment;</w:t>
      </w:r>
    </w:p>
    <w:p w14:paraId="761F8AAD" w14:textId="77777777" w:rsidR="00F93EE8" w:rsidRPr="00CF7527" w:rsidRDefault="006D2190"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serious breach of the company's policies and procedures;</w:t>
      </w:r>
    </w:p>
    <w:p w14:paraId="331817F8" w14:textId="77777777" w:rsidR="00F93EE8" w:rsidRPr="00CF7527" w:rsidRDefault="003645F3"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refusing to carry out lawful and reasonable instructions;</w:t>
      </w:r>
    </w:p>
    <w:p w14:paraId="3E5C4828" w14:textId="77777777" w:rsidR="00F93EE8" w:rsidRPr="00CF7527" w:rsidRDefault="003645F3"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conduct that has the potential to pose serious harm to the </w:t>
      </w:r>
      <w:r w:rsidR="00143E4E" w:rsidRPr="00CF7527">
        <w:rPr>
          <w:rFonts w:ascii="Arial" w:eastAsia="Arial" w:hAnsi="Arial" w:cs="Arial"/>
          <w:color w:val="000000" w:themeColor="text1"/>
          <w:sz w:val="20"/>
          <w:szCs w:val="20"/>
        </w:rPr>
        <w:t>Employee</w:t>
      </w:r>
      <w:r w:rsidR="009B5990">
        <w:rPr>
          <w:rFonts w:ascii="Arial" w:eastAsia="Arial" w:hAnsi="Arial" w:cs="Arial"/>
          <w:color w:val="000000" w:themeColor="text1"/>
          <w:sz w:val="20"/>
          <w:szCs w:val="20"/>
        </w:rPr>
        <w:t>s contractor</w:t>
      </w:r>
      <w:r w:rsidR="00745463">
        <w:rPr>
          <w:rFonts w:ascii="Arial" w:eastAsia="Arial" w:hAnsi="Arial" w:cs="Arial"/>
          <w:color w:val="000000" w:themeColor="text1"/>
          <w:sz w:val="20"/>
          <w:szCs w:val="20"/>
        </w:rPr>
        <w:t>s</w:t>
      </w:r>
      <w:r w:rsidR="009B5990">
        <w:rPr>
          <w:rFonts w:ascii="Arial" w:eastAsia="Arial" w:hAnsi="Arial" w:cs="Arial"/>
          <w:color w:val="000000" w:themeColor="text1"/>
          <w:sz w:val="20"/>
          <w:szCs w:val="20"/>
        </w:rPr>
        <w:t>, clients and members of the public</w:t>
      </w:r>
      <w:r w:rsidRPr="00CF7527">
        <w:rPr>
          <w:rFonts w:ascii="Arial" w:eastAsia="Arial" w:hAnsi="Arial" w:cs="Arial"/>
          <w:color w:val="000000" w:themeColor="text1"/>
          <w:sz w:val="20"/>
          <w:szCs w:val="20"/>
        </w:rPr>
        <w:t>;</w:t>
      </w:r>
    </w:p>
    <w:p w14:paraId="7548EFCF" w14:textId="77777777" w:rsidR="00F93EE8" w:rsidRPr="00CF7527" w:rsidRDefault="005E19A6"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willful</w:t>
      </w:r>
      <w:r w:rsidR="003645F3" w:rsidRPr="00CF7527">
        <w:rPr>
          <w:rFonts w:ascii="Arial" w:eastAsia="Arial" w:hAnsi="Arial" w:cs="Arial"/>
          <w:color w:val="000000" w:themeColor="text1"/>
          <w:sz w:val="20"/>
          <w:szCs w:val="20"/>
        </w:rPr>
        <w:t xml:space="preserve"> or deliberate </w:t>
      </w:r>
      <w:r w:rsidR="00F24BFD" w:rsidRPr="00CF7527">
        <w:rPr>
          <w:rFonts w:ascii="Arial" w:eastAsia="Arial" w:hAnsi="Arial" w:cs="Arial"/>
          <w:color w:val="000000" w:themeColor="text1"/>
          <w:sz w:val="20"/>
          <w:szCs w:val="20"/>
        </w:rPr>
        <w:t>behavior</w:t>
      </w:r>
      <w:r w:rsidR="003645F3" w:rsidRPr="00CF7527">
        <w:rPr>
          <w:rFonts w:ascii="Arial" w:eastAsia="Arial" w:hAnsi="Arial" w:cs="Arial"/>
          <w:color w:val="000000" w:themeColor="text1"/>
          <w:sz w:val="20"/>
          <w:szCs w:val="20"/>
        </w:rPr>
        <w:t xml:space="preserve"> that is inconsistent with </w:t>
      </w:r>
      <w:r w:rsidR="00CA5E1A" w:rsidRPr="00CF7527">
        <w:rPr>
          <w:rFonts w:ascii="Arial" w:eastAsia="Arial" w:hAnsi="Arial" w:cs="Arial"/>
          <w:color w:val="000000" w:themeColor="text1"/>
          <w:sz w:val="20"/>
          <w:szCs w:val="20"/>
        </w:rPr>
        <w:t>MTA</w:t>
      </w:r>
      <w:r w:rsidR="003645F3" w:rsidRPr="00CF7527">
        <w:rPr>
          <w:rFonts w:ascii="Arial" w:eastAsia="Arial" w:hAnsi="Arial" w:cs="Arial"/>
          <w:color w:val="000000" w:themeColor="text1"/>
          <w:sz w:val="20"/>
          <w:szCs w:val="20"/>
        </w:rPr>
        <w:t>'s company values;</w:t>
      </w:r>
    </w:p>
    <w:p w14:paraId="0A24CAC5" w14:textId="77777777" w:rsidR="00F93EE8" w:rsidRPr="00CF7527" w:rsidRDefault="003645F3"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repeated breaches of, or blatant disregard for, the terms and conditions set out in this Agreement; and/or</w:t>
      </w:r>
    </w:p>
    <w:p w14:paraId="408390B4" w14:textId="77777777" w:rsidR="00F93EE8" w:rsidRDefault="003645F3" w:rsidP="00945DFB">
      <w:pPr>
        <w:numPr>
          <w:ilvl w:val="0"/>
          <w:numId w:val="15"/>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repeated breaches of, or blatant disregard for, any of </w:t>
      </w:r>
      <w:r w:rsidR="00CA5E1A" w:rsidRPr="00CF7527">
        <w:rPr>
          <w:rFonts w:ascii="Arial" w:eastAsia="Arial" w:hAnsi="Arial" w:cs="Arial"/>
          <w:color w:val="000000" w:themeColor="text1"/>
          <w:sz w:val="20"/>
          <w:szCs w:val="20"/>
        </w:rPr>
        <w:t>MTA</w:t>
      </w:r>
      <w:r w:rsidRPr="00CF7527">
        <w:rPr>
          <w:rFonts w:ascii="Arial" w:eastAsia="Arial" w:hAnsi="Arial" w:cs="Arial"/>
          <w:color w:val="000000" w:themeColor="text1"/>
          <w:sz w:val="20"/>
          <w:szCs w:val="20"/>
        </w:rPr>
        <w:t>'s policies or procedures</w:t>
      </w:r>
      <w:r w:rsidR="00877105" w:rsidRPr="00CF7527">
        <w:rPr>
          <w:rFonts w:ascii="Arial" w:eastAsia="Arial" w:hAnsi="Arial" w:cs="Arial"/>
          <w:color w:val="000000" w:themeColor="text1"/>
          <w:sz w:val="20"/>
          <w:szCs w:val="20"/>
        </w:rPr>
        <w:t>.</w:t>
      </w:r>
    </w:p>
    <w:p w14:paraId="12531885" w14:textId="77777777" w:rsidR="00F93EE8" w:rsidRPr="00CD1146" w:rsidRDefault="003645F3" w:rsidP="000D726E">
      <w:pPr>
        <w:pStyle w:val="Heading3"/>
        <w:numPr>
          <w:ilvl w:val="1"/>
          <w:numId w:val="113"/>
        </w:numPr>
        <w:tabs>
          <w:tab w:val="left" w:pos="1117"/>
        </w:tabs>
        <w:spacing w:before="120" w:after="120"/>
        <w:ind w:left="1128" w:hanging="964"/>
        <w:jc w:val="both"/>
        <w:rPr>
          <w:color w:val="000000" w:themeColor="text1"/>
        </w:rPr>
      </w:pPr>
      <w:bookmarkStart w:id="50" w:name="_Toc67477782"/>
      <w:r w:rsidRPr="00CD1146">
        <w:rPr>
          <w:color w:val="000000" w:themeColor="text1"/>
        </w:rPr>
        <w:t xml:space="preserve">Care, maintenance and return of </w:t>
      </w:r>
      <w:r w:rsidR="00CA5E1A" w:rsidRPr="00CD1146">
        <w:rPr>
          <w:color w:val="000000" w:themeColor="text1"/>
        </w:rPr>
        <w:t>MTA</w:t>
      </w:r>
      <w:r w:rsidRPr="00CD1146">
        <w:rPr>
          <w:color w:val="000000" w:themeColor="text1"/>
        </w:rPr>
        <w:t xml:space="preserve"> property</w:t>
      </w:r>
      <w:bookmarkEnd w:id="50"/>
    </w:p>
    <w:p w14:paraId="18E0529A" w14:textId="77777777" w:rsidR="00F93EE8" w:rsidRPr="00CF7527" w:rsidRDefault="00143E4E" w:rsidP="000D726E">
      <w:pPr>
        <w:numPr>
          <w:ilvl w:val="2"/>
          <w:numId w:val="113"/>
        </w:numPr>
        <w:spacing w:before="120" w:after="120"/>
        <w:ind w:left="1576" w:right="1168" w:hanging="442"/>
        <w:jc w:val="both"/>
        <w:rPr>
          <w:rFonts w:ascii="Arial"/>
          <w:color w:val="000000" w:themeColor="text1"/>
          <w:sz w:val="20"/>
        </w:rPr>
      </w:pPr>
      <w:r w:rsidRPr="00CF7527">
        <w:rPr>
          <w:rFonts w:ascii="Arial"/>
          <w:color w:val="000000" w:themeColor="text1"/>
          <w:sz w:val="20"/>
        </w:rPr>
        <w:t>Employee</w:t>
      </w:r>
      <w:r w:rsidR="003645F3" w:rsidRPr="00CF7527">
        <w:rPr>
          <w:rFonts w:ascii="Arial"/>
          <w:color w:val="000000" w:themeColor="text1"/>
          <w:sz w:val="20"/>
        </w:rPr>
        <w:t xml:space="preserve">s are required to take all reasonable care to protect tools and equipment and any other property of </w:t>
      </w:r>
      <w:r w:rsidR="00CA5E1A" w:rsidRPr="00CF7527">
        <w:rPr>
          <w:rFonts w:ascii="Arial"/>
          <w:color w:val="000000" w:themeColor="text1"/>
          <w:sz w:val="20"/>
        </w:rPr>
        <w:t>MTA</w:t>
      </w:r>
      <w:r w:rsidR="003645F3" w:rsidRPr="00CF7527">
        <w:rPr>
          <w:rFonts w:ascii="Arial"/>
          <w:color w:val="000000" w:themeColor="text1"/>
          <w:sz w:val="20"/>
        </w:rPr>
        <w:t xml:space="preserve"> that they use in the course of their employment.</w:t>
      </w:r>
    </w:p>
    <w:p w14:paraId="70CD9ED5" w14:textId="77777777" w:rsidR="007872A8" w:rsidRDefault="005C219A" w:rsidP="000D726E">
      <w:pPr>
        <w:numPr>
          <w:ilvl w:val="2"/>
          <w:numId w:val="113"/>
        </w:numPr>
        <w:spacing w:before="120" w:after="120"/>
        <w:ind w:left="1576" w:right="1168" w:hanging="442"/>
        <w:jc w:val="both"/>
        <w:rPr>
          <w:rFonts w:ascii="Arial"/>
          <w:color w:val="000000" w:themeColor="text1"/>
          <w:sz w:val="20"/>
        </w:rPr>
      </w:pPr>
      <w:r>
        <w:rPr>
          <w:rFonts w:ascii="Arial"/>
          <w:color w:val="000000" w:themeColor="text1"/>
          <w:sz w:val="20"/>
        </w:rPr>
        <w:t>Failure to take such care may result in disciplinary action up to and including termination of employment.</w:t>
      </w:r>
    </w:p>
    <w:p w14:paraId="1B5336C2" w14:textId="77777777" w:rsidR="007872A8" w:rsidRPr="00CF7527" w:rsidRDefault="007872A8" w:rsidP="000D726E">
      <w:pPr>
        <w:numPr>
          <w:ilvl w:val="2"/>
          <w:numId w:val="113"/>
        </w:numPr>
        <w:spacing w:before="120" w:after="120"/>
        <w:ind w:left="1576" w:right="1168" w:hanging="442"/>
        <w:jc w:val="both"/>
        <w:rPr>
          <w:rFonts w:ascii="Arial"/>
          <w:color w:val="000000" w:themeColor="text1"/>
          <w:sz w:val="20"/>
        </w:rPr>
      </w:pPr>
      <w:r>
        <w:rPr>
          <w:rFonts w:ascii="Arial"/>
          <w:color w:val="000000" w:themeColor="text1"/>
          <w:sz w:val="20"/>
        </w:rPr>
        <w:t>Any MTA Employee who engages in the theft of company property or equipment will be subjected to disciplinary action which may include dismissal and prosecution.</w:t>
      </w:r>
    </w:p>
    <w:p w14:paraId="6268812C" w14:textId="77777777" w:rsidR="00F93EE8" w:rsidRDefault="003645F3" w:rsidP="000D726E">
      <w:pPr>
        <w:numPr>
          <w:ilvl w:val="2"/>
          <w:numId w:val="113"/>
        </w:numPr>
        <w:spacing w:before="120" w:after="120"/>
        <w:ind w:left="1576" w:right="1168" w:hanging="442"/>
        <w:rPr>
          <w:rFonts w:ascii="Arial"/>
          <w:color w:val="000000" w:themeColor="text1"/>
          <w:sz w:val="20"/>
        </w:rPr>
      </w:pPr>
      <w:r w:rsidRPr="00CF7527">
        <w:rPr>
          <w:rFonts w:ascii="Arial"/>
          <w:color w:val="000000" w:themeColor="text1"/>
          <w:sz w:val="20"/>
        </w:rPr>
        <w:t xml:space="preserve">Upon termination of </w:t>
      </w:r>
      <w:r w:rsidR="00A93F55" w:rsidRPr="00CF7527">
        <w:rPr>
          <w:rFonts w:ascii="Arial"/>
          <w:color w:val="000000" w:themeColor="text1"/>
          <w:sz w:val="20"/>
        </w:rPr>
        <w:t>employment,</w:t>
      </w:r>
      <w:r w:rsidRPr="00CF7527">
        <w:rPr>
          <w:rFonts w:ascii="Arial"/>
          <w:color w:val="000000" w:themeColor="text1"/>
          <w:sz w:val="20"/>
        </w:rPr>
        <w:t xml:space="preserve"> </w:t>
      </w:r>
      <w:r w:rsidR="00143E4E" w:rsidRPr="00CF7527">
        <w:rPr>
          <w:rFonts w:ascii="Arial"/>
          <w:color w:val="000000" w:themeColor="text1"/>
          <w:sz w:val="20"/>
        </w:rPr>
        <w:t>Employee</w:t>
      </w:r>
      <w:r w:rsidRPr="00CF7527">
        <w:rPr>
          <w:rFonts w:ascii="Arial"/>
          <w:color w:val="000000" w:themeColor="text1"/>
          <w:sz w:val="20"/>
        </w:rPr>
        <w:t xml:space="preserve">s are required to return to </w:t>
      </w:r>
      <w:r w:rsidR="00CA5E1A" w:rsidRPr="00CF7527">
        <w:rPr>
          <w:rFonts w:ascii="Arial"/>
          <w:color w:val="000000" w:themeColor="text1"/>
          <w:sz w:val="20"/>
        </w:rPr>
        <w:t>MTA</w:t>
      </w:r>
      <w:r w:rsidRPr="00CF7527">
        <w:rPr>
          <w:rFonts w:ascii="Arial"/>
          <w:color w:val="000000" w:themeColor="text1"/>
          <w:sz w:val="20"/>
        </w:rPr>
        <w:t xml:space="preserve"> all property, including but not limited to, tools, keys, uniform and documents which belong to </w:t>
      </w:r>
      <w:r w:rsidR="00CA5E1A" w:rsidRPr="00CF7527">
        <w:rPr>
          <w:rFonts w:ascii="Arial"/>
          <w:color w:val="000000" w:themeColor="text1"/>
          <w:sz w:val="20"/>
        </w:rPr>
        <w:t>MTA</w:t>
      </w:r>
      <w:r w:rsidRPr="00CF7527">
        <w:rPr>
          <w:rFonts w:ascii="Arial"/>
          <w:color w:val="000000" w:themeColor="text1"/>
          <w:sz w:val="20"/>
        </w:rPr>
        <w:t>.</w:t>
      </w:r>
      <w:r w:rsidR="000D726E">
        <w:rPr>
          <w:rFonts w:ascii="Arial"/>
          <w:color w:val="000000" w:themeColor="text1"/>
          <w:sz w:val="20"/>
        </w:rPr>
        <w:br/>
      </w:r>
    </w:p>
    <w:p w14:paraId="5E3066E0" w14:textId="77777777" w:rsidR="00F93EE8" w:rsidRPr="00CF7527" w:rsidRDefault="00333A0F">
      <w:pPr>
        <w:spacing w:line="20" w:lineRule="atLeast"/>
        <w:ind w:left="101"/>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6C434235" wp14:editId="6B4FEA2E">
                <wp:extent cx="6167755" cy="18415"/>
                <wp:effectExtent l="0" t="0" r="4445" b="635"/>
                <wp:docPr id="5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8415"/>
                          <a:chOff x="0" y="0"/>
                          <a:chExt cx="9713" cy="29"/>
                        </a:xfrm>
                      </wpg:grpSpPr>
                      <wpg:grpSp>
                        <wpg:cNvPr id="59" name="Group 112"/>
                        <wpg:cNvGrpSpPr>
                          <a:grpSpLocks/>
                        </wpg:cNvGrpSpPr>
                        <wpg:grpSpPr bwMode="auto">
                          <a:xfrm>
                            <a:off x="14" y="14"/>
                            <a:ext cx="9684" cy="2"/>
                            <a:chOff x="14" y="14"/>
                            <a:chExt cx="9684" cy="2"/>
                          </a:xfrm>
                        </wpg:grpSpPr>
                        <wps:wsp>
                          <wps:cNvPr id="60" name="Freeform 113"/>
                          <wps:cNvSpPr>
                            <a:spLocks/>
                          </wps:cNvSpPr>
                          <wps:spPr bwMode="auto">
                            <a:xfrm>
                              <a:off x="14" y="14"/>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1C12DC" id="Group 111" o:spid="_x0000_s1026" style="width:485.65pt;height:1.45pt;mso-position-horizontal-relative:char;mso-position-vertical-relative:line" coordsize="9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">
                <v:group id="Group 112" o:spid="_x0000_s1027" style="position:absolute;left:14;top:14;width:9684;height:2" coordorigin="14,14"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13" o:spid="_x0000_s1028" style="position:absolute;left:14;top:14;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" path="m,l9684,e" filled="f" strokecolor="black [3213]" strokeweight="1.44pt">
                    <v:path arrowok="t" o:connecttype="custom" o:connectlocs="0,0;9684,0" o:connectangles="0,0"/>
                  </v:shape>
                </v:group>
                <w10:anchorlock/>
              </v:group>
            </w:pict>
          </mc:Fallback>
        </mc:AlternateContent>
      </w:r>
    </w:p>
    <w:p w14:paraId="01E77CD1" w14:textId="77777777" w:rsidR="00F93EE8" w:rsidRPr="00CD1146" w:rsidRDefault="003645F3" w:rsidP="00F17187">
      <w:pPr>
        <w:pStyle w:val="Heading1"/>
        <w:numPr>
          <w:ilvl w:val="0"/>
          <w:numId w:val="6"/>
        </w:numPr>
        <w:tabs>
          <w:tab w:val="left" w:pos="1132"/>
        </w:tabs>
        <w:spacing w:before="120" w:after="120"/>
        <w:ind w:left="1134" w:hanging="992"/>
        <w:jc w:val="both"/>
        <w:rPr>
          <w:color w:val="000000" w:themeColor="text1"/>
        </w:rPr>
      </w:pPr>
      <w:bookmarkStart w:id="51" w:name="_Toc67477783"/>
      <w:r w:rsidRPr="00CD1146">
        <w:rPr>
          <w:color w:val="000000" w:themeColor="text1"/>
        </w:rPr>
        <w:t>Red</w:t>
      </w:r>
      <w:r w:rsidR="00A93F55" w:rsidRPr="00CD1146">
        <w:rPr>
          <w:color w:val="000000" w:themeColor="text1"/>
        </w:rPr>
        <w:t>u</w:t>
      </w:r>
      <w:r w:rsidRPr="00CD1146">
        <w:rPr>
          <w:color w:val="000000" w:themeColor="text1"/>
        </w:rPr>
        <w:t>ndancy</w:t>
      </w:r>
      <w:bookmarkEnd w:id="51"/>
    </w:p>
    <w:p w14:paraId="28ABFE72" w14:textId="77777777" w:rsidR="00F93EE8" w:rsidRPr="00B742BD" w:rsidRDefault="006A5D73" w:rsidP="007747BA">
      <w:pPr>
        <w:pStyle w:val="Heading3"/>
        <w:numPr>
          <w:ilvl w:val="1"/>
          <w:numId w:val="114"/>
        </w:numPr>
        <w:tabs>
          <w:tab w:val="left" w:pos="1117"/>
        </w:tabs>
        <w:spacing w:before="6" w:after="120"/>
        <w:ind w:left="1134" w:hanging="992"/>
        <w:jc w:val="both"/>
        <w:rPr>
          <w:rFonts w:cs="Arial"/>
          <w:color w:val="000000" w:themeColor="text1"/>
          <w:sz w:val="19"/>
          <w:szCs w:val="19"/>
        </w:rPr>
      </w:pPr>
      <w:bookmarkStart w:id="52" w:name="_Toc67477784"/>
      <w:r w:rsidRPr="00B742BD">
        <w:rPr>
          <w:color w:val="000000" w:themeColor="text1"/>
        </w:rPr>
        <w:t>Redundancy entitlement</w:t>
      </w:r>
      <w:bookmarkEnd w:id="52"/>
    </w:p>
    <w:p w14:paraId="694D2ECF" w14:textId="77777777" w:rsidR="00F93EE8" w:rsidRPr="007747BA" w:rsidRDefault="003645F3" w:rsidP="00F17187">
      <w:pPr>
        <w:pStyle w:val="ListParagraph"/>
        <w:numPr>
          <w:ilvl w:val="2"/>
          <w:numId w:val="6"/>
        </w:numPr>
        <w:spacing w:before="120" w:after="120"/>
        <w:ind w:left="1560" w:right="1168" w:hanging="426"/>
        <w:jc w:val="both"/>
        <w:rPr>
          <w:rFonts w:ascii="Arial" w:eastAsia="Arial" w:hAnsi="Arial" w:cs="Arial"/>
          <w:color w:val="000000" w:themeColor="text1"/>
          <w:sz w:val="19"/>
          <w:szCs w:val="19"/>
        </w:rPr>
      </w:pPr>
      <w:r w:rsidRPr="007747BA">
        <w:rPr>
          <w:rFonts w:ascii="Arial" w:hAnsi="Arial"/>
          <w:color w:val="000000" w:themeColor="text1"/>
          <w:sz w:val="20"/>
        </w:rPr>
        <w:t xml:space="preserve">If </w:t>
      </w:r>
      <w:r w:rsidR="00CA5E1A" w:rsidRPr="007747BA">
        <w:rPr>
          <w:rFonts w:ascii="Arial" w:hAnsi="Arial"/>
          <w:color w:val="000000" w:themeColor="text1"/>
          <w:sz w:val="20"/>
        </w:rPr>
        <w:t>MTA</w:t>
      </w:r>
      <w:r w:rsidRPr="007747BA">
        <w:rPr>
          <w:rFonts w:ascii="Arial" w:hAnsi="Arial"/>
          <w:color w:val="000000" w:themeColor="text1"/>
          <w:sz w:val="20"/>
        </w:rPr>
        <w:t xml:space="preserve"> decides to terminate the employment of a full-time or part-time </w:t>
      </w:r>
      <w:r w:rsidR="00143E4E" w:rsidRPr="007747BA">
        <w:rPr>
          <w:rFonts w:ascii="Arial" w:hAnsi="Arial"/>
          <w:color w:val="000000" w:themeColor="text1"/>
          <w:sz w:val="20"/>
        </w:rPr>
        <w:t>Employee</w:t>
      </w:r>
      <w:r w:rsidRPr="007747BA">
        <w:rPr>
          <w:rFonts w:ascii="Arial" w:hAnsi="Arial"/>
          <w:color w:val="000000" w:themeColor="text1"/>
          <w:sz w:val="20"/>
        </w:rPr>
        <w:t xml:space="preserve"> due to the position becoming redundant, </w:t>
      </w:r>
      <w:r w:rsidR="00CA5E1A" w:rsidRPr="007747BA">
        <w:rPr>
          <w:rFonts w:ascii="Arial" w:hAnsi="Arial"/>
          <w:color w:val="000000" w:themeColor="text1"/>
          <w:sz w:val="20"/>
        </w:rPr>
        <w:t>MTA</w:t>
      </w:r>
      <w:r w:rsidRPr="007747BA">
        <w:rPr>
          <w:rFonts w:ascii="Arial" w:hAnsi="Arial"/>
          <w:color w:val="000000" w:themeColor="text1"/>
          <w:sz w:val="20"/>
        </w:rPr>
        <w:t xml:space="preserve"> will meet with the affected </w:t>
      </w:r>
      <w:r w:rsidR="00143E4E" w:rsidRPr="007747BA">
        <w:rPr>
          <w:rFonts w:ascii="Arial" w:hAnsi="Arial"/>
          <w:color w:val="000000" w:themeColor="text1"/>
          <w:sz w:val="20"/>
        </w:rPr>
        <w:t>Employee</w:t>
      </w:r>
      <w:r w:rsidRPr="007747BA">
        <w:rPr>
          <w:rFonts w:ascii="Arial" w:hAnsi="Arial"/>
          <w:color w:val="000000" w:themeColor="text1"/>
          <w:sz w:val="20"/>
        </w:rPr>
        <w:t xml:space="preserve"> to discuss the following:</w:t>
      </w:r>
    </w:p>
    <w:p w14:paraId="5109B269" w14:textId="77777777" w:rsidR="00F93EE8" w:rsidRPr="00CD1146" w:rsidRDefault="003645F3" w:rsidP="00945DFB">
      <w:pPr>
        <w:numPr>
          <w:ilvl w:val="0"/>
          <w:numId w:val="16"/>
        </w:numPr>
        <w:spacing w:before="120" w:after="120"/>
        <w:ind w:left="2001" w:rightChars="567" w:right="1247" w:hanging="442"/>
        <w:jc w:val="both"/>
        <w:rPr>
          <w:rFonts w:ascii="Arial" w:eastAsia="Arial" w:hAnsi="Arial" w:cs="Arial"/>
          <w:color w:val="000000" w:themeColor="text1"/>
          <w:sz w:val="20"/>
          <w:szCs w:val="20"/>
        </w:rPr>
      </w:pPr>
      <w:r w:rsidRPr="00CD1146">
        <w:rPr>
          <w:rFonts w:ascii="Arial" w:eastAsia="Arial" w:hAnsi="Arial" w:cs="Arial"/>
          <w:color w:val="000000" w:themeColor="text1"/>
          <w:sz w:val="20"/>
          <w:szCs w:val="20"/>
        </w:rPr>
        <w:t>the reason(s) for the redundancy;</w:t>
      </w:r>
    </w:p>
    <w:p w14:paraId="7C0E3F9B" w14:textId="77777777" w:rsidR="00F93EE8" w:rsidRPr="00CD1146" w:rsidRDefault="003645F3" w:rsidP="00945DFB">
      <w:pPr>
        <w:numPr>
          <w:ilvl w:val="0"/>
          <w:numId w:val="16"/>
        </w:numPr>
        <w:spacing w:before="120" w:after="120"/>
        <w:ind w:left="2001" w:rightChars="567" w:right="1247" w:hanging="442"/>
        <w:jc w:val="both"/>
        <w:rPr>
          <w:rFonts w:ascii="Arial" w:eastAsia="Arial" w:hAnsi="Arial" w:cs="Arial"/>
          <w:color w:val="000000" w:themeColor="text1"/>
          <w:sz w:val="20"/>
          <w:szCs w:val="20"/>
        </w:rPr>
      </w:pPr>
      <w:r w:rsidRPr="00CD1146">
        <w:rPr>
          <w:rFonts w:ascii="Arial" w:eastAsia="Arial" w:hAnsi="Arial" w:cs="Arial"/>
          <w:color w:val="000000" w:themeColor="text1"/>
          <w:sz w:val="20"/>
          <w:szCs w:val="20"/>
        </w:rPr>
        <w:t xml:space="preserve">the availability of suitable alternative employment within </w:t>
      </w:r>
      <w:r w:rsidR="00CA5E1A" w:rsidRPr="00CD1146">
        <w:rPr>
          <w:rFonts w:ascii="Arial" w:eastAsia="Arial" w:hAnsi="Arial" w:cs="Arial"/>
          <w:color w:val="000000" w:themeColor="text1"/>
          <w:sz w:val="20"/>
          <w:szCs w:val="20"/>
        </w:rPr>
        <w:t>MTA</w:t>
      </w:r>
      <w:r w:rsidRPr="00CD1146">
        <w:rPr>
          <w:rFonts w:ascii="Arial" w:eastAsia="Arial" w:hAnsi="Arial" w:cs="Arial"/>
          <w:color w:val="000000" w:themeColor="text1"/>
          <w:sz w:val="20"/>
          <w:szCs w:val="20"/>
        </w:rPr>
        <w:t>'s business; and</w:t>
      </w:r>
    </w:p>
    <w:p w14:paraId="49AB18DD" w14:textId="5635A984" w:rsidR="00F93EE8" w:rsidRDefault="003645F3" w:rsidP="00945DFB">
      <w:pPr>
        <w:numPr>
          <w:ilvl w:val="0"/>
          <w:numId w:val="16"/>
        </w:numPr>
        <w:spacing w:before="120" w:after="120"/>
        <w:ind w:left="2001" w:rightChars="567" w:right="1247" w:hanging="442"/>
        <w:jc w:val="both"/>
        <w:rPr>
          <w:rFonts w:ascii="Arial" w:eastAsia="Arial" w:hAnsi="Arial" w:cs="Arial"/>
          <w:color w:val="000000" w:themeColor="text1"/>
          <w:sz w:val="20"/>
          <w:szCs w:val="20"/>
        </w:rPr>
      </w:pPr>
      <w:r w:rsidRPr="00CD1146">
        <w:rPr>
          <w:rFonts w:ascii="Arial" w:eastAsia="Arial" w:hAnsi="Arial" w:cs="Arial"/>
          <w:color w:val="000000" w:themeColor="text1"/>
          <w:sz w:val="20"/>
          <w:szCs w:val="20"/>
        </w:rPr>
        <w:t>any</w:t>
      </w:r>
      <w:r w:rsidR="00FB1D8C" w:rsidRPr="00CD1146">
        <w:rPr>
          <w:rFonts w:ascii="Arial" w:eastAsia="Arial" w:hAnsi="Arial" w:cs="Arial"/>
          <w:color w:val="000000" w:themeColor="text1"/>
          <w:sz w:val="20"/>
          <w:szCs w:val="20"/>
        </w:rPr>
        <w:t xml:space="preserve"> </w:t>
      </w:r>
      <w:r w:rsidRPr="00CD1146">
        <w:rPr>
          <w:rFonts w:ascii="Arial" w:eastAsia="Arial" w:hAnsi="Arial" w:cs="Arial"/>
          <w:color w:val="000000" w:themeColor="text1"/>
          <w:sz w:val="20"/>
          <w:szCs w:val="20"/>
        </w:rPr>
        <w:t xml:space="preserve">reasonable and practical measures that </w:t>
      </w:r>
      <w:r w:rsidR="00CA5E1A" w:rsidRPr="00CD1146">
        <w:rPr>
          <w:rFonts w:ascii="Arial" w:eastAsia="Arial" w:hAnsi="Arial" w:cs="Arial"/>
          <w:color w:val="000000" w:themeColor="text1"/>
          <w:sz w:val="20"/>
          <w:szCs w:val="20"/>
        </w:rPr>
        <w:t>MTA</w:t>
      </w:r>
      <w:r w:rsidRPr="00CD1146">
        <w:rPr>
          <w:rFonts w:ascii="Arial" w:eastAsia="Arial" w:hAnsi="Arial" w:cs="Arial"/>
          <w:color w:val="000000" w:themeColor="text1"/>
          <w:sz w:val="20"/>
          <w:szCs w:val="20"/>
        </w:rPr>
        <w:t xml:space="preserve"> could consider to </w:t>
      </w:r>
      <w:r w:rsidR="00D52FEF" w:rsidRPr="00CD1146">
        <w:rPr>
          <w:rFonts w:ascii="Arial" w:eastAsia="Arial" w:hAnsi="Arial" w:cs="Arial"/>
          <w:color w:val="000000" w:themeColor="text1"/>
          <w:sz w:val="20"/>
          <w:szCs w:val="20"/>
        </w:rPr>
        <w:t>minimi</w:t>
      </w:r>
      <w:r w:rsidR="0049501F">
        <w:rPr>
          <w:rFonts w:ascii="Arial" w:eastAsia="Arial" w:hAnsi="Arial" w:cs="Arial"/>
          <w:color w:val="000000" w:themeColor="text1"/>
          <w:sz w:val="20"/>
          <w:szCs w:val="20"/>
        </w:rPr>
        <w:t>s</w:t>
      </w:r>
      <w:r w:rsidR="00D52FEF" w:rsidRPr="00CD1146">
        <w:rPr>
          <w:rFonts w:ascii="Arial" w:eastAsia="Arial" w:hAnsi="Arial" w:cs="Arial"/>
          <w:color w:val="000000" w:themeColor="text1"/>
          <w:sz w:val="20"/>
          <w:szCs w:val="20"/>
        </w:rPr>
        <w:t>e</w:t>
      </w:r>
      <w:r w:rsidR="00CC042E">
        <w:rPr>
          <w:rFonts w:ascii="Arial" w:eastAsia="Arial" w:hAnsi="Arial" w:cs="Arial"/>
          <w:color w:val="000000" w:themeColor="text1"/>
          <w:sz w:val="20"/>
          <w:szCs w:val="20"/>
        </w:rPr>
        <w:t xml:space="preserve"> </w:t>
      </w:r>
      <w:r w:rsidRPr="00CD1146">
        <w:rPr>
          <w:rFonts w:ascii="Arial" w:eastAsia="Arial" w:hAnsi="Arial" w:cs="Arial"/>
          <w:color w:val="000000" w:themeColor="text1"/>
          <w:sz w:val="20"/>
          <w:szCs w:val="20"/>
        </w:rPr>
        <w:t xml:space="preserve">any adverse effects the </w:t>
      </w:r>
      <w:r w:rsidR="00143E4E" w:rsidRPr="00CD1146">
        <w:rPr>
          <w:rFonts w:ascii="Arial" w:eastAsia="Arial" w:hAnsi="Arial" w:cs="Arial"/>
          <w:color w:val="000000" w:themeColor="text1"/>
          <w:sz w:val="20"/>
          <w:szCs w:val="20"/>
        </w:rPr>
        <w:t>Employee</w:t>
      </w:r>
      <w:r w:rsidRPr="00CD1146">
        <w:rPr>
          <w:rFonts w:ascii="Arial" w:eastAsia="Arial" w:hAnsi="Arial" w:cs="Arial"/>
          <w:color w:val="000000" w:themeColor="text1"/>
          <w:sz w:val="20"/>
          <w:szCs w:val="20"/>
        </w:rPr>
        <w:t xml:space="preserve"> may experience as a consequence of </w:t>
      </w:r>
      <w:r w:rsidR="00CA5E1A" w:rsidRPr="00CD1146">
        <w:rPr>
          <w:rFonts w:ascii="Arial" w:eastAsia="Arial" w:hAnsi="Arial" w:cs="Arial"/>
          <w:color w:val="000000" w:themeColor="text1"/>
          <w:sz w:val="20"/>
          <w:szCs w:val="20"/>
        </w:rPr>
        <w:t>MTA</w:t>
      </w:r>
      <w:r w:rsidRPr="00CD1146">
        <w:rPr>
          <w:rFonts w:ascii="Arial" w:eastAsia="Arial" w:hAnsi="Arial" w:cs="Arial"/>
          <w:color w:val="000000" w:themeColor="text1"/>
          <w:sz w:val="20"/>
          <w:szCs w:val="20"/>
        </w:rPr>
        <w:t>'s decision to make the position redundant.</w:t>
      </w:r>
    </w:p>
    <w:p w14:paraId="43E5C45B" w14:textId="7224FFC3" w:rsidR="00E00C65" w:rsidRPr="00CE4E32" w:rsidRDefault="007747BA" w:rsidP="00F17187">
      <w:pPr>
        <w:numPr>
          <w:ilvl w:val="2"/>
          <w:numId w:val="6"/>
        </w:numPr>
        <w:spacing w:before="120" w:after="120"/>
        <w:ind w:left="1576" w:right="1168" w:hanging="442"/>
        <w:jc w:val="both"/>
        <w:rPr>
          <w:rFonts w:ascii="Arial"/>
          <w:color w:val="000000" w:themeColor="text1"/>
          <w:sz w:val="20"/>
        </w:rPr>
      </w:pPr>
      <w:r>
        <w:rPr>
          <w:rFonts w:ascii="Arial" w:hAnsi="Arial"/>
          <w:color w:val="000000" w:themeColor="text1"/>
          <w:sz w:val="20"/>
        </w:rPr>
        <w:t>I</w:t>
      </w:r>
      <w:r w:rsidR="003645F3" w:rsidRPr="00B742BD">
        <w:rPr>
          <w:rFonts w:ascii="Arial" w:hAnsi="Arial"/>
          <w:color w:val="000000" w:themeColor="text1"/>
          <w:sz w:val="20"/>
        </w:rPr>
        <w:t xml:space="preserve">n accordance with the FW Act, if an </w:t>
      </w:r>
      <w:r w:rsidR="00C62DB5">
        <w:rPr>
          <w:rFonts w:ascii="Arial" w:hAnsi="Arial"/>
          <w:color w:val="000000" w:themeColor="text1"/>
          <w:sz w:val="20"/>
        </w:rPr>
        <w:t>Employees</w:t>
      </w:r>
      <w:r w:rsidR="003645F3" w:rsidRPr="00B742BD">
        <w:rPr>
          <w:rFonts w:ascii="Arial" w:hAnsi="Arial"/>
          <w:color w:val="000000" w:themeColor="text1"/>
          <w:sz w:val="20"/>
        </w:rPr>
        <w:t xml:space="preserve"> employment is terminated due to redundancy, </w:t>
      </w:r>
      <w:r w:rsidR="00CA5E1A" w:rsidRPr="00B742BD">
        <w:rPr>
          <w:rFonts w:ascii="Arial" w:hAnsi="Arial"/>
          <w:color w:val="000000" w:themeColor="text1"/>
          <w:sz w:val="20"/>
        </w:rPr>
        <w:t>MTA</w:t>
      </w:r>
      <w:r w:rsidR="003645F3" w:rsidRPr="00B742BD">
        <w:rPr>
          <w:rFonts w:ascii="Arial" w:hAnsi="Arial"/>
          <w:color w:val="000000" w:themeColor="text1"/>
          <w:sz w:val="20"/>
        </w:rPr>
        <w:t xml:space="preserve"> will pay the </w:t>
      </w:r>
      <w:r w:rsidR="00143E4E" w:rsidRPr="00B742BD">
        <w:rPr>
          <w:rFonts w:ascii="Arial" w:hAnsi="Arial"/>
          <w:color w:val="000000" w:themeColor="text1"/>
          <w:sz w:val="20"/>
        </w:rPr>
        <w:t>Employee</w:t>
      </w:r>
      <w:r w:rsidR="003645F3" w:rsidRPr="00B742BD">
        <w:rPr>
          <w:rFonts w:ascii="Arial" w:hAnsi="Arial"/>
          <w:color w:val="000000" w:themeColor="text1"/>
          <w:sz w:val="20"/>
        </w:rPr>
        <w:t xml:space="preserve"> a redundancy payment in reference to the table below</w:t>
      </w:r>
      <w:r w:rsidR="00FB1D8C" w:rsidRPr="00B742BD">
        <w:rPr>
          <w:rFonts w:ascii="Arial" w:hAnsi="Arial"/>
          <w:color w:val="000000" w:themeColor="text1"/>
          <w:sz w:val="20"/>
        </w:rPr>
        <w:t>.</w:t>
      </w:r>
    </w:p>
    <w:p w14:paraId="60AAAA61" w14:textId="77777777" w:rsidR="00F93EE8" w:rsidRDefault="00F93EE8">
      <w:pPr>
        <w:spacing w:before="2"/>
        <w:rPr>
          <w:rFonts w:ascii="Arial" w:eastAsia="Arial" w:hAnsi="Arial" w:cs="Arial"/>
          <w:color w:val="000000" w:themeColor="text1"/>
          <w:sz w:val="16"/>
          <w:szCs w:val="16"/>
        </w:rPr>
      </w:pPr>
    </w:p>
    <w:p w14:paraId="0E57247B" w14:textId="77777777" w:rsidR="007747BA" w:rsidRDefault="007747BA">
      <w:pPr>
        <w:spacing w:before="2"/>
        <w:rPr>
          <w:rFonts w:ascii="Arial" w:eastAsia="Arial" w:hAnsi="Arial" w:cs="Arial"/>
          <w:color w:val="000000" w:themeColor="text1"/>
          <w:sz w:val="16"/>
          <w:szCs w:val="16"/>
        </w:rPr>
      </w:pPr>
    </w:p>
    <w:p w14:paraId="401F42F9" w14:textId="77777777" w:rsidR="007747BA" w:rsidRDefault="007747BA">
      <w:pPr>
        <w:spacing w:before="2"/>
        <w:rPr>
          <w:rFonts w:ascii="Arial" w:eastAsia="Arial" w:hAnsi="Arial" w:cs="Arial"/>
          <w:color w:val="000000" w:themeColor="text1"/>
          <w:sz w:val="16"/>
          <w:szCs w:val="16"/>
        </w:rPr>
      </w:pPr>
    </w:p>
    <w:p w14:paraId="0A591E75" w14:textId="77777777" w:rsidR="007747BA" w:rsidRDefault="007747BA">
      <w:pPr>
        <w:spacing w:before="2"/>
        <w:rPr>
          <w:rFonts w:ascii="Arial" w:eastAsia="Arial" w:hAnsi="Arial" w:cs="Arial"/>
          <w:color w:val="000000" w:themeColor="text1"/>
          <w:sz w:val="16"/>
          <w:szCs w:val="16"/>
        </w:rPr>
      </w:pPr>
    </w:p>
    <w:p w14:paraId="17F2135F" w14:textId="77777777" w:rsidR="007747BA" w:rsidRDefault="007747BA">
      <w:pPr>
        <w:spacing w:before="2"/>
        <w:rPr>
          <w:rFonts w:ascii="Arial" w:eastAsia="Arial" w:hAnsi="Arial" w:cs="Arial"/>
          <w:color w:val="000000" w:themeColor="text1"/>
          <w:sz w:val="16"/>
          <w:szCs w:val="16"/>
        </w:rPr>
      </w:pPr>
    </w:p>
    <w:p w14:paraId="3CDDE513" w14:textId="77777777" w:rsidR="007747BA" w:rsidRDefault="007747BA">
      <w:pPr>
        <w:spacing w:before="2"/>
        <w:rPr>
          <w:rFonts w:ascii="Arial" w:eastAsia="Arial" w:hAnsi="Arial" w:cs="Arial"/>
          <w:color w:val="000000" w:themeColor="text1"/>
          <w:sz w:val="16"/>
          <w:szCs w:val="16"/>
        </w:rPr>
      </w:pPr>
    </w:p>
    <w:p w14:paraId="27A9E145" w14:textId="77777777" w:rsidR="007747BA" w:rsidRDefault="007747BA">
      <w:pPr>
        <w:spacing w:before="2"/>
        <w:rPr>
          <w:rFonts w:ascii="Arial" w:eastAsia="Arial" w:hAnsi="Arial" w:cs="Arial"/>
          <w:color w:val="000000" w:themeColor="text1"/>
          <w:sz w:val="16"/>
          <w:szCs w:val="16"/>
        </w:rPr>
      </w:pPr>
    </w:p>
    <w:p w14:paraId="3B33E5F7" w14:textId="77777777" w:rsidR="007747BA" w:rsidRDefault="007747BA">
      <w:pPr>
        <w:spacing w:before="2"/>
        <w:rPr>
          <w:rFonts w:ascii="Arial" w:eastAsia="Arial" w:hAnsi="Arial" w:cs="Arial"/>
          <w:color w:val="000000" w:themeColor="text1"/>
          <w:sz w:val="16"/>
          <w:szCs w:val="16"/>
        </w:rPr>
      </w:pPr>
    </w:p>
    <w:p w14:paraId="5109FCA9" w14:textId="77777777" w:rsidR="007747BA" w:rsidRDefault="007747BA">
      <w:pPr>
        <w:spacing w:before="2"/>
        <w:rPr>
          <w:rFonts w:ascii="Arial" w:eastAsia="Arial" w:hAnsi="Arial" w:cs="Arial"/>
          <w:color w:val="000000" w:themeColor="text1"/>
          <w:sz w:val="16"/>
          <w:szCs w:val="16"/>
        </w:rPr>
      </w:pPr>
    </w:p>
    <w:p w14:paraId="072EC7A0" w14:textId="77777777" w:rsidR="007747BA" w:rsidRDefault="007747BA">
      <w:pPr>
        <w:spacing w:before="2"/>
        <w:rPr>
          <w:rFonts w:ascii="Arial" w:eastAsia="Arial" w:hAnsi="Arial" w:cs="Arial"/>
          <w:color w:val="000000" w:themeColor="text1"/>
          <w:sz w:val="16"/>
          <w:szCs w:val="16"/>
        </w:rPr>
      </w:pPr>
    </w:p>
    <w:p w14:paraId="28ACEBA4" w14:textId="77777777" w:rsidR="007747BA" w:rsidRDefault="007747BA">
      <w:pPr>
        <w:spacing w:before="2"/>
        <w:rPr>
          <w:rFonts w:ascii="Arial" w:eastAsia="Arial" w:hAnsi="Arial" w:cs="Arial"/>
          <w:color w:val="000000" w:themeColor="text1"/>
          <w:sz w:val="16"/>
          <w:szCs w:val="16"/>
        </w:rPr>
      </w:pPr>
    </w:p>
    <w:p w14:paraId="0CD8B3FE" w14:textId="77777777" w:rsidR="007747BA" w:rsidRDefault="007747BA">
      <w:pPr>
        <w:spacing w:before="2"/>
        <w:rPr>
          <w:rFonts w:ascii="Arial" w:eastAsia="Arial" w:hAnsi="Arial" w:cs="Arial"/>
          <w:color w:val="000000" w:themeColor="text1"/>
          <w:sz w:val="16"/>
          <w:szCs w:val="16"/>
        </w:rPr>
      </w:pPr>
    </w:p>
    <w:p w14:paraId="707DE0B3" w14:textId="77777777" w:rsidR="007747BA" w:rsidRPr="00CF7527" w:rsidRDefault="007747BA">
      <w:pPr>
        <w:spacing w:before="2"/>
        <w:rPr>
          <w:rFonts w:ascii="Arial" w:eastAsia="Arial" w:hAnsi="Arial" w:cs="Arial"/>
          <w:color w:val="000000" w:themeColor="text1"/>
          <w:sz w:val="16"/>
          <w:szCs w:val="16"/>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8"/>
        <w:gridCol w:w="4111"/>
      </w:tblGrid>
      <w:tr w:rsidR="00AF25F6" w:rsidRPr="00CF7527" w14:paraId="4FF6FE74" w14:textId="77777777" w:rsidTr="00247A21">
        <w:trPr>
          <w:trHeight w:val="404"/>
        </w:trPr>
        <w:tc>
          <w:tcPr>
            <w:tcW w:w="4678" w:type="dxa"/>
          </w:tcPr>
          <w:p w14:paraId="28223388" w14:textId="77777777" w:rsidR="00AF25F6" w:rsidRPr="00CF7527" w:rsidRDefault="000A5397" w:rsidP="00011502">
            <w:pPr>
              <w:pStyle w:val="TableParagraph"/>
              <w:spacing w:before="160"/>
              <w:ind w:left="194"/>
              <w:jc w:val="center"/>
              <w:rPr>
                <w:rFonts w:ascii="Arial" w:eastAsia="Arial" w:hAnsi="Arial" w:cs="Arial"/>
                <w:color w:val="000000" w:themeColor="text1"/>
                <w:sz w:val="20"/>
                <w:szCs w:val="20"/>
              </w:rPr>
            </w:pPr>
            <w:r w:rsidRPr="000A5397">
              <w:rPr>
                <w:rFonts w:ascii="Arial"/>
                <w:b/>
                <w:color w:val="000000" w:themeColor="text1"/>
                <w:w w:val="105"/>
                <w:sz w:val="20"/>
                <w:szCs w:val="20"/>
              </w:rPr>
              <w:t>CONTINUOUS SERVICE</w:t>
            </w:r>
          </w:p>
        </w:tc>
        <w:tc>
          <w:tcPr>
            <w:tcW w:w="4111" w:type="dxa"/>
          </w:tcPr>
          <w:p w14:paraId="431FAFAA" w14:textId="77777777" w:rsidR="00AF25F6" w:rsidRPr="00CF7527" w:rsidRDefault="00AF25F6" w:rsidP="00011502">
            <w:pPr>
              <w:pStyle w:val="TableParagraph"/>
              <w:spacing w:before="2"/>
              <w:jc w:val="center"/>
              <w:rPr>
                <w:rFonts w:ascii="Arial" w:eastAsia="Arial" w:hAnsi="Arial" w:cs="Arial"/>
                <w:color w:val="000000" w:themeColor="text1"/>
                <w:sz w:val="15"/>
                <w:szCs w:val="15"/>
              </w:rPr>
            </w:pPr>
          </w:p>
          <w:p w14:paraId="31A2DCA2" w14:textId="77777777" w:rsidR="00AF25F6" w:rsidRPr="00CF7527" w:rsidRDefault="000A5397" w:rsidP="00011502">
            <w:pPr>
              <w:pStyle w:val="TableParagraph"/>
              <w:ind w:left="111"/>
              <w:jc w:val="center"/>
              <w:rPr>
                <w:rFonts w:ascii="Arial" w:eastAsia="Arial" w:hAnsi="Arial" w:cs="Arial"/>
                <w:color w:val="000000" w:themeColor="text1"/>
                <w:sz w:val="20"/>
                <w:szCs w:val="20"/>
              </w:rPr>
            </w:pPr>
            <w:r>
              <w:rPr>
                <w:rFonts w:ascii="Arial"/>
                <w:b/>
                <w:color w:val="000000" w:themeColor="text1"/>
                <w:sz w:val="20"/>
                <w:szCs w:val="20"/>
              </w:rPr>
              <w:t>REDUNDANCY PAYMENT</w:t>
            </w:r>
          </w:p>
        </w:tc>
      </w:tr>
      <w:tr w:rsidR="00AF25F6" w:rsidRPr="00CF7527" w14:paraId="372A3C88" w14:textId="77777777" w:rsidTr="00247A21">
        <w:trPr>
          <w:trHeight w:val="404"/>
        </w:trPr>
        <w:tc>
          <w:tcPr>
            <w:tcW w:w="4678" w:type="dxa"/>
            <w:vAlign w:val="center"/>
          </w:tcPr>
          <w:p w14:paraId="518C8C8B" w14:textId="77777777" w:rsidR="00AF25F6" w:rsidRPr="00CF7527" w:rsidRDefault="00AF25F6" w:rsidP="00F063F3">
            <w:pPr>
              <w:pStyle w:val="TableParagraph"/>
              <w:spacing w:before="120"/>
              <w:ind w:left="201"/>
              <w:jc w:val="center"/>
              <w:rPr>
                <w:rFonts w:ascii="Arial" w:eastAsia="Arial" w:hAnsi="Arial" w:cs="Arial"/>
                <w:color w:val="000000" w:themeColor="text1"/>
                <w:sz w:val="20"/>
                <w:szCs w:val="20"/>
              </w:rPr>
            </w:pPr>
            <w:r w:rsidRPr="00CF7527">
              <w:rPr>
                <w:rFonts w:ascii="Arial" w:hAnsi="Arial" w:cs="Arial"/>
                <w:color w:val="000000" w:themeColor="text1"/>
                <w:w w:val="105"/>
                <w:sz w:val="20"/>
                <w:szCs w:val="20"/>
              </w:rPr>
              <w:t>Less</w:t>
            </w:r>
            <w:r w:rsidRPr="00CF7527">
              <w:rPr>
                <w:rFonts w:ascii="Arial" w:hAnsi="Arial" w:cs="Arial"/>
                <w:color w:val="000000" w:themeColor="text1"/>
                <w:spacing w:val="-7"/>
                <w:w w:val="105"/>
                <w:sz w:val="20"/>
                <w:szCs w:val="20"/>
              </w:rPr>
              <w:t xml:space="preserve"> </w:t>
            </w:r>
            <w:r w:rsidRPr="00CF7527">
              <w:rPr>
                <w:rFonts w:ascii="Arial" w:hAnsi="Arial" w:cs="Arial"/>
                <w:color w:val="000000" w:themeColor="text1"/>
                <w:w w:val="105"/>
                <w:sz w:val="20"/>
                <w:szCs w:val="20"/>
              </w:rPr>
              <w:t>than</w:t>
            </w:r>
            <w:r w:rsidRPr="00CF7527">
              <w:rPr>
                <w:rFonts w:ascii="Arial" w:hAnsi="Arial" w:cs="Arial"/>
                <w:color w:val="000000" w:themeColor="text1"/>
                <w:spacing w:val="15"/>
                <w:w w:val="105"/>
                <w:sz w:val="20"/>
                <w:szCs w:val="20"/>
              </w:rPr>
              <w:t xml:space="preserve"> </w:t>
            </w:r>
            <w:r w:rsidRPr="00CF7527">
              <w:rPr>
                <w:rFonts w:ascii="Arial" w:hAnsi="Arial" w:cs="Arial"/>
                <w:color w:val="000000" w:themeColor="text1"/>
                <w:w w:val="105"/>
                <w:sz w:val="20"/>
                <w:szCs w:val="20"/>
              </w:rPr>
              <w:t>1</w:t>
            </w:r>
            <w:r w:rsidRPr="00CF7527">
              <w:rPr>
                <w:rFonts w:ascii="Arial" w:hAnsi="Arial" w:cs="Arial"/>
                <w:color w:val="000000" w:themeColor="text1"/>
                <w:spacing w:val="-35"/>
                <w:w w:val="105"/>
                <w:sz w:val="20"/>
                <w:szCs w:val="20"/>
              </w:rPr>
              <w:t xml:space="preserve"> </w:t>
            </w:r>
            <w:r w:rsidRPr="00CF7527">
              <w:rPr>
                <w:rFonts w:ascii="Arial" w:hAnsi="Arial" w:cs="Arial"/>
                <w:color w:val="000000" w:themeColor="text1"/>
                <w:w w:val="105"/>
                <w:sz w:val="20"/>
                <w:szCs w:val="20"/>
              </w:rPr>
              <w:t>year</w:t>
            </w:r>
          </w:p>
        </w:tc>
        <w:tc>
          <w:tcPr>
            <w:tcW w:w="4111" w:type="dxa"/>
            <w:vAlign w:val="center"/>
          </w:tcPr>
          <w:p w14:paraId="17F899A0" w14:textId="38028B2F" w:rsidR="00AF25F6" w:rsidRPr="00CF7527" w:rsidRDefault="00AF25F6" w:rsidP="00F063F3">
            <w:pPr>
              <w:pStyle w:val="TableParagraph"/>
              <w:spacing w:before="120"/>
              <w:ind w:left="115"/>
              <w:jc w:val="center"/>
              <w:rPr>
                <w:rFonts w:ascii="Arial" w:eastAsia="Arial" w:hAnsi="Arial" w:cs="Arial"/>
                <w:color w:val="000000" w:themeColor="text1"/>
                <w:sz w:val="20"/>
                <w:szCs w:val="20"/>
              </w:rPr>
            </w:pPr>
            <w:r w:rsidRPr="00CF7527">
              <w:rPr>
                <w:rFonts w:ascii="Arial" w:hAnsi="Arial" w:cs="Arial"/>
                <w:color w:val="000000" w:themeColor="text1"/>
                <w:spacing w:val="-6"/>
                <w:w w:val="115"/>
                <w:sz w:val="20"/>
                <w:szCs w:val="20"/>
              </w:rPr>
              <w:t>N</w:t>
            </w:r>
            <w:r w:rsidR="00CC042E">
              <w:rPr>
                <w:rFonts w:ascii="Arial" w:hAnsi="Arial" w:cs="Arial"/>
                <w:color w:val="000000" w:themeColor="text1"/>
                <w:spacing w:val="-5"/>
                <w:w w:val="115"/>
                <w:sz w:val="20"/>
                <w:szCs w:val="20"/>
              </w:rPr>
              <w:t>IL</w:t>
            </w:r>
          </w:p>
        </w:tc>
      </w:tr>
      <w:tr w:rsidR="00F93EE8" w:rsidRPr="00CF7527" w14:paraId="7FD1782E" w14:textId="77777777" w:rsidTr="00247A21">
        <w:trPr>
          <w:trHeight w:val="404"/>
        </w:trPr>
        <w:tc>
          <w:tcPr>
            <w:tcW w:w="4678" w:type="dxa"/>
            <w:vAlign w:val="center"/>
          </w:tcPr>
          <w:p w14:paraId="6A610A17" w14:textId="77777777" w:rsidR="00F93EE8" w:rsidRPr="00CF7527" w:rsidRDefault="003645F3" w:rsidP="00F063F3">
            <w:pPr>
              <w:pStyle w:val="TableParagraph"/>
              <w:spacing w:before="122"/>
              <w:ind w:left="180"/>
              <w:jc w:val="center"/>
              <w:rPr>
                <w:rFonts w:ascii="Arial" w:eastAsia="Arial" w:hAnsi="Arial" w:cs="Arial"/>
                <w:color w:val="000000" w:themeColor="text1"/>
                <w:sz w:val="20"/>
                <w:szCs w:val="20"/>
              </w:rPr>
            </w:pPr>
            <w:r w:rsidRPr="00CF7527">
              <w:rPr>
                <w:rFonts w:ascii="Arial" w:hAnsi="Arial" w:cs="Arial"/>
                <w:color w:val="000000" w:themeColor="text1"/>
                <w:w w:val="105"/>
                <w:sz w:val="20"/>
                <w:szCs w:val="20"/>
              </w:rPr>
              <w:t>At</w:t>
            </w:r>
            <w:r w:rsidRPr="00CF7527">
              <w:rPr>
                <w:rFonts w:ascii="Arial" w:hAnsi="Arial" w:cs="Arial"/>
                <w:color w:val="000000" w:themeColor="text1"/>
                <w:spacing w:val="15"/>
                <w:w w:val="105"/>
                <w:sz w:val="20"/>
                <w:szCs w:val="20"/>
              </w:rPr>
              <w:t xml:space="preserve"> </w:t>
            </w:r>
            <w:r w:rsidRPr="00CF7527">
              <w:rPr>
                <w:rFonts w:ascii="Arial" w:hAnsi="Arial" w:cs="Arial"/>
                <w:color w:val="000000" w:themeColor="text1"/>
                <w:w w:val="105"/>
                <w:sz w:val="20"/>
                <w:szCs w:val="20"/>
              </w:rPr>
              <w:t>le</w:t>
            </w:r>
            <w:r w:rsidRPr="00CF7527">
              <w:rPr>
                <w:rFonts w:ascii="Arial" w:hAnsi="Arial" w:cs="Arial"/>
                <w:color w:val="000000" w:themeColor="text1"/>
                <w:spacing w:val="-3"/>
                <w:w w:val="105"/>
                <w:sz w:val="20"/>
                <w:szCs w:val="20"/>
              </w:rPr>
              <w:t>a</w:t>
            </w:r>
            <w:r w:rsidRPr="00CF7527">
              <w:rPr>
                <w:rFonts w:ascii="Arial" w:hAnsi="Arial" w:cs="Arial"/>
                <w:color w:val="000000" w:themeColor="text1"/>
                <w:w w:val="105"/>
                <w:sz w:val="20"/>
                <w:szCs w:val="20"/>
              </w:rPr>
              <w:t>st</w:t>
            </w:r>
            <w:r w:rsidRPr="00CF7527">
              <w:rPr>
                <w:rFonts w:ascii="Arial" w:hAnsi="Arial" w:cs="Arial"/>
                <w:color w:val="000000" w:themeColor="text1"/>
                <w:spacing w:val="15"/>
                <w:w w:val="105"/>
                <w:sz w:val="20"/>
                <w:szCs w:val="20"/>
              </w:rPr>
              <w:t xml:space="preserve"> </w:t>
            </w:r>
            <w:r w:rsidRPr="00CF7527">
              <w:rPr>
                <w:rFonts w:ascii="Arial" w:hAnsi="Arial" w:cs="Arial"/>
                <w:color w:val="000000" w:themeColor="text1"/>
                <w:w w:val="105"/>
                <w:sz w:val="20"/>
                <w:szCs w:val="20"/>
              </w:rPr>
              <w:t>1</w:t>
            </w:r>
            <w:r w:rsidRPr="00CF7527">
              <w:rPr>
                <w:rFonts w:ascii="Arial" w:hAnsi="Arial" w:cs="Arial"/>
                <w:color w:val="000000" w:themeColor="text1"/>
                <w:spacing w:val="-25"/>
                <w:w w:val="105"/>
                <w:sz w:val="20"/>
                <w:szCs w:val="20"/>
              </w:rPr>
              <w:t xml:space="preserve"> </w:t>
            </w:r>
            <w:r w:rsidRPr="00CF7527">
              <w:rPr>
                <w:rFonts w:ascii="Arial" w:hAnsi="Arial" w:cs="Arial"/>
                <w:color w:val="000000" w:themeColor="text1"/>
                <w:w w:val="105"/>
                <w:sz w:val="20"/>
                <w:szCs w:val="20"/>
              </w:rPr>
              <w:t>year</w:t>
            </w:r>
            <w:r w:rsidRPr="00CF7527">
              <w:rPr>
                <w:rFonts w:ascii="Arial" w:hAnsi="Arial" w:cs="Arial"/>
                <w:color w:val="000000" w:themeColor="text1"/>
                <w:spacing w:val="14"/>
                <w:w w:val="105"/>
                <w:sz w:val="20"/>
                <w:szCs w:val="20"/>
              </w:rPr>
              <w:t xml:space="preserve"> </w:t>
            </w:r>
            <w:r w:rsidRPr="00CF7527">
              <w:rPr>
                <w:rFonts w:ascii="Arial" w:hAnsi="Arial" w:cs="Arial"/>
                <w:color w:val="000000" w:themeColor="text1"/>
                <w:w w:val="105"/>
                <w:sz w:val="20"/>
                <w:szCs w:val="20"/>
              </w:rPr>
              <w:t>but</w:t>
            </w:r>
            <w:r w:rsidRPr="00CF7527">
              <w:rPr>
                <w:rFonts w:ascii="Arial" w:hAnsi="Arial" w:cs="Arial"/>
                <w:color w:val="000000" w:themeColor="text1"/>
                <w:spacing w:val="-11"/>
                <w:w w:val="105"/>
                <w:sz w:val="20"/>
                <w:szCs w:val="20"/>
              </w:rPr>
              <w:t xml:space="preserve"> </w:t>
            </w:r>
            <w:r w:rsidRPr="00CF7527">
              <w:rPr>
                <w:rFonts w:ascii="Arial" w:hAnsi="Arial" w:cs="Arial"/>
                <w:color w:val="000000" w:themeColor="text1"/>
                <w:spacing w:val="-18"/>
                <w:w w:val="105"/>
                <w:sz w:val="20"/>
                <w:szCs w:val="20"/>
              </w:rPr>
              <w:t>l</w:t>
            </w:r>
            <w:r w:rsidRPr="00CF7527">
              <w:rPr>
                <w:rFonts w:ascii="Arial" w:hAnsi="Arial" w:cs="Arial"/>
                <w:color w:val="000000" w:themeColor="text1"/>
                <w:w w:val="105"/>
                <w:sz w:val="20"/>
                <w:szCs w:val="20"/>
              </w:rPr>
              <w:t>ess</w:t>
            </w:r>
            <w:r w:rsidRPr="00CF7527">
              <w:rPr>
                <w:rFonts w:ascii="Arial" w:hAnsi="Arial" w:cs="Arial"/>
                <w:color w:val="000000" w:themeColor="text1"/>
                <w:spacing w:val="-2"/>
                <w:w w:val="105"/>
                <w:sz w:val="20"/>
                <w:szCs w:val="20"/>
              </w:rPr>
              <w:t xml:space="preserve"> </w:t>
            </w:r>
            <w:r w:rsidRPr="00CF7527">
              <w:rPr>
                <w:rFonts w:ascii="Arial" w:hAnsi="Arial" w:cs="Arial"/>
                <w:color w:val="000000" w:themeColor="text1"/>
                <w:w w:val="105"/>
                <w:sz w:val="20"/>
                <w:szCs w:val="20"/>
              </w:rPr>
              <w:t>than</w:t>
            </w:r>
            <w:r w:rsidRPr="00CF7527">
              <w:rPr>
                <w:rFonts w:ascii="Arial" w:hAnsi="Arial" w:cs="Arial"/>
                <w:color w:val="000000" w:themeColor="text1"/>
                <w:spacing w:val="4"/>
                <w:w w:val="105"/>
                <w:sz w:val="20"/>
                <w:szCs w:val="20"/>
              </w:rPr>
              <w:t xml:space="preserve"> </w:t>
            </w:r>
            <w:r w:rsidRPr="00CF7527">
              <w:rPr>
                <w:rFonts w:ascii="Arial" w:hAnsi="Arial" w:cs="Arial"/>
                <w:color w:val="000000" w:themeColor="text1"/>
                <w:w w:val="105"/>
                <w:sz w:val="20"/>
                <w:szCs w:val="20"/>
              </w:rPr>
              <w:t>2</w:t>
            </w:r>
            <w:r w:rsidRPr="00CF7527">
              <w:rPr>
                <w:rFonts w:ascii="Arial" w:hAnsi="Arial" w:cs="Arial"/>
                <w:color w:val="000000" w:themeColor="text1"/>
                <w:spacing w:val="-2"/>
                <w:w w:val="105"/>
                <w:sz w:val="20"/>
                <w:szCs w:val="20"/>
              </w:rPr>
              <w:t xml:space="preserve"> </w:t>
            </w:r>
            <w:r w:rsidRPr="00CF7527">
              <w:rPr>
                <w:rFonts w:ascii="Arial" w:hAnsi="Arial" w:cs="Arial"/>
                <w:color w:val="000000" w:themeColor="text1"/>
                <w:w w:val="105"/>
                <w:sz w:val="20"/>
                <w:szCs w:val="20"/>
              </w:rPr>
              <w:t>years</w:t>
            </w:r>
          </w:p>
        </w:tc>
        <w:tc>
          <w:tcPr>
            <w:tcW w:w="4111" w:type="dxa"/>
            <w:vAlign w:val="center"/>
          </w:tcPr>
          <w:p w14:paraId="27CD08A5" w14:textId="77777777" w:rsidR="00F93EE8" w:rsidRPr="00CF7527" w:rsidRDefault="003645F3" w:rsidP="00F063F3">
            <w:pPr>
              <w:pStyle w:val="TableParagraph"/>
              <w:spacing w:before="126"/>
              <w:ind w:left="100"/>
              <w:jc w:val="center"/>
              <w:rPr>
                <w:rFonts w:ascii="Arial" w:eastAsia="Arial" w:hAnsi="Arial" w:cs="Arial"/>
                <w:color w:val="000000" w:themeColor="text1"/>
                <w:sz w:val="20"/>
                <w:szCs w:val="20"/>
              </w:rPr>
            </w:pPr>
            <w:r w:rsidRPr="00CF7527">
              <w:rPr>
                <w:rFonts w:ascii="Arial" w:hAnsi="Arial" w:cs="Arial"/>
                <w:color w:val="000000" w:themeColor="text1"/>
                <w:w w:val="105"/>
                <w:sz w:val="20"/>
                <w:szCs w:val="20"/>
              </w:rPr>
              <w:t>4</w:t>
            </w:r>
            <w:r w:rsidRPr="00CF7527">
              <w:rPr>
                <w:rFonts w:ascii="Arial" w:hAnsi="Arial" w:cs="Arial"/>
                <w:color w:val="000000" w:themeColor="text1"/>
                <w:spacing w:val="-13"/>
                <w:w w:val="105"/>
                <w:sz w:val="20"/>
                <w:szCs w:val="20"/>
              </w:rPr>
              <w:t xml:space="preserve"> </w:t>
            </w:r>
            <w:r w:rsidRPr="00CF7527">
              <w:rPr>
                <w:rFonts w:ascii="Arial" w:hAnsi="Arial" w:cs="Arial"/>
                <w:color w:val="000000" w:themeColor="text1"/>
                <w:w w:val="105"/>
                <w:sz w:val="20"/>
                <w:szCs w:val="20"/>
              </w:rPr>
              <w:t>weeks</w:t>
            </w:r>
            <w:r w:rsidR="000C6A46" w:rsidRPr="00CF7527">
              <w:rPr>
                <w:rFonts w:ascii="Arial" w:hAnsi="Arial" w:cs="Arial"/>
                <w:color w:val="000000" w:themeColor="text1"/>
                <w:w w:val="105"/>
                <w:sz w:val="20"/>
                <w:szCs w:val="20"/>
              </w:rPr>
              <w:t>’</w:t>
            </w:r>
            <w:r w:rsidRPr="00CF7527">
              <w:rPr>
                <w:rFonts w:ascii="Arial" w:hAnsi="Arial" w:cs="Arial"/>
                <w:color w:val="000000" w:themeColor="text1"/>
                <w:spacing w:val="7"/>
                <w:w w:val="105"/>
                <w:sz w:val="20"/>
                <w:szCs w:val="20"/>
              </w:rPr>
              <w:t xml:space="preserve"> </w:t>
            </w:r>
            <w:r w:rsidRPr="00CF7527">
              <w:rPr>
                <w:rFonts w:ascii="Arial" w:hAnsi="Arial" w:cs="Arial"/>
                <w:color w:val="000000" w:themeColor="text1"/>
                <w:w w:val="105"/>
                <w:sz w:val="20"/>
                <w:szCs w:val="20"/>
              </w:rPr>
              <w:t>pay</w:t>
            </w:r>
          </w:p>
        </w:tc>
      </w:tr>
      <w:tr w:rsidR="00F93EE8" w:rsidRPr="00CF7527" w14:paraId="45879C84" w14:textId="77777777" w:rsidTr="00247A21">
        <w:trPr>
          <w:trHeight w:val="404"/>
        </w:trPr>
        <w:tc>
          <w:tcPr>
            <w:tcW w:w="4678" w:type="dxa"/>
            <w:vAlign w:val="center"/>
          </w:tcPr>
          <w:p w14:paraId="21FC7F8A" w14:textId="77777777" w:rsidR="00F93EE8" w:rsidRPr="00CF7527" w:rsidRDefault="003645F3" w:rsidP="00F063F3">
            <w:pPr>
              <w:pStyle w:val="TableParagraph"/>
              <w:spacing w:before="113"/>
              <w:ind w:left="180"/>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15"/>
                <w:w w:val="105"/>
                <w:sz w:val="20"/>
                <w:szCs w:val="20"/>
              </w:rPr>
              <w:t xml:space="preserve"> </w:t>
            </w:r>
            <w:r w:rsidRPr="00CF7527">
              <w:rPr>
                <w:rFonts w:ascii="Arial"/>
                <w:color w:val="000000" w:themeColor="text1"/>
                <w:spacing w:val="-5"/>
                <w:w w:val="105"/>
                <w:sz w:val="20"/>
                <w:szCs w:val="20"/>
              </w:rPr>
              <w:t>l</w:t>
            </w:r>
            <w:r w:rsidRPr="00CF7527">
              <w:rPr>
                <w:rFonts w:ascii="Arial"/>
                <w:color w:val="000000" w:themeColor="text1"/>
                <w:spacing w:val="-6"/>
                <w:w w:val="105"/>
                <w:sz w:val="20"/>
                <w:szCs w:val="20"/>
              </w:rPr>
              <w:t>eas</w:t>
            </w:r>
            <w:r w:rsidRPr="00CF7527">
              <w:rPr>
                <w:rFonts w:ascii="Arial"/>
                <w:color w:val="000000" w:themeColor="text1"/>
                <w:spacing w:val="-7"/>
                <w:w w:val="105"/>
                <w:sz w:val="20"/>
                <w:szCs w:val="20"/>
              </w:rPr>
              <w:t>t</w:t>
            </w:r>
            <w:r w:rsidRPr="00CF7527">
              <w:rPr>
                <w:rFonts w:ascii="Arial"/>
                <w:color w:val="000000" w:themeColor="text1"/>
                <w:spacing w:val="-4"/>
                <w:w w:val="105"/>
                <w:sz w:val="20"/>
                <w:szCs w:val="20"/>
              </w:rPr>
              <w:t xml:space="preserve"> </w:t>
            </w:r>
            <w:r w:rsidRPr="00CF7527">
              <w:rPr>
                <w:rFonts w:ascii="Arial"/>
                <w:color w:val="000000" w:themeColor="text1"/>
                <w:w w:val="105"/>
                <w:sz w:val="20"/>
                <w:szCs w:val="20"/>
              </w:rPr>
              <w:t>2</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10"/>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less</w:t>
            </w:r>
            <w:r w:rsidRPr="00CF7527">
              <w:rPr>
                <w:rFonts w:ascii="Arial"/>
                <w:color w:val="000000" w:themeColor="text1"/>
                <w:spacing w:val="-13"/>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5"/>
                <w:w w:val="105"/>
                <w:sz w:val="20"/>
                <w:szCs w:val="20"/>
              </w:rPr>
              <w:t xml:space="preserve"> </w:t>
            </w:r>
            <w:r w:rsidRPr="00CF7527">
              <w:rPr>
                <w:rFonts w:ascii="Arial"/>
                <w:color w:val="000000" w:themeColor="text1"/>
                <w:w w:val="105"/>
                <w:sz w:val="20"/>
                <w:szCs w:val="20"/>
              </w:rPr>
              <w:t>3</w:t>
            </w:r>
            <w:r w:rsidRPr="00CF7527">
              <w:rPr>
                <w:rFonts w:ascii="Arial"/>
                <w:color w:val="000000" w:themeColor="text1"/>
                <w:spacing w:val="-10"/>
                <w:w w:val="105"/>
                <w:sz w:val="20"/>
                <w:szCs w:val="20"/>
              </w:rPr>
              <w:t xml:space="preserve"> </w:t>
            </w:r>
            <w:r w:rsidRPr="00CF7527">
              <w:rPr>
                <w:rFonts w:ascii="Arial"/>
                <w:color w:val="000000" w:themeColor="text1"/>
                <w:w w:val="105"/>
                <w:sz w:val="20"/>
                <w:szCs w:val="20"/>
              </w:rPr>
              <w:t>years</w:t>
            </w:r>
          </w:p>
        </w:tc>
        <w:tc>
          <w:tcPr>
            <w:tcW w:w="4111" w:type="dxa"/>
            <w:vAlign w:val="center"/>
          </w:tcPr>
          <w:p w14:paraId="6EB58A4D" w14:textId="77777777" w:rsidR="00F93EE8" w:rsidRPr="00CF7527" w:rsidRDefault="003645F3" w:rsidP="00F063F3">
            <w:pPr>
              <w:pStyle w:val="TableParagraph"/>
              <w:spacing w:before="120"/>
              <w:ind w:left="100"/>
              <w:jc w:val="center"/>
              <w:rPr>
                <w:rFonts w:ascii="Arial" w:eastAsia="Arial" w:hAnsi="Arial" w:cs="Arial"/>
                <w:color w:val="000000" w:themeColor="text1"/>
                <w:sz w:val="20"/>
                <w:szCs w:val="20"/>
              </w:rPr>
            </w:pPr>
            <w:r w:rsidRPr="00CF7527">
              <w:rPr>
                <w:rFonts w:ascii="Arial"/>
                <w:color w:val="000000" w:themeColor="text1"/>
                <w:w w:val="105"/>
                <w:sz w:val="20"/>
                <w:szCs w:val="20"/>
              </w:rPr>
              <w:t>6</w:t>
            </w:r>
            <w:r w:rsidRPr="00CF7527">
              <w:rPr>
                <w:rFonts w:ascii="Arial"/>
                <w:color w:val="000000" w:themeColor="text1"/>
                <w:spacing w:val="-12"/>
                <w:w w:val="105"/>
                <w:sz w:val="20"/>
                <w:szCs w:val="20"/>
              </w:rPr>
              <w:t xml:space="preserve"> </w:t>
            </w:r>
            <w:r w:rsidRPr="00CF7527">
              <w:rPr>
                <w:rFonts w:ascii="Arial"/>
                <w:color w:val="000000" w:themeColor="text1"/>
                <w:w w:val="105"/>
                <w:sz w:val="20"/>
                <w:szCs w:val="20"/>
              </w:rPr>
              <w:t>weeks</w:t>
            </w:r>
            <w:r w:rsidR="000C6A46" w:rsidRPr="00CF7527">
              <w:rPr>
                <w:rFonts w:ascii="Arial"/>
                <w:color w:val="000000" w:themeColor="text1"/>
                <w:w w:val="105"/>
                <w:sz w:val="20"/>
                <w:szCs w:val="20"/>
              </w:rPr>
              <w:t>’</w:t>
            </w:r>
            <w:r w:rsidRPr="00CF7527">
              <w:rPr>
                <w:rFonts w:ascii="Arial"/>
                <w:color w:val="000000" w:themeColor="text1"/>
                <w:spacing w:val="5"/>
                <w:w w:val="105"/>
                <w:sz w:val="20"/>
                <w:szCs w:val="20"/>
              </w:rPr>
              <w:t xml:space="preserve"> </w:t>
            </w:r>
            <w:r w:rsidRPr="00CF7527">
              <w:rPr>
                <w:rFonts w:ascii="Arial"/>
                <w:color w:val="000000" w:themeColor="text1"/>
                <w:w w:val="105"/>
                <w:sz w:val="20"/>
                <w:szCs w:val="20"/>
              </w:rPr>
              <w:t>pay</w:t>
            </w:r>
          </w:p>
        </w:tc>
      </w:tr>
      <w:tr w:rsidR="00AF25F6" w:rsidRPr="00CF7527" w14:paraId="60AD1A08" w14:textId="77777777" w:rsidTr="00247A21">
        <w:trPr>
          <w:trHeight w:val="404"/>
        </w:trPr>
        <w:tc>
          <w:tcPr>
            <w:tcW w:w="4678" w:type="dxa"/>
            <w:vAlign w:val="center"/>
          </w:tcPr>
          <w:p w14:paraId="7E8C4732" w14:textId="77777777" w:rsidR="00AF25F6" w:rsidRPr="00CF7527" w:rsidRDefault="00AF25F6" w:rsidP="00F063F3">
            <w:pPr>
              <w:pStyle w:val="TableParagraph"/>
              <w:spacing w:before="120"/>
              <w:ind w:left="180"/>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least 3</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ye</w:t>
            </w:r>
            <w:r w:rsidRPr="00CF7527">
              <w:rPr>
                <w:rFonts w:ascii="Arial"/>
                <w:color w:val="000000" w:themeColor="text1"/>
                <w:spacing w:val="9"/>
                <w:w w:val="105"/>
                <w:sz w:val="20"/>
                <w:szCs w:val="20"/>
              </w:rPr>
              <w:t>a</w:t>
            </w:r>
            <w:r w:rsidRPr="00CF7527">
              <w:rPr>
                <w:rFonts w:ascii="Arial"/>
                <w:color w:val="000000" w:themeColor="text1"/>
                <w:w w:val="105"/>
                <w:sz w:val="20"/>
                <w:szCs w:val="20"/>
              </w:rPr>
              <w:t>rs</w:t>
            </w:r>
            <w:r w:rsidRPr="00CF7527">
              <w:rPr>
                <w:rFonts w:ascii="Arial"/>
                <w:color w:val="000000" w:themeColor="text1"/>
                <w:spacing w:val="-4"/>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4"/>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4</w:t>
            </w:r>
            <w:r w:rsidRPr="00CF7527">
              <w:rPr>
                <w:rFonts w:ascii="Arial"/>
                <w:color w:val="000000" w:themeColor="text1"/>
                <w:spacing w:val="-5"/>
                <w:w w:val="105"/>
                <w:sz w:val="20"/>
                <w:szCs w:val="20"/>
              </w:rPr>
              <w:t xml:space="preserve"> </w:t>
            </w:r>
            <w:r w:rsidRPr="00CF7527">
              <w:rPr>
                <w:rFonts w:ascii="Arial"/>
                <w:color w:val="000000" w:themeColor="text1"/>
                <w:w w:val="105"/>
                <w:sz w:val="20"/>
                <w:szCs w:val="20"/>
              </w:rPr>
              <w:t>years</w:t>
            </w:r>
          </w:p>
        </w:tc>
        <w:tc>
          <w:tcPr>
            <w:tcW w:w="4111" w:type="dxa"/>
            <w:vAlign w:val="center"/>
          </w:tcPr>
          <w:p w14:paraId="669441CC" w14:textId="77777777" w:rsidR="00AF25F6" w:rsidRPr="00CF7527" w:rsidRDefault="00AF25F6" w:rsidP="00F063F3">
            <w:pPr>
              <w:pStyle w:val="TableParagraph"/>
              <w:spacing w:before="120"/>
              <w:ind w:left="104"/>
              <w:jc w:val="center"/>
              <w:rPr>
                <w:rFonts w:ascii="Arial" w:eastAsia="Arial" w:hAnsi="Arial" w:cs="Arial"/>
                <w:color w:val="000000" w:themeColor="text1"/>
                <w:sz w:val="20"/>
                <w:szCs w:val="20"/>
              </w:rPr>
            </w:pPr>
            <w:r w:rsidRPr="00CF7527">
              <w:rPr>
                <w:rFonts w:ascii="Arial" w:hAnsi="Arial" w:cs="Arial"/>
                <w:color w:val="000000" w:themeColor="text1"/>
                <w:sz w:val="20"/>
                <w:szCs w:val="20"/>
              </w:rPr>
              <w:t>7</w:t>
            </w:r>
            <w:r w:rsidRPr="00CF7527">
              <w:rPr>
                <w:rFonts w:ascii="Arial" w:hAnsi="Arial" w:cs="Arial"/>
                <w:color w:val="000000" w:themeColor="text1"/>
                <w:spacing w:val="8"/>
                <w:sz w:val="20"/>
                <w:szCs w:val="20"/>
              </w:rPr>
              <w:t xml:space="preserve"> </w:t>
            </w:r>
            <w:r w:rsidR="0063115A" w:rsidRPr="00CF7527">
              <w:rPr>
                <w:rFonts w:ascii="Arial" w:hAnsi="Arial" w:cs="Arial"/>
                <w:color w:val="000000" w:themeColor="text1"/>
                <w:sz w:val="20"/>
                <w:szCs w:val="20"/>
              </w:rPr>
              <w:t>week</w:t>
            </w:r>
            <w:r w:rsidR="000C6A46" w:rsidRPr="00CF7527">
              <w:rPr>
                <w:rFonts w:ascii="Arial" w:hAnsi="Arial" w:cs="Arial"/>
                <w:color w:val="000000" w:themeColor="text1"/>
                <w:sz w:val="20"/>
                <w:szCs w:val="20"/>
              </w:rPr>
              <w:t>s’</w:t>
            </w:r>
            <w:r w:rsidRPr="00CF7527">
              <w:rPr>
                <w:rFonts w:ascii="Arial" w:hAnsi="Arial" w:cs="Arial"/>
                <w:color w:val="000000" w:themeColor="text1"/>
                <w:spacing w:val="33"/>
                <w:sz w:val="20"/>
                <w:szCs w:val="20"/>
              </w:rPr>
              <w:t xml:space="preserve"> </w:t>
            </w:r>
            <w:r w:rsidRPr="00CF7527">
              <w:rPr>
                <w:rFonts w:ascii="Arial" w:hAnsi="Arial" w:cs="Arial"/>
                <w:color w:val="000000" w:themeColor="text1"/>
                <w:sz w:val="20"/>
                <w:szCs w:val="20"/>
              </w:rPr>
              <w:t>pay</w:t>
            </w:r>
          </w:p>
        </w:tc>
      </w:tr>
      <w:tr w:rsidR="00AF25F6" w:rsidRPr="00CF7527" w14:paraId="1CCCAEA8" w14:textId="77777777" w:rsidTr="00247A21">
        <w:trPr>
          <w:trHeight w:val="404"/>
        </w:trPr>
        <w:tc>
          <w:tcPr>
            <w:tcW w:w="4678" w:type="dxa"/>
            <w:vAlign w:val="center"/>
          </w:tcPr>
          <w:p w14:paraId="6BCC8676" w14:textId="77777777" w:rsidR="00AF25F6" w:rsidRPr="00CF7527" w:rsidRDefault="00AF25F6" w:rsidP="00F063F3">
            <w:pPr>
              <w:pStyle w:val="TableParagraph"/>
              <w:spacing w:before="122"/>
              <w:ind w:left="180"/>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7"/>
                <w:w w:val="105"/>
                <w:sz w:val="20"/>
                <w:szCs w:val="20"/>
              </w:rPr>
              <w:t xml:space="preserve"> </w:t>
            </w:r>
            <w:r w:rsidRPr="00CF7527">
              <w:rPr>
                <w:rFonts w:ascii="Arial"/>
                <w:color w:val="000000" w:themeColor="text1"/>
                <w:w w:val="105"/>
                <w:sz w:val="20"/>
                <w:szCs w:val="20"/>
              </w:rPr>
              <w:t>least</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4</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5"/>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10"/>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5</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years</w:t>
            </w:r>
          </w:p>
        </w:tc>
        <w:tc>
          <w:tcPr>
            <w:tcW w:w="4111" w:type="dxa"/>
            <w:vAlign w:val="center"/>
          </w:tcPr>
          <w:p w14:paraId="204F49BE" w14:textId="77777777" w:rsidR="00AF25F6" w:rsidRPr="00CF7527" w:rsidRDefault="00AF25F6" w:rsidP="00F063F3">
            <w:pPr>
              <w:pStyle w:val="TableParagraph"/>
              <w:spacing w:before="129"/>
              <w:ind w:left="104"/>
              <w:jc w:val="center"/>
              <w:rPr>
                <w:rFonts w:ascii="Arial" w:eastAsia="Arial" w:hAnsi="Arial" w:cs="Arial"/>
                <w:color w:val="000000" w:themeColor="text1"/>
                <w:sz w:val="20"/>
                <w:szCs w:val="20"/>
              </w:rPr>
            </w:pPr>
            <w:r w:rsidRPr="00CF7527">
              <w:rPr>
                <w:rFonts w:ascii="Arial" w:hAnsi="Arial" w:cs="Arial"/>
                <w:color w:val="000000" w:themeColor="text1"/>
                <w:sz w:val="20"/>
                <w:szCs w:val="20"/>
              </w:rPr>
              <w:t>8</w:t>
            </w:r>
            <w:r w:rsidRPr="00CF7527">
              <w:rPr>
                <w:rFonts w:ascii="Arial" w:hAnsi="Arial" w:cs="Arial"/>
                <w:color w:val="000000" w:themeColor="text1"/>
                <w:spacing w:val="9"/>
                <w:sz w:val="20"/>
                <w:szCs w:val="20"/>
              </w:rPr>
              <w:t xml:space="preserve"> </w:t>
            </w:r>
            <w:r w:rsidRPr="00CF7527">
              <w:rPr>
                <w:rFonts w:ascii="Arial" w:hAnsi="Arial" w:cs="Arial"/>
                <w:color w:val="000000" w:themeColor="text1"/>
                <w:sz w:val="20"/>
                <w:szCs w:val="20"/>
              </w:rPr>
              <w:t>weeks</w:t>
            </w:r>
            <w:r w:rsidR="000C6A46" w:rsidRPr="00CF7527">
              <w:rPr>
                <w:rFonts w:ascii="Arial" w:hAnsi="Arial" w:cs="Arial"/>
                <w:color w:val="000000" w:themeColor="text1"/>
                <w:sz w:val="20"/>
                <w:szCs w:val="20"/>
              </w:rPr>
              <w:t>’</w:t>
            </w:r>
            <w:r w:rsidRPr="00CF7527">
              <w:rPr>
                <w:rFonts w:ascii="Arial" w:hAnsi="Arial" w:cs="Arial"/>
                <w:color w:val="000000" w:themeColor="text1"/>
                <w:spacing w:val="32"/>
                <w:sz w:val="20"/>
                <w:szCs w:val="20"/>
              </w:rPr>
              <w:t xml:space="preserve"> </w:t>
            </w:r>
            <w:r w:rsidRPr="00CF7527">
              <w:rPr>
                <w:rFonts w:ascii="Arial" w:hAnsi="Arial" w:cs="Arial"/>
                <w:color w:val="000000" w:themeColor="text1"/>
                <w:sz w:val="20"/>
                <w:szCs w:val="20"/>
              </w:rPr>
              <w:t>pay</w:t>
            </w:r>
          </w:p>
        </w:tc>
      </w:tr>
      <w:tr w:rsidR="00AF25F6" w:rsidRPr="00CF7527" w14:paraId="2004CB79" w14:textId="77777777" w:rsidTr="00247A21">
        <w:trPr>
          <w:trHeight w:val="404"/>
        </w:trPr>
        <w:tc>
          <w:tcPr>
            <w:tcW w:w="4678" w:type="dxa"/>
            <w:vAlign w:val="center"/>
          </w:tcPr>
          <w:p w14:paraId="73551215" w14:textId="77777777" w:rsidR="00AF25F6" w:rsidRPr="00CF7527" w:rsidRDefault="00AF25F6" w:rsidP="00F063F3">
            <w:pPr>
              <w:pStyle w:val="TableParagraph"/>
              <w:spacing w:before="120"/>
              <w:ind w:left="180"/>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3"/>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east</w:t>
            </w:r>
            <w:r w:rsidRPr="00CF7527">
              <w:rPr>
                <w:rFonts w:ascii="Arial"/>
                <w:color w:val="000000" w:themeColor="text1"/>
                <w:spacing w:val="5"/>
                <w:w w:val="105"/>
                <w:sz w:val="20"/>
                <w:szCs w:val="20"/>
              </w:rPr>
              <w:t xml:space="preserve"> </w:t>
            </w:r>
            <w:r w:rsidRPr="00CF7527">
              <w:rPr>
                <w:rFonts w:ascii="Arial"/>
                <w:color w:val="000000" w:themeColor="text1"/>
                <w:w w:val="105"/>
                <w:sz w:val="20"/>
                <w:szCs w:val="20"/>
              </w:rPr>
              <w:t>5</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11"/>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2"/>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2"/>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2"/>
                <w:w w:val="105"/>
                <w:sz w:val="20"/>
                <w:szCs w:val="20"/>
              </w:rPr>
              <w:t xml:space="preserve"> </w:t>
            </w:r>
            <w:r w:rsidRPr="00CF7527">
              <w:rPr>
                <w:rFonts w:ascii="Arial"/>
                <w:color w:val="000000" w:themeColor="text1"/>
                <w:w w:val="105"/>
                <w:sz w:val="20"/>
                <w:szCs w:val="20"/>
              </w:rPr>
              <w:t>6 years</w:t>
            </w:r>
          </w:p>
        </w:tc>
        <w:tc>
          <w:tcPr>
            <w:tcW w:w="4111" w:type="dxa"/>
            <w:vAlign w:val="center"/>
          </w:tcPr>
          <w:p w14:paraId="21A3B288" w14:textId="77777777" w:rsidR="00AF25F6" w:rsidRPr="00CF7527" w:rsidRDefault="00AF25F6" w:rsidP="00F063F3">
            <w:pPr>
              <w:pStyle w:val="TableParagraph"/>
              <w:spacing w:before="127"/>
              <w:ind w:left="111"/>
              <w:jc w:val="center"/>
              <w:rPr>
                <w:rFonts w:ascii="Arial" w:eastAsia="Arial" w:hAnsi="Arial" w:cs="Arial"/>
                <w:color w:val="000000" w:themeColor="text1"/>
                <w:sz w:val="20"/>
                <w:szCs w:val="20"/>
              </w:rPr>
            </w:pPr>
            <w:r w:rsidRPr="00CF7527">
              <w:rPr>
                <w:rFonts w:ascii="Arial"/>
                <w:color w:val="000000" w:themeColor="text1"/>
                <w:spacing w:val="-15"/>
                <w:w w:val="105"/>
                <w:sz w:val="20"/>
                <w:szCs w:val="20"/>
              </w:rPr>
              <w:t>1</w:t>
            </w:r>
            <w:r w:rsidRPr="00CF7527">
              <w:rPr>
                <w:rFonts w:ascii="Arial"/>
                <w:color w:val="000000" w:themeColor="text1"/>
                <w:spacing w:val="-16"/>
                <w:w w:val="105"/>
                <w:sz w:val="20"/>
                <w:szCs w:val="20"/>
              </w:rPr>
              <w:t>0</w:t>
            </w:r>
            <w:r w:rsidRPr="00CF7527">
              <w:rPr>
                <w:rFonts w:ascii="Arial"/>
                <w:color w:val="000000" w:themeColor="text1"/>
                <w:spacing w:val="-7"/>
                <w:w w:val="105"/>
                <w:sz w:val="20"/>
                <w:szCs w:val="20"/>
              </w:rPr>
              <w:t xml:space="preserve"> </w:t>
            </w:r>
            <w:r w:rsidRPr="00CF7527">
              <w:rPr>
                <w:rFonts w:ascii="Arial"/>
                <w:color w:val="000000" w:themeColor="text1"/>
                <w:spacing w:val="2"/>
                <w:w w:val="105"/>
                <w:sz w:val="20"/>
                <w:szCs w:val="20"/>
              </w:rPr>
              <w:t>weeks</w:t>
            </w:r>
            <w:r w:rsidR="000C6A46" w:rsidRPr="00CF7527">
              <w:rPr>
                <w:rFonts w:ascii="Arial"/>
                <w:color w:val="000000" w:themeColor="text1"/>
                <w:spacing w:val="2"/>
                <w:w w:val="105"/>
                <w:sz w:val="20"/>
                <w:szCs w:val="20"/>
              </w:rPr>
              <w:t>’</w:t>
            </w:r>
            <w:r w:rsidRPr="00CF7527">
              <w:rPr>
                <w:rFonts w:ascii="Arial"/>
                <w:color w:val="000000" w:themeColor="text1"/>
                <w:spacing w:val="11"/>
                <w:w w:val="105"/>
                <w:sz w:val="20"/>
                <w:szCs w:val="20"/>
              </w:rPr>
              <w:t xml:space="preserve"> </w:t>
            </w:r>
            <w:r w:rsidRPr="00CF7527">
              <w:rPr>
                <w:rFonts w:ascii="Arial"/>
                <w:color w:val="000000" w:themeColor="text1"/>
                <w:w w:val="105"/>
                <w:sz w:val="20"/>
                <w:szCs w:val="20"/>
              </w:rPr>
              <w:t>pay</w:t>
            </w:r>
          </w:p>
        </w:tc>
      </w:tr>
      <w:tr w:rsidR="00F93EE8" w:rsidRPr="00CF7527" w14:paraId="41C02827" w14:textId="77777777" w:rsidTr="00247A21">
        <w:trPr>
          <w:trHeight w:val="404"/>
        </w:trPr>
        <w:tc>
          <w:tcPr>
            <w:tcW w:w="4678" w:type="dxa"/>
            <w:vAlign w:val="center"/>
          </w:tcPr>
          <w:p w14:paraId="72FEA00B" w14:textId="77777777" w:rsidR="00F93EE8" w:rsidRPr="00CF7527" w:rsidRDefault="003645F3" w:rsidP="00F063F3">
            <w:pPr>
              <w:pStyle w:val="TableParagraph"/>
              <w:spacing w:before="122"/>
              <w:ind w:left="172"/>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4"/>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east</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6 years</w:t>
            </w:r>
            <w:r w:rsidRPr="00CF7527">
              <w:rPr>
                <w:rFonts w:ascii="Arial"/>
                <w:color w:val="000000" w:themeColor="text1"/>
                <w:spacing w:val="12"/>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6"/>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6"/>
                <w:w w:val="105"/>
                <w:sz w:val="20"/>
                <w:szCs w:val="20"/>
              </w:rPr>
              <w:t xml:space="preserve"> </w:t>
            </w:r>
            <w:r w:rsidRPr="00CF7527">
              <w:rPr>
                <w:rFonts w:ascii="Arial"/>
                <w:color w:val="000000" w:themeColor="text1"/>
                <w:w w:val="105"/>
                <w:sz w:val="20"/>
                <w:szCs w:val="20"/>
              </w:rPr>
              <w:t>7</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years</w:t>
            </w:r>
          </w:p>
        </w:tc>
        <w:tc>
          <w:tcPr>
            <w:tcW w:w="4111" w:type="dxa"/>
            <w:vAlign w:val="center"/>
          </w:tcPr>
          <w:p w14:paraId="2D4EC3F4" w14:textId="77777777" w:rsidR="00F93EE8" w:rsidRPr="00CF7527" w:rsidRDefault="003645F3" w:rsidP="00F063F3">
            <w:pPr>
              <w:pStyle w:val="TableParagraph"/>
              <w:spacing w:before="126"/>
              <w:ind w:left="111"/>
              <w:jc w:val="center"/>
              <w:rPr>
                <w:rFonts w:ascii="Arial" w:eastAsia="Arial" w:hAnsi="Arial" w:cs="Arial"/>
                <w:color w:val="000000" w:themeColor="text1"/>
                <w:sz w:val="20"/>
                <w:szCs w:val="20"/>
              </w:rPr>
            </w:pPr>
            <w:r w:rsidRPr="00CF7527">
              <w:rPr>
                <w:rFonts w:ascii="Arial"/>
                <w:color w:val="000000" w:themeColor="text1"/>
                <w:w w:val="105"/>
                <w:sz w:val="20"/>
                <w:szCs w:val="20"/>
              </w:rPr>
              <w:t>11</w:t>
            </w:r>
            <w:r w:rsidRPr="00CF7527">
              <w:rPr>
                <w:rFonts w:ascii="Arial"/>
                <w:color w:val="000000" w:themeColor="text1"/>
                <w:spacing w:val="-32"/>
                <w:w w:val="105"/>
                <w:sz w:val="20"/>
                <w:szCs w:val="20"/>
              </w:rPr>
              <w:t xml:space="preserve"> </w:t>
            </w:r>
            <w:r w:rsidRPr="00CF7527">
              <w:rPr>
                <w:rFonts w:ascii="Arial"/>
                <w:color w:val="000000" w:themeColor="text1"/>
                <w:w w:val="105"/>
                <w:sz w:val="20"/>
                <w:szCs w:val="20"/>
              </w:rPr>
              <w:t>weeks</w:t>
            </w:r>
            <w:r w:rsidR="000C6A46" w:rsidRPr="00CF7527">
              <w:rPr>
                <w:rFonts w:ascii="Arial"/>
                <w:color w:val="000000" w:themeColor="text1"/>
                <w:w w:val="105"/>
                <w:sz w:val="20"/>
                <w:szCs w:val="20"/>
              </w:rPr>
              <w:t>’</w:t>
            </w:r>
            <w:r w:rsidRPr="00CF7527">
              <w:rPr>
                <w:rFonts w:ascii="Arial"/>
                <w:color w:val="000000" w:themeColor="text1"/>
                <w:spacing w:val="14"/>
                <w:w w:val="105"/>
                <w:sz w:val="20"/>
                <w:szCs w:val="20"/>
              </w:rPr>
              <w:t xml:space="preserve"> </w:t>
            </w:r>
            <w:r w:rsidRPr="00CF7527">
              <w:rPr>
                <w:rFonts w:ascii="Arial"/>
                <w:color w:val="000000" w:themeColor="text1"/>
                <w:w w:val="105"/>
                <w:sz w:val="20"/>
                <w:szCs w:val="20"/>
              </w:rPr>
              <w:t>pay</w:t>
            </w:r>
          </w:p>
        </w:tc>
      </w:tr>
      <w:tr w:rsidR="00F93EE8" w:rsidRPr="00CF7527" w14:paraId="33B5B678" w14:textId="77777777" w:rsidTr="00247A21">
        <w:trPr>
          <w:trHeight w:val="404"/>
        </w:trPr>
        <w:tc>
          <w:tcPr>
            <w:tcW w:w="4678" w:type="dxa"/>
            <w:vAlign w:val="center"/>
          </w:tcPr>
          <w:p w14:paraId="03D14912" w14:textId="77777777" w:rsidR="00F93EE8" w:rsidRPr="00CF7527" w:rsidRDefault="003645F3" w:rsidP="00F063F3">
            <w:pPr>
              <w:pStyle w:val="TableParagraph"/>
              <w:spacing w:before="113"/>
              <w:ind w:left="172"/>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4"/>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east</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7</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13"/>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6"/>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7"/>
                <w:w w:val="105"/>
                <w:sz w:val="20"/>
                <w:szCs w:val="20"/>
              </w:rPr>
              <w:t xml:space="preserve"> </w:t>
            </w:r>
            <w:r w:rsidRPr="00CF7527">
              <w:rPr>
                <w:rFonts w:ascii="Arial"/>
                <w:color w:val="000000" w:themeColor="text1"/>
                <w:w w:val="105"/>
                <w:sz w:val="20"/>
                <w:szCs w:val="20"/>
              </w:rPr>
              <w:t>8</w:t>
            </w:r>
            <w:r w:rsidRPr="00CF7527">
              <w:rPr>
                <w:rFonts w:ascii="Arial"/>
                <w:color w:val="000000" w:themeColor="text1"/>
                <w:spacing w:val="-7"/>
                <w:w w:val="105"/>
                <w:sz w:val="20"/>
                <w:szCs w:val="20"/>
              </w:rPr>
              <w:t xml:space="preserve"> </w:t>
            </w:r>
            <w:r w:rsidRPr="00CF7527">
              <w:rPr>
                <w:rFonts w:ascii="Arial"/>
                <w:color w:val="000000" w:themeColor="text1"/>
                <w:w w:val="105"/>
                <w:sz w:val="20"/>
                <w:szCs w:val="20"/>
              </w:rPr>
              <w:t>years</w:t>
            </w:r>
          </w:p>
        </w:tc>
        <w:tc>
          <w:tcPr>
            <w:tcW w:w="4111" w:type="dxa"/>
            <w:vAlign w:val="center"/>
          </w:tcPr>
          <w:p w14:paraId="0EECF668" w14:textId="77777777" w:rsidR="00F93EE8" w:rsidRPr="00CF7527" w:rsidRDefault="003645F3" w:rsidP="00F063F3">
            <w:pPr>
              <w:pStyle w:val="TableParagraph"/>
              <w:spacing w:before="120"/>
              <w:ind w:left="111"/>
              <w:jc w:val="center"/>
              <w:rPr>
                <w:rFonts w:ascii="Arial" w:eastAsia="Arial" w:hAnsi="Arial" w:cs="Arial"/>
                <w:color w:val="000000" w:themeColor="text1"/>
                <w:sz w:val="20"/>
                <w:szCs w:val="20"/>
              </w:rPr>
            </w:pPr>
            <w:r w:rsidRPr="00CF7527">
              <w:rPr>
                <w:rFonts w:ascii="Arial"/>
                <w:color w:val="000000" w:themeColor="text1"/>
                <w:w w:val="105"/>
                <w:sz w:val="20"/>
                <w:szCs w:val="20"/>
              </w:rPr>
              <w:t>13</w:t>
            </w:r>
            <w:r w:rsidRPr="00CF7527">
              <w:rPr>
                <w:rFonts w:ascii="Arial"/>
                <w:color w:val="000000" w:themeColor="text1"/>
                <w:spacing w:val="-29"/>
                <w:w w:val="105"/>
                <w:sz w:val="20"/>
                <w:szCs w:val="20"/>
              </w:rPr>
              <w:t xml:space="preserve"> </w:t>
            </w:r>
            <w:r w:rsidRPr="00CF7527">
              <w:rPr>
                <w:rFonts w:ascii="Arial"/>
                <w:color w:val="000000" w:themeColor="text1"/>
                <w:w w:val="105"/>
                <w:sz w:val="20"/>
                <w:szCs w:val="20"/>
              </w:rPr>
              <w:t>weeks</w:t>
            </w:r>
            <w:r w:rsidR="000C6A46" w:rsidRPr="00CF7527">
              <w:rPr>
                <w:rFonts w:ascii="Arial"/>
                <w:color w:val="000000" w:themeColor="text1"/>
                <w:w w:val="105"/>
                <w:sz w:val="20"/>
                <w:szCs w:val="20"/>
              </w:rPr>
              <w:t>’</w:t>
            </w:r>
            <w:r w:rsidR="000C6A46" w:rsidRPr="00CF7527">
              <w:rPr>
                <w:rFonts w:ascii="Arial"/>
                <w:color w:val="000000" w:themeColor="text1"/>
                <w:w w:val="105"/>
                <w:sz w:val="20"/>
                <w:szCs w:val="20"/>
              </w:rPr>
              <w:t xml:space="preserve"> </w:t>
            </w:r>
            <w:r w:rsidRPr="00CF7527">
              <w:rPr>
                <w:rFonts w:ascii="Arial"/>
                <w:color w:val="000000" w:themeColor="text1"/>
                <w:w w:val="105"/>
                <w:sz w:val="20"/>
                <w:szCs w:val="20"/>
              </w:rPr>
              <w:t>pay</w:t>
            </w:r>
          </w:p>
        </w:tc>
      </w:tr>
      <w:tr w:rsidR="00F93EE8" w:rsidRPr="00CF7527" w14:paraId="544EA90D" w14:textId="77777777" w:rsidTr="00247A21">
        <w:trPr>
          <w:trHeight w:val="404"/>
        </w:trPr>
        <w:tc>
          <w:tcPr>
            <w:tcW w:w="4678" w:type="dxa"/>
            <w:vAlign w:val="center"/>
          </w:tcPr>
          <w:p w14:paraId="5D25E665" w14:textId="77777777" w:rsidR="00F93EE8" w:rsidRPr="00CF7527" w:rsidRDefault="003645F3" w:rsidP="00F063F3">
            <w:pPr>
              <w:pStyle w:val="TableParagraph"/>
              <w:spacing w:before="120"/>
              <w:ind w:left="165"/>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10"/>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east</w:t>
            </w:r>
            <w:r w:rsidRPr="00CF7527">
              <w:rPr>
                <w:rFonts w:ascii="Arial"/>
                <w:color w:val="000000" w:themeColor="text1"/>
                <w:spacing w:val="-2"/>
                <w:w w:val="105"/>
                <w:sz w:val="20"/>
                <w:szCs w:val="20"/>
              </w:rPr>
              <w:t xml:space="preserve"> </w:t>
            </w:r>
            <w:r w:rsidRPr="00CF7527">
              <w:rPr>
                <w:rFonts w:ascii="Arial"/>
                <w:color w:val="000000" w:themeColor="text1"/>
                <w:w w:val="105"/>
                <w:sz w:val="20"/>
                <w:szCs w:val="20"/>
              </w:rPr>
              <w:t>8</w:t>
            </w:r>
            <w:r w:rsidRPr="00CF7527">
              <w:rPr>
                <w:rFonts w:ascii="Arial"/>
                <w:color w:val="000000" w:themeColor="text1"/>
                <w:spacing w:val="-1"/>
                <w:w w:val="105"/>
                <w:sz w:val="20"/>
                <w:szCs w:val="20"/>
              </w:rPr>
              <w:t xml:space="preserve"> </w:t>
            </w:r>
            <w:r w:rsidRPr="00CF7527">
              <w:rPr>
                <w:rFonts w:ascii="Arial"/>
                <w:color w:val="000000" w:themeColor="text1"/>
                <w:w w:val="105"/>
                <w:sz w:val="20"/>
                <w:szCs w:val="20"/>
              </w:rPr>
              <w:t>years</w:t>
            </w:r>
            <w:r w:rsidRPr="00CF7527">
              <w:rPr>
                <w:rFonts w:ascii="Arial"/>
                <w:color w:val="000000" w:themeColor="text1"/>
                <w:spacing w:val="11"/>
                <w:w w:val="105"/>
                <w:sz w:val="20"/>
                <w:szCs w:val="20"/>
              </w:rPr>
              <w:t xml:space="preserve"> </w:t>
            </w:r>
            <w:r w:rsidRPr="00CF7527">
              <w:rPr>
                <w:rFonts w:ascii="Arial"/>
                <w:color w:val="000000" w:themeColor="text1"/>
                <w:w w:val="105"/>
                <w:sz w:val="20"/>
                <w:szCs w:val="20"/>
              </w:rPr>
              <w:t>but</w:t>
            </w:r>
            <w:r w:rsidRPr="00CF7527">
              <w:rPr>
                <w:rFonts w:ascii="Arial"/>
                <w:color w:val="000000" w:themeColor="text1"/>
                <w:spacing w:val="6"/>
                <w:w w:val="105"/>
                <w:sz w:val="20"/>
                <w:szCs w:val="20"/>
              </w:rPr>
              <w:t xml:space="preserve"> </w:t>
            </w:r>
            <w:r w:rsidRPr="00CF7527">
              <w:rPr>
                <w:rFonts w:ascii="Arial"/>
                <w:color w:val="000000" w:themeColor="text1"/>
                <w:spacing w:val="-18"/>
                <w:w w:val="105"/>
                <w:sz w:val="20"/>
                <w:szCs w:val="20"/>
              </w:rPr>
              <w:t>l</w:t>
            </w:r>
            <w:r w:rsidRPr="00CF7527">
              <w:rPr>
                <w:rFonts w:ascii="Arial"/>
                <w:color w:val="000000" w:themeColor="text1"/>
                <w:w w:val="105"/>
                <w:sz w:val="20"/>
                <w:szCs w:val="20"/>
              </w:rPr>
              <w:t>ess</w:t>
            </w:r>
            <w:r w:rsidRPr="00CF7527">
              <w:rPr>
                <w:rFonts w:ascii="Arial"/>
                <w:color w:val="000000" w:themeColor="text1"/>
                <w:spacing w:val="-2"/>
                <w:w w:val="105"/>
                <w:sz w:val="20"/>
                <w:szCs w:val="20"/>
              </w:rPr>
              <w:t xml:space="preserve"> </w:t>
            </w:r>
            <w:r w:rsidRPr="00CF7527">
              <w:rPr>
                <w:rFonts w:ascii="Arial"/>
                <w:color w:val="000000" w:themeColor="text1"/>
                <w:w w:val="105"/>
                <w:sz w:val="20"/>
                <w:szCs w:val="20"/>
              </w:rPr>
              <w:t>than</w:t>
            </w:r>
            <w:r w:rsidRPr="00CF7527">
              <w:rPr>
                <w:rFonts w:ascii="Arial"/>
                <w:color w:val="000000" w:themeColor="text1"/>
                <w:spacing w:val="6"/>
                <w:w w:val="105"/>
                <w:sz w:val="20"/>
                <w:szCs w:val="20"/>
              </w:rPr>
              <w:t xml:space="preserve"> </w:t>
            </w:r>
            <w:r w:rsidRPr="00CF7527">
              <w:rPr>
                <w:rFonts w:ascii="Arial"/>
                <w:color w:val="000000" w:themeColor="text1"/>
                <w:w w:val="105"/>
                <w:sz w:val="20"/>
                <w:szCs w:val="20"/>
              </w:rPr>
              <w:t>9</w:t>
            </w:r>
            <w:r w:rsidRPr="00CF7527">
              <w:rPr>
                <w:rFonts w:ascii="Arial"/>
                <w:color w:val="000000" w:themeColor="text1"/>
                <w:spacing w:val="-8"/>
                <w:w w:val="105"/>
                <w:sz w:val="20"/>
                <w:szCs w:val="20"/>
              </w:rPr>
              <w:t xml:space="preserve"> </w:t>
            </w:r>
            <w:r w:rsidRPr="00CF7527">
              <w:rPr>
                <w:rFonts w:ascii="Arial"/>
                <w:color w:val="000000" w:themeColor="text1"/>
                <w:w w:val="105"/>
                <w:sz w:val="20"/>
                <w:szCs w:val="20"/>
              </w:rPr>
              <w:t>years</w:t>
            </w:r>
          </w:p>
        </w:tc>
        <w:tc>
          <w:tcPr>
            <w:tcW w:w="4111" w:type="dxa"/>
            <w:vAlign w:val="center"/>
          </w:tcPr>
          <w:p w14:paraId="12049180" w14:textId="77777777" w:rsidR="00F93EE8" w:rsidRPr="00CF7527" w:rsidRDefault="003645F3" w:rsidP="00F063F3">
            <w:pPr>
              <w:pStyle w:val="TableParagraph"/>
              <w:spacing w:before="120"/>
              <w:ind w:left="111"/>
              <w:jc w:val="center"/>
              <w:rPr>
                <w:rFonts w:ascii="Arial" w:eastAsia="Arial" w:hAnsi="Arial" w:cs="Arial"/>
                <w:color w:val="000000" w:themeColor="text1"/>
                <w:sz w:val="20"/>
                <w:szCs w:val="20"/>
              </w:rPr>
            </w:pPr>
            <w:r w:rsidRPr="00CF7527">
              <w:rPr>
                <w:rFonts w:ascii="Arial"/>
                <w:color w:val="000000" w:themeColor="text1"/>
                <w:w w:val="105"/>
                <w:sz w:val="20"/>
                <w:szCs w:val="20"/>
              </w:rPr>
              <w:t>14</w:t>
            </w:r>
            <w:r w:rsidRPr="00CF7527">
              <w:rPr>
                <w:rFonts w:ascii="Arial"/>
                <w:color w:val="000000" w:themeColor="text1"/>
                <w:spacing w:val="-29"/>
                <w:w w:val="105"/>
                <w:sz w:val="20"/>
                <w:szCs w:val="20"/>
              </w:rPr>
              <w:t xml:space="preserve"> </w:t>
            </w:r>
            <w:r w:rsidRPr="00CF7527">
              <w:rPr>
                <w:rFonts w:ascii="Arial"/>
                <w:color w:val="000000" w:themeColor="text1"/>
                <w:w w:val="105"/>
                <w:sz w:val="20"/>
                <w:szCs w:val="20"/>
              </w:rPr>
              <w:t>weeks</w:t>
            </w:r>
            <w:r w:rsidR="000C6A46" w:rsidRPr="00CF7527">
              <w:rPr>
                <w:rFonts w:ascii="Arial"/>
                <w:color w:val="000000" w:themeColor="text1"/>
                <w:w w:val="105"/>
                <w:sz w:val="20"/>
                <w:szCs w:val="20"/>
              </w:rPr>
              <w:t>’</w:t>
            </w:r>
            <w:r w:rsidRPr="00CF7527">
              <w:rPr>
                <w:rFonts w:ascii="Arial"/>
                <w:color w:val="000000" w:themeColor="text1"/>
                <w:spacing w:val="5"/>
                <w:w w:val="105"/>
                <w:sz w:val="20"/>
                <w:szCs w:val="20"/>
              </w:rPr>
              <w:t xml:space="preserve"> </w:t>
            </w:r>
            <w:r w:rsidRPr="00CF7527">
              <w:rPr>
                <w:rFonts w:ascii="Arial"/>
                <w:color w:val="000000" w:themeColor="text1"/>
                <w:w w:val="105"/>
                <w:sz w:val="20"/>
                <w:szCs w:val="20"/>
              </w:rPr>
              <w:t>pay</w:t>
            </w:r>
          </w:p>
        </w:tc>
      </w:tr>
      <w:tr w:rsidR="00F93EE8" w:rsidRPr="00CF7527" w14:paraId="67345D0B" w14:textId="77777777" w:rsidTr="00247A21">
        <w:trPr>
          <w:trHeight w:val="404"/>
        </w:trPr>
        <w:tc>
          <w:tcPr>
            <w:tcW w:w="4678" w:type="dxa"/>
            <w:vAlign w:val="center"/>
          </w:tcPr>
          <w:p w14:paraId="68B8317C" w14:textId="77777777" w:rsidR="00F93EE8" w:rsidRPr="00CF7527" w:rsidRDefault="003645F3" w:rsidP="00F063F3">
            <w:pPr>
              <w:pStyle w:val="TableParagraph"/>
              <w:spacing w:before="122"/>
              <w:ind w:left="165"/>
              <w:jc w:val="center"/>
              <w:rPr>
                <w:rFonts w:ascii="Arial" w:eastAsia="Arial" w:hAnsi="Arial" w:cs="Arial"/>
                <w:color w:val="000000" w:themeColor="text1"/>
                <w:sz w:val="20"/>
                <w:szCs w:val="20"/>
              </w:rPr>
            </w:pPr>
            <w:r w:rsidRPr="00CF7527">
              <w:rPr>
                <w:rFonts w:ascii="Arial"/>
                <w:color w:val="000000" w:themeColor="text1"/>
                <w:w w:val="105"/>
                <w:sz w:val="20"/>
                <w:szCs w:val="20"/>
              </w:rPr>
              <w:t>At</w:t>
            </w:r>
            <w:r w:rsidRPr="00CF7527">
              <w:rPr>
                <w:rFonts w:ascii="Arial"/>
                <w:color w:val="000000" w:themeColor="text1"/>
                <w:spacing w:val="9"/>
                <w:w w:val="105"/>
                <w:sz w:val="20"/>
                <w:szCs w:val="20"/>
              </w:rPr>
              <w:t xml:space="preserve"> </w:t>
            </w:r>
            <w:r w:rsidRPr="00CF7527">
              <w:rPr>
                <w:rFonts w:ascii="Arial"/>
                <w:color w:val="000000" w:themeColor="text1"/>
                <w:spacing w:val="-15"/>
                <w:w w:val="105"/>
                <w:sz w:val="20"/>
                <w:szCs w:val="20"/>
              </w:rPr>
              <w:t>l</w:t>
            </w:r>
            <w:r w:rsidRPr="00CF7527">
              <w:rPr>
                <w:rFonts w:ascii="Arial"/>
                <w:color w:val="000000" w:themeColor="text1"/>
                <w:w w:val="105"/>
                <w:sz w:val="20"/>
                <w:szCs w:val="20"/>
              </w:rPr>
              <w:t>east</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9</w:t>
            </w:r>
            <w:r w:rsidRPr="00CF7527">
              <w:rPr>
                <w:rFonts w:ascii="Arial"/>
                <w:color w:val="000000" w:themeColor="text1"/>
                <w:spacing w:val="-2"/>
                <w:w w:val="105"/>
                <w:sz w:val="20"/>
                <w:szCs w:val="20"/>
              </w:rPr>
              <w:t xml:space="preserve"> </w:t>
            </w:r>
            <w:r w:rsidR="005344ED">
              <w:rPr>
                <w:rFonts w:ascii="Arial"/>
                <w:color w:val="000000" w:themeColor="text1"/>
                <w:w w:val="105"/>
                <w:sz w:val="20"/>
                <w:szCs w:val="20"/>
              </w:rPr>
              <w:t>years but less than 10 years</w:t>
            </w:r>
          </w:p>
        </w:tc>
        <w:tc>
          <w:tcPr>
            <w:tcW w:w="4111" w:type="dxa"/>
            <w:vAlign w:val="center"/>
          </w:tcPr>
          <w:p w14:paraId="7D4F531C" w14:textId="77777777" w:rsidR="00F93EE8" w:rsidRPr="00CF7527" w:rsidRDefault="003645F3" w:rsidP="00F063F3">
            <w:pPr>
              <w:pStyle w:val="TableParagraph"/>
              <w:spacing w:before="129"/>
              <w:ind w:left="111"/>
              <w:jc w:val="center"/>
              <w:rPr>
                <w:rFonts w:ascii="Arial" w:eastAsia="Arial" w:hAnsi="Arial" w:cs="Arial"/>
                <w:color w:val="000000" w:themeColor="text1"/>
                <w:sz w:val="20"/>
                <w:szCs w:val="20"/>
              </w:rPr>
            </w:pPr>
            <w:r w:rsidRPr="00CF7527">
              <w:rPr>
                <w:rFonts w:ascii="Arial"/>
                <w:color w:val="000000" w:themeColor="text1"/>
                <w:w w:val="105"/>
                <w:sz w:val="20"/>
                <w:szCs w:val="20"/>
              </w:rPr>
              <w:t>16</w:t>
            </w:r>
            <w:r w:rsidRPr="00CF7527">
              <w:rPr>
                <w:rFonts w:ascii="Arial"/>
                <w:color w:val="000000" w:themeColor="text1"/>
                <w:spacing w:val="-28"/>
                <w:w w:val="105"/>
                <w:sz w:val="20"/>
                <w:szCs w:val="20"/>
              </w:rPr>
              <w:t xml:space="preserve"> </w:t>
            </w:r>
            <w:r w:rsidRPr="00CF7527">
              <w:rPr>
                <w:rFonts w:ascii="Arial"/>
                <w:color w:val="000000" w:themeColor="text1"/>
                <w:w w:val="105"/>
                <w:sz w:val="20"/>
                <w:szCs w:val="20"/>
              </w:rPr>
              <w:t>weeks</w:t>
            </w:r>
            <w:r w:rsidR="000C6A46" w:rsidRPr="00CF7527">
              <w:rPr>
                <w:rFonts w:ascii="Arial"/>
                <w:color w:val="000000" w:themeColor="text1"/>
                <w:w w:val="105"/>
                <w:sz w:val="20"/>
                <w:szCs w:val="20"/>
              </w:rPr>
              <w:t>’</w:t>
            </w:r>
            <w:r w:rsidRPr="00CF7527">
              <w:rPr>
                <w:rFonts w:ascii="Arial"/>
                <w:color w:val="000000" w:themeColor="text1"/>
                <w:spacing w:val="3"/>
                <w:w w:val="105"/>
                <w:sz w:val="20"/>
                <w:szCs w:val="20"/>
              </w:rPr>
              <w:t xml:space="preserve"> </w:t>
            </w:r>
            <w:r w:rsidRPr="00CF7527">
              <w:rPr>
                <w:rFonts w:ascii="Arial"/>
                <w:color w:val="000000" w:themeColor="text1"/>
                <w:w w:val="105"/>
                <w:sz w:val="20"/>
                <w:szCs w:val="20"/>
              </w:rPr>
              <w:t>pay</w:t>
            </w:r>
          </w:p>
        </w:tc>
      </w:tr>
      <w:tr w:rsidR="00CE7DEB" w:rsidRPr="00CF7527" w14:paraId="0BC1546A" w14:textId="77777777" w:rsidTr="00247A21">
        <w:trPr>
          <w:trHeight w:val="404"/>
        </w:trPr>
        <w:tc>
          <w:tcPr>
            <w:tcW w:w="4678" w:type="dxa"/>
            <w:vAlign w:val="center"/>
          </w:tcPr>
          <w:p w14:paraId="5EE26335" w14:textId="77777777" w:rsidR="00CE7DEB" w:rsidRPr="00CF7527" w:rsidRDefault="00CE7DEB" w:rsidP="00F063F3">
            <w:pPr>
              <w:pStyle w:val="TableParagraph"/>
              <w:spacing w:before="122"/>
              <w:ind w:left="165"/>
              <w:jc w:val="center"/>
              <w:rPr>
                <w:rFonts w:ascii="Arial"/>
                <w:color w:val="000000" w:themeColor="text1"/>
                <w:w w:val="105"/>
                <w:sz w:val="20"/>
                <w:szCs w:val="20"/>
              </w:rPr>
            </w:pPr>
            <w:r>
              <w:rPr>
                <w:rFonts w:ascii="Arial"/>
                <w:color w:val="000000" w:themeColor="text1"/>
                <w:w w:val="105"/>
                <w:sz w:val="20"/>
                <w:szCs w:val="20"/>
              </w:rPr>
              <w:t>10 years and over</w:t>
            </w:r>
          </w:p>
        </w:tc>
        <w:tc>
          <w:tcPr>
            <w:tcW w:w="4111" w:type="dxa"/>
            <w:vAlign w:val="center"/>
          </w:tcPr>
          <w:p w14:paraId="2E04DDE5" w14:textId="77777777" w:rsidR="00CE7DEB" w:rsidRPr="00CF7527" w:rsidRDefault="00CE7DEB" w:rsidP="005B7580">
            <w:pPr>
              <w:pStyle w:val="TableParagraph"/>
              <w:spacing w:before="129"/>
              <w:ind w:left="111"/>
              <w:jc w:val="center"/>
              <w:rPr>
                <w:rFonts w:ascii="Arial"/>
                <w:color w:val="000000" w:themeColor="text1"/>
                <w:w w:val="105"/>
                <w:sz w:val="20"/>
                <w:szCs w:val="20"/>
              </w:rPr>
            </w:pPr>
            <w:r>
              <w:rPr>
                <w:rFonts w:ascii="Arial"/>
                <w:color w:val="000000" w:themeColor="text1"/>
                <w:w w:val="105"/>
                <w:sz w:val="20"/>
                <w:szCs w:val="20"/>
              </w:rPr>
              <w:t>1</w:t>
            </w:r>
            <w:r w:rsidR="005B7580">
              <w:rPr>
                <w:rFonts w:ascii="Arial"/>
                <w:color w:val="000000" w:themeColor="text1"/>
                <w:w w:val="105"/>
                <w:sz w:val="20"/>
                <w:szCs w:val="20"/>
              </w:rPr>
              <w:t>4</w:t>
            </w:r>
            <w:r>
              <w:rPr>
                <w:rFonts w:ascii="Arial"/>
                <w:color w:val="000000" w:themeColor="text1"/>
                <w:w w:val="105"/>
                <w:sz w:val="20"/>
                <w:szCs w:val="20"/>
              </w:rPr>
              <w:t xml:space="preserve"> weeks</w:t>
            </w:r>
            <w:r>
              <w:rPr>
                <w:rFonts w:ascii="Arial"/>
                <w:color w:val="000000" w:themeColor="text1"/>
                <w:w w:val="105"/>
                <w:sz w:val="20"/>
                <w:szCs w:val="20"/>
              </w:rPr>
              <w:t>’</w:t>
            </w:r>
            <w:r>
              <w:rPr>
                <w:rFonts w:ascii="Arial"/>
                <w:color w:val="000000" w:themeColor="text1"/>
                <w:w w:val="105"/>
                <w:sz w:val="20"/>
                <w:szCs w:val="20"/>
              </w:rPr>
              <w:t xml:space="preserve"> pay</w:t>
            </w:r>
          </w:p>
        </w:tc>
      </w:tr>
    </w:tbl>
    <w:p w14:paraId="12D01F28" w14:textId="77777777" w:rsidR="00F93EE8" w:rsidRPr="00CF7527" w:rsidRDefault="00F93EE8">
      <w:pPr>
        <w:spacing w:before="3"/>
        <w:rPr>
          <w:rFonts w:ascii="Arial" w:eastAsia="Arial" w:hAnsi="Arial" w:cs="Arial"/>
          <w:color w:val="000000" w:themeColor="text1"/>
          <w:sz w:val="9"/>
          <w:szCs w:val="9"/>
        </w:rPr>
      </w:pPr>
    </w:p>
    <w:p w14:paraId="5548014B" w14:textId="77777777" w:rsidR="00CE4E32" w:rsidRDefault="00CE4E32">
      <w:pPr>
        <w:rPr>
          <w:rFonts w:ascii="Arial" w:eastAsia="Arial" w:hAnsi="Arial" w:cs="Arial"/>
          <w:color w:val="000000" w:themeColor="text1"/>
          <w:sz w:val="9"/>
          <w:szCs w:val="9"/>
        </w:rPr>
      </w:pPr>
    </w:p>
    <w:p w14:paraId="46668A30" w14:textId="77777777" w:rsidR="00F93EE8" w:rsidRPr="00CF7527" w:rsidRDefault="003645F3" w:rsidP="00F17187">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 xml:space="preserve">If the </w:t>
      </w:r>
      <w:r w:rsidR="00143E4E" w:rsidRPr="00CF7527">
        <w:rPr>
          <w:rFonts w:ascii="Arial" w:hAnsi="Arial"/>
          <w:color w:val="000000" w:themeColor="text1"/>
          <w:sz w:val="20"/>
        </w:rPr>
        <w:t>Employee</w:t>
      </w:r>
      <w:r w:rsidRPr="00CF7527">
        <w:rPr>
          <w:rFonts w:ascii="Arial" w:hAnsi="Arial"/>
          <w:color w:val="000000" w:themeColor="text1"/>
          <w:sz w:val="20"/>
        </w:rPr>
        <w:t xml:space="preserve"> unreasonably refuses to accept a reasonable alternative offer of employment then the </w:t>
      </w:r>
      <w:r w:rsidR="00143E4E" w:rsidRPr="00CF7527">
        <w:rPr>
          <w:rFonts w:ascii="Arial" w:hAnsi="Arial"/>
          <w:color w:val="000000" w:themeColor="text1"/>
          <w:sz w:val="20"/>
        </w:rPr>
        <w:t>Employee</w:t>
      </w:r>
      <w:r w:rsidRPr="00CF7527">
        <w:rPr>
          <w:rFonts w:ascii="Arial" w:hAnsi="Arial"/>
          <w:color w:val="000000" w:themeColor="text1"/>
          <w:sz w:val="20"/>
        </w:rPr>
        <w:t xml:space="preserve"> may not be entitled to any redundancy payment under this clause.</w:t>
      </w:r>
    </w:p>
    <w:p w14:paraId="66D03B83" w14:textId="77777777" w:rsidR="00201DCE" w:rsidRPr="00CF7527" w:rsidRDefault="00201DCE" w:rsidP="00F17187">
      <w:pPr>
        <w:numPr>
          <w:ilvl w:val="2"/>
          <w:numId w:val="6"/>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MTA is not obliged to make a redundancy payment under clause 1</w:t>
      </w:r>
      <w:r w:rsidR="00B62758">
        <w:rPr>
          <w:rFonts w:ascii="Arial" w:hAnsi="Arial"/>
          <w:color w:val="000000" w:themeColor="text1"/>
          <w:sz w:val="20"/>
        </w:rPr>
        <w:t>5</w:t>
      </w:r>
      <w:r w:rsidRPr="00CF7527">
        <w:rPr>
          <w:rFonts w:ascii="Arial" w:hAnsi="Arial"/>
          <w:color w:val="000000" w:themeColor="text1"/>
          <w:sz w:val="20"/>
        </w:rPr>
        <w:t>.1(b) if:</w:t>
      </w:r>
    </w:p>
    <w:p w14:paraId="5D87F5E4" w14:textId="77777777" w:rsidR="00201DCE" w:rsidRPr="00CF7527" w:rsidRDefault="00201DCE" w:rsidP="00945DFB">
      <w:pPr>
        <w:numPr>
          <w:ilvl w:val="0"/>
          <w:numId w:val="17"/>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the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 is terminated as a consequence of serious misconduct justifying summary dismissal; or</w:t>
      </w:r>
    </w:p>
    <w:p w14:paraId="43F11BD9" w14:textId="77777777" w:rsidR="00201DCE" w:rsidRPr="00CF7527" w:rsidRDefault="00201DCE" w:rsidP="00945DFB">
      <w:pPr>
        <w:numPr>
          <w:ilvl w:val="0"/>
          <w:numId w:val="17"/>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the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 is not engaged on a permanent basis; or</w:t>
      </w:r>
    </w:p>
    <w:p w14:paraId="13C61C84" w14:textId="40FFE7CB" w:rsidR="00201DCE" w:rsidRPr="00CF7527" w:rsidRDefault="00201DCE" w:rsidP="00945DFB">
      <w:pPr>
        <w:numPr>
          <w:ilvl w:val="0"/>
          <w:numId w:val="17"/>
        </w:numPr>
        <w:spacing w:before="120" w:after="120"/>
        <w:ind w:left="2001" w:rightChars="567" w:right="1247" w:hanging="442"/>
        <w:jc w:val="both"/>
        <w:rPr>
          <w:rFonts w:ascii="Arial" w:eastAsia="Arial" w:hAnsi="Arial" w:cs="Arial"/>
          <w:color w:val="000000" w:themeColor="text1"/>
          <w:sz w:val="20"/>
          <w:szCs w:val="20"/>
        </w:rPr>
      </w:pPr>
      <w:r w:rsidRPr="00CF7527">
        <w:rPr>
          <w:rFonts w:ascii="Arial" w:eastAsia="Arial" w:hAnsi="Arial" w:cs="Arial"/>
          <w:color w:val="000000" w:themeColor="text1"/>
          <w:sz w:val="20"/>
          <w:szCs w:val="20"/>
        </w:rPr>
        <w:t xml:space="preserve">if immediately before the termination, or at the time when the </w:t>
      </w:r>
      <w:r w:rsidR="00143E4E" w:rsidRPr="00CF7527">
        <w:rPr>
          <w:rFonts w:ascii="Arial" w:eastAsia="Arial" w:hAnsi="Arial" w:cs="Arial"/>
          <w:color w:val="000000" w:themeColor="text1"/>
          <w:sz w:val="20"/>
          <w:szCs w:val="20"/>
        </w:rPr>
        <w:t>Employee</w:t>
      </w:r>
      <w:r w:rsidRPr="00CF7527">
        <w:rPr>
          <w:rFonts w:ascii="Arial" w:eastAsia="Arial" w:hAnsi="Arial" w:cs="Arial"/>
          <w:color w:val="000000" w:themeColor="text1"/>
          <w:sz w:val="20"/>
          <w:szCs w:val="20"/>
        </w:rPr>
        <w:t xml:space="preserve"> was given notice of the terminat</w:t>
      </w:r>
      <w:r w:rsidR="00B62758">
        <w:rPr>
          <w:rFonts w:ascii="Arial" w:eastAsia="Arial" w:hAnsi="Arial" w:cs="Arial"/>
          <w:color w:val="000000" w:themeColor="text1"/>
          <w:sz w:val="20"/>
          <w:szCs w:val="20"/>
        </w:rPr>
        <w:t>ion in accordance with clause 15</w:t>
      </w:r>
      <w:r w:rsidRPr="00CF7527">
        <w:rPr>
          <w:rFonts w:ascii="Arial" w:eastAsia="Arial" w:hAnsi="Arial" w:cs="Arial"/>
          <w:color w:val="000000" w:themeColor="text1"/>
          <w:sz w:val="20"/>
          <w:szCs w:val="20"/>
        </w:rPr>
        <w:t xml:space="preserve"> (whichever happened first),</w:t>
      </w:r>
      <w:r w:rsidR="00637FBA">
        <w:rPr>
          <w:rFonts w:ascii="Arial" w:eastAsia="Arial" w:hAnsi="Arial" w:cs="Arial"/>
          <w:color w:val="000000" w:themeColor="text1"/>
          <w:sz w:val="20"/>
          <w:szCs w:val="20"/>
        </w:rPr>
        <w:t xml:space="preserve"> </w:t>
      </w:r>
      <w:r w:rsidRPr="00CF7527">
        <w:rPr>
          <w:rFonts w:ascii="Arial" w:eastAsia="Arial" w:hAnsi="Arial" w:cs="Arial"/>
          <w:color w:val="000000" w:themeColor="text1"/>
          <w:sz w:val="20"/>
          <w:szCs w:val="20"/>
        </w:rPr>
        <w:t xml:space="preserve">MTA employs fewer than fifteen (15) </w:t>
      </w:r>
      <w:r w:rsidR="00BC63A4" w:rsidRPr="00CF7527">
        <w:rPr>
          <w:rFonts w:ascii="Arial" w:eastAsia="Arial" w:hAnsi="Arial" w:cs="Arial"/>
          <w:color w:val="000000" w:themeColor="text1"/>
          <w:sz w:val="20"/>
          <w:szCs w:val="20"/>
        </w:rPr>
        <w:t>Employees.</w:t>
      </w:r>
    </w:p>
    <w:p w14:paraId="3240AEC6" w14:textId="54B7D8AE" w:rsidR="001B5EE8" w:rsidRDefault="001B5EE8" w:rsidP="00F17187">
      <w:pPr>
        <w:pStyle w:val="ListParagraph"/>
        <w:widowControl/>
        <w:numPr>
          <w:ilvl w:val="2"/>
          <w:numId w:val="6"/>
        </w:numPr>
        <w:spacing w:before="120" w:after="120"/>
        <w:ind w:left="1560" w:right="1168" w:hanging="426"/>
        <w:jc w:val="both"/>
      </w:pPr>
      <w:r w:rsidRPr="001B5EE8">
        <w:rPr>
          <w:rFonts w:ascii="Arial" w:hAnsi="Arial" w:cs="Arial"/>
          <w:color w:val="000000"/>
          <w:sz w:val="20"/>
          <w:szCs w:val="20"/>
        </w:rPr>
        <w:t xml:space="preserve">Redundancy pay is calculated on the </w:t>
      </w:r>
      <w:r w:rsidR="00C62DB5">
        <w:rPr>
          <w:rFonts w:ascii="Arial" w:hAnsi="Arial" w:cs="Arial"/>
          <w:color w:val="000000"/>
          <w:sz w:val="20"/>
          <w:szCs w:val="20"/>
        </w:rPr>
        <w:t>Employees</w:t>
      </w:r>
      <w:r w:rsidRPr="001B5EE8">
        <w:rPr>
          <w:rFonts w:ascii="Arial" w:hAnsi="Arial" w:cs="Arial"/>
          <w:color w:val="000000"/>
          <w:sz w:val="20"/>
          <w:szCs w:val="20"/>
        </w:rPr>
        <w:t xml:space="preserve"> ordinary weekly </w:t>
      </w:r>
      <w:r w:rsidR="00BC63A4" w:rsidRPr="001B5EE8">
        <w:rPr>
          <w:rFonts w:ascii="Arial" w:hAnsi="Arial" w:cs="Arial"/>
          <w:color w:val="000000"/>
          <w:sz w:val="20"/>
          <w:szCs w:val="20"/>
        </w:rPr>
        <w:t>salary,</w:t>
      </w:r>
      <w:r w:rsidRPr="001B5EE8">
        <w:rPr>
          <w:rFonts w:ascii="Arial" w:hAnsi="Arial" w:cs="Arial"/>
          <w:color w:val="000000"/>
          <w:sz w:val="20"/>
          <w:szCs w:val="20"/>
        </w:rPr>
        <w:t xml:space="preserve"> which for permanent </w:t>
      </w:r>
      <w:r w:rsidR="00147D00" w:rsidRPr="001B5EE8">
        <w:rPr>
          <w:rFonts w:ascii="Arial" w:hAnsi="Arial" w:cs="Arial"/>
          <w:color w:val="000000"/>
          <w:sz w:val="20"/>
          <w:szCs w:val="20"/>
        </w:rPr>
        <w:t>full-time</w:t>
      </w:r>
      <w:r w:rsidRPr="001B5EE8">
        <w:rPr>
          <w:rFonts w:ascii="Arial" w:hAnsi="Arial" w:cs="Arial"/>
          <w:color w:val="000000"/>
          <w:sz w:val="20"/>
          <w:szCs w:val="20"/>
        </w:rPr>
        <w:t xml:space="preserve"> employees is based on 38 ordinary hours.  </w:t>
      </w:r>
    </w:p>
    <w:p w14:paraId="767DABF5" w14:textId="77777777" w:rsidR="00F93EE8" w:rsidRDefault="00F93EE8">
      <w:pPr>
        <w:spacing w:before="10"/>
        <w:rPr>
          <w:rFonts w:ascii="Arial" w:eastAsia="Arial" w:hAnsi="Arial" w:cs="Arial"/>
          <w:color w:val="000000" w:themeColor="text1"/>
          <w:sz w:val="20"/>
          <w:szCs w:val="20"/>
        </w:rPr>
      </w:pPr>
    </w:p>
    <w:p w14:paraId="4E3AC187" w14:textId="77777777" w:rsidR="00F93EE8" w:rsidRPr="00CF7527" w:rsidRDefault="00333A0F">
      <w:pPr>
        <w:spacing w:line="20" w:lineRule="atLeast"/>
        <w:ind w:left="118"/>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73D7DB85" wp14:editId="3B0D846A">
                <wp:extent cx="6158865" cy="13970"/>
                <wp:effectExtent l="0" t="0" r="13335" b="5080"/>
                <wp:docPr id="5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3970"/>
                          <a:chOff x="0" y="0"/>
                          <a:chExt cx="9699" cy="22"/>
                        </a:xfrm>
                      </wpg:grpSpPr>
                      <wpg:grpSp>
                        <wpg:cNvPr id="56" name="Group 109"/>
                        <wpg:cNvGrpSpPr>
                          <a:grpSpLocks/>
                        </wpg:cNvGrpSpPr>
                        <wpg:grpSpPr bwMode="auto">
                          <a:xfrm>
                            <a:off x="11" y="11"/>
                            <a:ext cx="9677" cy="2"/>
                            <a:chOff x="11" y="11"/>
                            <a:chExt cx="9677" cy="2"/>
                          </a:xfrm>
                        </wpg:grpSpPr>
                        <wps:wsp>
                          <wps:cNvPr id="57" name="Freeform 110"/>
                          <wps:cNvSpPr>
                            <a:spLocks/>
                          </wps:cNvSpPr>
                          <wps:spPr bwMode="auto">
                            <a:xfrm>
                              <a:off x="11" y="11"/>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997668" id="Group 108" o:spid="_x0000_s1026" style="width:484.95pt;height:1.1pt;mso-position-horizontal-relative:char;mso-position-vertical-relative:line" coordsize="96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">
                <v:group id="Group 109" o:spid="_x0000_s1027" style="position:absolute;left:11;top:11;width:9677;height:2" coordorigin="11,11"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10" o:spid="_x0000_s1028" style="position:absolute;left:11;top:11;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" path="m,l9677,e" filled="f" strokecolor="black [3213]" strokeweight="1.44pt">
                    <v:path arrowok="t" o:connecttype="custom" o:connectlocs="0,0;9677,0" o:connectangles="0,0"/>
                  </v:shape>
                </v:group>
                <w10:anchorlock/>
              </v:group>
            </w:pict>
          </mc:Fallback>
        </mc:AlternateContent>
      </w:r>
    </w:p>
    <w:p w14:paraId="3F1F24B2" w14:textId="77777777" w:rsidR="00F93EE8" w:rsidRPr="000A5397" w:rsidRDefault="001A7C85" w:rsidP="007747BA">
      <w:pPr>
        <w:pStyle w:val="Heading1"/>
        <w:numPr>
          <w:ilvl w:val="0"/>
          <w:numId w:val="117"/>
        </w:numPr>
        <w:tabs>
          <w:tab w:val="left" w:pos="1116"/>
        </w:tabs>
        <w:spacing w:before="27"/>
        <w:ind w:left="1134" w:hanging="992"/>
        <w:rPr>
          <w:color w:val="000000" w:themeColor="text1"/>
        </w:rPr>
      </w:pPr>
      <w:bookmarkStart w:id="53" w:name="_Toc67477785"/>
      <w:r w:rsidRPr="000A5397">
        <w:rPr>
          <w:color w:val="000000" w:themeColor="text1"/>
        </w:rPr>
        <w:t>Wages</w:t>
      </w:r>
      <w:bookmarkEnd w:id="53"/>
      <w:r w:rsidRPr="000A5397">
        <w:rPr>
          <w:color w:val="000000" w:themeColor="text1"/>
        </w:rPr>
        <w:t xml:space="preserve"> </w:t>
      </w:r>
    </w:p>
    <w:p w14:paraId="28CF9389" w14:textId="77777777" w:rsidR="00F93EE8" w:rsidRPr="000A5397" w:rsidRDefault="003645F3" w:rsidP="007747BA">
      <w:pPr>
        <w:pStyle w:val="Heading3"/>
        <w:numPr>
          <w:ilvl w:val="1"/>
          <w:numId w:val="115"/>
        </w:numPr>
        <w:tabs>
          <w:tab w:val="left" w:pos="1116"/>
        </w:tabs>
        <w:spacing w:before="120" w:after="120"/>
        <w:ind w:left="1134" w:hanging="992"/>
        <w:jc w:val="both"/>
        <w:rPr>
          <w:color w:val="000000" w:themeColor="text1"/>
        </w:rPr>
      </w:pPr>
      <w:bookmarkStart w:id="54" w:name="_Toc67477786"/>
      <w:r w:rsidRPr="000A5397">
        <w:rPr>
          <w:color w:val="000000" w:themeColor="text1"/>
        </w:rPr>
        <w:t>Wage rates</w:t>
      </w:r>
      <w:bookmarkEnd w:id="54"/>
    </w:p>
    <w:p w14:paraId="3E5BC490" w14:textId="77777777" w:rsidR="00832545" w:rsidRPr="000A5397" w:rsidRDefault="003645F3" w:rsidP="00945DFB">
      <w:pPr>
        <w:pStyle w:val="BodyText"/>
        <w:numPr>
          <w:ilvl w:val="0"/>
          <w:numId w:val="45"/>
        </w:numPr>
        <w:spacing w:before="120" w:after="120"/>
        <w:ind w:left="1576" w:right="1168" w:hanging="442"/>
        <w:jc w:val="both"/>
        <w:rPr>
          <w:color w:val="000000" w:themeColor="text1"/>
          <w:sz w:val="20"/>
          <w:szCs w:val="20"/>
        </w:rPr>
      </w:pPr>
      <w:r w:rsidRPr="000A5397">
        <w:rPr>
          <w:color w:val="000000" w:themeColor="text1"/>
          <w:sz w:val="20"/>
          <w:szCs w:val="20"/>
        </w:rPr>
        <w:t>All</w:t>
      </w:r>
      <w:r w:rsidR="00832545" w:rsidRPr="000A5397">
        <w:rPr>
          <w:color w:val="000000" w:themeColor="text1"/>
          <w:sz w:val="20"/>
          <w:szCs w:val="20"/>
        </w:rPr>
        <w:t xml:space="preserve"> </w:t>
      </w:r>
      <w:r w:rsidR="00143E4E" w:rsidRPr="000A5397">
        <w:rPr>
          <w:color w:val="000000" w:themeColor="text1"/>
          <w:sz w:val="20"/>
          <w:szCs w:val="20"/>
        </w:rPr>
        <w:t>Employee</w:t>
      </w:r>
      <w:r w:rsidRPr="000A5397">
        <w:rPr>
          <w:color w:val="000000" w:themeColor="text1"/>
          <w:sz w:val="20"/>
          <w:szCs w:val="20"/>
        </w:rPr>
        <w:t>s</w:t>
      </w:r>
      <w:r w:rsidR="009516A7" w:rsidRPr="000A5397">
        <w:rPr>
          <w:color w:val="000000" w:themeColor="text1"/>
          <w:sz w:val="20"/>
          <w:szCs w:val="20"/>
        </w:rPr>
        <w:t xml:space="preserve"> </w:t>
      </w:r>
      <w:r w:rsidRPr="000A5397">
        <w:rPr>
          <w:color w:val="000000" w:themeColor="text1"/>
          <w:sz w:val="20"/>
          <w:szCs w:val="20"/>
        </w:rPr>
        <w:t>covered</w:t>
      </w:r>
      <w:r w:rsidR="009516A7" w:rsidRPr="000A5397">
        <w:rPr>
          <w:color w:val="000000" w:themeColor="text1"/>
          <w:sz w:val="20"/>
          <w:szCs w:val="20"/>
        </w:rPr>
        <w:t xml:space="preserve"> </w:t>
      </w:r>
      <w:r w:rsidRPr="000A5397">
        <w:rPr>
          <w:color w:val="000000" w:themeColor="text1"/>
          <w:sz w:val="20"/>
          <w:szCs w:val="20"/>
        </w:rPr>
        <w:t>by this</w:t>
      </w:r>
      <w:r w:rsidR="009516A7" w:rsidRPr="000A5397">
        <w:rPr>
          <w:color w:val="000000" w:themeColor="text1"/>
          <w:sz w:val="20"/>
          <w:szCs w:val="20"/>
        </w:rPr>
        <w:t xml:space="preserve"> </w:t>
      </w:r>
      <w:r w:rsidRPr="000A5397">
        <w:rPr>
          <w:color w:val="000000" w:themeColor="text1"/>
          <w:sz w:val="20"/>
          <w:szCs w:val="20"/>
        </w:rPr>
        <w:t>Agreement wil</w:t>
      </w:r>
      <w:r w:rsidR="009516A7" w:rsidRPr="000A5397">
        <w:rPr>
          <w:color w:val="000000" w:themeColor="text1"/>
          <w:sz w:val="20"/>
          <w:szCs w:val="20"/>
        </w:rPr>
        <w:t>l</w:t>
      </w:r>
      <w:r w:rsidRPr="000A5397">
        <w:rPr>
          <w:color w:val="000000" w:themeColor="text1"/>
          <w:sz w:val="20"/>
          <w:szCs w:val="20"/>
        </w:rPr>
        <w:t xml:space="preserve"> be</w:t>
      </w:r>
      <w:r w:rsidR="009516A7" w:rsidRPr="000A5397">
        <w:rPr>
          <w:color w:val="000000" w:themeColor="text1"/>
          <w:sz w:val="20"/>
          <w:szCs w:val="20"/>
        </w:rPr>
        <w:t xml:space="preserve"> </w:t>
      </w:r>
      <w:r w:rsidRPr="000A5397">
        <w:rPr>
          <w:color w:val="000000" w:themeColor="text1"/>
          <w:sz w:val="20"/>
          <w:szCs w:val="20"/>
        </w:rPr>
        <w:t>pai</w:t>
      </w:r>
      <w:r w:rsidR="009E0BE8" w:rsidRPr="000A5397">
        <w:rPr>
          <w:color w:val="000000" w:themeColor="text1"/>
          <w:sz w:val="20"/>
          <w:szCs w:val="20"/>
        </w:rPr>
        <w:t xml:space="preserve">d an hourly rate of pay </w:t>
      </w:r>
      <w:r w:rsidRPr="000A5397">
        <w:rPr>
          <w:color w:val="000000" w:themeColor="text1"/>
          <w:sz w:val="20"/>
          <w:szCs w:val="20"/>
        </w:rPr>
        <w:t>in</w:t>
      </w:r>
      <w:r w:rsidR="00100112" w:rsidRPr="000A5397">
        <w:rPr>
          <w:color w:val="000000" w:themeColor="text1"/>
          <w:sz w:val="20"/>
          <w:szCs w:val="20"/>
        </w:rPr>
        <w:t xml:space="preserve"> </w:t>
      </w:r>
      <w:r w:rsidRPr="000A5397">
        <w:rPr>
          <w:color w:val="000000" w:themeColor="text1"/>
          <w:sz w:val="20"/>
          <w:szCs w:val="20"/>
        </w:rPr>
        <w:t>accordance with their</w:t>
      </w:r>
      <w:r w:rsidR="009516A7" w:rsidRPr="000A5397">
        <w:rPr>
          <w:color w:val="000000" w:themeColor="text1"/>
          <w:sz w:val="20"/>
          <w:szCs w:val="20"/>
        </w:rPr>
        <w:t xml:space="preserve"> </w:t>
      </w:r>
      <w:r w:rsidRPr="000A5397">
        <w:rPr>
          <w:color w:val="000000" w:themeColor="text1"/>
          <w:sz w:val="20"/>
          <w:szCs w:val="20"/>
        </w:rPr>
        <w:t>appointed classification as outlined in Schedule 1 of this Agreement.</w:t>
      </w:r>
    </w:p>
    <w:p w14:paraId="6190A153" w14:textId="19E97794" w:rsidR="00143E4E" w:rsidRPr="000A5397" w:rsidRDefault="00143E4E" w:rsidP="00945DFB">
      <w:pPr>
        <w:pStyle w:val="BodyText"/>
        <w:numPr>
          <w:ilvl w:val="0"/>
          <w:numId w:val="45"/>
        </w:numPr>
        <w:spacing w:before="120" w:after="120"/>
        <w:ind w:left="1576" w:right="1168" w:hanging="442"/>
        <w:jc w:val="both"/>
        <w:rPr>
          <w:color w:val="000000" w:themeColor="text1"/>
          <w:sz w:val="20"/>
          <w:szCs w:val="20"/>
        </w:rPr>
      </w:pPr>
      <w:r w:rsidRPr="000A5397">
        <w:rPr>
          <w:color w:val="000000" w:themeColor="text1"/>
          <w:sz w:val="20"/>
          <w:szCs w:val="20"/>
        </w:rPr>
        <w:t xml:space="preserve">As detailed in </w:t>
      </w:r>
      <w:r w:rsidR="006527DF">
        <w:rPr>
          <w:color w:val="000000" w:themeColor="text1"/>
          <w:sz w:val="20"/>
          <w:szCs w:val="20"/>
        </w:rPr>
        <w:t>claus</w:t>
      </w:r>
      <w:r w:rsidR="00E4691E">
        <w:rPr>
          <w:color w:val="000000" w:themeColor="text1"/>
          <w:sz w:val="20"/>
          <w:szCs w:val="20"/>
        </w:rPr>
        <w:t>e 16.2 (a)</w:t>
      </w:r>
      <w:r w:rsidRPr="000A5397">
        <w:rPr>
          <w:color w:val="000000" w:themeColor="text1"/>
          <w:sz w:val="20"/>
          <w:szCs w:val="20"/>
        </w:rPr>
        <w:t xml:space="preserve"> of this Agreement, the pay rates under this Agreement are significantly higher than the equivalent Award pay rates </w:t>
      </w:r>
      <w:r w:rsidR="000B44D2">
        <w:rPr>
          <w:color w:val="000000" w:themeColor="text1"/>
          <w:sz w:val="20"/>
          <w:szCs w:val="20"/>
        </w:rPr>
        <w:t>for each classification. As such:</w:t>
      </w:r>
    </w:p>
    <w:p w14:paraId="301D207B" w14:textId="20DA56A8" w:rsidR="00B62758" w:rsidRDefault="000A509D" w:rsidP="009E2D4A">
      <w:pPr>
        <w:pStyle w:val="BodyText"/>
        <w:numPr>
          <w:ilvl w:val="0"/>
          <w:numId w:val="46"/>
        </w:numPr>
        <w:spacing w:before="120" w:after="120"/>
        <w:ind w:left="2001" w:rightChars="567" w:right="1247" w:hanging="442"/>
        <w:jc w:val="both"/>
        <w:rPr>
          <w:rFonts w:cs="Arial"/>
          <w:color w:val="000000" w:themeColor="text1"/>
          <w:sz w:val="20"/>
          <w:szCs w:val="20"/>
        </w:rPr>
      </w:pPr>
      <w:r>
        <w:rPr>
          <w:rFonts w:cs="Arial"/>
          <w:color w:val="000000" w:themeColor="text1"/>
          <w:sz w:val="20"/>
          <w:szCs w:val="20"/>
        </w:rPr>
        <w:t>This higher hourly rate incorporates any allowance, loading, annual leave loading or any other penalty not otherwise detailed in this Agreement, wh</w:t>
      </w:r>
      <w:r w:rsidR="004C67B9">
        <w:rPr>
          <w:rFonts w:cs="Arial"/>
          <w:color w:val="000000" w:themeColor="text1"/>
          <w:sz w:val="20"/>
          <w:szCs w:val="20"/>
        </w:rPr>
        <w:t xml:space="preserve">ich might be otherwise </w:t>
      </w:r>
      <w:r w:rsidR="00BC63A4">
        <w:rPr>
          <w:rFonts w:cs="Arial"/>
          <w:color w:val="000000" w:themeColor="text1"/>
          <w:sz w:val="20"/>
          <w:szCs w:val="20"/>
        </w:rPr>
        <w:t>payable.</w:t>
      </w:r>
    </w:p>
    <w:p w14:paraId="21AE505B" w14:textId="1D349E59" w:rsidR="009E2D4A" w:rsidRDefault="009E2D4A" w:rsidP="009E2D4A">
      <w:pPr>
        <w:pStyle w:val="BodyText"/>
        <w:spacing w:before="120" w:after="120"/>
        <w:ind w:left="0" w:rightChars="567" w:right="1247" w:firstLine="0"/>
        <w:jc w:val="both"/>
        <w:rPr>
          <w:rFonts w:cs="Arial"/>
          <w:color w:val="000000" w:themeColor="text1"/>
          <w:sz w:val="20"/>
          <w:szCs w:val="20"/>
        </w:rPr>
      </w:pPr>
    </w:p>
    <w:p w14:paraId="06AB8055" w14:textId="7C66FD5A" w:rsidR="000719E8" w:rsidRDefault="000719E8" w:rsidP="009E2D4A">
      <w:pPr>
        <w:pStyle w:val="BodyText"/>
        <w:spacing w:before="120" w:after="120"/>
        <w:ind w:left="0" w:rightChars="567" w:right="1247" w:firstLine="0"/>
        <w:jc w:val="both"/>
        <w:rPr>
          <w:rFonts w:cs="Arial"/>
          <w:color w:val="000000" w:themeColor="text1"/>
          <w:sz w:val="20"/>
          <w:szCs w:val="20"/>
        </w:rPr>
      </w:pPr>
    </w:p>
    <w:p w14:paraId="16125E4C" w14:textId="77777777" w:rsidR="000719E8" w:rsidRPr="009E2D4A" w:rsidRDefault="000719E8" w:rsidP="009E2D4A">
      <w:pPr>
        <w:pStyle w:val="BodyText"/>
        <w:spacing w:before="120" w:after="120"/>
        <w:ind w:left="0" w:rightChars="567" w:right="1247" w:firstLine="0"/>
        <w:jc w:val="both"/>
        <w:rPr>
          <w:rFonts w:cs="Arial"/>
          <w:color w:val="000000" w:themeColor="text1"/>
          <w:sz w:val="20"/>
          <w:szCs w:val="20"/>
        </w:rPr>
      </w:pPr>
    </w:p>
    <w:p w14:paraId="6873D723" w14:textId="77777777" w:rsidR="00BA0D2C" w:rsidRPr="000A5397" w:rsidRDefault="003645F3" w:rsidP="007747BA">
      <w:pPr>
        <w:pStyle w:val="Heading3"/>
        <w:numPr>
          <w:ilvl w:val="1"/>
          <w:numId w:val="115"/>
        </w:numPr>
        <w:tabs>
          <w:tab w:val="left" w:pos="1132"/>
        </w:tabs>
        <w:spacing w:before="120" w:after="120"/>
        <w:ind w:left="164" w:firstLine="0"/>
        <w:jc w:val="both"/>
        <w:rPr>
          <w:color w:val="000000" w:themeColor="text1"/>
        </w:rPr>
      </w:pPr>
      <w:bookmarkStart w:id="55" w:name="_Toc67477787"/>
      <w:r w:rsidRPr="000A5397">
        <w:rPr>
          <w:color w:val="000000" w:themeColor="text1"/>
        </w:rPr>
        <w:lastRenderedPageBreak/>
        <w:t>Wage review</w:t>
      </w:r>
      <w:bookmarkEnd w:id="55"/>
      <w:r w:rsidR="00BA0D2C" w:rsidRPr="000A5397">
        <w:rPr>
          <w:color w:val="000000" w:themeColor="text1"/>
        </w:rPr>
        <w:tab/>
      </w:r>
    </w:p>
    <w:p w14:paraId="5B87BC46" w14:textId="33D0A5BA" w:rsidR="00DA31A6" w:rsidRDefault="00387C73" w:rsidP="00142FD2">
      <w:pPr>
        <w:pStyle w:val="BodyText"/>
        <w:numPr>
          <w:ilvl w:val="0"/>
          <w:numId w:val="125"/>
        </w:numPr>
        <w:spacing w:before="120" w:after="120"/>
        <w:ind w:right="1168"/>
        <w:rPr>
          <w:color w:val="000000" w:themeColor="text1"/>
          <w:sz w:val="20"/>
          <w:szCs w:val="20"/>
        </w:rPr>
      </w:pPr>
      <w:r w:rsidRPr="00387C73">
        <w:rPr>
          <w:color w:val="000000" w:themeColor="text1"/>
          <w:sz w:val="20"/>
          <w:szCs w:val="20"/>
        </w:rPr>
        <w:t xml:space="preserve">The following table sets out the minimum wages for each job classification. These rates have been set taking into account the pay rates set out in the award, the expectations of each classification and the market. </w:t>
      </w:r>
      <w:r w:rsidRPr="00387C73">
        <w:rPr>
          <w:color w:val="000000" w:themeColor="text1"/>
          <w:sz w:val="20"/>
          <w:szCs w:val="20"/>
        </w:rPr>
        <w:br/>
        <w:t xml:space="preserve"> </w:t>
      </w:r>
    </w:p>
    <w:tbl>
      <w:tblPr>
        <w:tblW w:w="7222" w:type="dxa"/>
        <w:tblInd w:w="1420" w:type="dxa"/>
        <w:tblLayout w:type="fixed"/>
        <w:tblCellMar>
          <w:left w:w="0" w:type="dxa"/>
          <w:right w:w="0" w:type="dxa"/>
        </w:tblCellMar>
        <w:tblLook w:val="0600" w:firstRow="0" w:lastRow="0" w:firstColumn="0" w:lastColumn="0" w:noHBand="1" w:noVBand="1"/>
      </w:tblPr>
      <w:tblGrid>
        <w:gridCol w:w="3962"/>
        <w:gridCol w:w="3260"/>
      </w:tblGrid>
      <w:tr w:rsidR="001D0479" w:rsidRPr="001D0479" w14:paraId="67883DD1" w14:textId="77777777" w:rsidTr="00C539F1">
        <w:trPr>
          <w:trHeight w:val="374"/>
        </w:trPr>
        <w:tc>
          <w:tcPr>
            <w:tcW w:w="3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hideMark/>
          </w:tcPr>
          <w:p w14:paraId="644D507B"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b/>
                <w:bCs/>
                <w:color w:val="000000" w:themeColor="text1"/>
                <w:sz w:val="20"/>
                <w:szCs w:val="20"/>
                <w:lang w:val="en-AU"/>
              </w:rPr>
              <w:t>Classification</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hideMark/>
          </w:tcPr>
          <w:p w14:paraId="7F5B0BA2" w14:textId="061F9737" w:rsidR="001D0479" w:rsidRPr="001D0479" w:rsidRDefault="003E6C39" w:rsidP="003E6C39">
            <w:pPr>
              <w:pStyle w:val="BodyText"/>
              <w:spacing w:before="120" w:after="120"/>
              <w:ind w:left="1128" w:right="129"/>
              <w:jc w:val="center"/>
              <w:rPr>
                <w:color w:val="000000" w:themeColor="text1"/>
                <w:sz w:val="20"/>
                <w:szCs w:val="20"/>
                <w:lang w:val="en-AU"/>
              </w:rPr>
            </w:pPr>
            <w:r>
              <w:rPr>
                <w:b/>
                <w:bCs/>
                <w:color w:val="000000" w:themeColor="text1"/>
                <w:sz w:val="20"/>
                <w:szCs w:val="20"/>
                <w:highlight w:val="yellow"/>
                <w:lang w:val="en-AU"/>
              </w:rPr>
              <w:t>Hourly Rate</w:t>
            </w:r>
          </w:p>
        </w:tc>
      </w:tr>
      <w:tr w:rsidR="001D0479" w:rsidRPr="001D0479" w14:paraId="5FF84979"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0B87701"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 xml:space="preserve">Trainee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CA1D44" w14:textId="218498AB"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25.</w:t>
            </w:r>
            <w:r w:rsidR="00CB4981" w:rsidRPr="000B1C18">
              <w:rPr>
                <w:color w:val="000000" w:themeColor="text1"/>
                <w:sz w:val="20"/>
                <w:szCs w:val="20"/>
                <w:highlight w:val="yellow"/>
                <w:lang w:val="en-AU"/>
              </w:rPr>
              <w:t>72</w:t>
            </w:r>
            <w:r w:rsidRPr="000B1C18">
              <w:rPr>
                <w:color w:val="000000" w:themeColor="text1"/>
                <w:sz w:val="20"/>
                <w:szCs w:val="20"/>
                <w:highlight w:val="yellow"/>
                <w:lang w:val="en-AU"/>
              </w:rPr>
              <w:t xml:space="preserve"> </w:t>
            </w:r>
          </w:p>
        </w:tc>
      </w:tr>
      <w:tr w:rsidR="001D0479" w:rsidRPr="001D0479" w14:paraId="76DE92B1"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27A296" w14:textId="77777777" w:rsidR="001D0479" w:rsidRPr="001D0479" w:rsidRDefault="001D0479" w:rsidP="00C539F1">
            <w:pPr>
              <w:pStyle w:val="BodyText"/>
              <w:spacing w:before="120" w:after="120"/>
              <w:ind w:left="1128" w:right="131"/>
              <w:rPr>
                <w:color w:val="000000" w:themeColor="text1"/>
                <w:sz w:val="20"/>
                <w:szCs w:val="20"/>
                <w:lang w:val="en-AU"/>
              </w:rPr>
            </w:pPr>
            <w:r w:rsidRPr="001D0479">
              <w:rPr>
                <w:color w:val="000000" w:themeColor="text1"/>
                <w:sz w:val="20"/>
                <w:szCs w:val="20"/>
                <w:lang w:val="en-AU"/>
              </w:rPr>
              <w:t xml:space="preserve">Civil Grade 1 (TCW1)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B8A5676" w14:textId="77D4601D"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26.</w:t>
            </w:r>
            <w:r w:rsidR="00F43B95" w:rsidRPr="000B1C18">
              <w:rPr>
                <w:color w:val="000000" w:themeColor="text1"/>
                <w:sz w:val="20"/>
                <w:szCs w:val="20"/>
                <w:highlight w:val="yellow"/>
                <w:lang w:val="en-AU"/>
              </w:rPr>
              <w:t>51</w:t>
            </w:r>
            <w:r w:rsidRPr="000B1C18">
              <w:rPr>
                <w:color w:val="000000" w:themeColor="text1"/>
                <w:sz w:val="20"/>
                <w:szCs w:val="20"/>
                <w:highlight w:val="yellow"/>
                <w:lang w:val="en-AU"/>
              </w:rPr>
              <w:t xml:space="preserve"> </w:t>
            </w:r>
          </w:p>
        </w:tc>
      </w:tr>
      <w:tr w:rsidR="001D0479" w:rsidRPr="001D0479" w14:paraId="5017C883"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3AE905A"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Civil Grade 2 (TCW2)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4F3D4B" w14:textId="39A0359B"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w:t>
            </w:r>
            <w:r w:rsidR="00F43B95" w:rsidRPr="000B1C18">
              <w:rPr>
                <w:color w:val="000000" w:themeColor="text1"/>
                <w:sz w:val="20"/>
                <w:szCs w:val="20"/>
                <w:highlight w:val="yellow"/>
                <w:lang w:val="en-AU"/>
              </w:rPr>
              <w:t>7.32</w:t>
            </w:r>
            <w:r w:rsidRPr="000B1C18">
              <w:rPr>
                <w:color w:val="000000" w:themeColor="text1"/>
                <w:sz w:val="20"/>
                <w:szCs w:val="20"/>
                <w:highlight w:val="yellow"/>
                <w:lang w:val="en-AU"/>
              </w:rPr>
              <w:t xml:space="preserve"> </w:t>
            </w:r>
          </w:p>
        </w:tc>
      </w:tr>
      <w:tr w:rsidR="001D0479" w:rsidRPr="001D0479" w14:paraId="16FD263D"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B741D36"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Civil Grade 3 (TCW3)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D92A58D"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30.38 </w:t>
            </w:r>
          </w:p>
        </w:tc>
      </w:tr>
      <w:tr w:rsidR="001D0479" w:rsidRPr="001D0479" w14:paraId="634732D6"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B0BB4B"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Jointer Grade 1 (TCJ1)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FEF64B" w14:textId="36570793"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28.</w:t>
            </w:r>
            <w:r w:rsidR="00F43B95" w:rsidRPr="000B1C18">
              <w:rPr>
                <w:color w:val="000000" w:themeColor="text1"/>
                <w:sz w:val="20"/>
                <w:szCs w:val="20"/>
                <w:highlight w:val="yellow"/>
                <w:lang w:val="en-AU"/>
              </w:rPr>
              <w:t>69</w:t>
            </w:r>
            <w:r w:rsidRPr="000B1C18">
              <w:rPr>
                <w:color w:val="000000" w:themeColor="text1"/>
                <w:sz w:val="20"/>
                <w:szCs w:val="20"/>
                <w:highlight w:val="yellow"/>
                <w:lang w:val="en-AU"/>
              </w:rPr>
              <w:t xml:space="preserve"> </w:t>
            </w:r>
          </w:p>
        </w:tc>
      </w:tr>
      <w:tr w:rsidR="001D0479" w:rsidRPr="001D0479" w14:paraId="7E9CB6B5"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D763234"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Jointer Grade 2 (TCJ2)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15AA18D"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29.87 </w:t>
            </w:r>
          </w:p>
        </w:tc>
      </w:tr>
      <w:tr w:rsidR="001D0479" w:rsidRPr="001D0479" w14:paraId="73882216"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1A3783"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Jointer Grade 3 (TCJ3)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1868646"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34.17 </w:t>
            </w:r>
          </w:p>
        </w:tc>
      </w:tr>
      <w:tr w:rsidR="001D0479" w:rsidRPr="001D0479" w14:paraId="2D3C4965"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909350"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Splicer Grade 1 (TFS1)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FF73C7" w14:textId="7D82EA7A"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28.</w:t>
            </w:r>
            <w:r w:rsidR="00D250E1" w:rsidRPr="000B1C18">
              <w:rPr>
                <w:color w:val="000000" w:themeColor="text1"/>
                <w:sz w:val="20"/>
                <w:szCs w:val="20"/>
                <w:highlight w:val="yellow"/>
                <w:lang w:val="en-AU"/>
              </w:rPr>
              <w:t>69</w:t>
            </w:r>
            <w:r w:rsidRPr="000B1C18">
              <w:rPr>
                <w:color w:val="000000" w:themeColor="text1"/>
                <w:sz w:val="20"/>
                <w:szCs w:val="20"/>
                <w:highlight w:val="yellow"/>
                <w:lang w:val="en-AU"/>
              </w:rPr>
              <w:t xml:space="preserve"> </w:t>
            </w:r>
          </w:p>
        </w:tc>
      </w:tr>
      <w:tr w:rsidR="001D0479" w:rsidRPr="001D0479" w14:paraId="67F607E8"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D8741D"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Splicer Grade 2 (TFS2)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1C1F3C"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29.87 </w:t>
            </w:r>
          </w:p>
        </w:tc>
      </w:tr>
      <w:tr w:rsidR="001D0479" w:rsidRPr="001D0479" w14:paraId="30788B70"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9A2D50"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Splicer Grade 3 (TFS3)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F33F1A5"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34.17 </w:t>
            </w:r>
          </w:p>
        </w:tc>
      </w:tr>
      <w:tr w:rsidR="001D0479" w:rsidRPr="001D0479" w14:paraId="1692970A"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B8A0DE6"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Technician Grade 1 (TTO1)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D129CA0" w14:textId="2E1C92F5"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27.</w:t>
            </w:r>
            <w:r w:rsidR="00D250E1" w:rsidRPr="000B1C18">
              <w:rPr>
                <w:color w:val="000000" w:themeColor="text1"/>
                <w:sz w:val="20"/>
                <w:szCs w:val="20"/>
                <w:highlight w:val="yellow"/>
                <w:lang w:val="en-AU"/>
              </w:rPr>
              <w:t>88</w:t>
            </w:r>
            <w:r w:rsidRPr="000B1C18">
              <w:rPr>
                <w:color w:val="000000" w:themeColor="text1"/>
                <w:sz w:val="20"/>
                <w:szCs w:val="20"/>
                <w:highlight w:val="yellow"/>
                <w:lang w:val="en-AU"/>
              </w:rPr>
              <w:t xml:space="preserve"> </w:t>
            </w:r>
          </w:p>
        </w:tc>
      </w:tr>
      <w:tr w:rsidR="001D0479" w:rsidRPr="001D0479" w14:paraId="47E38246"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0B9189A"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Technician Grade 2 (TTO2)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51F4D4"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29.61 </w:t>
            </w:r>
          </w:p>
        </w:tc>
      </w:tr>
      <w:tr w:rsidR="001D0479" w:rsidRPr="001D0479" w14:paraId="0691F7B4" w14:textId="77777777" w:rsidTr="00C539F1">
        <w:trPr>
          <w:trHeight w:val="331"/>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099815" w14:textId="77777777" w:rsidR="001D0479" w:rsidRPr="001D0479" w:rsidRDefault="001D0479" w:rsidP="001D0479">
            <w:pPr>
              <w:pStyle w:val="BodyText"/>
              <w:spacing w:before="120" w:after="120"/>
              <w:ind w:left="1128" w:right="1168"/>
              <w:rPr>
                <w:color w:val="000000" w:themeColor="text1"/>
                <w:sz w:val="20"/>
                <w:szCs w:val="20"/>
                <w:lang w:val="en-AU"/>
              </w:rPr>
            </w:pPr>
            <w:r w:rsidRPr="001D0479">
              <w:rPr>
                <w:color w:val="000000" w:themeColor="text1"/>
                <w:sz w:val="20"/>
                <w:szCs w:val="20"/>
                <w:lang w:val="en-AU"/>
              </w:rPr>
              <w:t>Technician Grade 3 (TTO3)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0BDDB7" w14:textId="77777777" w:rsidR="001D0479" w:rsidRPr="000B1C18" w:rsidRDefault="001D0479" w:rsidP="001D0479">
            <w:pPr>
              <w:pStyle w:val="BodyText"/>
              <w:spacing w:before="120" w:after="120"/>
              <w:ind w:left="1128" w:right="1168"/>
              <w:rPr>
                <w:color w:val="000000" w:themeColor="text1"/>
                <w:sz w:val="20"/>
                <w:szCs w:val="20"/>
                <w:highlight w:val="yellow"/>
                <w:lang w:val="en-AU"/>
              </w:rPr>
            </w:pPr>
            <w:r w:rsidRPr="000B1C18">
              <w:rPr>
                <w:color w:val="000000" w:themeColor="text1"/>
                <w:sz w:val="20"/>
                <w:szCs w:val="20"/>
                <w:highlight w:val="yellow"/>
                <w:lang w:val="en-AU"/>
              </w:rPr>
              <w:t xml:space="preserve"> $                 35.07 </w:t>
            </w:r>
          </w:p>
        </w:tc>
      </w:tr>
    </w:tbl>
    <w:p w14:paraId="41E5B3B6" w14:textId="77777777" w:rsidR="00DA31A6" w:rsidRDefault="00DA31A6" w:rsidP="00DA31A6">
      <w:pPr>
        <w:pStyle w:val="BodyText"/>
        <w:spacing w:before="120" w:after="120"/>
        <w:ind w:left="1128" w:right="1168" w:firstLine="0"/>
        <w:rPr>
          <w:color w:val="000000" w:themeColor="text1"/>
          <w:sz w:val="20"/>
          <w:szCs w:val="20"/>
        </w:rPr>
      </w:pPr>
    </w:p>
    <w:p w14:paraId="0379F442" w14:textId="0E477B83" w:rsidR="0000196A" w:rsidRPr="00DB7905" w:rsidRDefault="00387C73" w:rsidP="002666A2">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 xml:space="preserve">The minimum wages set out in the above table will increase </w:t>
      </w:r>
      <w:r w:rsidR="004E4428" w:rsidRPr="00DB7905">
        <w:rPr>
          <w:color w:val="000000" w:themeColor="text1"/>
          <w:sz w:val="20"/>
          <w:szCs w:val="20"/>
          <w:highlight w:val="yellow"/>
        </w:rPr>
        <w:t xml:space="preserve">in July </w:t>
      </w:r>
      <w:r w:rsidR="009726CD" w:rsidRPr="00DB7905">
        <w:rPr>
          <w:color w:val="000000" w:themeColor="text1"/>
          <w:sz w:val="20"/>
          <w:szCs w:val="20"/>
          <w:highlight w:val="yellow"/>
        </w:rPr>
        <w:t xml:space="preserve">of </w:t>
      </w:r>
      <w:r w:rsidR="004E4428" w:rsidRPr="00DB7905">
        <w:rPr>
          <w:color w:val="000000" w:themeColor="text1"/>
          <w:sz w:val="20"/>
          <w:szCs w:val="20"/>
          <w:highlight w:val="yellow"/>
        </w:rPr>
        <w:t xml:space="preserve">2022, 2023 and 2024 </w:t>
      </w:r>
      <w:r w:rsidRPr="00DB7905">
        <w:rPr>
          <w:color w:val="000000" w:themeColor="text1"/>
          <w:sz w:val="20"/>
          <w:szCs w:val="20"/>
          <w:highlight w:val="yellow"/>
        </w:rPr>
        <w:t xml:space="preserve">in accordance with CPI. CPI data will be obtained from the ABS and will be calculated based on the </w:t>
      </w:r>
      <w:r w:rsidR="0000196A" w:rsidRPr="00DB7905">
        <w:rPr>
          <w:color w:val="000000" w:themeColor="text1"/>
          <w:sz w:val="20"/>
          <w:szCs w:val="20"/>
          <w:highlight w:val="yellow"/>
        </w:rPr>
        <w:t xml:space="preserve">sum </w:t>
      </w:r>
      <w:r w:rsidRPr="00DB7905">
        <w:rPr>
          <w:color w:val="000000" w:themeColor="text1"/>
          <w:sz w:val="20"/>
          <w:szCs w:val="20"/>
          <w:highlight w:val="yellow"/>
        </w:rPr>
        <w:t xml:space="preserve">total of the four quarterly CPI rates preceding payment. CPI will be no less than 1% and up to a maximum of 2.5%. </w:t>
      </w:r>
    </w:p>
    <w:p w14:paraId="4D61BD69" w14:textId="5A1B7B67" w:rsidR="00E02EA8" w:rsidRPr="00DB7905" w:rsidRDefault="00065F36" w:rsidP="002666A2">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 xml:space="preserve">In order for Employees to transition to a 38 hour week </w:t>
      </w:r>
      <w:r w:rsidR="00D22C8F" w:rsidRPr="00DB7905">
        <w:rPr>
          <w:color w:val="000000" w:themeColor="text1"/>
          <w:sz w:val="20"/>
          <w:szCs w:val="20"/>
          <w:highlight w:val="yellow"/>
        </w:rPr>
        <w:t xml:space="preserve">at the commencement of this </w:t>
      </w:r>
      <w:r w:rsidR="003E6C39" w:rsidRPr="00DB7905">
        <w:rPr>
          <w:color w:val="000000" w:themeColor="text1"/>
          <w:sz w:val="20"/>
          <w:szCs w:val="20"/>
          <w:highlight w:val="yellow"/>
        </w:rPr>
        <w:t>A</w:t>
      </w:r>
      <w:r w:rsidR="00D22C8F" w:rsidRPr="00DB7905">
        <w:rPr>
          <w:color w:val="000000" w:themeColor="text1"/>
          <w:sz w:val="20"/>
          <w:szCs w:val="20"/>
          <w:highlight w:val="yellow"/>
        </w:rPr>
        <w:t xml:space="preserve">greement </w:t>
      </w:r>
      <w:r w:rsidR="00462347" w:rsidRPr="00DB7905">
        <w:rPr>
          <w:color w:val="000000" w:themeColor="text1"/>
          <w:sz w:val="20"/>
          <w:szCs w:val="20"/>
          <w:highlight w:val="yellow"/>
        </w:rPr>
        <w:t xml:space="preserve">without any financial disadvantage and </w:t>
      </w:r>
      <w:r w:rsidR="00D22C8F" w:rsidRPr="00DB7905">
        <w:rPr>
          <w:color w:val="000000" w:themeColor="text1"/>
          <w:sz w:val="20"/>
          <w:szCs w:val="20"/>
          <w:highlight w:val="yellow"/>
        </w:rPr>
        <w:t xml:space="preserve">also factoring in </w:t>
      </w:r>
      <w:r w:rsidR="00462347" w:rsidRPr="00DB7905">
        <w:rPr>
          <w:color w:val="000000" w:themeColor="text1"/>
          <w:sz w:val="20"/>
          <w:szCs w:val="20"/>
          <w:highlight w:val="yellow"/>
        </w:rPr>
        <w:t xml:space="preserve">a </w:t>
      </w:r>
      <w:r w:rsidR="00D22C8F" w:rsidRPr="00DB7905">
        <w:rPr>
          <w:color w:val="000000" w:themeColor="text1"/>
          <w:sz w:val="20"/>
          <w:szCs w:val="20"/>
          <w:highlight w:val="yellow"/>
        </w:rPr>
        <w:t>one-off 2.5% increase</w:t>
      </w:r>
      <w:r w:rsidR="004F175B" w:rsidRPr="00DB7905">
        <w:rPr>
          <w:color w:val="000000" w:themeColor="text1"/>
          <w:sz w:val="20"/>
          <w:szCs w:val="20"/>
          <w:highlight w:val="yellow"/>
        </w:rPr>
        <w:t xml:space="preserve">, their current hourly rate will </w:t>
      </w:r>
      <w:r w:rsidR="00E02EA8" w:rsidRPr="00DB7905">
        <w:rPr>
          <w:color w:val="000000" w:themeColor="text1"/>
          <w:sz w:val="20"/>
          <w:szCs w:val="20"/>
          <w:highlight w:val="yellow"/>
        </w:rPr>
        <w:t>have the following formula applied</w:t>
      </w:r>
      <w:r w:rsidR="00E55A68" w:rsidRPr="00DB7905">
        <w:rPr>
          <w:color w:val="000000" w:themeColor="text1"/>
          <w:sz w:val="20"/>
          <w:szCs w:val="20"/>
          <w:highlight w:val="yellow"/>
        </w:rPr>
        <w:t xml:space="preserve"> to calculate their new hourly rate</w:t>
      </w:r>
      <w:r w:rsidR="00E02EA8" w:rsidRPr="00DB7905">
        <w:rPr>
          <w:color w:val="000000" w:themeColor="text1"/>
          <w:sz w:val="20"/>
          <w:szCs w:val="20"/>
          <w:highlight w:val="yellow"/>
        </w:rPr>
        <w:t xml:space="preserve">: </w:t>
      </w:r>
    </w:p>
    <w:p w14:paraId="237F8CC3" w14:textId="71249713" w:rsidR="00F32DA9" w:rsidRPr="00DB7905" w:rsidRDefault="003E6C39" w:rsidP="00462347">
      <w:pPr>
        <w:pStyle w:val="BodyText"/>
        <w:spacing w:before="120" w:after="120"/>
        <w:ind w:left="1488" w:right="1168" w:firstLine="0"/>
        <w:jc w:val="center"/>
        <w:rPr>
          <w:color w:val="000000" w:themeColor="text1"/>
          <w:sz w:val="20"/>
          <w:szCs w:val="20"/>
          <w:highlight w:val="yellow"/>
        </w:rPr>
      </w:pPr>
      <w:r w:rsidRPr="00DB7905">
        <w:rPr>
          <w:color w:val="000000" w:themeColor="text1"/>
          <w:sz w:val="20"/>
          <w:szCs w:val="20"/>
          <w:highlight w:val="yellow"/>
        </w:rPr>
        <w:t xml:space="preserve">New Hourly Rate = </w:t>
      </w:r>
      <w:r w:rsidR="00F32DA9" w:rsidRPr="00DB7905">
        <w:rPr>
          <w:color w:val="000000" w:themeColor="text1"/>
          <w:sz w:val="20"/>
          <w:szCs w:val="20"/>
          <w:highlight w:val="yellow"/>
        </w:rPr>
        <w:t>(</w:t>
      </w:r>
      <w:r w:rsidR="00E02EA8" w:rsidRPr="00DB7905">
        <w:rPr>
          <w:color w:val="000000" w:themeColor="text1"/>
          <w:sz w:val="20"/>
          <w:szCs w:val="20"/>
          <w:highlight w:val="yellow"/>
        </w:rPr>
        <w:t xml:space="preserve">Current </w:t>
      </w:r>
      <w:r w:rsidRPr="00DB7905">
        <w:rPr>
          <w:color w:val="000000" w:themeColor="text1"/>
          <w:sz w:val="20"/>
          <w:szCs w:val="20"/>
          <w:highlight w:val="yellow"/>
        </w:rPr>
        <w:t>H</w:t>
      </w:r>
      <w:r w:rsidR="00E02EA8" w:rsidRPr="00DB7905">
        <w:rPr>
          <w:color w:val="000000" w:themeColor="text1"/>
          <w:sz w:val="20"/>
          <w:szCs w:val="20"/>
          <w:highlight w:val="yellow"/>
        </w:rPr>
        <w:t xml:space="preserve">ourly </w:t>
      </w:r>
      <w:r w:rsidRPr="00DB7905">
        <w:rPr>
          <w:color w:val="000000" w:themeColor="text1"/>
          <w:sz w:val="20"/>
          <w:szCs w:val="20"/>
          <w:highlight w:val="yellow"/>
        </w:rPr>
        <w:t>R</w:t>
      </w:r>
      <w:r w:rsidR="00E02EA8" w:rsidRPr="00DB7905">
        <w:rPr>
          <w:color w:val="000000" w:themeColor="text1"/>
          <w:sz w:val="20"/>
          <w:szCs w:val="20"/>
          <w:highlight w:val="yellow"/>
        </w:rPr>
        <w:t>ate x 41</w:t>
      </w:r>
      <w:r w:rsidR="00F32DA9" w:rsidRPr="00DB7905">
        <w:rPr>
          <w:color w:val="000000" w:themeColor="text1"/>
          <w:sz w:val="20"/>
          <w:szCs w:val="20"/>
          <w:highlight w:val="yellow"/>
        </w:rPr>
        <w:t xml:space="preserve">) </w:t>
      </w:r>
      <w:r w:rsidR="00F32DA9" w:rsidRPr="00DB7905">
        <w:rPr>
          <w:rFonts w:cs="Arial"/>
          <w:color w:val="000000" w:themeColor="text1"/>
          <w:sz w:val="20"/>
          <w:szCs w:val="20"/>
          <w:highlight w:val="yellow"/>
        </w:rPr>
        <w:t>÷</w:t>
      </w:r>
      <w:r w:rsidR="00F32DA9" w:rsidRPr="00DB7905">
        <w:rPr>
          <w:color w:val="000000" w:themeColor="text1"/>
          <w:sz w:val="20"/>
          <w:szCs w:val="20"/>
          <w:highlight w:val="yellow"/>
        </w:rPr>
        <w:t xml:space="preserve"> 38</w:t>
      </w:r>
      <w:r w:rsidR="00462347" w:rsidRPr="00DB7905">
        <w:rPr>
          <w:color w:val="000000" w:themeColor="text1"/>
          <w:sz w:val="20"/>
          <w:szCs w:val="20"/>
          <w:highlight w:val="yellow"/>
        </w:rPr>
        <w:t xml:space="preserve"> x 2.5%</w:t>
      </w:r>
    </w:p>
    <w:p w14:paraId="33CC6738" w14:textId="129C68D9" w:rsidR="0089185D" w:rsidRPr="00DB7905" w:rsidRDefault="00B3171E" w:rsidP="002666A2">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 xml:space="preserve">In </w:t>
      </w:r>
      <w:r w:rsidR="00121E92" w:rsidRPr="00DB7905">
        <w:rPr>
          <w:color w:val="000000" w:themeColor="text1"/>
          <w:sz w:val="20"/>
          <w:szCs w:val="20"/>
          <w:highlight w:val="yellow"/>
        </w:rPr>
        <w:t xml:space="preserve">July </w:t>
      </w:r>
      <w:r w:rsidRPr="00DB7905">
        <w:rPr>
          <w:color w:val="000000" w:themeColor="text1"/>
          <w:sz w:val="20"/>
          <w:szCs w:val="20"/>
          <w:highlight w:val="yellow"/>
        </w:rPr>
        <w:t xml:space="preserve">of 2022, 2023 and 2024, </w:t>
      </w:r>
      <w:r w:rsidR="00387C73" w:rsidRPr="00DB7905">
        <w:rPr>
          <w:color w:val="000000" w:themeColor="text1"/>
          <w:sz w:val="20"/>
          <w:szCs w:val="20"/>
          <w:highlight w:val="yellow"/>
        </w:rPr>
        <w:t xml:space="preserve">Employees who are paid an hourly rate in excess of their respective EA classification rate will not be automatically entitled to an increase each year. Increases for these individuals will be considered based on relativity to the market, the </w:t>
      </w:r>
      <w:r w:rsidR="00C62DB5" w:rsidRPr="00DB7905">
        <w:rPr>
          <w:color w:val="000000" w:themeColor="text1"/>
          <w:sz w:val="20"/>
          <w:szCs w:val="20"/>
          <w:highlight w:val="yellow"/>
        </w:rPr>
        <w:t>Employees</w:t>
      </w:r>
      <w:r w:rsidR="00387C73" w:rsidRPr="00DB7905">
        <w:rPr>
          <w:color w:val="000000" w:themeColor="text1"/>
          <w:sz w:val="20"/>
          <w:szCs w:val="20"/>
          <w:highlight w:val="yellow"/>
        </w:rPr>
        <w:t xml:space="preserve"> performance and MTA's financial performance.</w:t>
      </w:r>
    </w:p>
    <w:p w14:paraId="7244BBFB" w14:textId="409FAAE2" w:rsidR="00536616" w:rsidRPr="00DB7905" w:rsidRDefault="00536616" w:rsidP="002666A2">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Notwithstanding the outcome of the relevant market and economic factors, salary shall not be reduced in any review</w:t>
      </w:r>
      <w:r w:rsidR="008E37B7" w:rsidRPr="00DB7905">
        <w:rPr>
          <w:color w:val="000000" w:themeColor="text1"/>
          <w:sz w:val="20"/>
          <w:szCs w:val="20"/>
          <w:highlight w:val="yellow"/>
        </w:rPr>
        <w:t xml:space="preserve"> unless by mutual agreement</w:t>
      </w:r>
      <w:r w:rsidRPr="00DB7905">
        <w:rPr>
          <w:color w:val="000000" w:themeColor="text1"/>
          <w:sz w:val="20"/>
          <w:szCs w:val="20"/>
          <w:highlight w:val="yellow"/>
        </w:rPr>
        <w:t>.</w:t>
      </w:r>
    </w:p>
    <w:p w14:paraId="18C2825E" w14:textId="2B604694" w:rsidR="00FC3F91" w:rsidRPr="00DB7905" w:rsidRDefault="00C40FF5" w:rsidP="00FC3F91">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I</w:t>
      </w:r>
      <w:r w:rsidR="00387C73" w:rsidRPr="00DB7905">
        <w:rPr>
          <w:color w:val="000000" w:themeColor="text1"/>
          <w:sz w:val="20"/>
          <w:szCs w:val="20"/>
          <w:highlight w:val="yellow"/>
        </w:rPr>
        <w:t>ncrease</w:t>
      </w:r>
      <w:r w:rsidRPr="00DB7905">
        <w:rPr>
          <w:color w:val="000000" w:themeColor="text1"/>
          <w:sz w:val="20"/>
          <w:szCs w:val="20"/>
          <w:highlight w:val="yellow"/>
        </w:rPr>
        <w:t xml:space="preserve">s applicable </w:t>
      </w:r>
      <w:r w:rsidR="00DB1C22" w:rsidRPr="00DB7905">
        <w:rPr>
          <w:color w:val="000000" w:themeColor="text1"/>
          <w:sz w:val="20"/>
          <w:szCs w:val="20"/>
          <w:highlight w:val="yellow"/>
        </w:rPr>
        <w:t xml:space="preserve">to </w:t>
      </w:r>
      <w:r w:rsidR="00DC09D9" w:rsidRPr="00DB7905">
        <w:rPr>
          <w:color w:val="000000" w:themeColor="text1"/>
          <w:sz w:val="20"/>
          <w:szCs w:val="20"/>
          <w:highlight w:val="yellow"/>
        </w:rPr>
        <w:t xml:space="preserve">the </w:t>
      </w:r>
      <w:r w:rsidR="00FC3F91" w:rsidRPr="00DB7905">
        <w:rPr>
          <w:color w:val="000000" w:themeColor="text1"/>
          <w:sz w:val="20"/>
          <w:szCs w:val="20"/>
          <w:highlight w:val="yellow"/>
        </w:rPr>
        <w:t xml:space="preserve">implementation of </w:t>
      </w:r>
      <w:r w:rsidR="00DC09D9" w:rsidRPr="00DB7905">
        <w:rPr>
          <w:color w:val="000000" w:themeColor="text1"/>
          <w:sz w:val="20"/>
          <w:szCs w:val="20"/>
          <w:highlight w:val="yellow"/>
        </w:rPr>
        <w:t>this Agreement wil</w:t>
      </w:r>
      <w:r w:rsidR="00FC3F91" w:rsidRPr="00DB7905">
        <w:rPr>
          <w:color w:val="000000" w:themeColor="text1"/>
          <w:sz w:val="20"/>
          <w:szCs w:val="20"/>
          <w:highlight w:val="yellow"/>
        </w:rPr>
        <w:t xml:space="preserve">l come into effect seven (7) days after </w:t>
      </w:r>
      <w:r w:rsidR="007F5369" w:rsidRPr="00DB7905">
        <w:rPr>
          <w:color w:val="000000" w:themeColor="text1"/>
          <w:sz w:val="20"/>
          <w:szCs w:val="20"/>
          <w:highlight w:val="yellow"/>
        </w:rPr>
        <w:t xml:space="preserve">the Agreement has been </w:t>
      </w:r>
      <w:r w:rsidR="00FC3F91" w:rsidRPr="00DB7905">
        <w:rPr>
          <w:color w:val="000000" w:themeColor="text1"/>
          <w:sz w:val="20"/>
          <w:szCs w:val="20"/>
          <w:highlight w:val="yellow"/>
        </w:rPr>
        <w:t>approved by the FWC.</w:t>
      </w:r>
    </w:p>
    <w:p w14:paraId="15AB1574" w14:textId="1631832D" w:rsidR="00F93EE8" w:rsidRPr="00DB7905" w:rsidRDefault="007F5369" w:rsidP="005815B1">
      <w:pPr>
        <w:pStyle w:val="BodyText"/>
        <w:numPr>
          <w:ilvl w:val="0"/>
          <w:numId w:val="130"/>
        </w:numPr>
        <w:spacing w:before="120" w:after="120"/>
        <w:ind w:right="1168"/>
        <w:rPr>
          <w:color w:val="000000" w:themeColor="text1"/>
          <w:sz w:val="20"/>
          <w:szCs w:val="20"/>
          <w:highlight w:val="yellow"/>
        </w:rPr>
      </w:pPr>
      <w:r w:rsidRPr="00DB7905">
        <w:rPr>
          <w:color w:val="000000" w:themeColor="text1"/>
          <w:sz w:val="20"/>
          <w:szCs w:val="20"/>
          <w:highlight w:val="yellow"/>
        </w:rPr>
        <w:t xml:space="preserve">Increases applicable to </w:t>
      </w:r>
      <w:r w:rsidR="005815B1" w:rsidRPr="00DB7905">
        <w:rPr>
          <w:color w:val="000000" w:themeColor="text1"/>
          <w:sz w:val="20"/>
          <w:szCs w:val="20"/>
          <w:highlight w:val="yellow"/>
        </w:rPr>
        <w:t xml:space="preserve">2022, 2023 and 2024 </w:t>
      </w:r>
      <w:r w:rsidR="00387C73" w:rsidRPr="00DB7905">
        <w:rPr>
          <w:color w:val="000000" w:themeColor="text1"/>
          <w:sz w:val="20"/>
          <w:szCs w:val="20"/>
          <w:highlight w:val="yellow"/>
        </w:rPr>
        <w:t>will take effect as of the first pay period to commence on or after 1 July of each year of the Agreement.</w:t>
      </w:r>
      <w:r w:rsidR="00BA0D2C" w:rsidRPr="00DB7905">
        <w:rPr>
          <w:color w:val="000000" w:themeColor="text1"/>
          <w:sz w:val="20"/>
          <w:szCs w:val="20"/>
          <w:highlight w:val="yellow"/>
        </w:rPr>
        <w:tab/>
      </w:r>
    </w:p>
    <w:p w14:paraId="3BD53CD0" w14:textId="11B51B22" w:rsidR="00536616" w:rsidRPr="00B04D8D" w:rsidRDefault="00536616" w:rsidP="008E37B7">
      <w:pPr>
        <w:pStyle w:val="BodyText"/>
        <w:spacing w:before="120" w:after="120"/>
        <w:ind w:right="1168"/>
        <w:rPr>
          <w:rFonts w:cs="Arial"/>
          <w:color w:val="000000" w:themeColor="text1"/>
          <w:sz w:val="20"/>
          <w:szCs w:val="20"/>
        </w:rPr>
      </w:pPr>
    </w:p>
    <w:p w14:paraId="540A85AA" w14:textId="77777777" w:rsidR="00F93EE8" w:rsidRPr="001E5F17" w:rsidRDefault="003645F3" w:rsidP="007747BA">
      <w:pPr>
        <w:pStyle w:val="Heading3"/>
        <w:numPr>
          <w:ilvl w:val="1"/>
          <w:numId w:val="115"/>
        </w:numPr>
        <w:tabs>
          <w:tab w:val="left" w:pos="1139"/>
        </w:tabs>
        <w:spacing w:before="120" w:after="120"/>
        <w:ind w:left="1128" w:hanging="964"/>
        <w:jc w:val="both"/>
        <w:rPr>
          <w:color w:val="000000" w:themeColor="text1"/>
        </w:rPr>
      </w:pPr>
      <w:bookmarkStart w:id="56" w:name="_Toc67477788"/>
      <w:r w:rsidRPr="001E5F17">
        <w:rPr>
          <w:color w:val="000000" w:themeColor="text1"/>
        </w:rPr>
        <w:t>Payment of wages</w:t>
      </w:r>
      <w:bookmarkEnd w:id="56"/>
    </w:p>
    <w:p w14:paraId="32B6A220" w14:textId="77777777" w:rsidR="00F93EE8" w:rsidRPr="007747BA" w:rsidRDefault="009E16FF" w:rsidP="007747BA">
      <w:pPr>
        <w:pStyle w:val="ListParagraph"/>
        <w:numPr>
          <w:ilvl w:val="2"/>
          <w:numId w:val="115"/>
        </w:numPr>
        <w:spacing w:before="120" w:after="120"/>
        <w:ind w:left="1560" w:right="1168" w:hanging="426"/>
        <w:jc w:val="both"/>
        <w:rPr>
          <w:rFonts w:ascii="Arial" w:hAnsi="Arial" w:cs="Arial"/>
          <w:color w:val="000000" w:themeColor="text1"/>
          <w:sz w:val="20"/>
          <w:szCs w:val="20"/>
        </w:rPr>
      </w:pPr>
      <w:r w:rsidRPr="007747BA">
        <w:rPr>
          <w:rFonts w:ascii="Arial" w:hAnsi="Arial" w:cs="Arial"/>
          <w:color w:val="000000" w:themeColor="text1"/>
          <w:sz w:val="20"/>
          <w:szCs w:val="20"/>
        </w:rPr>
        <w:t>Employees</w:t>
      </w:r>
      <w:r w:rsidR="00416D44" w:rsidRPr="007747BA">
        <w:rPr>
          <w:rFonts w:ascii="Arial" w:hAnsi="Arial" w:cs="Arial"/>
          <w:color w:val="000000" w:themeColor="text1"/>
          <w:sz w:val="20"/>
          <w:szCs w:val="20"/>
        </w:rPr>
        <w:t xml:space="preserve"> will be pa</w:t>
      </w:r>
      <w:r w:rsidR="007A2DF4" w:rsidRPr="007747BA">
        <w:rPr>
          <w:rFonts w:ascii="Arial" w:hAnsi="Arial" w:cs="Arial"/>
          <w:color w:val="000000" w:themeColor="text1"/>
          <w:sz w:val="20"/>
          <w:szCs w:val="20"/>
        </w:rPr>
        <w:t>id fortnightly in arrears</w:t>
      </w:r>
      <w:r w:rsidR="00416D44" w:rsidRPr="007747BA">
        <w:rPr>
          <w:rFonts w:ascii="Arial" w:hAnsi="Arial" w:cs="Arial"/>
          <w:color w:val="000000" w:themeColor="text1"/>
          <w:sz w:val="20"/>
          <w:szCs w:val="20"/>
        </w:rPr>
        <w:t xml:space="preserve">. </w:t>
      </w:r>
      <w:r w:rsidR="0048430D" w:rsidRPr="007747BA">
        <w:rPr>
          <w:rFonts w:ascii="Arial" w:hAnsi="Arial" w:cs="Arial"/>
          <w:color w:val="000000" w:themeColor="text1"/>
          <w:sz w:val="20"/>
          <w:szCs w:val="20"/>
        </w:rPr>
        <w:t xml:space="preserve">Each employee is to nominate one bank account into which their wages will be paid. </w:t>
      </w:r>
      <w:r w:rsidR="00416D44" w:rsidRPr="007747BA">
        <w:rPr>
          <w:rFonts w:ascii="Arial" w:hAnsi="Arial" w:cs="Arial"/>
          <w:color w:val="000000" w:themeColor="text1"/>
          <w:sz w:val="20"/>
          <w:szCs w:val="20"/>
        </w:rPr>
        <w:t>Any salary not directly credited by close of business on a pay day due to a Company error shall be paid to you within 24 hours by dir</w:t>
      </w:r>
      <w:r w:rsidR="007A2DF4" w:rsidRPr="007747BA">
        <w:rPr>
          <w:rFonts w:ascii="Arial" w:hAnsi="Arial" w:cs="Arial"/>
          <w:color w:val="000000" w:themeColor="text1"/>
          <w:sz w:val="20"/>
          <w:szCs w:val="20"/>
        </w:rPr>
        <w:t>ect deposit to the Employees</w:t>
      </w:r>
      <w:r w:rsidR="00416D44" w:rsidRPr="007747BA">
        <w:rPr>
          <w:rFonts w:ascii="Arial" w:hAnsi="Arial" w:cs="Arial"/>
          <w:color w:val="000000" w:themeColor="text1"/>
          <w:sz w:val="20"/>
          <w:szCs w:val="20"/>
        </w:rPr>
        <w:t xml:space="preserve"> nominated bank, credit union or building society accou</w:t>
      </w:r>
      <w:r w:rsidR="001C22E3">
        <w:rPr>
          <w:rFonts w:ascii="Arial" w:hAnsi="Arial" w:cs="Arial"/>
          <w:color w:val="000000" w:themeColor="text1"/>
          <w:sz w:val="20"/>
          <w:szCs w:val="20"/>
        </w:rPr>
        <w:t>nt;</w:t>
      </w:r>
    </w:p>
    <w:p w14:paraId="23767786" w14:textId="77777777" w:rsidR="00F93EE8" w:rsidRPr="00A8041B" w:rsidRDefault="003645F3" w:rsidP="007747BA">
      <w:pPr>
        <w:numPr>
          <w:ilvl w:val="2"/>
          <w:numId w:val="115"/>
        </w:numPr>
        <w:spacing w:before="120" w:after="120"/>
        <w:ind w:left="1576" w:right="1168" w:hanging="442"/>
        <w:jc w:val="both"/>
        <w:rPr>
          <w:rFonts w:ascii="Arial" w:hAnsi="Arial"/>
          <w:color w:val="000000" w:themeColor="text1"/>
          <w:sz w:val="20"/>
        </w:rPr>
      </w:pPr>
      <w:r w:rsidRPr="00A8041B">
        <w:rPr>
          <w:rFonts w:ascii="Arial" w:hAnsi="Arial"/>
          <w:color w:val="000000" w:themeColor="text1"/>
          <w:sz w:val="20"/>
        </w:rPr>
        <w:t xml:space="preserve">Wages will be paid to each </w:t>
      </w:r>
      <w:r w:rsidR="00143E4E" w:rsidRPr="00A8041B">
        <w:rPr>
          <w:rFonts w:ascii="Arial" w:hAnsi="Arial"/>
          <w:color w:val="000000" w:themeColor="text1"/>
          <w:sz w:val="20"/>
        </w:rPr>
        <w:t>Employee</w:t>
      </w:r>
      <w:r w:rsidRPr="00A8041B">
        <w:rPr>
          <w:rFonts w:ascii="Arial" w:hAnsi="Arial"/>
          <w:color w:val="000000" w:themeColor="text1"/>
          <w:sz w:val="20"/>
        </w:rPr>
        <w:t xml:space="preserve"> via electronic funds transfer. It is the responsibility of each </w:t>
      </w:r>
      <w:r w:rsidR="00143E4E" w:rsidRPr="00A8041B">
        <w:rPr>
          <w:rFonts w:ascii="Arial" w:hAnsi="Arial"/>
          <w:color w:val="000000" w:themeColor="text1"/>
          <w:sz w:val="20"/>
        </w:rPr>
        <w:t>Employee</w:t>
      </w:r>
      <w:r w:rsidRPr="00A8041B">
        <w:rPr>
          <w:rFonts w:ascii="Arial" w:hAnsi="Arial"/>
          <w:color w:val="000000" w:themeColor="text1"/>
          <w:sz w:val="20"/>
        </w:rPr>
        <w:t xml:space="preserve"> to advise </w:t>
      </w:r>
      <w:r w:rsidR="00CA5E1A" w:rsidRPr="00A8041B">
        <w:rPr>
          <w:rFonts w:ascii="Arial" w:hAnsi="Arial"/>
          <w:color w:val="000000" w:themeColor="text1"/>
          <w:sz w:val="20"/>
        </w:rPr>
        <w:t>MTA</w:t>
      </w:r>
      <w:r w:rsidRPr="00A8041B">
        <w:rPr>
          <w:rFonts w:ascii="Arial" w:hAnsi="Arial"/>
          <w:color w:val="000000" w:themeColor="text1"/>
          <w:sz w:val="20"/>
        </w:rPr>
        <w:t xml:space="preserve"> in writing of any change</w:t>
      </w:r>
      <w:r w:rsidR="001C22E3">
        <w:rPr>
          <w:rFonts w:ascii="Arial" w:hAnsi="Arial"/>
          <w:color w:val="000000" w:themeColor="text1"/>
          <w:sz w:val="20"/>
        </w:rPr>
        <w:t>s to their bank account details;</w:t>
      </w:r>
    </w:p>
    <w:p w14:paraId="12D4179D" w14:textId="77777777" w:rsidR="001C22E3" w:rsidRDefault="00CA5E1A" w:rsidP="001C22E3">
      <w:pPr>
        <w:numPr>
          <w:ilvl w:val="2"/>
          <w:numId w:val="115"/>
        </w:numPr>
        <w:spacing w:before="120" w:after="120"/>
        <w:ind w:left="1576" w:right="1168" w:hanging="442"/>
        <w:jc w:val="both"/>
        <w:rPr>
          <w:rFonts w:ascii="Arial"/>
          <w:color w:val="000000" w:themeColor="text1"/>
          <w:sz w:val="20"/>
        </w:rPr>
      </w:pPr>
      <w:r w:rsidRPr="00CF7527">
        <w:rPr>
          <w:rFonts w:ascii="Arial" w:hAnsi="Arial"/>
          <w:color w:val="000000" w:themeColor="text1"/>
          <w:sz w:val="20"/>
        </w:rPr>
        <w:t>MTA</w:t>
      </w:r>
      <w:r w:rsidR="003645F3" w:rsidRPr="00CF7527">
        <w:rPr>
          <w:rFonts w:ascii="Arial" w:hAnsi="Arial"/>
          <w:color w:val="000000" w:themeColor="text1"/>
          <w:sz w:val="20"/>
        </w:rPr>
        <w:t xml:space="preserve"> will not be held responsible for any bank charges incurred as a result of an </w:t>
      </w:r>
      <w:r w:rsidR="00143E4E" w:rsidRPr="00CF7527">
        <w:rPr>
          <w:rFonts w:ascii="Arial" w:hAnsi="Arial"/>
          <w:color w:val="000000" w:themeColor="text1"/>
          <w:sz w:val="20"/>
        </w:rPr>
        <w:t>Employee</w:t>
      </w:r>
      <w:r w:rsidR="003645F3" w:rsidRPr="00CF7527">
        <w:rPr>
          <w:rFonts w:ascii="Arial" w:hAnsi="Arial"/>
          <w:color w:val="000000" w:themeColor="text1"/>
          <w:sz w:val="20"/>
        </w:rPr>
        <w:t xml:space="preserve"> not advising of any changes to t</w:t>
      </w:r>
      <w:r w:rsidR="00765156">
        <w:rPr>
          <w:rFonts w:ascii="Arial" w:hAnsi="Arial"/>
          <w:color w:val="000000" w:themeColor="text1"/>
          <w:sz w:val="20"/>
        </w:rPr>
        <w:t>heir bank account details at least</w:t>
      </w:r>
      <w:r w:rsidR="003645F3" w:rsidRPr="00CF7527">
        <w:rPr>
          <w:rFonts w:ascii="Arial" w:hAnsi="Arial"/>
          <w:color w:val="000000" w:themeColor="text1"/>
          <w:sz w:val="20"/>
        </w:rPr>
        <w:t xml:space="preserve"> </w:t>
      </w:r>
      <w:r w:rsidR="007A2DF4">
        <w:rPr>
          <w:rFonts w:ascii="Arial" w:hAnsi="Arial"/>
          <w:color w:val="000000" w:themeColor="text1"/>
          <w:sz w:val="20"/>
        </w:rPr>
        <w:t>five (</w:t>
      </w:r>
      <w:r w:rsidR="003645F3" w:rsidRPr="00CF7527">
        <w:rPr>
          <w:rFonts w:ascii="Arial" w:hAnsi="Arial"/>
          <w:color w:val="000000" w:themeColor="text1"/>
          <w:sz w:val="20"/>
        </w:rPr>
        <w:t>5</w:t>
      </w:r>
      <w:r w:rsidR="007A2DF4">
        <w:rPr>
          <w:rFonts w:ascii="Arial" w:hAnsi="Arial"/>
          <w:color w:val="000000" w:themeColor="text1"/>
          <w:sz w:val="20"/>
        </w:rPr>
        <w:t>)</w:t>
      </w:r>
      <w:r w:rsidR="00765156">
        <w:rPr>
          <w:rFonts w:ascii="Arial" w:hAnsi="Arial"/>
          <w:color w:val="000000" w:themeColor="text1"/>
          <w:sz w:val="20"/>
        </w:rPr>
        <w:t xml:space="preserve"> days prior to the next payroll</w:t>
      </w:r>
      <w:r w:rsidR="003645F3" w:rsidRPr="00CF7527">
        <w:rPr>
          <w:rFonts w:ascii="Arial"/>
          <w:color w:val="000000" w:themeColor="text1"/>
          <w:sz w:val="20"/>
        </w:rPr>
        <w:t>.</w:t>
      </w:r>
    </w:p>
    <w:p w14:paraId="6D9AA3E5" w14:textId="77777777" w:rsidR="001C22E3" w:rsidRDefault="001C22E3" w:rsidP="001C22E3">
      <w:pPr>
        <w:pStyle w:val="Heading3"/>
        <w:spacing w:before="120" w:after="120"/>
        <w:ind w:left="1134" w:hanging="992"/>
      </w:pPr>
      <w:bookmarkStart w:id="57" w:name="_Toc67477789"/>
      <w:r>
        <w:t xml:space="preserve">16.4 </w:t>
      </w:r>
      <w:r>
        <w:tab/>
      </w:r>
      <w:r w:rsidRPr="001C22E3">
        <w:t>Superannuation</w:t>
      </w:r>
      <w:bookmarkEnd w:id="57"/>
    </w:p>
    <w:p w14:paraId="608E7B6E" w14:textId="77777777" w:rsidR="001C22E3" w:rsidRPr="001C22E3" w:rsidRDefault="001C22E3" w:rsidP="001C22E3">
      <w:pPr>
        <w:pStyle w:val="BodyText"/>
        <w:spacing w:before="120" w:after="120"/>
        <w:ind w:left="1560" w:hanging="426"/>
        <w:rPr>
          <w:szCs w:val="23"/>
        </w:rPr>
      </w:pPr>
      <w:r w:rsidRPr="001C22E3">
        <w:t xml:space="preserve">(a) </w:t>
      </w:r>
      <w:r>
        <w:tab/>
      </w:r>
      <w:r w:rsidRPr="001C22E3">
        <w:t>Employees are entitled to superannuation contributions in accordance with the Superannuation Guarantee (Administration) Act 1992 (Ct</w:t>
      </w:r>
      <w:r>
        <w:t xml:space="preserve">h) as amended from time to time; </w:t>
      </w:r>
    </w:p>
    <w:p w14:paraId="173B65D6" w14:textId="6753CA0B" w:rsidR="001C22E3" w:rsidRPr="001C22E3" w:rsidRDefault="001C22E3" w:rsidP="001C22E3">
      <w:pPr>
        <w:pStyle w:val="BodyText"/>
        <w:spacing w:before="120" w:after="120"/>
        <w:ind w:left="1560" w:hanging="426"/>
      </w:pPr>
      <w:r>
        <w:t xml:space="preserve">(b) </w:t>
      </w:r>
      <w:r>
        <w:tab/>
      </w:r>
      <w:r w:rsidRPr="001C22E3">
        <w:t>In accordance with this legislation, Employees will be able to nominate their choice of superannuation fund, or where an Employee does not wish to nominate their own choice of superannuation fund, the Employer will contribute their superannuation entitlements into an appropriate default fund.</w:t>
      </w:r>
    </w:p>
    <w:p w14:paraId="5CBE6E46" w14:textId="77777777" w:rsidR="00F86883" w:rsidRDefault="00F86883" w:rsidP="0018300A">
      <w:pPr>
        <w:spacing w:before="120" w:after="120"/>
        <w:ind w:left="1576" w:right="1168"/>
        <w:jc w:val="both"/>
        <w:rPr>
          <w:rFonts w:ascii="Arial"/>
          <w:color w:val="000000" w:themeColor="text1"/>
          <w:sz w:val="20"/>
        </w:rPr>
      </w:pPr>
    </w:p>
    <w:p w14:paraId="3B8D8E27" w14:textId="77777777" w:rsidR="00F86883" w:rsidRDefault="00CC4B40" w:rsidP="00CC4B40">
      <w:pPr>
        <w:spacing w:before="120" w:after="120"/>
        <w:ind w:left="142" w:right="1168"/>
        <w:jc w:val="both"/>
        <w:rPr>
          <w:rFonts w:ascii="Arial"/>
          <w:color w:val="000000" w:themeColor="text1"/>
          <w:sz w:val="20"/>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109D9D2B" wp14:editId="09A3391D">
                <wp:extent cx="6158865" cy="13970"/>
                <wp:effectExtent l="0" t="0" r="13335" b="5080"/>
                <wp:docPr id="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3970"/>
                          <a:chOff x="0" y="0"/>
                          <a:chExt cx="9699" cy="22"/>
                        </a:xfrm>
                      </wpg:grpSpPr>
                      <wpg:grpSp>
                        <wpg:cNvPr id="96" name="Group 106"/>
                        <wpg:cNvGrpSpPr>
                          <a:grpSpLocks/>
                        </wpg:cNvGrpSpPr>
                        <wpg:grpSpPr bwMode="auto">
                          <a:xfrm>
                            <a:off x="11" y="11"/>
                            <a:ext cx="9677" cy="2"/>
                            <a:chOff x="11" y="11"/>
                            <a:chExt cx="9677" cy="2"/>
                          </a:xfrm>
                        </wpg:grpSpPr>
                        <wps:wsp>
                          <wps:cNvPr id="97" name="Freeform 107"/>
                          <wps:cNvSpPr>
                            <a:spLocks/>
                          </wps:cNvSpPr>
                          <wps:spPr bwMode="auto">
                            <a:xfrm>
                              <a:off x="11" y="11"/>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B1879B" id="Group 105" o:spid="_x0000_s1026" style="width:484.95pt;height:1.1pt;mso-position-horizontal-relative:char;mso-position-vertical-relative:line" coordsize="96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">
                <v:group id="Group 106" o:spid="_x0000_s1027" style="position:absolute;left:11;top:11;width:9677;height:2" coordorigin="11,11"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07" o:spid="_x0000_s1028" style="position:absolute;left:11;top:11;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" path="m,l9677,e" filled="f" strokecolor="black [3213]" strokeweight="1.44pt">
                    <v:path arrowok="t" o:connecttype="custom" o:connectlocs="0,0;9677,0" o:connectangles="0,0"/>
                  </v:shape>
                </v:group>
                <w10:anchorlock/>
              </v:group>
            </w:pict>
          </mc:Fallback>
        </mc:AlternateContent>
      </w:r>
    </w:p>
    <w:p w14:paraId="40933713" w14:textId="77777777" w:rsidR="00F86883" w:rsidRDefault="00F86883" w:rsidP="007747BA">
      <w:pPr>
        <w:pStyle w:val="Heading1"/>
        <w:numPr>
          <w:ilvl w:val="0"/>
          <w:numId w:val="116"/>
        </w:numPr>
        <w:spacing w:before="0"/>
        <w:ind w:left="1134" w:hanging="992"/>
      </w:pPr>
      <w:bookmarkStart w:id="58" w:name="_Toc67477790"/>
      <w:r>
        <w:t>Stand Down</w:t>
      </w:r>
      <w:bookmarkEnd w:id="58"/>
    </w:p>
    <w:p w14:paraId="6AB4A3A0" w14:textId="77777777" w:rsidR="00F86883" w:rsidRDefault="00F86883" w:rsidP="00F86883">
      <w:pPr>
        <w:pStyle w:val="Heading1"/>
        <w:spacing w:before="0"/>
      </w:pPr>
      <w:r>
        <w:tab/>
      </w:r>
    </w:p>
    <w:p w14:paraId="2EF61528" w14:textId="6C155405" w:rsidR="00F86883" w:rsidRPr="00363972" w:rsidRDefault="00F81FD6" w:rsidP="00F81FD6">
      <w:pPr>
        <w:ind w:left="1134" w:right="1168"/>
        <w:rPr>
          <w:rFonts w:ascii="Arial" w:hAnsi="Arial" w:cs="Arial"/>
          <w:sz w:val="20"/>
          <w:szCs w:val="20"/>
        </w:rPr>
      </w:pPr>
      <w:r w:rsidRPr="00F16D0D">
        <w:rPr>
          <w:rFonts w:ascii="Arial" w:hAnsi="Arial" w:cs="Arial"/>
          <w:sz w:val="20"/>
          <w:szCs w:val="20"/>
          <w:highlight w:val="yellow"/>
        </w:rPr>
        <w:t>MTA may stand down an Employee with or without pay in one of the following circumstances:</w:t>
      </w:r>
    </w:p>
    <w:p w14:paraId="319665D1" w14:textId="77777777" w:rsidR="00F86883" w:rsidRPr="00363972" w:rsidRDefault="00F86883" w:rsidP="00363972">
      <w:pPr>
        <w:rPr>
          <w:rFonts w:ascii="Arial" w:hAnsi="Arial" w:cs="Arial"/>
          <w:sz w:val="20"/>
          <w:szCs w:val="20"/>
        </w:rPr>
      </w:pPr>
    </w:p>
    <w:p w14:paraId="71CCC4EF" w14:textId="77777777" w:rsidR="00F86883" w:rsidRPr="00363972" w:rsidRDefault="00CC4B40" w:rsidP="007A6753">
      <w:pPr>
        <w:pStyle w:val="ListParagraph"/>
        <w:numPr>
          <w:ilvl w:val="0"/>
          <w:numId w:val="75"/>
        </w:numPr>
        <w:spacing w:before="120" w:after="120"/>
        <w:ind w:left="1576" w:right="1168" w:hanging="442"/>
        <w:rPr>
          <w:rFonts w:ascii="Arial" w:hAnsi="Arial" w:cs="Arial"/>
          <w:sz w:val="20"/>
          <w:szCs w:val="20"/>
        </w:rPr>
      </w:pPr>
      <w:r w:rsidRPr="00363972">
        <w:rPr>
          <w:rFonts w:ascii="Arial" w:hAnsi="Arial" w:cs="Arial"/>
          <w:sz w:val="20"/>
          <w:szCs w:val="20"/>
        </w:rPr>
        <w:t>Industrial Action (other than industrial action engaged in by the Company);</w:t>
      </w:r>
    </w:p>
    <w:p w14:paraId="57AC0600" w14:textId="77777777" w:rsidR="00CC4B40" w:rsidRPr="00363972" w:rsidRDefault="00CC4B40" w:rsidP="007A6753">
      <w:pPr>
        <w:pStyle w:val="ListParagraph"/>
        <w:numPr>
          <w:ilvl w:val="0"/>
          <w:numId w:val="75"/>
        </w:numPr>
        <w:spacing w:before="120" w:after="120"/>
        <w:ind w:left="1576" w:right="1168" w:hanging="442"/>
        <w:rPr>
          <w:rFonts w:ascii="Arial" w:hAnsi="Arial" w:cs="Arial"/>
          <w:sz w:val="20"/>
          <w:szCs w:val="20"/>
        </w:rPr>
      </w:pPr>
      <w:r w:rsidRPr="00363972">
        <w:rPr>
          <w:rFonts w:ascii="Arial" w:hAnsi="Arial" w:cs="Arial"/>
          <w:sz w:val="20"/>
          <w:szCs w:val="20"/>
        </w:rPr>
        <w:t>Break down of machinery or equipment for which the Company cannot reasonably be held responsible;</w:t>
      </w:r>
    </w:p>
    <w:p w14:paraId="7D6F0D88" w14:textId="09452B85" w:rsidR="00CC4B40" w:rsidRPr="00F81FD6" w:rsidRDefault="00CC4B40" w:rsidP="009909B0">
      <w:pPr>
        <w:pStyle w:val="ListParagraph"/>
        <w:numPr>
          <w:ilvl w:val="0"/>
          <w:numId w:val="75"/>
        </w:numPr>
        <w:spacing w:before="120" w:after="120"/>
        <w:ind w:left="1576" w:right="1168" w:hanging="442"/>
        <w:rPr>
          <w:rFonts w:ascii="Arial" w:hAnsi="Arial" w:cs="Arial"/>
          <w:sz w:val="20"/>
          <w:szCs w:val="20"/>
        </w:rPr>
      </w:pPr>
      <w:r w:rsidRPr="00363972">
        <w:rPr>
          <w:rFonts w:ascii="Arial" w:hAnsi="Arial" w:cs="Arial"/>
          <w:sz w:val="20"/>
          <w:szCs w:val="20"/>
        </w:rPr>
        <w:t>Stoppage of work for any cause for which the Company cannot reasonably be held responsible</w:t>
      </w:r>
      <w:r w:rsidR="009909B0" w:rsidRPr="009909B0">
        <w:rPr>
          <w:rFonts w:ascii="Arial" w:hAnsi="Arial" w:cs="Arial"/>
          <w:sz w:val="20"/>
          <w:szCs w:val="20"/>
        </w:rPr>
        <w:t>. Examples of such scenarios may include but would not be limited to the withdrawal of a major contract by the customer or an embargo actions by the customer.</w:t>
      </w:r>
      <w:r w:rsidR="009909B0">
        <w:t xml:space="preserve"> </w:t>
      </w:r>
    </w:p>
    <w:p w14:paraId="28670AF3" w14:textId="77777777" w:rsidR="007747BA" w:rsidRPr="00CF7527" w:rsidRDefault="007747BA" w:rsidP="00F86302">
      <w:pPr>
        <w:spacing w:before="10"/>
        <w:jc w:val="both"/>
        <w:rPr>
          <w:rFonts w:ascii="Arial" w:eastAsia="Arial" w:hAnsi="Arial" w:cs="Arial"/>
          <w:color w:val="000000" w:themeColor="text1"/>
          <w:sz w:val="20"/>
          <w:szCs w:val="20"/>
        </w:rPr>
      </w:pPr>
    </w:p>
    <w:p w14:paraId="141BDF87" w14:textId="77777777" w:rsidR="00F93EE8" w:rsidRPr="00CF7527" w:rsidRDefault="00333A0F" w:rsidP="00F86302">
      <w:pPr>
        <w:spacing w:line="20" w:lineRule="atLeast"/>
        <w:ind w:left="119"/>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55D2D3BE" wp14:editId="1412016F">
                <wp:extent cx="6158865" cy="13970"/>
                <wp:effectExtent l="0" t="0" r="13335" b="5080"/>
                <wp:docPr id="5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3970"/>
                          <a:chOff x="0" y="0"/>
                          <a:chExt cx="9699" cy="22"/>
                        </a:xfrm>
                      </wpg:grpSpPr>
                      <wpg:grpSp>
                        <wpg:cNvPr id="53" name="Group 106"/>
                        <wpg:cNvGrpSpPr>
                          <a:grpSpLocks/>
                        </wpg:cNvGrpSpPr>
                        <wpg:grpSpPr bwMode="auto">
                          <a:xfrm>
                            <a:off x="11" y="11"/>
                            <a:ext cx="9677" cy="2"/>
                            <a:chOff x="11" y="11"/>
                            <a:chExt cx="9677" cy="2"/>
                          </a:xfrm>
                        </wpg:grpSpPr>
                        <wps:wsp>
                          <wps:cNvPr id="54" name="Freeform 107"/>
                          <wps:cNvSpPr>
                            <a:spLocks/>
                          </wps:cNvSpPr>
                          <wps:spPr bwMode="auto">
                            <a:xfrm>
                              <a:off x="11" y="11"/>
                              <a:ext cx="9677" cy="2"/>
                            </a:xfrm>
                            <a:custGeom>
                              <a:avLst/>
                              <a:gdLst>
                                <a:gd name="T0" fmla="*/ 0 w 9677"/>
                                <a:gd name="T1" fmla="*/ 0 h 2"/>
                                <a:gd name="T2" fmla="*/ 9677 w 9677"/>
                                <a:gd name="T3" fmla="*/ 0 h 2"/>
                                <a:gd name="T4" fmla="*/ 0 60000 65536"/>
                                <a:gd name="T5" fmla="*/ 0 60000 65536"/>
                              </a:gdLst>
                              <a:ahLst/>
                              <a:cxnLst>
                                <a:cxn ang="T4">
                                  <a:pos x="T0" y="T1"/>
                                </a:cxn>
                                <a:cxn ang="T5">
                                  <a:pos x="T2" y="T3"/>
                                </a:cxn>
                              </a:cxnLst>
                              <a:rect l="0" t="0" r="r" b="b"/>
                              <a:pathLst>
                                <a:path w="9677" h="2">
                                  <a:moveTo>
                                    <a:pt x="0" y="0"/>
                                  </a:moveTo>
                                  <a:lnTo>
                                    <a:pt x="9677"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371F3B" id="Group 105" o:spid="_x0000_s1026" style="width:484.95pt;height:1.1pt;mso-position-horizontal-relative:char;mso-position-vertical-relative:line" coordsize="96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">
                <v:group id="Group 106" o:spid="_x0000_s1027" style="position:absolute;left:11;top:11;width:9677;height:2" coordorigin="11,11"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7" o:spid="_x0000_s1028" style="position:absolute;left:11;top:11;width:9677;height:2;visibility:visible;mso-wrap-style:square;v-text-anchor:top" coordsize="9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" path="m,l9677,e" filled="f" strokecolor="black [3213]" strokeweight="1.44pt">
                    <v:path arrowok="t" o:connecttype="custom" o:connectlocs="0,0;9677,0" o:connectangles="0,0"/>
                  </v:shape>
                </v:group>
                <w10:anchorlock/>
              </v:group>
            </w:pict>
          </mc:Fallback>
        </mc:AlternateContent>
      </w:r>
    </w:p>
    <w:p w14:paraId="0C5AE9F4" w14:textId="77777777" w:rsidR="00F93EE8" w:rsidRPr="001E6EDC" w:rsidRDefault="003645F3" w:rsidP="007747BA">
      <w:pPr>
        <w:pStyle w:val="Heading1"/>
        <w:numPr>
          <w:ilvl w:val="0"/>
          <w:numId w:val="116"/>
        </w:numPr>
        <w:tabs>
          <w:tab w:val="left" w:pos="1132"/>
        </w:tabs>
        <w:spacing w:before="27"/>
        <w:ind w:left="1134" w:hanging="992"/>
        <w:jc w:val="both"/>
        <w:rPr>
          <w:color w:val="000000" w:themeColor="text1"/>
        </w:rPr>
      </w:pPr>
      <w:bookmarkStart w:id="59" w:name="_Toc67477791"/>
      <w:r w:rsidRPr="001E6EDC">
        <w:rPr>
          <w:color w:val="000000" w:themeColor="text1"/>
        </w:rPr>
        <w:t>Inclement Weather</w:t>
      </w:r>
      <w:bookmarkEnd w:id="59"/>
    </w:p>
    <w:p w14:paraId="16CDFA0E" w14:textId="77777777" w:rsidR="001B5EE8" w:rsidRPr="007747BA" w:rsidRDefault="001B5EE8" w:rsidP="007747BA">
      <w:pPr>
        <w:pStyle w:val="ListParagraph"/>
        <w:numPr>
          <w:ilvl w:val="2"/>
          <w:numId w:val="116"/>
        </w:numPr>
        <w:spacing w:before="120" w:after="120"/>
        <w:ind w:left="1560" w:right="1168" w:hanging="426"/>
        <w:jc w:val="both"/>
        <w:rPr>
          <w:rFonts w:ascii="Arial" w:hAnsi="Arial"/>
          <w:color w:val="000000" w:themeColor="text1"/>
          <w:sz w:val="20"/>
        </w:rPr>
      </w:pPr>
      <w:r w:rsidRPr="007747BA">
        <w:rPr>
          <w:rFonts w:ascii="Arial" w:hAnsi="Arial"/>
          <w:color w:val="000000" w:themeColor="text1"/>
          <w:sz w:val="20"/>
        </w:rPr>
        <w:t xml:space="preserve">The applicable MTA Manager, in conjunction with a client representative (where applicable), will meet and decide whether the site conditions or any portion thereof constitute Inclement Weather. This meeting will occur within 60 minutes of being notified or made aware of such conditions. </w:t>
      </w:r>
    </w:p>
    <w:p w14:paraId="76FE9857" w14:textId="1E9FE6C8" w:rsidR="001B5EE8" w:rsidRDefault="001B5EE8" w:rsidP="007747BA">
      <w:pPr>
        <w:numPr>
          <w:ilvl w:val="2"/>
          <w:numId w:val="116"/>
        </w:numPr>
        <w:spacing w:before="120" w:after="120"/>
        <w:ind w:left="1576" w:right="1168" w:hanging="442"/>
        <w:jc w:val="both"/>
        <w:rPr>
          <w:rFonts w:ascii="Arial" w:hAnsi="Arial"/>
          <w:color w:val="000000" w:themeColor="text1"/>
          <w:sz w:val="20"/>
        </w:rPr>
      </w:pPr>
      <w:r w:rsidRPr="005F5E42">
        <w:rPr>
          <w:rFonts w:ascii="Arial" w:hAnsi="Arial"/>
          <w:color w:val="000000" w:themeColor="text1"/>
          <w:sz w:val="20"/>
        </w:rPr>
        <w:t>If it is agreed that the site conditions constitute Inclement Weather, Employees may be required to perform other work which MTA considers is reasonable within their skills, competence and training. This work may be in a different location, on the same site which is not subject to the Inclement Weather, or at an alternative site or workshop.</w:t>
      </w:r>
    </w:p>
    <w:p w14:paraId="202736B8" w14:textId="77777777" w:rsidR="00F93EE8" w:rsidRPr="001E6EDC" w:rsidRDefault="003645F3" w:rsidP="001C22E3">
      <w:pPr>
        <w:pStyle w:val="Heading3"/>
        <w:numPr>
          <w:ilvl w:val="1"/>
          <w:numId w:val="118"/>
        </w:numPr>
        <w:tabs>
          <w:tab w:val="left" w:pos="1132"/>
        </w:tabs>
        <w:spacing w:before="120" w:after="120"/>
        <w:jc w:val="both"/>
        <w:rPr>
          <w:color w:val="000000" w:themeColor="text1"/>
        </w:rPr>
      </w:pPr>
      <w:bookmarkStart w:id="60" w:name="_Toc67477792"/>
      <w:r w:rsidRPr="001E6EDC">
        <w:rPr>
          <w:color w:val="000000" w:themeColor="text1"/>
        </w:rPr>
        <w:t>Entitlement to payment</w:t>
      </w:r>
      <w:bookmarkEnd w:id="60"/>
    </w:p>
    <w:p w14:paraId="1B6B0717" w14:textId="249846FA" w:rsidR="00CC4B40" w:rsidRPr="003F511F" w:rsidRDefault="003645F3" w:rsidP="00FE0BC9">
      <w:pPr>
        <w:spacing w:before="120" w:after="120"/>
        <w:ind w:left="1128" w:right="1168"/>
        <w:jc w:val="both"/>
        <w:rPr>
          <w:rFonts w:ascii="Arial" w:hAnsi="Arial"/>
          <w:color w:val="000000" w:themeColor="text1"/>
          <w:sz w:val="20"/>
        </w:rPr>
      </w:pPr>
      <w:r w:rsidRPr="003F511F">
        <w:rPr>
          <w:rFonts w:ascii="Arial" w:hAnsi="Arial"/>
          <w:color w:val="000000" w:themeColor="text1"/>
          <w:sz w:val="20"/>
        </w:rPr>
        <w:t xml:space="preserve">If alternative work is not available, </w:t>
      </w:r>
      <w:r w:rsidR="00143E4E" w:rsidRPr="003F511F">
        <w:rPr>
          <w:rFonts w:ascii="Arial" w:hAnsi="Arial"/>
          <w:color w:val="000000" w:themeColor="text1"/>
          <w:sz w:val="20"/>
        </w:rPr>
        <w:t>Employee</w:t>
      </w:r>
      <w:r w:rsidRPr="003F511F">
        <w:rPr>
          <w:rFonts w:ascii="Arial" w:hAnsi="Arial"/>
          <w:color w:val="000000" w:themeColor="text1"/>
          <w:sz w:val="20"/>
        </w:rPr>
        <w:t xml:space="preserve">s who are on site will be </w:t>
      </w:r>
      <w:r w:rsidR="001B5EE8">
        <w:rPr>
          <w:rFonts w:ascii="Arial" w:hAnsi="Arial"/>
          <w:color w:val="000000" w:themeColor="text1"/>
          <w:sz w:val="20"/>
        </w:rPr>
        <w:t>advised of the discontinuation of work for the day a</w:t>
      </w:r>
      <w:r w:rsidRPr="003F511F">
        <w:rPr>
          <w:rFonts w:ascii="Arial" w:hAnsi="Arial"/>
          <w:color w:val="000000" w:themeColor="text1"/>
          <w:sz w:val="20"/>
        </w:rPr>
        <w:t>nd will be pa</w:t>
      </w:r>
      <w:r w:rsidR="00A146D1" w:rsidRPr="003F511F">
        <w:rPr>
          <w:rFonts w:ascii="Arial" w:hAnsi="Arial"/>
          <w:color w:val="000000" w:themeColor="text1"/>
          <w:sz w:val="20"/>
        </w:rPr>
        <w:t xml:space="preserve">id accordingly for the time not </w:t>
      </w:r>
      <w:r w:rsidRPr="003F511F">
        <w:rPr>
          <w:rFonts w:ascii="Arial" w:hAnsi="Arial"/>
          <w:color w:val="000000" w:themeColor="text1"/>
          <w:sz w:val="20"/>
        </w:rPr>
        <w:t>worked</w:t>
      </w:r>
      <w:r w:rsidR="00BF3B03">
        <w:rPr>
          <w:rFonts w:ascii="Arial" w:hAnsi="Arial"/>
          <w:color w:val="000000" w:themeColor="text1"/>
          <w:sz w:val="20"/>
        </w:rPr>
        <w:t xml:space="preserve"> for the remainder of that</w:t>
      </w:r>
      <w:r w:rsidR="001D4BAD">
        <w:rPr>
          <w:rFonts w:ascii="Arial" w:hAnsi="Arial"/>
          <w:color w:val="000000" w:themeColor="text1"/>
          <w:sz w:val="20"/>
        </w:rPr>
        <w:t xml:space="preserve"> </w:t>
      </w:r>
      <w:r w:rsidR="00FA2561" w:rsidRPr="000C001B">
        <w:rPr>
          <w:rFonts w:ascii="Arial" w:hAnsi="Arial"/>
          <w:color w:val="000000" w:themeColor="text1"/>
          <w:sz w:val="20"/>
          <w:highlight w:val="yellow"/>
        </w:rPr>
        <w:t>shift</w:t>
      </w:r>
      <w:r w:rsidRPr="000C001B">
        <w:rPr>
          <w:rFonts w:ascii="Arial" w:hAnsi="Arial"/>
          <w:color w:val="000000" w:themeColor="text1"/>
          <w:sz w:val="20"/>
          <w:highlight w:val="yellow"/>
        </w:rPr>
        <w:t>.</w:t>
      </w:r>
      <w:r w:rsidRPr="003F511F">
        <w:rPr>
          <w:rFonts w:ascii="Arial" w:hAnsi="Arial"/>
          <w:color w:val="000000" w:themeColor="text1"/>
          <w:sz w:val="20"/>
        </w:rPr>
        <w:t xml:space="preserve"> </w:t>
      </w:r>
    </w:p>
    <w:p w14:paraId="73FBB373" w14:textId="77777777" w:rsidR="00F93EE8" w:rsidRPr="001E6EDC" w:rsidRDefault="003645F3" w:rsidP="001C22E3">
      <w:pPr>
        <w:pStyle w:val="Heading3"/>
        <w:numPr>
          <w:ilvl w:val="1"/>
          <w:numId w:val="118"/>
        </w:numPr>
        <w:tabs>
          <w:tab w:val="left" w:pos="1117"/>
        </w:tabs>
        <w:spacing w:before="120" w:after="120"/>
        <w:jc w:val="both"/>
        <w:rPr>
          <w:color w:val="000000" w:themeColor="text1"/>
        </w:rPr>
      </w:pPr>
      <w:bookmarkStart w:id="61" w:name="_Toc67477793"/>
      <w:r w:rsidRPr="001E6EDC">
        <w:rPr>
          <w:color w:val="000000" w:themeColor="text1"/>
        </w:rPr>
        <w:t>Requirement to work in Inclement Weather</w:t>
      </w:r>
      <w:bookmarkEnd w:id="61"/>
    </w:p>
    <w:p w14:paraId="1A204887" w14:textId="3B0DF584" w:rsidR="006B5F64" w:rsidRDefault="003645F3" w:rsidP="0021510C">
      <w:pPr>
        <w:pStyle w:val="BodyText"/>
        <w:spacing w:before="120" w:after="120"/>
        <w:ind w:left="1134" w:right="1168" w:firstLine="0"/>
        <w:jc w:val="both"/>
        <w:rPr>
          <w:rFonts w:eastAsiaTheme="minorHAnsi"/>
          <w:color w:val="000000" w:themeColor="text1"/>
          <w:sz w:val="20"/>
          <w:szCs w:val="22"/>
        </w:rPr>
      </w:pPr>
      <w:r w:rsidRPr="00CF7527">
        <w:rPr>
          <w:rFonts w:eastAsiaTheme="minorHAnsi"/>
          <w:color w:val="000000" w:themeColor="text1"/>
          <w:sz w:val="20"/>
          <w:szCs w:val="22"/>
        </w:rPr>
        <w:t xml:space="preserve">If the client, </w:t>
      </w:r>
      <w:r w:rsidR="00CA5E1A" w:rsidRPr="00CF7527">
        <w:rPr>
          <w:rFonts w:eastAsiaTheme="minorHAnsi"/>
          <w:color w:val="000000" w:themeColor="text1"/>
          <w:sz w:val="20"/>
          <w:szCs w:val="22"/>
        </w:rPr>
        <w:t>MTA</w:t>
      </w:r>
      <w:r w:rsidRPr="00CF7527">
        <w:rPr>
          <w:rFonts w:eastAsiaTheme="minorHAnsi"/>
          <w:color w:val="000000" w:themeColor="text1"/>
          <w:sz w:val="20"/>
          <w:szCs w:val="22"/>
        </w:rPr>
        <w:t xml:space="preserve"> Project Manager and </w:t>
      </w:r>
      <w:r w:rsidR="00DA0184" w:rsidRPr="00CF7527">
        <w:rPr>
          <w:rFonts w:eastAsiaTheme="minorHAnsi"/>
          <w:color w:val="000000" w:themeColor="text1"/>
          <w:sz w:val="20"/>
          <w:szCs w:val="22"/>
        </w:rPr>
        <w:t>the HSEQ Manager</w:t>
      </w:r>
      <w:r w:rsidRPr="00CF7527">
        <w:rPr>
          <w:rFonts w:eastAsiaTheme="minorHAnsi"/>
          <w:color w:val="000000" w:themeColor="text1"/>
          <w:sz w:val="20"/>
          <w:szCs w:val="22"/>
        </w:rPr>
        <w:t xml:space="preserve"> assess the risk as acceptable </w:t>
      </w:r>
      <w:r w:rsidRPr="00CF7527">
        <w:rPr>
          <w:rFonts w:eastAsiaTheme="minorHAnsi"/>
          <w:color w:val="000000" w:themeColor="text1"/>
          <w:sz w:val="20"/>
          <w:szCs w:val="22"/>
        </w:rPr>
        <w:lastRenderedPageBreak/>
        <w:t xml:space="preserve">and deem that the work could continue in a safe manner, then </w:t>
      </w:r>
      <w:r w:rsidR="00143E4E" w:rsidRPr="00CF7527">
        <w:rPr>
          <w:rFonts w:eastAsiaTheme="minorHAnsi"/>
          <w:color w:val="000000" w:themeColor="text1"/>
          <w:sz w:val="20"/>
          <w:szCs w:val="22"/>
        </w:rPr>
        <w:t>Employee</w:t>
      </w:r>
      <w:r w:rsidRPr="00CF7527">
        <w:rPr>
          <w:rFonts w:eastAsiaTheme="minorHAnsi"/>
          <w:color w:val="000000" w:themeColor="text1"/>
          <w:sz w:val="20"/>
          <w:szCs w:val="22"/>
        </w:rPr>
        <w:t>s will be supplied with the necessary additional equipment or clothing required.</w:t>
      </w:r>
    </w:p>
    <w:p w14:paraId="638B1F5C" w14:textId="77777777" w:rsidR="004E1929" w:rsidRDefault="004E1929" w:rsidP="0021510C">
      <w:pPr>
        <w:pStyle w:val="BodyText"/>
        <w:spacing w:before="120" w:after="120"/>
        <w:ind w:left="1134" w:right="1168" w:firstLine="0"/>
        <w:jc w:val="both"/>
        <w:rPr>
          <w:color w:val="000000" w:themeColor="text1"/>
          <w:sz w:val="20"/>
        </w:rPr>
      </w:pPr>
    </w:p>
    <w:p w14:paraId="6B3EEEBA" w14:textId="77777777" w:rsidR="00F93EE8" w:rsidRPr="00CF7527" w:rsidRDefault="00F93EE8" w:rsidP="00F86302">
      <w:pPr>
        <w:spacing w:line="20" w:lineRule="atLeast"/>
        <w:ind w:left="116"/>
        <w:jc w:val="both"/>
        <w:rPr>
          <w:rFonts w:ascii="Arial" w:eastAsia="Arial" w:hAnsi="Arial" w:cs="Arial"/>
          <w:color w:val="000000" w:themeColor="text1"/>
          <w:sz w:val="2"/>
          <w:szCs w:val="2"/>
        </w:rPr>
      </w:pPr>
    </w:p>
    <w:p w14:paraId="68593B65" w14:textId="77777777" w:rsidR="00F93EE8" w:rsidRPr="00CF7527" w:rsidRDefault="00333A0F" w:rsidP="00F86302">
      <w:pPr>
        <w:spacing w:line="20" w:lineRule="atLeast"/>
        <w:ind w:left="119"/>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11CDB7E6" wp14:editId="1C14AB5A">
                <wp:extent cx="6163310" cy="13970"/>
                <wp:effectExtent l="0" t="0" r="8890" b="5080"/>
                <wp:docPr id="4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3970"/>
                          <a:chOff x="0" y="0"/>
                          <a:chExt cx="9706" cy="22"/>
                        </a:xfrm>
                      </wpg:grpSpPr>
                      <wpg:grpSp>
                        <wpg:cNvPr id="44" name="Group 48"/>
                        <wpg:cNvGrpSpPr>
                          <a:grpSpLocks/>
                        </wpg:cNvGrpSpPr>
                        <wpg:grpSpPr bwMode="auto">
                          <a:xfrm>
                            <a:off x="11" y="11"/>
                            <a:ext cx="9684" cy="2"/>
                            <a:chOff x="11" y="11"/>
                            <a:chExt cx="9684" cy="2"/>
                          </a:xfrm>
                        </wpg:grpSpPr>
                        <wps:wsp>
                          <wps:cNvPr id="45" name="Freeform 98"/>
                          <wps:cNvSpPr>
                            <a:spLocks/>
                          </wps:cNvSpPr>
                          <wps:spPr bwMode="auto">
                            <a:xfrm>
                              <a:off x="11" y="11"/>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FE6D72" id="Group 96" o:spid="_x0000_s1026" style="width:485.3pt;height:1.1pt;mso-position-horizontal-relative:char;mso-position-vertical-relative:line" coordsize="97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">
                <v:group id="Group 48" o:spid="_x0000_s1027" style="position:absolute;left:11;top:11;width:9684;height:2" coordorigin="11,11"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8" o:spid="_x0000_s1028" style="position:absolute;left:11;top:11;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" path="m,l9684,e" filled="f" strokecolor="black [3213]" strokeweight="1.44pt">
                    <v:path arrowok="t" o:connecttype="custom" o:connectlocs="0,0;9684,0" o:connectangles="0,0"/>
                  </v:shape>
                </v:group>
                <w10:anchorlock/>
              </v:group>
            </w:pict>
          </mc:Fallback>
        </mc:AlternateContent>
      </w:r>
    </w:p>
    <w:p w14:paraId="42488C33" w14:textId="77777777" w:rsidR="00F93EE8" w:rsidRPr="00CF7527" w:rsidRDefault="001A7C85" w:rsidP="001C22E3">
      <w:pPr>
        <w:pStyle w:val="Heading1"/>
        <w:numPr>
          <w:ilvl w:val="0"/>
          <w:numId w:val="116"/>
        </w:numPr>
        <w:tabs>
          <w:tab w:val="left" w:pos="1139"/>
        </w:tabs>
        <w:spacing w:before="27"/>
        <w:ind w:left="1117" w:hanging="964"/>
        <w:jc w:val="both"/>
        <w:rPr>
          <w:color w:val="000000" w:themeColor="text1"/>
          <w:w w:val="105"/>
        </w:rPr>
      </w:pPr>
      <w:bookmarkStart w:id="62" w:name="_Toc67477794"/>
      <w:r w:rsidRPr="00CF7527">
        <w:rPr>
          <w:color w:val="000000" w:themeColor="text1"/>
          <w:w w:val="105"/>
        </w:rPr>
        <w:t>Policies and P</w:t>
      </w:r>
      <w:r w:rsidR="003645F3" w:rsidRPr="00CF7527">
        <w:rPr>
          <w:color w:val="000000" w:themeColor="text1"/>
          <w:w w:val="105"/>
        </w:rPr>
        <w:t>rocedures</w:t>
      </w:r>
      <w:bookmarkEnd w:id="62"/>
    </w:p>
    <w:p w14:paraId="743759B0" w14:textId="7F6184A4" w:rsidR="00F93EE8" w:rsidRPr="00CF7527" w:rsidRDefault="00143E4E" w:rsidP="00945DFB">
      <w:pPr>
        <w:numPr>
          <w:ilvl w:val="2"/>
          <w:numId w:val="19"/>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Employee</w:t>
      </w:r>
      <w:r w:rsidR="003645F3" w:rsidRPr="00CF7527">
        <w:rPr>
          <w:rFonts w:ascii="Arial" w:hAnsi="Arial"/>
          <w:color w:val="000000" w:themeColor="text1"/>
          <w:sz w:val="20"/>
        </w:rPr>
        <w:t xml:space="preserve">s shall at all times abide by the operational policies and procedures of </w:t>
      </w:r>
      <w:r w:rsidR="00CA5E1A" w:rsidRPr="00CF7527">
        <w:rPr>
          <w:rFonts w:ascii="Arial" w:hAnsi="Arial"/>
          <w:color w:val="000000" w:themeColor="text1"/>
          <w:sz w:val="20"/>
        </w:rPr>
        <w:t>MTA</w:t>
      </w:r>
      <w:r w:rsidR="003645F3" w:rsidRPr="00CF7527">
        <w:rPr>
          <w:rFonts w:ascii="Arial" w:hAnsi="Arial"/>
          <w:color w:val="000000" w:themeColor="text1"/>
          <w:sz w:val="20"/>
        </w:rPr>
        <w:t xml:space="preserve">, as amended </w:t>
      </w:r>
      <w:r w:rsidR="00E87BC0" w:rsidRPr="00CF7527">
        <w:rPr>
          <w:rFonts w:ascii="Arial" w:hAnsi="Arial"/>
          <w:color w:val="000000" w:themeColor="text1"/>
          <w:sz w:val="20"/>
        </w:rPr>
        <w:t>from time</w:t>
      </w:r>
      <w:r w:rsidR="003645F3" w:rsidRPr="00CF7527">
        <w:rPr>
          <w:rFonts w:ascii="Arial" w:hAnsi="Arial"/>
          <w:color w:val="000000" w:themeColor="text1"/>
          <w:sz w:val="20"/>
        </w:rPr>
        <w:t xml:space="preserve"> to time. Although </w:t>
      </w:r>
      <w:r w:rsidRPr="00CF7527">
        <w:rPr>
          <w:rFonts w:ascii="Arial" w:hAnsi="Arial"/>
          <w:color w:val="000000" w:themeColor="text1"/>
          <w:sz w:val="20"/>
        </w:rPr>
        <w:t>Employee</w:t>
      </w:r>
      <w:r w:rsidR="003645F3" w:rsidRPr="00CF7527">
        <w:rPr>
          <w:rFonts w:ascii="Arial" w:hAnsi="Arial"/>
          <w:color w:val="000000" w:themeColor="text1"/>
          <w:sz w:val="20"/>
        </w:rPr>
        <w:t xml:space="preserve">s are required to comply with </w:t>
      </w:r>
      <w:r w:rsidR="00CA5E1A" w:rsidRPr="00CF7527">
        <w:rPr>
          <w:rFonts w:ascii="Arial" w:hAnsi="Arial"/>
          <w:color w:val="000000" w:themeColor="text1"/>
          <w:sz w:val="20"/>
        </w:rPr>
        <w:t>MTA</w:t>
      </w:r>
      <w:r w:rsidR="003645F3" w:rsidRPr="00CF7527">
        <w:rPr>
          <w:rFonts w:ascii="Arial" w:hAnsi="Arial"/>
          <w:color w:val="000000" w:themeColor="text1"/>
          <w:sz w:val="20"/>
        </w:rPr>
        <w:t xml:space="preserve">'s policies, these policies do not form part of the </w:t>
      </w:r>
      <w:r w:rsidR="00C62DB5">
        <w:rPr>
          <w:rFonts w:ascii="Arial" w:hAnsi="Arial"/>
          <w:color w:val="000000" w:themeColor="text1"/>
          <w:sz w:val="20"/>
        </w:rPr>
        <w:t>Employees</w:t>
      </w:r>
      <w:r w:rsidR="003645F3" w:rsidRPr="00CF7527">
        <w:rPr>
          <w:rFonts w:ascii="Arial" w:hAnsi="Arial"/>
          <w:color w:val="000000" w:themeColor="text1"/>
          <w:sz w:val="20"/>
        </w:rPr>
        <w:t xml:space="preserve"> contract of employment with </w:t>
      </w:r>
      <w:r w:rsidR="00CA5E1A" w:rsidRPr="00CF7527">
        <w:rPr>
          <w:rFonts w:ascii="Arial" w:hAnsi="Arial"/>
          <w:color w:val="000000" w:themeColor="text1"/>
          <w:sz w:val="20"/>
        </w:rPr>
        <w:t>MTA</w:t>
      </w:r>
      <w:r w:rsidR="003645F3" w:rsidRPr="00CF7527">
        <w:rPr>
          <w:rFonts w:ascii="Arial" w:hAnsi="Arial"/>
          <w:color w:val="000000" w:themeColor="text1"/>
          <w:sz w:val="20"/>
        </w:rPr>
        <w:t>.</w:t>
      </w:r>
    </w:p>
    <w:p w14:paraId="0A78BAFD" w14:textId="77777777" w:rsidR="00F93EE8" w:rsidRPr="00CF7527" w:rsidRDefault="003645F3" w:rsidP="00945DFB">
      <w:pPr>
        <w:numPr>
          <w:ilvl w:val="2"/>
          <w:numId w:val="19"/>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A continued, or blatant, disregard of any policy or procedure will be considered serious misconduct and may result in disciplinary action, up to and including termination of employment.</w:t>
      </w:r>
    </w:p>
    <w:p w14:paraId="54AA2DBD" w14:textId="77777777" w:rsidR="00F93EE8" w:rsidRDefault="00F93EE8" w:rsidP="00F86302">
      <w:pPr>
        <w:spacing w:before="2"/>
        <w:jc w:val="both"/>
        <w:rPr>
          <w:rFonts w:ascii="Arial" w:eastAsia="Arial" w:hAnsi="Arial" w:cs="Arial"/>
          <w:color w:val="000000" w:themeColor="text1"/>
          <w:sz w:val="20"/>
          <w:szCs w:val="20"/>
        </w:rPr>
      </w:pPr>
    </w:p>
    <w:p w14:paraId="1AF7AD8F" w14:textId="77777777" w:rsidR="009909B0" w:rsidRDefault="009909B0" w:rsidP="00F86302">
      <w:pPr>
        <w:spacing w:before="2"/>
        <w:jc w:val="both"/>
        <w:rPr>
          <w:rFonts w:ascii="Arial" w:eastAsia="Arial" w:hAnsi="Arial" w:cs="Arial"/>
          <w:color w:val="000000" w:themeColor="text1"/>
          <w:sz w:val="20"/>
          <w:szCs w:val="20"/>
        </w:rPr>
      </w:pPr>
    </w:p>
    <w:p w14:paraId="2ACA0D4F" w14:textId="77777777" w:rsidR="00F93EE8" w:rsidRPr="00CF7527" w:rsidRDefault="00333A0F" w:rsidP="00F86302">
      <w:pPr>
        <w:spacing w:line="20" w:lineRule="atLeast"/>
        <w:ind w:left="112"/>
        <w:jc w:val="both"/>
        <w:rPr>
          <w:rFonts w:ascii="Arial" w:eastAsia="Arial" w:hAnsi="Arial" w:cs="Arial"/>
          <w:color w:val="000000" w:themeColor="text1"/>
          <w:sz w:val="2"/>
          <w:szCs w:val="2"/>
        </w:rPr>
      </w:pPr>
      <w:r w:rsidRPr="00CF7527">
        <w:rPr>
          <w:rFonts w:ascii="Arial" w:eastAsia="Arial" w:hAnsi="Arial" w:cs="Arial"/>
          <w:noProof/>
          <w:color w:val="000000" w:themeColor="text1"/>
          <w:sz w:val="2"/>
          <w:szCs w:val="2"/>
          <w:lang w:val="en-AU" w:eastAsia="en-AU"/>
        </w:rPr>
        <mc:AlternateContent>
          <mc:Choice Requires="wpg">
            <w:drawing>
              <wp:inline distT="0" distB="0" distL="0" distR="0" wp14:anchorId="5FFE6965" wp14:editId="3E1E2F65">
                <wp:extent cx="6167755" cy="13970"/>
                <wp:effectExtent l="0" t="0" r="4445" b="5080"/>
                <wp:docPr id="4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3970"/>
                          <a:chOff x="0" y="0"/>
                          <a:chExt cx="9713" cy="22"/>
                        </a:xfrm>
                      </wpg:grpSpPr>
                      <wpg:grpSp>
                        <wpg:cNvPr id="41" name="Group 45"/>
                        <wpg:cNvGrpSpPr>
                          <a:grpSpLocks/>
                        </wpg:cNvGrpSpPr>
                        <wpg:grpSpPr bwMode="auto">
                          <a:xfrm>
                            <a:off x="11" y="11"/>
                            <a:ext cx="9692" cy="2"/>
                            <a:chOff x="11" y="11"/>
                            <a:chExt cx="9692" cy="2"/>
                          </a:xfrm>
                        </wpg:grpSpPr>
                        <wps:wsp>
                          <wps:cNvPr id="42" name="Freeform 95"/>
                          <wps:cNvSpPr>
                            <a:spLocks/>
                          </wps:cNvSpPr>
                          <wps:spPr bwMode="auto">
                            <a:xfrm>
                              <a:off x="11" y="11"/>
                              <a:ext cx="9692" cy="2"/>
                            </a:xfrm>
                            <a:custGeom>
                              <a:avLst/>
                              <a:gdLst>
                                <a:gd name="T0" fmla="*/ 0 w 9692"/>
                                <a:gd name="T1" fmla="*/ 0 h 2"/>
                                <a:gd name="T2" fmla="*/ 9691 w 9692"/>
                                <a:gd name="T3" fmla="*/ 0 h 2"/>
                                <a:gd name="T4" fmla="*/ 0 60000 65536"/>
                                <a:gd name="T5" fmla="*/ 0 60000 65536"/>
                              </a:gdLst>
                              <a:ahLst/>
                              <a:cxnLst>
                                <a:cxn ang="T4">
                                  <a:pos x="T0" y="T1"/>
                                </a:cxn>
                                <a:cxn ang="T5">
                                  <a:pos x="T2" y="T3"/>
                                </a:cxn>
                              </a:cxnLst>
                              <a:rect l="0" t="0" r="r" b="b"/>
                              <a:pathLst>
                                <a:path w="9692" h="2">
                                  <a:moveTo>
                                    <a:pt x="0" y="0"/>
                                  </a:moveTo>
                                  <a:lnTo>
                                    <a:pt x="9691"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97D93" id="Group 93" o:spid="_x0000_s1026" style="width:485.65pt;height:1.1pt;mso-position-horizontal-relative:char;mso-position-vertical-relative:line" coordsize="97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">
                <v:group id="Group 45" o:spid="_x0000_s1027" style="position:absolute;left:11;top:11;width:9692;height:2" coordorigin="11,11"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5" o:spid="_x0000_s1028" style="position:absolute;left:11;top:11;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" path="m,l9691,e" filled="f" strokecolor="black [3213]" strokeweight="1.44pt">
                    <v:path arrowok="t" o:connecttype="custom" o:connectlocs="0,0;9691,0" o:connectangles="0,0"/>
                  </v:shape>
                </v:group>
                <w10:anchorlock/>
              </v:group>
            </w:pict>
          </mc:Fallback>
        </mc:AlternateContent>
      </w:r>
    </w:p>
    <w:p w14:paraId="246D58AE" w14:textId="77777777" w:rsidR="00F93EE8" w:rsidRPr="001C2A2C" w:rsidRDefault="001A7C85" w:rsidP="001C22E3">
      <w:pPr>
        <w:pStyle w:val="Heading1"/>
        <w:numPr>
          <w:ilvl w:val="0"/>
          <w:numId w:val="116"/>
        </w:numPr>
        <w:tabs>
          <w:tab w:val="left" w:pos="1117"/>
        </w:tabs>
        <w:spacing w:before="27"/>
        <w:ind w:left="1117" w:hanging="964"/>
        <w:jc w:val="both"/>
        <w:rPr>
          <w:color w:val="000000" w:themeColor="text1"/>
          <w:w w:val="105"/>
        </w:rPr>
      </w:pPr>
      <w:bookmarkStart w:id="63" w:name="_Toc67477795"/>
      <w:r w:rsidRPr="001C2A2C">
        <w:rPr>
          <w:color w:val="000000" w:themeColor="text1"/>
          <w:w w:val="105"/>
        </w:rPr>
        <w:t>L</w:t>
      </w:r>
      <w:r w:rsidR="003645F3" w:rsidRPr="001C2A2C">
        <w:rPr>
          <w:color w:val="000000" w:themeColor="text1"/>
          <w:w w:val="105"/>
        </w:rPr>
        <w:t>eave</w:t>
      </w:r>
      <w:bookmarkEnd w:id="63"/>
    </w:p>
    <w:p w14:paraId="11EFE1E8" w14:textId="77777777" w:rsidR="00A742A8" w:rsidRPr="007C3851" w:rsidRDefault="00A742A8" w:rsidP="00F86302">
      <w:pPr>
        <w:pStyle w:val="Heading1"/>
        <w:tabs>
          <w:tab w:val="left" w:pos="1117"/>
        </w:tabs>
        <w:spacing w:before="27"/>
        <w:ind w:left="1116" w:firstLine="0"/>
        <w:jc w:val="both"/>
        <w:rPr>
          <w:color w:val="000000" w:themeColor="text1"/>
          <w:w w:val="105"/>
          <w:sz w:val="20"/>
          <w:szCs w:val="20"/>
        </w:rPr>
      </w:pPr>
    </w:p>
    <w:p w14:paraId="3ABA3AD4" w14:textId="77777777" w:rsidR="006E36B3" w:rsidRDefault="00575E08" w:rsidP="006E36B3">
      <w:pPr>
        <w:pStyle w:val="Heading3"/>
        <w:numPr>
          <w:ilvl w:val="1"/>
          <w:numId w:val="119"/>
        </w:numPr>
        <w:tabs>
          <w:tab w:val="left" w:pos="1117"/>
        </w:tabs>
        <w:spacing w:before="120" w:after="120"/>
        <w:jc w:val="both"/>
        <w:rPr>
          <w:color w:val="000000" w:themeColor="text1"/>
        </w:rPr>
      </w:pPr>
      <w:bookmarkStart w:id="64" w:name="_Toc67477796"/>
      <w:r>
        <w:rPr>
          <w:color w:val="000000" w:themeColor="text1"/>
        </w:rPr>
        <w:t>Annual Leave</w:t>
      </w:r>
      <w:bookmarkEnd w:id="64"/>
    </w:p>
    <w:p w14:paraId="156F9DAD" w14:textId="77777777" w:rsidR="00575E08" w:rsidRPr="00575E08" w:rsidRDefault="00575E08" w:rsidP="00575E08">
      <w:pPr>
        <w:pStyle w:val="ListParagraph"/>
        <w:numPr>
          <w:ilvl w:val="2"/>
          <w:numId w:val="32"/>
        </w:numPr>
        <w:spacing w:before="120" w:after="120"/>
        <w:ind w:left="1560" w:right="1168" w:hanging="426"/>
        <w:rPr>
          <w:rFonts w:ascii="Arial" w:hAnsi="Arial" w:cs="Arial"/>
          <w:color w:val="000000" w:themeColor="text1"/>
          <w:sz w:val="20"/>
          <w:szCs w:val="20"/>
        </w:rPr>
      </w:pPr>
      <w:r w:rsidRPr="00575E08">
        <w:rPr>
          <w:rFonts w:ascii="Arial" w:hAnsi="Arial" w:cs="Arial"/>
          <w:color w:val="000000" w:themeColor="text1"/>
          <w:sz w:val="20"/>
          <w:szCs w:val="20"/>
        </w:rPr>
        <w:t>Annual Leave shall be accrued on the following basis:</w:t>
      </w:r>
    </w:p>
    <w:p w14:paraId="7600B456" w14:textId="29FF4862" w:rsidR="00071B7C" w:rsidRPr="00071B7C" w:rsidRDefault="00306F7F" w:rsidP="00071B7C">
      <w:pPr>
        <w:pStyle w:val="ListParagraph"/>
        <w:numPr>
          <w:ilvl w:val="3"/>
          <w:numId w:val="32"/>
        </w:numPr>
        <w:spacing w:before="120" w:after="120"/>
        <w:ind w:left="1985" w:right="1168" w:hanging="349"/>
        <w:jc w:val="both"/>
        <w:rPr>
          <w:rFonts w:ascii="Arial"/>
          <w:sz w:val="20"/>
        </w:rPr>
      </w:pPr>
      <w:r w:rsidRPr="00071B7C">
        <w:rPr>
          <w:rFonts w:ascii="Arial" w:hAnsi="Arial" w:cs="Arial"/>
          <w:sz w:val="20"/>
          <w:szCs w:val="20"/>
        </w:rPr>
        <w:t>Full time Employees</w:t>
      </w:r>
      <w:r w:rsidR="00575E08" w:rsidRPr="00071B7C">
        <w:rPr>
          <w:rFonts w:ascii="Arial" w:hAnsi="Arial" w:cs="Arial"/>
          <w:sz w:val="20"/>
          <w:szCs w:val="20"/>
        </w:rPr>
        <w:t xml:space="preserve"> shall accrue annual leave at 1</w:t>
      </w:r>
      <w:r w:rsidR="00DB2392">
        <w:rPr>
          <w:rFonts w:ascii="Arial" w:hAnsi="Arial" w:cs="Arial"/>
          <w:sz w:val="20"/>
          <w:szCs w:val="20"/>
        </w:rPr>
        <w:t>52</w:t>
      </w:r>
      <w:r w:rsidR="009A417C" w:rsidRPr="00071B7C">
        <w:rPr>
          <w:rFonts w:ascii="Arial" w:hAnsi="Arial" w:cs="Arial"/>
          <w:sz w:val="20"/>
          <w:szCs w:val="20"/>
        </w:rPr>
        <w:t xml:space="preserve"> hours </w:t>
      </w:r>
      <w:r w:rsidRPr="00071B7C">
        <w:rPr>
          <w:rFonts w:ascii="Arial" w:hAnsi="Arial" w:cs="Arial"/>
          <w:sz w:val="20"/>
          <w:szCs w:val="20"/>
        </w:rPr>
        <w:t xml:space="preserve">for </w:t>
      </w:r>
      <w:r w:rsidR="006E36B3" w:rsidRPr="00071B7C">
        <w:rPr>
          <w:rFonts w:ascii="Arial" w:hAnsi="Arial" w:cs="Arial"/>
          <w:sz w:val="20"/>
          <w:szCs w:val="20"/>
        </w:rPr>
        <w:t xml:space="preserve">each year of continuous service; </w:t>
      </w:r>
    </w:p>
    <w:p w14:paraId="141333D1" w14:textId="77777777" w:rsidR="00071B7C" w:rsidRPr="00071B7C" w:rsidRDefault="003645F3" w:rsidP="00071B7C">
      <w:pPr>
        <w:pStyle w:val="ListParagraph"/>
        <w:numPr>
          <w:ilvl w:val="3"/>
          <w:numId w:val="32"/>
        </w:numPr>
        <w:spacing w:before="120" w:after="120"/>
        <w:ind w:left="1985" w:right="1168" w:hanging="349"/>
        <w:jc w:val="both"/>
        <w:rPr>
          <w:rFonts w:ascii="Arial"/>
          <w:sz w:val="20"/>
        </w:rPr>
      </w:pPr>
      <w:r w:rsidRPr="00071B7C">
        <w:rPr>
          <w:rFonts w:ascii="Arial"/>
          <w:sz w:val="20"/>
        </w:rPr>
        <w:t xml:space="preserve">Part-time and fixed term </w:t>
      </w:r>
      <w:r w:rsidR="00143E4E" w:rsidRPr="00071B7C">
        <w:rPr>
          <w:rFonts w:ascii="Arial"/>
          <w:sz w:val="20"/>
        </w:rPr>
        <w:t>Employee</w:t>
      </w:r>
      <w:r w:rsidRPr="00071B7C">
        <w:rPr>
          <w:rFonts w:ascii="Arial"/>
          <w:sz w:val="20"/>
        </w:rPr>
        <w:t>s will accrue a</w:t>
      </w:r>
      <w:r w:rsidR="006E36B3" w:rsidRPr="00071B7C">
        <w:rPr>
          <w:rFonts w:ascii="Arial"/>
          <w:sz w:val="20"/>
        </w:rPr>
        <w:t xml:space="preserve">nnual leave on a pro rata basis; </w:t>
      </w:r>
    </w:p>
    <w:p w14:paraId="3FB7940B" w14:textId="77777777" w:rsidR="00F93EE8" w:rsidRPr="00071B7C" w:rsidRDefault="003645F3" w:rsidP="00071B7C">
      <w:pPr>
        <w:pStyle w:val="ListParagraph"/>
        <w:numPr>
          <w:ilvl w:val="3"/>
          <w:numId w:val="32"/>
        </w:numPr>
        <w:spacing w:before="120" w:after="120"/>
        <w:ind w:left="1985" w:right="1168" w:hanging="349"/>
        <w:jc w:val="both"/>
        <w:rPr>
          <w:rFonts w:ascii="Arial"/>
          <w:color w:val="000000" w:themeColor="text1"/>
          <w:sz w:val="20"/>
        </w:rPr>
      </w:pPr>
      <w:r w:rsidRPr="00071B7C">
        <w:rPr>
          <w:rFonts w:ascii="Arial"/>
          <w:sz w:val="20"/>
        </w:rPr>
        <w:t xml:space="preserve">Casual </w:t>
      </w:r>
      <w:r w:rsidR="00143E4E" w:rsidRPr="00071B7C">
        <w:rPr>
          <w:rFonts w:ascii="Arial"/>
          <w:color w:val="000000" w:themeColor="text1"/>
          <w:sz w:val="20"/>
        </w:rPr>
        <w:t>Employee</w:t>
      </w:r>
      <w:r w:rsidRPr="00071B7C">
        <w:rPr>
          <w:rFonts w:ascii="Arial"/>
          <w:color w:val="000000" w:themeColor="text1"/>
          <w:sz w:val="20"/>
        </w:rPr>
        <w:t>s are not entitled to annual le</w:t>
      </w:r>
      <w:r w:rsidR="006E36B3" w:rsidRPr="00071B7C">
        <w:rPr>
          <w:rFonts w:ascii="Arial"/>
          <w:color w:val="000000" w:themeColor="text1"/>
          <w:sz w:val="20"/>
        </w:rPr>
        <w:t xml:space="preserve">ave; </w:t>
      </w:r>
    </w:p>
    <w:p w14:paraId="00B74FE7" w14:textId="78BF0C84" w:rsidR="00F93EE8" w:rsidRPr="00071B7C" w:rsidRDefault="003645F3" w:rsidP="00071B7C">
      <w:pPr>
        <w:pStyle w:val="ListParagraph"/>
        <w:numPr>
          <w:ilvl w:val="2"/>
          <w:numId w:val="32"/>
        </w:numPr>
        <w:spacing w:before="120" w:after="120"/>
        <w:ind w:left="1559" w:right="1168" w:hanging="425"/>
        <w:jc w:val="both"/>
        <w:rPr>
          <w:rFonts w:ascii="Arial" w:hAnsi="Arial"/>
          <w:color w:val="000000" w:themeColor="text1"/>
          <w:sz w:val="20"/>
        </w:rPr>
      </w:pPr>
      <w:r w:rsidRPr="00071B7C">
        <w:rPr>
          <w:rFonts w:ascii="Arial" w:hAnsi="Arial"/>
          <w:color w:val="000000" w:themeColor="text1"/>
          <w:sz w:val="20"/>
        </w:rPr>
        <w:t xml:space="preserve">Annual leave is to be taken at a mutually agreed time between </w:t>
      </w:r>
      <w:r w:rsidR="00CA5E1A" w:rsidRPr="00071B7C">
        <w:rPr>
          <w:rFonts w:ascii="Arial" w:hAnsi="Arial"/>
          <w:color w:val="000000" w:themeColor="text1"/>
          <w:sz w:val="20"/>
        </w:rPr>
        <w:t>MTA</w:t>
      </w:r>
      <w:r w:rsidRPr="00071B7C">
        <w:rPr>
          <w:rFonts w:ascii="Arial" w:hAnsi="Arial"/>
          <w:color w:val="000000" w:themeColor="text1"/>
          <w:sz w:val="20"/>
        </w:rPr>
        <w:t xml:space="preserve"> and the </w:t>
      </w:r>
      <w:r w:rsidR="00143E4E" w:rsidRPr="00071B7C">
        <w:rPr>
          <w:rFonts w:ascii="Arial" w:hAnsi="Arial"/>
          <w:color w:val="000000" w:themeColor="text1"/>
          <w:sz w:val="20"/>
        </w:rPr>
        <w:t>Employee</w:t>
      </w:r>
      <w:r w:rsidR="00F31C5D">
        <w:rPr>
          <w:rFonts w:ascii="Arial" w:hAnsi="Arial"/>
          <w:color w:val="000000" w:themeColor="text1"/>
          <w:sz w:val="20"/>
        </w:rPr>
        <w:t xml:space="preserve"> </w:t>
      </w:r>
      <w:r w:rsidR="00F31C5D" w:rsidRPr="00FA2561">
        <w:rPr>
          <w:rFonts w:ascii="Arial" w:hAnsi="Arial"/>
          <w:color w:val="000000" w:themeColor="text1"/>
          <w:sz w:val="20"/>
          <w:highlight w:val="yellow"/>
        </w:rPr>
        <w:t>and should be lodged at least four (4) weeks in advance of proposed leave period</w:t>
      </w:r>
      <w:r w:rsidR="00F31C5D" w:rsidRPr="00F31C5D">
        <w:rPr>
          <w:rFonts w:ascii="Arial" w:hAnsi="Arial"/>
          <w:color w:val="000000" w:themeColor="text1"/>
          <w:sz w:val="20"/>
        </w:rPr>
        <w:t>;</w:t>
      </w:r>
      <w:r w:rsidR="006E36B3" w:rsidRPr="00071B7C">
        <w:rPr>
          <w:rFonts w:ascii="Arial" w:hAnsi="Arial"/>
          <w:color w:val="000000" w:themeColor="text1"/>
          <w:sz w:val="20"/>
        </w:rPr>
        <w:t xml:space="preserve"> </w:t>
      </w:r>
    </w:p>
    <w:p w14:paraId="13810598" w14:textId="77777777" w:rsidR="00F93EE8" w:rsidRPr="00CF7527" w:rsidRDefault="003645F3" w:rsidP="00071B7C">
      <w:pPr>
        <w:numPr>
          <w:ilvl w:val="2"/>
          <w:numId w:val="32"/>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 xml:space="preserve">Should </w:t>
      </w:r>
      <w:r w:rsidR="00CA5E1A" w:rsidRPr="00CF7527">
        <w:rPr>
          <w:rFonts w:ascii="Arial" w:hAnsi="Arial"/>
          <w:color w:val="000000" w:themeColor="text1"/>
          <w:sz w:val="20"/>
        </w:rPr>
        <w:t>MTA</w:t>
      </w:r>
      <w:r w:rsidRPr="00CF7527">
        <w:rPr>
          <w:rFonts w:ascii="Arial" w:hAnsi="Arial"/>
          <w:color w:val="000000" w:themeColor="text1"/>
          <w:sz w:val="20"/>
        </w:rPr>
        <w:t xml:space="preserve"> close down </w:t>
      </w:r>
      <w:r w:rsidR="00E87BC0" w:rsidRPr="00CF7527">
        <w:rPr>
          <w:rFonts w:ascii="Arial" w:hAnsi="Arial"/>
          <w:color w:val="000000" w:themeColor="text1"/>
          <w:sz w:val="20"/>
        </w:rPr>
        <w:t xml:space="preserve">or run on reduced staffing </w:t>
      </w:r>
      <w:r w:rsidRPr="00CF7527">
        <w:rPr>
          <w:rFonts w:ascii="Arial" w:hAnsi="Arial"/>
          <w:color w:val="000000" w:themeColor="text1"/>
          <w:sz w:val="20"/>
        </w:rPr>
        <w:t xml:space="preserve">over the Christmas/New Year period in any year, </w:t>
      </w:r>
      <w:r w:rsidR="00143E4E" w:rsidRPr="00CF7527">
        <w:rPr>
          <w:rFonts w:ascii="Arial" w:hAnsi="Arial"/>
          <w:color w:val="000000" w:themeColor="text1"/>
          <w:sz w:val="20"/>
        </w:rPr>
        <w:t>Employee</w:t>
      </w:r>
      <w:r w:rsidRPr="00CF7527">
        <w:rPr>
          <w:rFonts w:ascii="Arial" w:hAnsi="Arial"/>
          <w:color w:val="000000" w:themeColor="text1"/>
          <w:sz w:val="20"/>
        </w:rPr>
        <w:t xml:space="preserve">s may be required to take annual leave for the duration </w:t>
      </w:r>
      <w:r w:rsidR="006E36B3">
        <w:rPr>
          <w:rFonts w:ascii="Arial" w:hAnsi="Arial"/>
          <w:color w:val="000000" w:themeColor="text1"/>
          <w:sz w:val="20"/>
        </w:rPr>
        <w:t xml:space="preserve">of that period; </w:t>
      </w:r>
    </w:p>
    <w:p w14:paraId="57C0664B" w14:textId="0DB179D4" w:rsidR="00071B7C" w:rsidRDefault="00143E4E" w:rsidP="00071B7C">
      <w:pPr>
        <w:numPr>
          <w:ilvl w:val="2"/>
          <w:numId w:val="32"/>
        </w:numPr>
        <w:spacing w:before="120" w:after="120"/>
        <w:ind w:left="1576" w:right="1168" w:hanging="442"/>
        <w:jc w:val="both"/>
        <w:rPr>
          <w:rFonts w:ascii="Arial" w:hAnsi="Arial"/>
          <w:color w:val="000000" w:themeColor="text1"/>
          <w:sz w:val="20"/>
        </w:rPr>
      </w:pPr>
      <w:r w:rsidRPr="00CF7527">
        <w:rPr>
          <w:rFonts w:ascii="Arial" w:hAnsi="Arial"/>
          <w:color w:val="000000" w:themeColor="text1"/>
          <w:sz w:val="20"/>
        </w:rPr>
        <w:t>Employee</w:t>
      </w:r>
      <w:r w:rsidR="003645F3" w:rsidRPr="00CF7527">
        <w:rPr>
          <w:rFonts w:ascii="Arial" w:hAnsi="Arial"/>
          <w:color w:val="000000" w:themeColor="text1"/>
          <w:sz w:val="20"/>
        </w:rPr>
        <w:t xml:space="preserve">s are encouraged to take annual leave on a regular basis and </w:t>
      </w:r>
      <w:r w:rsidR="00CA5E1A" w:rsidRPr="00CF7527">
        <w:rPr>
          <w:rFonts w:ascii="Arial" w:hAnsi="Arial"/>
          <w:color w:val="000000" w:themeColor="text1"/>
          <w:sz w:val="20"/>
        </w:rPr>
        <w:t>MTA</w:t>
      </w:r>
      <w:r w:rsidR="003645F3" w:rsidRPr="00CF7527">
        <w:rPr>
          <w:rFonts w:ascii="Arial" w:hAnsi="Arial"/>
          <w:color w:val="000000" w:themeColor="text1"/>
          <w:sz w:val="20"/>
        </w:rPr>
        <w:t xml:space="preserve"> may instruct an </w:t>
      </w:r>
      <w:r w:rsidRPr="00CF7527">
        <w:rPr>
          <w:rFonts w:ascii="Arial" w:hAnsi="Arial"/>
          <w:color w:val="000000" w:themeColor="text1"/>
          <w:sz w:val="20"/>
        </w:rPr>
        <w:t>Employee</w:t>
      </w:r>
      <w:r w:rsidR="003645F3" w:rsidRPr="00CF7527">
        <w:rPr>
          <w:rFonts w:ascii="Arial" w:hAnsi="Arial"/>
          <w:color w:val="000000" w:themeColor="text1"/>
          <w:sz w:val="20"/>
        </w:rPr>
        <w:t xml:space="preserve"> to take annual leave if their annual leave</w:t>
      </w:r>
      <w:r w:rsidR="00342628" w:rsidRPr="00CF7527">
        <w:rPr>
          <w:rFonts w:ascii="Arial" w:hAnsi="Arial"/>
          <w:color w:val="000000" w:themeColor="text1"/>
          <w:sz w:val="20"/>
        </w:rPr>
        <w:t xml:space="preserve"> accrual is greater than </w:t>
      </w:r>
      <w:r w:rsidR="00436483">
        <w:rPr>
          <w:rFonts w:ascii="Arial" w:hAnsi="Arial"/>
          <w:color w:val="000000" w:themeColor="text1"/>
          <w:sz w:val="20"/>
        </w:rPr>
        <w:t xml:space="preserve">eight </w:t>
      </w:r>
      <w:r w:rsidR="00342628" w:rsidRPr="00CF7527">
        <w:rPr>
          <w:rFonts w:ascii="Arial" w:hAnsi="Arial"/>
          <w:color w:val="000000" w:themeColor="text1"/>
          <w:sz w:val="20"/>
        </w:rPr>
        <w:t>(</w:t>
      </w:r>
      <w:r w:rsidR="00436483">
        <w:rPr>
          <w:rFonts w:ascii="Arial" w:hAnsi="Arial"/>
          <w:color w:val="000000" w:themeColor="text1"/>
          <w:sz w:val="20"/>
        </w:rPr>
        <w:t>8</w:t>
      </w:r>
      <w:r w:rsidR="003645F3" w:rsidRPr="00CF7527">
        <w:rPr>
          <w:rFonts w:ascii="Arial" w:hAnsi="Arial"/>
          <w:color w:val="000000" w:themeColor="text1"/>
          <w:sz w:val="20"/>
        </w:rPr>
        <w:t>) weeks.</w:t>
      </w:r>
    </w:p>
    <w:p w14:paraId="0B213AEE" w14:textId="0BDD64E5" w:rsidR="00F93EE8" w:rsidRPr="00071B7C" w:rsidRDefault="003645F3" w:rsidP="00071B7C">
      <w:pPr>
        <w:numPr>
          <w:ilvl w:val="2"/>
          <w:numId w:val="32"/>
        </w:numPr>
        <w:spacing w:before="120" w:after="120"/>
        <w:ind w:left="1576" w:right="1168" w:hanging="442"/>
        <w:jc w:val="both"/>
        <w:rPr>
          <w:rFonts w:ascii="Arial" w:hAnsi="Arial"/>
          <w:color w:val="000000" w:themeColor="text1"/>
          <w:sz w:val="20"/>
        </w:rPr>
      </w:pPr>
      <w:r w:rsidRPr="00071B7C">
        <w:rPr>
          <w:rFonts w:ascii="Arial" w:hAnsi="Arial" w:cs="Arial"/>
          <w:color w:val="000000" w:themeColor="text1"/>
          <w:sz w:val="20"/>
          <w:szCs w:val="20"/>
        </w:rPr>
        <w:t xml:space="preserve">During a period of annual leave, an </w:t>
      </w:r>
      <w:r w:rsidR="00143E4E" w:rsidRPr="00071B7C">
        <w:rPr>
          <w:rFonts w:ascii="Arial" w:hAnsi="Arial" w:cs="Arial"/>
          <w:color w:val="000000" w:themeColor="text1"/>
          <w:sz w:val="20"/>
          <w:szCs w:val="20"/>
        </w:rPr>
        <w:t>Employee</w:t>
      </w:r>
      <w:r w:rsidRPr="00071B7C">
        <w:rPr>
          <w:rFonts w:ascii="Arial" w:hAnsi="Arial" w:cs="Arial"/>
          <w:color w:val="000000" w:themeColor="text1"/>
          <w:sz w:val="20"/>
          <w:szCs w:val="20"/>
        </w:rPr>
        <w:t xml:space="preserve"> will be paid for each </w:t>
      </w:r>
      <w:r w:rsidR="0023528A" w:rsidRPr="00071B7C">
        <w:rPr>
          <w:rFonts w:ascii="Arial" w:hAnsi="Arial" w:cs="Arial"/>
          <w:color w:val="000000" w:themeColor="text1"/>
          <w:sz w:val="20"/>
          <w:szCs w:val="20"/>
        </w:rPr>
        <w:t xml:space="preserve">hour of approved leave </w:t>
      </w:r>
      <w:r w:rsidRPr="00071B7C">
        <w:rPr>
          <w:rFonts w:ascii="Arial" w:hAnsi="Arial" w:cs="Arial"/>
          <w:color w:val="000000" w:themeColor="text1"/>
          <w:sz w:val="20"/>
          <w:szCs w:val="20"/>
        </w:rPr>
        <w:t>at their ordinary hourly rate</w:t>
      </w:r>
      <w:r w:rsidR="006E36B3" w:rsidRPr="00071B7C">
        <w:rPr>
          <w:rFonts w:ascii="Arial" w:hAnsi="Arial" w:cs="Arial"/>
          <w:color w:val="000000" w:themeColor="text1"/>
          <w:sz w:val="20"/>
          <w:szCs w:val="20"/>
        </w:rPr>
        <w:t xml:space="preserve">; </w:t>
      </w:r>
    </w:p>
    <w:p w14:paraId="14DE7902" w14:textId="521E0E1B" w:rsidR="00071B7C" w:rsidRPr="00071B7C" w:rsidRDefault="00B4079E" w:rsidP="00071B7C">
      <w:pPr>
        <w:pStyle w:val="ListParagraph"/>
        <w:numPr>
          <w:ilvl w:val="3"/>
          <w:numId w:val="119"/>
        </w:numPr>
        <w:spacing w:before="120" w:after="120"/>
        <w:ind w:left="1985" w:right="1168" w:hanging="425"/>
        <w:jc w:val="both"/>
        <w:rPr>
          <w:rFonts w:ascii="Arial" w:eastAsia="Arial" w:hAnsi="Arial" w:cs="Arial"/>
          <w:sz w:val="21"/>
          <w:szCs w:val="21"/>
        </w:rPr>
      </w:pPr>
      <w:r w:rsidRPr="00071B7C">
        <w:rPr>
          <w:rFonts w:ascii="Arial" w:hAnsi="Arial" w:cs="Arial"/>
          <w:color w:val="000000" w:themeColor="text1"/>
          <w:sz w:val="20"/>
          <w:szCs w:val="20"/>
        </w:rPr>
        <w:t>As per clause 1</w:t>
      </w:r>
      <w:r w:rsidR="00DB2392">
        <w:rPr>
          <w:rFonts w:ascii="Arial" w:hAnsi="Arial" w:cs="Arial"/>
          <w:color w:val="000000" w:themeColor="text1"/>
          <w:sz w:val="20"/>
          <w:szCs w:val="20"/>
        </w:rPr>
        <w:t>6</w:t>
      </w:r>
      <w:r w:rsidRPr="00071B7C">
        <w:rPr>
          <w:rFonts w:ascii="Arial" w:hAnsi="Arial" w:cs="Arial"/>
          <w:color w:val="000000" w:themeColor="text1"/>
          <w:sz w:val="20"/>
          <w:szCs w:val="20"/>
        </w:rPr>
        <w:t>.1 (b) (i</w:t>
      </w:r>
      <w:r w:rsidR="008B5C0A" w:rsidRPr="00071B7C">
        <w:rPr>
          <w:rFonts w:ascii="Arial" w:hAnsi="Arial" w:cs="Arial"/>
          <w:color w:val="000000" w:themeColor="text1"/>
          <w:sz w:val="20"/>
          <w:szCs w:val="20"/>
        </w:rPr>
        <w:t xml:space="preserve">) of this Agreement, </w:t>
      </w:r>
      <w:r w:rsidR="00907A82" w:rsidRPr="00071B7C">
        <w:rPr>
          <w:rFonts w:ascii="Arial" w:hAnsi="Arial" w:cs="Arial"/>
          <w:color w:val="000000" w:themeColor="text1"/>
          <w:sz w:val="20"/>
          <w:szCs w:val="20"/>
        </w:rPr>
        <w:t xml:space="preserve">annual leave loading is </w:t>
      </w:r>
      <w:r w:rsidR="00BA289F" w:rsidRPr="00071B7C">
        <w:rPr>
          <w:rFonts w:ascii="Arial" w:hAnsi="Arial" w:cs="Arial"/>
          <w:color w:val="000000" w:themeColor="text1"/>
          <w:sz w:val="20"/>
          <w:szCs w:val="20"/>
        </w:rPr>
        <w:t xml:space="preserve">not payable </w:t>
      </w:r>
      <w:r w:rsidR="008B5C0A" w:rsidRPr="00071B7C">
        <w:rPr>
          <w:rFonts w:ascii="Arial" w:hAnsi="Arial" w:cs="Arial"/>
          <w:color w:val="000000" w:themeColor="text1"/>
          <w:sz w:val="20"/>
          <w:szCs w:val="20"/>
        </w:rPr>
        <w:t>as it has been accounted for in the hourly rates applicable under this Agreement</w:t>
      </w:r>
      <w:r w:rsidR="006E36B3" w:rsidRPr="00071B7C">
        <w:rPr>
          <w:rFonts w:ascii="Arial" w:hAnsi="Arial" w:cs="Arial"/>
          <w:color w:val="000000" w:themeColor="text1"/>
          <w:sz w:val="20"/>
          <w:szCs w:val="20"/>
        </w:rPr>
        <w:t xml:space="preserve">, which as demonstrated in </w:t>
      </w:r>
      <w:r w:rsidR="007052AC">
        <w:rPr>
          <w:rFonts w:ascii="Arial" w:hAnsi="Arial" w:cs="Arial"/>
          <w:color w:val="000000" w:themeColor="text1"/>
          <w:sz w:val="20"/>
          <w:szCs w:val="20"/>
        </w:rPr>
        <w:t>clause 16.2 (a)</w:t>
      </w:r>
      <w:r w:rsidR="006E36B3" w:rsidRPr="00071B7C">
        <w:rPr>
          <w:rFonts w:ascii="Arial" w:hAnsi="Arial" w:cs="Arial"/>
          <w:color w:val="000000" w:themeColor="text1"/>
          <w:sz w:val="20"/>
          <w:szCs w:val="20"/>
        </w:rPr>
        <w:t xml:space="preserve"> are significantly higher than th</w:t>
      </w:r>
      <w:r w:rsidR="001C2A2C" w:rsidRPr="00071B7C">
        <w:rPr>
          <w:rFonts w:ascii="Arial" w:hAnsi="Arial" w:cs="Arial"/>
          <w:color w:val="000000" w:themeColor="text1"/>
          <w:sz w:val="20"/>
          <w:szCs w:val="20"/>
        </w:rPr>
        <w:t xml:space="preserve">e relevant minimum </w:t>
      </w:r>
      <w:r w:rsidR="008B5C0A" w:rsidRPr="00071B7C">
        <w:rPr>
          <w:rFonts w:ascii="Arial" w:hAnsi="Arial" w:cs="Arial"/>
          <w:color w:val="000000" w:themeColor="text1"/>
          <w:sz w:val="20"/>
          <w:szCs w:val="20"/>
        </w:rPr>
        <w:t>Award rates.</w:t>
      </w:r>
    </w:p>
    <w:p w14:paraId="35D4EC36" w14:textId="77777777" w:rsidR="00F93EE8" w:rsidRPr="00071B7C" w:rsidRDefault="00143E4E" w:rsidP="00071B7C">
      <w:pPr>
        <w:pStyle w:val="ListParagraph"/>
        <w:numPr>
          <w:ilvl w:val="2"/>
          <w:numId w:val="32"/>
        </w:numPr>
        <w:spacing w:before="120" w:after="120"/>
        <w:ind w:left="1560" w:right="1168" w:hanging="426"/>
        <w:jc w:val="both"/>
        <w:rPr>
          <w:rFonts w:ascii="Arial" w:eastAsia="Arial" w:hAnsi="Arial" w:cs="Arial"/>
          <w:sz w:val="21"/>
          <w:szCs w:val="21"/>
        </w:rPr>
      </w:pPr>
      <w:r w:rsidRPr="00071B7C">
        <w:rPr>
          <w:rFonts w:ascii="Arial" w:hAnsi="Arial"/>
          <w:color w:val="000000" w:themeColor="text1"/>
          <w:sz w:val="20"/>
        </w:rPr>
        <w:t>Employee</w:t>
      </w:r>
      <w:r w:rsidR="003645F3" w:rsidRPr="00071B7C">
        <w:rPr>
          <w:rFonts w:ascii="Arial" w:hAnsi="Arial"/>
          <w:color w:val="000000" w:themeColor="text1"/>
          <w:sz w:val="20"/>
        </w:rPr>
        <w:t>s may cas</w:t>
      </w:r>
      <w:r w:rsidR="006E36B3" w:rsidRPr="00071B7C">
        <w:rPr>
          <w:rFonts w:ascii="Arial" w:hAnsi="Arial"/>
          <w:color w:val="000000" w:themeColor="text1"/>
          <w:sz w:val="20"/>
        </w:rPr>
        <w:t>h out annual leave provided that</w:t>
      </w:r>
      <w:r w:rsidR="003645F3" w:rsidRPr="00071B7C">
        <w:rPr>
          <w:rFonts w:ascii="Arial" w:hAnsi="Arial"/>
          <w:color w:val="000000" w:themeColor="text1"/>
          <w:sz w:val="20"/>
        </w:rPr>
        <w:t>:</w:t>
      </w:r>
    </w:p>
    <w:p w14:paraId="4476AD15" w14:textId="77777777" w:rsidR="006E36B3" w:rsidRPr="001E6EDC" w:rsidRDefault="006E36B3" w:rsidP="00071B7C">
      <w:pPr>
        <w:numPr>
          <w:ilvl w:val="3"/>
          <w:numId w:val="32"/>
        </w:numPr>
        <w:spacing w:before="120" w:after="120"/>
        <w:ind w:left="2001" w:rightChars="567" w:right="1247" w:hanging="442"/>
        <w:jc w:val="both"/>
        <w:rPr>
          <w:rFonts w:ascii="Arial" w:hAnsi="Arial"/>
          <w:color w:val="000000" w:themeColor="text1"/>
          <w:sz w:val="20"/>
        </w:rPr>
      </w:pPr>
      <w:r>
        <w:rPr>
          <w:rFonts w:ascii="Arial" w:hAnsi="Arial"/>
          <w:color w:val="000000" w:themeColor="text1"/>
          <w:sz w:val="20"/>
        </w:rPr>
        <w:t>Cashing out is at the discretion of MTA and there must be</w:t>
      </w:r>
      <w:r w:rsidRPr="001E6EDC">
        <w:rPr>
          <w:rFonts w:ascii="Arial" w:hAnsi="Arial"/>
          <w:color w:val="000000" w:themeColor="text1"/>
          <w:sz w:val="20"/>
        </w:rPr>
        <w:t xml:space="preserve"> a separate agreement in writing between MTA</w:t>
      </w:r>
      <w:r>
        <w:rPr>
          <w:rFonts w:ascii="Arial" w:hAnsi="Arial"/>
          <w:color w:val="000000" w:themeColor="text1"/>
          <w:sz w:val="20"/>
        </w:rPr>
        <w:t xml:space="preserve">, </w:t>
      </w:r>
      <w:r w:rsidRPr="001E6EDC">
        <w:rPr>
          <w:rFonts w:ascii="Arial" w:hAnsi="Arial"/>
          <w:color w:val="000000" w:themeColor="text1"/>
          <w:sz w:val="20"/>
        </w:rPr>
        <w:t xml:space="preserve">and the </w:t>
      </w:r>
      <w:r>
        <w:rPr>
          <w:rFonts w:ascii="Arial" w:hAnsi="Arial"/>
          <w:color w:val="000000" w:themeColor="text1"/>
          <w:sz w:val="20"/>
        </w:rPr>
        <w:t>Employee;</w:t>
      </w:r>
    </w:p>
    <w:p w14:paraId="17DAD3D3" w14:textId="0B17C4DA" w:rsidR="00F93EE8" w:rsidRPr="006E36B3" w:rsidRDefault="006E36B3" w:rsidP="00071B7C">
      <w:pPr>
        <w:pStyle w:val="ListParagraph"/>
        <w:numPr>
          <w:ilvl w:val="3"/>
          <w:numId w:val="32"/>
        </w:numPr>
        <w:spacing w:before="120" w:after="120"/>
        <w:ind w:left="1985" w:rightChars="567" w:right="1247" w:hanging="425"/>
        <w:jc w:val="both"/>
        <w:rPr>
          <w:rFonts w:ascii="Arial" w:hAnsi="Arial"/>
          <w:color w:val="000000" w:themeColor="text1"/>
          <w:sz w:val="20"/>
        </w:rPr>
      </w:pPr>
      <w:r>
        <w:rPr>
          <w:rFonts w:ascii="Arial" w:hAnsi="Arial"/>
          <w:color w:val="000000" w:themeColor="text1"/>
          <w:sz w:val="20"/>
        </w:rPr>
        <w:t>The c</w:t>
      </w:r>
      <w:r w:rsidR="003645F3" w:rsidRPr="006E36B3">
        <w:rPr>
          <w:rFonts w:ascii="Arial" w:hAnsi="Arial"/>
          <w:color w:val="000000" w:themeColor="text1"/>
          <w:sz w:val="20"/>
        </w:rPr>
        <w:t xml:space="preserve">ashing out of the annual leave does not result in the </w:t>
      </w:r>
      <w:r w:rsidR="00C62DB5">
        <w:rPr>
          <w:rFonts w:ascii="Arial" w:hAnsi="Arial"/>
          <w:color w:val="000000" w:themeColor="text1"/>
          <w:sz w:val="20"/>
        </w:rPr>
        <w:t>Employees</w:t>
      </w:r>
      <w:r w:rsidR="003645F3" w:rsidRPr="006E36B3">
        <w:rPr>
          <w:rFonts w:ascii="Arial" w:hAnsi="Arial"/>
          <w:color w:val="000000" w:themeColor="text1"/>
          <w:sz w:val="20"/>
        </w:rPr>
        <w:t xml:space="preserve"> accrued entitlement to annual leave being less than </w:t>
      </w:r>
      <w:r w:rsidR="00885AEF" w:rsidRPr="006E36B3">
        <w:rPr>
          <w:rFonts w:ascii="Arial" w:hAnsi="Arial"/>
          <w:color w:val="000000" w:themeColor="text1"/>
          <w:sz w:val="20"/>
        </w:rPr>
        <w:t>four</w:t>
      </w:r>
      <w:r w:rsidR="003645F3" w:rsidRPr="006E36B3">
        <w:rPr>
          <w:rFonts w:ascii="Arial" w:hAnsi="Arial"/>
          <w:color w:val="000000" w:themeColor="text1"/>
          <w:sz w:val="20"/>
        </w:rPr>
        <w:t xml:space="preserve"> (</w:t>
      </w:r>
      <w:r w:rsidR="00885AEF" w:rsidRPr="006E36B3">
        <w:rPr>
          <w:rFonts w:ascii="Arial" w:hAnsi="Arial"/>
          <w:color w:val="000000" w:themeColor="text1"/>
          <w:sz w:val="20"/>
        </w:rPr>
        <w:t>4</w:t>
      </w:r>
      <w:r w:rsidR="004916AB" w:rsidRPr="006E36B3">
        <w:rPr>
          <w:rFonts w:ascii="Arial" w:hAnsi="Arial"/>
          <w:color w:val="000000" w:themeColor="text1"/>
          <w:sz w:val="20"/>
        </w:rPr>
        <w:t xml:space="preserve">) weeks; </w:t>
      </w:r>
    </w:p>
    <w:p w14:paraId="40FD0D49" w14:textId="77777777" w:rsidR="00071B7C" w:rsidRDefault="00143E4E" w:rsidP="00071B7C">
      <w:pPr>
        <w:numPr>
          <w:ilvl w:val="3"/>
          <w:numId w:val="32"/>
        </w:numPr>
        <w:spacing w:before="120" w:after="120"/>
        <w:ind w:left="2001" w:rightChars="567" w:right="1247" w:hanging="442"/>
        <w:jc w:val="both"/>
        <w:rPr>
          <w:rFonts w:ascii="Arial" w:hAnsi="Arial" w:cs="Arial"/>
          <w:color w:val="000000" w:themeColor="text1"/>
          <w:sz w:val="20"/>
          <w:szCs w:val="20"/>
        </w:rPr>
      </w:pPr>
      <w:r w:rsidRPr="001E6EDC">
        <w:rPr>
          <w:rFonts w:ascii="Arial" w:eastAsia="Times New Roman" w:hAnsi="Arial" w:cs="Arial"/>
          <w:color w:val="000000" w:themeColor="text1"/>
          <w:sz w:val="20"/>
          <w:szCs w:val="20"/>
          <w:lang w:val="en" w:eastAsia="en-AU"/>
        </w:rPr>
        <w:t>Employee</w:t>
      </w:r>
      <w:r w:rsidR="004916AB" w:rsidRPr="001E6EDC">
        <w:rPr>
          <w:rFonts w:ascii="Arial" w:eastAsia="Times New Roman" w:hAnsi="Arial" w:cs="Arial"/>
          <w:color w:val="000000" w:themeColor="text1"/>
          <w:sz w:val="20"/>
          <w:szCs w:val="20"/>
          <w:lang w:val="en" w:eastAsia="en-AU"/>
        </w:rPr>
        <w:t>s may not cash out more than two weeks’ accrued annual leave in any</w:t>
      </w:r>
      <w:r w:rsidR="008D7430">
        <w:rPr>
          <w:rFonts w:ascii="Arial" w:eastAsia="Times New Roman" w:hAnsi="Arial" w:cs="Arial"/>
          <w:color w:val="000000" w:themeColor="text1"/>
          <w:sz w:val="20"/>
          <w:szCs w:val="20"/>
          <w:lang w:val="en" w:eastAsia="en-AU"/>
        </w:rPr>
        <w:t xml:space="preserve"> twelve</w:t>
      </w:r>
      <w:r w:rsidR="004916AB" w:rsidRPr="001E6EDC">
        <w:rPr>
          <w:rFonts w:ascii="Arial" w:eastAsia="Times New Roman" w:hAnsi="Arial" w:cs="Arial"/>
          <w:color w:val="000000" w:themeColor="text1"/>
          <w:sz w:val="20"/>
          <w:szCs w:val="20"/>
          <w:lang w:val="en" w:eastAsia="en-AU"/>
        </w:rPr>
        <w:t xml:space="preserve"> </w:t>
      </w:r>
      <w:r w:rsidR="008D7430">
        <w:rPr>
          <w:rFonts w:ascii="Arial" w:eastAsia="Times New Roman" w:hAnsi="Arial" w:cs="Arial"/>
          <w:color w:val="000000" w:themeColor="text1"/>
          <w:sz w:val="20"/>
          <w:szCs w:val="20"/>
          <w:lang w:val="en" w:eastAsia="en-AU"/>
        </w:rPr>
        <w:t>(</w:t>
      </w:r>
      <w:r w:rsidR="004916AB" w:rsidRPr="001E6EDC">
        <w:rPr>
          <w:rFonts w:ascii="Arial" w:eastAsia="Times New Roman" w:hAnsi="Arial" w:cs="Arial"/>
          <w:color w:val="000000" w:themeColor="text1"/>
          <w:sz w:val="20"/>
          <w:szCs w:val="20"/>
          <w:lang w:val="en" w:eastAsia="en-AU"/>
        </w:rPr>
        <w:t>12</w:t>
      </w:r>
      <w:r w:rsidR="008D7430">
        <w:rPr>
          <w:rFonts w:ascii="Arial" w:eastAsia="Times New Roman" w:hAnsi="Arial" w:cs="Arial"/>
          <w:color w:val="000000" w:themeColor="text1"/>
          <w:sz w:val="20"/>
          <w:szCs w:val="20"/>
          <w:lang w:val="en" w:eastAsia="en-AU"/>
        </w:rPr>
        <w:t xml:space="preserve">) </w:t>
      </w:r>
      <w:r w:rsidR="004916AB" w:rsidRPr="001E6EDC">
        <w:rPr>
          <w:rFonts w:ascii="Arial" w:eastAsia="Times New Roman" w:hAnsi="Arial" w:cs="Arial"/>
          <w:color w:val="000000" w:themeColor="text1"/>
          <w:sz w:val="20"/>
          <w:szCs w:val="20"/>
          <w:lang w:val="en" w:eastAsia="en-AU"/>
        </w:rPr>
        <w:t>month period.</w:t>
      </w:r>
    </w:p>
    <w:p w14:paraId="46F375DF" w14:textId="77777777" w:rsidR="00F93EE8" w:rsidRPr="00071B7C" w:rsidRDefault="003645F3" w:rsidP="00071B7C">
      <w:pPr>
        <w:numPr>
          <w:ilvl w:val="3"/>
          <w:numId w:val="32"/>
        </w:numPr>
        <w:spacing w:before="120" w:after="120"/>
        <w:ind w:left="2001" w:rightChars="567" w:right="1247" w:hanging="442"/>
        <w:jc w:val="both"/>
        <w:rPr>
          <w:rFonts w:ascii="Arial" w:hAnsi="Arial" w:cs="Arial"/>
          <w:color w:val="000000" w:themeColor="text1"/>
          <w:sz w:val="20"/>
          <w:szCs w:val="20"/>
        </w:rPr>
      </w:pPr>
      <w:r w:rsidRPr="00071B7C">
        <w:rPr>
          <w:rFonts w:ascii="Arial" w:hAnsi="Arial"/>
          <w:color w:val="000000" w:themeColor="text1"/>
          <w:sz w:val="20"/>
        </w:rPr>
        <w:t xml:space="preserve">If an </w:t>
      </w:r>
      <w:r w:rsidR="00143E4E" w:rsidRPr="00071B7C">
        <w:rPr>
          <w:rFonts w:ascii="Arial" w:hAnsi="Arial"/>
          <w:color w:val="000000" w:themeColor="text1"/>
          <w:sz w:val="20"/>
        </w:rPr>
        <w:t>Employee</w:t>
      </w:r>
      <w:r w:rsidRPr="00071B7C">
        <w:rPr>
          <w:rFonts w:ascii="Arial" w:hAnsi="Arial"/>
          <w:color w:val="000000" w:themeColor="text1"/>
          <w:sz w:val="20"/>
        </w:rPr>
        <w:t xml:space="preserve"> cashes out any annual leave, the </w:t>
      </w:r>
      <w:r w:rsidR="00143E4E" w:rsidRPr="00071B7C">
        <w:rPr>
          <w:rFonts w:ascii="Arial" w:hAnsi="Arial"/>
          <w:color w:val="000000" w:themeColor="text1"/>
          <w:sz w:val="20"/>
        </w:rPr>
        <w:t>Employee</w:t>
      </w:r>
      <w:r w:rsidRPr="00071B7C">
        <w:rPr>
          <w:rFonts w:ascii="Arial" w:hAnsi="Arial"/>
          <w:color w:val="000000" w:themeColor="text1"/>
          <w:sz w:val="20"/>
        </w:rPr>
        <w:t xml:space="preserve"> will be paid the amount that they would have been paid had the </w:t>
      </w:r>
      <w:r w:rsidR="00143E4E" w:rsidRPr="00071B7C">
        <w:rPr>
          <w:rFonts w:ascii="Arial" w:hAnsi="Arial"/>
          <w:color w:val="000000" w:themeColor="text1"/>
          <w:sz w:val="20"/>
        </w:rPr>
        <w:t>Employee</w:t>
      </w:r>
      <w:r w:rsidRPr="00071B7C">
        <w:rPr>
          <w:rFonts w:ascii="Arial" w:hAnsi="Arial"/>
          <w:color w:val="000000" w:themeColor="text1"/>
          <w:sz w:val="20"/>
        </w:rPr>
        <w:t xml:space="preserve"> taken the annual leave</w:t>
      </w:r>
      <w:r w:rsidRPr="00071B7C">
        <w:rPr>
          <w:rFonts w:ascii="Arial"/>
          <w:color w:val="3B3D3D"/>
          <w:sz w:val="20"/>
        </w:rPr>
        <w:t>.</w:t>
      </w:r>
    </w:p>
    <w:p w14:paraId="04FDC960" w14:textId="77777777" w:rsidR="00F93EE8" w:rsidRDefault="00F93EE8" w:rsidP="00F86302">
      <w:pPr>
        <w:spacing w:before="4"/>
        <w:jc w:val="both"/>
        <w:rPr>
          <w:rFonts w:ascii="Arial" w:eastAsia="Arial" w:hAnsi="Arial" w:cs="Arial"/>
          <w:sz w:val="21"/>
          <w:szCs w:val="21"/>
        </w:rPr>
      </w:pPr>
    </w:p>
    <w:p w14:paraId="172327CB" w14:textId="77777777" w:rsidR="00575E08" w:rsidRPr="001E6EDC" w:rsidRDefault="00071B7C" w:rsidP="00071B7C">
      <w:pPr>
        <w:pStyle w:val="Heading3"/>
      </w:pPr>
      <w:bookmarkStart w:id="65" w:name="_Toc67477797"/>
      <w:r>
        <w:t xml:space="preserve">20.2 </w:t>
      </w:r>
      <w:r>
        <w:tab/>
      </w:r>
      <w:r w:rsidR="00575E08" w:rsidRPr="001E6EDC">
        <w:t xml:space="preserve">Personal </w:t>
      </w:r>
      <w:r>
        <w:t xml:space="preserve">/ Carer’s </w:t>
      </w:r>
      <w:r w:rsidR="00575E08" w:rsidRPr="001E6EDC">
        <w:t>Leave</w:t>
      </w:r>
      <w:bookmarkEnd w:id="65"/>
    </w:p>
    <w:p w14:paraId="3ABA47E6" w14:textId="77777777" w:rsidR="009B1B65" w:rsidRDefault="00575E08" w:rsidP="00575E08">
      <w:pPr>
        <w:numPr>
          <w:ilvl w:val="2"/>
          <w:numId w:val="35"/>
        </w:numPr>
        <w:spacing w:before="120" w:after="120"/>
        <w:ind w:left="1576" w:right="1168" w:hanging="442"/>
        <w:jc w:val="both"/>
        <w:rPr>
          <w:rFonts w:ascii="Arial" w:hAnsi="Arial"/>
          <w:color w:val="000000" w:themeColor="text1"/>
          <w:sz w:val="20"/>
        </w:rPr>
      </w:pPr>
      <w:r>
        <w:rPr>
          <w:rFonts w:ascii="Arial" w:hAnsi="Arial"/>
          <w:color w:val="000000" w:themeColor="text1"/>
          <w:sz w:val="20"/>
        </w:rPr>
        <w:t>Employees (other than casual) shall be entitled to</w:t>
      </w:r>
      <w:r w:rsidR="00071B7C">
        <w:rPr>
          <w:rFonts w:ascii="Arial" w:hAnsi="Arial"/>
          <w:color w:val="000000" w:themeColor="text1"/>
          <w:sz w:val="20"/>
        </w:rPr>
        <w:t xml:space="preserve"> paid personal</w:t>
      </w:r>
      <w:r w:rsidR="009B1B65">
        <w:rPr>
          <w:rFonts w:ascii="Arial" w:hAnsi="Arial"/>
          <w:color w:val="000000" w:themeColor="text1"/>
          <w:sz w:val="20"/>
        </w:rPr>
        <w:t xml:space="preserve"> </w:t>
      </w:r>
      <w:r w:rsidR="00071B7C">
        <w:rPr>
          <w:rFonts w:ascii="Arial" w:hAnsi="Arial"/>
          <w:color w:val="000000" w:themeColor="text1"/>
          <w:sz w:val="20"/>
        </w:rPr>
        <w:t>/</w:t>
      </w:r>
      <w:r w:rsidR="009B1B65">
        <w:rPr>
          <w:rFonts w:ascii="Arial" w:hAnsi="Arial"/>
          <w:color w:val="000000" w:themeColor="text1"/>
          <w:sz w:val="20"/>
        </w:rPr>
        <w:t xml:space="preserve"> </w:t>
      </w:r>
      <w:r w:rsidR="00071B7C">
        <w:rPr>
          <w:rFonts w:ascii="Arial" w:hAnsi="Arial"/>
          <w:color w:val="000000" w:themeColor="text1"/>
          <w:sz w:val="20"/>
        </w:rPr>
        <w:t>carer’</w:t>
      </w:r>
      <w:r>
        <w:rPr>
          <w:rFonts w:ascii="Arial" w:hAnsi="Arial"/>
          <w:color w:val="000000" w:themeColor="text1"/>
          <w:sz w:val="20"/>
        </w:rPr>
        <w:t>s leav</w:t>
      </w:r>
      <w:r w:rsidR="009B1B65">
        <w:rPr>
          <w:rFonts w:ascii="Arial" w:hAnsi="Arial"/>
          <w:color w:val="000000" w:themeColor="text1"/>
          <w:sz w:val="20"/>
        </w:rPr>
        <w:t xml:space="preserve">e in </w:t>
      </w:r>
      <w:r w:rsidR="009B1B65">
        <w:rPr>
          <w:rFonts w:ascii="Arial" w:hAnsi="Arial"/>
          <w:color w:val="000000" w:themeColor="text1"/>
          <w:sz w:val="20"/>
        </w:rPr>
        <w:lastRenderedPageBreak/>
        <w:t>accordance with the FW Act;</w:t>
      </w:r>
    </w:p>
    <w:p w14:paraId="17652264" w14:textId="0E26D860" w:rsidR="00575E08" w:rsidRPr="009B1B65" w:rsidRDefault="00575E08" w:rsidP="009B1B65">
      <w:pPr>
        <w:pStyle w:val="ListParagraph"/>
        <w:numPr>
          <w:ilvl w:val="3"/>
          <w:numId w:val="35"/>
        </w:numPr>
        <w:spacing w:before="120" w:after="120"/>
        <w:ind w:left="1985" w:right="1168" w:hanging="425"/>
        <w:jc w:val="both"/>
        <w:rPr>
          <w:rFonts w:ascii="Arial" w:hAnsi="Arial"/>
          <w:color w:val="000000" w:themeColor="text1"/>
          <w:sz w:val="20"/>
        </w:rPr>
      </w:pPr>
      <w:r w:rsidRPr="009B1B65">
        <w:rPr>
          <w:rFonts w:ascii="Arial" w:hAnsi="Arial"/>
          <w:color w:val="000000" w:themeColor="text1"/>
          <w:sz w:val="20"/>
        </w:rPr>
        <w:t xml:space="preserve">The entitlement to </w:t>
      </w:r>
      <w:r w:rsidR="00071B7C" w:rsidRPr="009B1B65">
        <w:rPr>
          <w:rFonts w:ascii="Arial" w:hAnsi="Arial"/>
          <w:color w:val="000000" w:themeColor="text1"/>
          <w:sz w:val="20"/>
        </w:rPr>
        <w:t>paid personal</w:t>
      </w:r>
      <w:r w:rsidR="009B1B65">
        <w:rPr>
          <w:rFonts w:ascii="Arial" w:hAnsi="Arial"/>
          <w:color w:val="000000" w:themeColor="text1"/>
          <w:sz w:val="20"/>
        </w:rPr>
        <w:t xml:space="preserve"> </w:t>
      </w:r>
      <w:r w:rsidR="00071B7C" w:rsidRPr="009B1B65">
        <w:rPr>
          <w:rFonts w:ascii="Arial" w:hAnsi="Arial"/>
          <w:color w:val="000000" w:themeColor="text1"/>
          <w:sz w:val="20"/>
        </w:rPr>
        <w:t>/</w:t>
      </w:r>
      <w:r w:rsidR="009B1B65">
        <w:rPr>
          <w:rFonts w:ascii="Arial" w:hAnsi="Arial"/>
          <w:color w:val="000000" w:themeColor="text1"/>
          <w:sz w:val="20"/>
        </w:rPr>
        <w:t xml:space="preserve"> </w:t>
      </w:r>
      <w:r w:rsidR="00071B7C" w:rsidRPr="009B1B65">
        <w:rPr>
          <w:rFonts w:ascii="Arial" w:hAnsi="Arial"/>
          <w:color w:val="000000" w:themeColor="text1"/>
          <w:sz w:val="20"/>
        </w:rPr>
        <w:t>carer’</w:t>
      </w:r>
      <w:r w:rsidRPr="009B1B65">
        <w:rPr>
          <w:rFonts w:ascii="Arial" w:hAnsi="Arial"/>
          <w:color w:val="000000" w:themeColor="text1"/>
          <w:sz w:val="20"/>
        </w:rPr>
        <w:t xml:space="preserve">s leave is equivalent to </w:t>
      </w:r>
      <w:r w:rsidR="00DB2392">
        <w:rPr>
          <w:rFonts w:ascii="Arial" w:hAnsi="Arial"/>
          <w:color w:val="000000" w:themeColor="text1"/>
          <w:sz w:val="20"/>
        </w:rPr>
        <w:t>76</w:t>
      </w:r>
      <w:r w:rsidRPr="009B1B65">
        <w:rPr>
          <w:rFonts w:ascii="Arial" w:hAnsi="Arial"/>
          <w:color w:val="000000" w:themeColor="text1"/>
          <w:sz w:val="20"/>
        </w:rPr>
        <w:t xml:space="preserve"> hours paid leave for each twelve (12) months of continuous service for full time Employees and pro rata for part time Employees.</w:t>
      </w:r>
    </w:p>
    <w:p w14:paraId="1DE51605" w14:textId="77777777" w:rsidR="00575E08" w:rsidRPr="000C439B" w:rsidRDefault="00575E08" w:rsidP="009B1B65">
      <w:pPr>
        <w:numPr>
          <w:ilvl w:val="2"/>
          <w:numId w:val="35"/>
        </w:numPr>
        <w:spacing w:before="120" w:after="120"/>
        <w:ind w:left="1576" w:right="1168" w:hanging="442"/>
        <w:rPr>
          <w:rFonts w:ascii="Arial" w:hAnsi="Arial"/>
          <w:color w:val="000000" w:themeColor="text1"/>
          <w:sz w:val="20"/>
        </w:rPr>
      </w:pPr>
      <w:r w:rsidRPr="000C439B">
        <w:rPr>
          <w:rFonts w:ascii="Arial" w:hAnsi="Arial"/>
          <w:color w:val="000000" w:themeColor="text1"/>
          <w:sz w:val="20"/>
        </w:rPr>
        <w:t xml:space="preserve">An Employee will be granted </w:t>
      </w:r>
      <w:r w:rsidR="009B1B65">
        <w:rPr>
          <w:rFonts w:ascii="Arial" w:hAnsi="Arial"/>
          <w:color w:val="000000" w:themeColor="text1"/>
          <w:sz w:val="20"/>
        </w:rPr>
        <w:t xml:space="preserve">paid </w:t>
      </w:r>
      <w:r w:rsidRPr="000C439B">
        <w:rPr>
          <w:rFonts w:ascii="Arial" w:hAnsi="Arial"/>
          <w:color w:val="000000" w:themeColor="text1"/>
          <w:sz w:val="20"/>
        </w:rPr>
        <w:t>personal</w:t>
      </w:r>
      <w:r w:rsidR="009B1B65">
        <w:rPr>
          <w:rFonts w:ascii="Arial" w:hAnsi="Arial"/>
          <w:color w:val="000000" w:themeColor="text1"/>
          <w:sz w:val="20"/>
        </w:rPr>
        <w:t xml:space="preserve"> / carer’s</w:t>
      </w:r>
      <w:r w:rsidRPr="000C439B">
        <w:rPr>
          <w:rFonts w:ascii="Arial" w:hAnsi="Arial"/>
          <w:color w:val="000000" w:themeColor="text1"/>
          <w:sz w:val="20"/>
        </w:rPr>
        <w:t xml:space="preserve"> leave up to the limit of their accrued entitlement if they are absent from work due to personal illness or injury (other than injury covered by Worker’s Compensation), or if they are required to care for an ill or injured family member, subject to:</w:t>
      </w:r>
    </w:p>
    <w:p w14:paraId="788A806D" w14:textId="77777777" w:rsidR="00575E08" w:rsidRDefault="00575E08" w:rsidP="00575E08">
      <w:pPr>
        <w:pStyle w:val="ListParagraph"/>
        <w:numPr>
          <w:ilvl w:val="0"/>
          <w:numId w:val="77"/>
        </w:numPr>
        <w:spacing w:before="120" w:after="120"/>
        <w:ind w:left="2001" w:rightChars="567" w:right="1247" w:hanging="442"/>
        <w:jc w:val="both"/>
        <w:rPr>
          <w:rFonts w:ascii="Arial" w:hAnsi="Arial"/>
          <w:color w:val="000000" w:themeColor="text1"/>
          <w:sz w:val="20"/>
        </w:rPr>
      </w:pPr>
      <w:r>
        <w:rPr>
          <w:rFonts w:ascii="Arial" w:hAnsi="Arial"/>
          <w:color w:val="000000" w:themeColor="text1"/>
          <w:sz w:val="20"/>
        </w:rPr>
        <w:t>The Employee notifying MTA as soon as possible of the commencement of personal leave;</w:t>
      </w:r>
    </w:p>
    <w:p w14:paraId="746DC1CB" w14:textId="77777777" w:rsidR="00575E08" w:rsidRDefault="00575E08" w:rsidP="00575E08">
      <w:pPr>
        <w:pStyle w:val="ListParagraph"/>
        <w:numPr>
          <w:ilvl w:val="0"/>
          <w:numId w:val="77"/>
        </w:numPr>
        <w:spacing w:before="120" w:after="120"/>
        <w:ind w:left="2001" w:rightChars="567" w:right="1247" w:hanging="442"/>
        <w:jc w:val="both"/>
        <w:rPr>
          <w:rFonts w:ascii="Arial" w:hAnsi="Arial"/>
          <w:color w:val="000000" w:themeColor="text1"/>
          <w:sz w:val="20"/>
        </w:rPr>
      </w:pPr>
      <w:r>
        <w:rPr>
          <w:rFonts w:ascii="Arial" w:hAnsi="Arial"/>
          <w:color w:val="000000" w:themeColor="text1"/>
          <w:sz w:val="20"/>
        </w:rPr>
        <w:t xml:space="preserve">Providing to MTA’s satisfaction that the personal leave is or was justified; </w:t>
      </w:r>
    </w:p>
    <w:p w14:paraId="586C5319" w14:textId="27589D10" w:rsidR="00575E08" w:rsidRDefault="00575E08" w:rsidP="00575E08">
      <w:pPr>
        <w:pStyle w:val="ListParagraph"/>
        <w:numPr>
          <w:ilvl w:val="0"/>
          <w:numId w:val="77"/>
        </w:numPr>
        <w:spacing w:before="120" w:after="120"/>
        <w:ind w:left="2001" w:rightChars="567" w:right="1247" w:hanging="442"/>
        <w:jc w:val="both"/>
        <w:rPr>
          <w:rFonts w:ascii="Arial" w:hAnsi="Arial"/>
          <w:color w:val="000000" w:themeColor="text1"/>
          <w:sz w:val="20"/>
        </w:rPr>
      </w:pPr>
      <w:r>
        <w:rPr>
          <w:rFonts w:ascii="Arial" w:hAnsi="Arial"/>
          <w:color w:val="000000" w:themeColor="text1"/>
          <w:sz w:val="20"/>
        </w:rPr>
        <w:t xml:space="preserve">Providing a </w:t>
      </w:r>
      <w:r w:rsidRPr="001E6EDC">
        <w:rPr>
          <w:rFonts w:ascii="Arial" w:hAnsi="Arial"/>
          <w:color w:val="000000" w:themeColor="text1"/>
          <w:sz w:val="20"/>
        </w:rPr>
        <w:t>medical certificate</w:t>
      </w:r>
      <w:r w:rsidR="00225EF3">
        <w:rPr>
          <w:rFonts w:ascii="Arial" w:hAnsi="Arial"/>
          <w:color w:val="000000" w:themeColor="text1"/>
          <w:sz w:val="20"/>
        </w:rPr>
        <w:t xml:space="preserve"> provided by a medical </w:t>
      </w:r>
      <w:r w:rsidR="0069012B">
        <w:rPr>
          <w:rFonts w:ascii="Arial" w:hAnsi="Arial"/>
          <w:color w:val="000000" w:themeColor="text1"/>
          <w:sz w:val="20"/>
        </w:rPr>
        <w:t>practitioner</w:t>
      </w:r>
      <w:r w:rsidRPr="001E6EDC">
        <w:rPr>
          <w:rFonts w:ascii="Arial" w:hAnsi="Arial"/>
          <w:color w:val="000000" w:themeColor="text1"/>
          <w:sz w:val="20"/>
        </w:rPr>
        <w:t xml:space="preserve"> or</w:t>
      </w:r>
      <w:r w:rsidR="00225EF3">
        <w:rPr>
          <w:rFonts w:ascii="Arial" w:hAnsi="Arial"/>
          <w:color w:val="000000" w:themeColor="text1"/>
          <w:sz w:val="20"/>
        </w:rPr>
        <w:t xml:space="preserve"> registered pharmacist </w:t>
      </w:r>
      <w:r w:rsidRPr="00FA2561">
        <w:rPr>
          <w:rFonts w:ascii="Arial" w:hAnsi="Arial"/>
          <w:color w:val="000000" w:themeColor="text1"/>
          <w:sz w:val="20"/>
          <w:highlight w:val="yellow"/>
        </w:rPr>
        <w:t>for periods of personal leave where</w:t>
      </w:r>
      <w:r w:rsidR="00815CC8" w:rsidRPr="00FA2561">
        <w:rPr>
          <w:rFonts w:ascii="Arial" w:hAnsi="Arial"/>
          <w:color w:val="000000" w:themeColor="text1"/>
          <w:sz w:val="20"/>
          <w:highlight w:val="yellow"/>
        </w:rPr>
        <w:t xml:space="preserve"> an Employee has taken five (5) or more Personal / Carer’s leave days in the preceding 12 months</w:t>
      </w:r>
      <w:r w:rsidR="00815CC8">
        <w:rPr>
          <w:rFonts w:ascii="Arial" w:hAnsi="Arial"/>
          <w:color w:val="000000" w:themeColor="text1"/>
          <w:sz w:val="20"/>
        </w:rPr>
        <w:t xml:space="preserve">. </w:t>
      </w:r>
    </w:p>
    <w:p w14:paraId="4EBCCA56" w14:textId="77777777" w:rsidR="00575E08" w:rsidRPr="000922AD" w:rsidRDefault="00575E08" w:rsidP="00575E08">
      <w:pPr>
        <w:numPr>
          <w:ilvl w:val="2"/>
          <w:numId w:val="35"/>
        </w:numPr>
        <w:spacing w:before="120" w:after="120"/>
        <w:ind w:left="1576" w:right="1168" w:hanging="442"/>
        <w:jc w:val="both"/>
        <w:rPr>
          <w:rFonts w:ascii="Arial" w:eastAsia="Arial" w:hAnsi="Arial" w:cs="Arial"/>
          <w:color w:val="000000" w:themeColor="text1"/>
        </w:rPr>
      </w:pPr>
      <w:r w:rsidRPr="000922AD">
        <w:rPr>
          <w:rFonts w:ascii="Arial" w:hAnsi="Arial"/>
          <w:color w:val="000000" w:themeColor="text1"/>
          <w:sz w:val="20"/>
        </w:rPr>
        <w:t>Personal leave is paid at the Employees ordinary hourly rate.</w:t>
      </w:r>
    </w:p>
    <w:p w14:paraId="3BAB206E" w14:textId="73ED8222" w:rsidR="00575E08" w:rsidRPr="009B1B65" w:rsidRDefault="003814B3" w:rsidP="009B1B65">
      <w:pPr>
        <w:pStyle w:val="ListParagraph"/>
        <w:numPr>
          <w:ilvl w:val="2"/>
          <w:numId w:val="35"/>
        </w:numPr>
        <w:spacing w:before="120" w:after="120"/>
        <w:ind w:left="1560" w:right="1168" w:hanging="426"/>
        <w:jc w:val="both"/>
        <w:rPr>
          <w:rFonts w:ascii="Arial" w:hAnsi="Arial"/>
          <w:color w:val="000000" w:themeColor="text1"/>
          <w:sz w:val="20"/>
        </w:rPr>
      </w:pPr>
      <w:r>
        <w:rPr>
          <w:rFonts w:ascii="Arial" w:hAnsi="Arial"/>
          <w:color w:val="000000" w:themeColor="text1"/>
          <w:sz w:val="20"/>
        </w:rPr>
        <w:t>All Employees (including casual employees)</w:t>
      </w:r>
      <w:r w:rsidR="009B1B65">
        <w:rPr>
          <w:rFonts w:ascii="Arial" w:hAnsi="Arial"/>
          <w:color w:val="000000" w:themeColor="text1"/>
          <w:sz w:val="20"/>
        </w:rPr>
        <w:t xml:space="preserve"> are </w:t>
      </w:r>
      <w:r w:rsidR="00575E08" w:rsidRPr="009B1B65">
        <w:rPr>
          <w:rFonts w:ascii="Arial" w:hAnsi="Arial"/>
          <w:color w:val="000000" w:themeColor="text1"/>
          <w:sz w:val="20"/>
        </w:rPr>
        <w:t xml:space="preserve">entitled to two (2) days unpaid carer's leave </w:t>
      </w:r>
      <w:r w:rsidR="009B1B65">
        <w:rPr>
          <w:rFonts w:ascii="Arial" w:hAnsi="Arial"/>
          <w:color w:val="000000" w:themeColor="text1"/>
          <w:sz w:val="20"/>
        </w:rPr>
        <w:t xml:space="preserve">each occasion, </w:t>
      </w:r>
      <w:r w:rsidR="00575E08" w:rsidRPr="009B1B65">
        <w:rPr>
          <w:rFonts w:ascii="Arial" w:hAnsi="Arial"/>
          <w:color w:val="000000" w:themeColor="text1"/>
          <w:sz w:val="20"/>
        </w:rPr>
        <w:t>in accordance with the National</w:t>
      </w:r>
      <w:r w:rsidR="00575E08" w:rsidRPr="009B1B65">
        <w:rPr>
          <w:rFonts w:ascii="Arial" w:hAnsi="Arial"/>
          <w:color w:val="000000" w:themeColor="text1"/>
          <w:w w:val="97"/>
          <w:sz w:val="20"/>
        </w:rPr>
        <w:t xml:space="preserve"> </w:t>
      </w:r>
      <w:r w:rsidR="00575E08" w:rsidRPr="009B1B65">
        <w:rPr>
          <w:rFonts w:ascii="Arial" w:hAnsi="Arial"/>
          <w:color w:val="000000" w:themeColor="text1"/>
          <w:sz w:val="20"/>
        </w:rPr>
        <w:t>Employment Standards.</w:t>
      </w:r>
    </w:p>
    <w:p w14:paraId="2F07F7F9" w14:textId="77777777" w:rsidR="00F93EE8" w:rsidRPr="001E6EDC" w:rsidRDefault="009B1B65" w:rsidP="009B1B65">
      <w:pPr>
        <w:pStyle w:val="Heading3"/>
      </w:pPr>
      <w:bookmarkStart w:id="66" w:name="_Toc67477798"/>
      <w:r>
        <w:t xml:space="preserve">20.3 </w:t>
      </w:r>
      <w:r>
        <w:tab/>
      </w:r>
      <w:r w:rsidR="003645F3" w:rsidRPr="001E6EDC">
        <w:t>Leave without pay</w:t>
      </w:r>
      <w:bookmarkEnd w:id="66"/>
    </w:p>
    <w:p w14:paraId="5FC0E764" w14:textId="77777777" w:rsidR="00F93EE8" w:rsidRPr="00612910" w:rsidRDefault="00CA5E1A" w:rsidP="004C7DAC">
      <w:pPr>
        <w:spacing w:before="120" w:after="120"/>
        <w:ind w:left="1134" w:right="1168"/>
        <w:jc w:val="both"/>
        <w:rPr>
          <w:rFonts w:ascii="Arial" w:eastAsia="Arial" w:hAnsi="Arial" w:cs="Arial"/>
          <w:color w:val="000000" w:themeColor="text1"/>
          <w:sz w:val="20"/>
          <w:szCs w:val="20"/>
        </w:rPr>
      </w:pPr>
      <w:r w:rsidRPr="00612910">
        <w:rPr>
          <w:rFonts w:ascii="Arial" w:hAnsi="Arial"/>
          <w:color w:val="000000" w:themeColor="text1"/>
          <w:sz w:val="20"/>
        </w:rPr>
        <w:t>MTA</w:t>
      </w:r>
      <w:r w:rsidR="003645F3" w:rsidRPr="00612910">
        <w:rPr>
          <w:rFonts w:ascii="Arial" w:hAnsi="Arial"/>
          <w:color w:val="000000" w:themeColor="text1"/>
          <w:sz w:val="20"/>
        </w:rPr>
        <w:t xml:space="preserve"> will consider applications for leave without pay on a case-by-case basis and all requests will</w:t>
      </w:r>
      <w:r w:rsidR="003645F3" w:rsidRPr="00612910">
        <w:rPr>
          <w:rFonts w:ascii="Arial" w:hAnsi="Arial"/>
          <w:color w:val="000000" w:themeColor="text1"/>
          <w:w w:val="114"/>
          <w:sz w:val="20"/>
        </w:rPr>
        <w:t xml:space="preserve"> </w:t>
      </w:r>
      <w:r w:rsidR="003645F3" w:rsidRPr="00612910">
        <w:rPr>
          <w:rFonts w:ascii="Arial" w:hAnsi="Arial"/>
          <w:color w:val="000000" w:themeColor="text1"/>
          <w:sz w:val="20"/>
        </w:rPr>
        <w:t>be subject to site/project management approval.</w:t>
      </w:r>
    </w:p>
    <w:p w14:paraId="0679E2AA" w14:textId="77777777" w:rsidR="00F93EE8" w:rsidRDefault="00F93EE8">
      <w:pPr>
        <w:spacing w:before="4"/>
        <w:rPr>
          <w:rFonts w:ascii="Arial" w:eastAsia="Arial" w:hAnsi="Arial" w:cs="Arial"/>
          <w:sz w:val="21"/>
          <w:szCs w:val="21"/>
        </w:rPr>
      </w:pPr>
    </w:p>
    <w:p w14:paraId="0CF9467D" w14:textId="77777777" w:rsidR="009B1B65" w:rsidRPr="00B34075" w:rsidRDefault="009B1B65" w:rsidP="009B1B65">
      <w:pPr>
        <w:pStyle w:val="Heading3"/>
      </w:pPr>
      <w:bookmarkStart w:id="67" w:name="_Toc67477799"/>
      <w:r>
        <w:t xml:space="preserve">20.4 </w:t>
      </w:r>
      <w:r>
        <w:tab/>
      </w:r>
      <w:r w:rsidRPr="00B34075">
        <w:t>Compassionate Leave</w:t>
      </w:r>
      <w:bookmarkEnd w:id="67"/>
    </w:p>
    <w:p w14:paraId="5211DBC3" w14:textId="77777777" w:rsidR="00650A32" w:rsidRPr="00650A32" w:rsidRDefault="009B1B65" w:rsidP="00650A32">
      <w:pPr>
        <w:spacing w:before="120" w:after="120"/>
        <w:ind w:left="1134" w:rightChars="567" w:right="1247"/>
        <w:jc w:val="both"/>
        <w:rPr>
          <w:rFonts w:ascii="Arial" w:eastAsia="Arial" w:hAnsi="Arial" w:cs="Arial"/>
          <w:color w:val="000000" w:themeColor="text1"/>
          <w:sz w:val="20"/>
          <w:szCs w:val="20"/>
        </w:rPr>
      </w:pPr>
      <w:r w:rsidRPr="00B34075">
        <w:rPr>
          <w:rFonts w:ascii="Arial" w:hAnsi="Arial"/>
          <w:color w:val="000000" w:themeColor="text1"/>
          <w:position w:val="1"/>
          <w:sz w:val="20"/>
        </w:rPr>
        <w:t>Employees are entitled to</w:t>
      </w:r>
      <w:r w:rsidR="00650A32">
        <w:rPr>
          <w:rFonts w:ascii="Arial" w:hAnsi="Arial"/>
          <w:color w:val="000000" w:themeColor="text1"/>
          <w:position w:val="1"/>
          <w:sz w:val="20"/>
        </w:rPr>
        <w:t xml:space="preserve"> compassionate leave in accordance with the FW Act.</w:t>
      </w:r>
    </w:p>
    <w:p w14:paraId="1228A414" w14:textId="77777777" w:rsidR="00F93EE8" w:rsidRDefault="00F93EE8">
      <w:pPr>
        <w:spacing w:line="20" w:lineRule="atLeast"/>
        <w:ind w:left="116"/>
        <w:rPr>
          <w:rFonts w:ascii="Arial" w:eastAsia="Arial" w:hAnsi="Arial" w:cs="Arial"/>
          <w:sz w:val="2"/>
          <w:szCs w:val="2"/>
        </w:rPr>
      </w:pPr>
    </w:p>
    <w:p w14:paraId="3C2B5DBF" w14:textId="77777777" w:rsidR="00DB2392" w:rsidRDefault="00DB2392" w:rsidP="00650A32">
      <w:pPr>
        <w:pStyle w:val="Heading3"/>
      </w:pPr>
    </w:p>
    <w:p w14:paraId="66B830FD" w14:textId="77777777" w:rsidR="00F93EE8" w:rsidRPr="00B34075" w:rsidRDefault="00650A32" w:rsidP="00650A32">
      <w:pPr>
        <w:pStyle w:val="Heading3"/>
      </w:pPr>
      <w:bookmarkStart w:id="68" w:name="_Toc67477800"/>
      <w:r>
        <w:t xml:space="preserve">20.5 </w:t>
      </w:r>
      <w:r>
        <w:tab/>
      </w:r>
      <w:r w:rsidR="001A7C85" w:rsidRPr="00B34075">
        <w:t>Long Service L</w:t>
      </w:r>
      <w:r w:rsidR="003645F3" w:rsidRPr="00B34075">
        <w:t>eave</w:t>
      </w:r>
      <w:bookmarkEnd w:id="68"/>
    </w:p>
    <w:p w14:paraId="433C5A7D" w14:textId="77777777" w:rsidR="00650A32" w:rsidRDefault="00143E4E" w:rsidP="00CC4B40">
      <w:pPr>
        <w:spacing w:before="120" w:after="120"/>
        <w:ind w:left="1134" w:right="1168"/>
        <w:jc w:val="both"/>
        <w:rPr>
          <w:rFonts w:ascii="Arial"/>
          <w:color w:val="000000" w:themeColor="text1"/>
          <w:sz w:val="20"/>
        </w:rPr>
      </w:pPr>
      <w:r w:rsidRPr="001E6EDC">
        <w:rPr>
          <w:rFonts w:ascii="Arial"/>
          <w:color w:val="000000" w:themeColor="text1"/>
          <w:sz w:val="20"/>
        </w:rPr>
        <w:t>Employee</w:t>
      </w:r>
      <w:r w:rsidR="003645F3" w:rsidRPr="001E6EDC">
        <w:rPr>
          <w:rFonts w:ascii="Arial"/>
          <w:color w:val="000000" w:themeColor="text1"/>
          <w:sz w:val="20"/>
        </w:rPr>
        <w:t>s are entitled to long service leave in accordance with applicable legislation</w:t>
      </w:r>
      <w:r w:rsidR="00650A32">
        <w:rPr>
          <w:rFonts w:ascii="Arial"/>
          <w:color w:val="000000" w:themeColor="text1"/>
          <w:sz w:val="20"/>
        </w:rPr>
        <w:t xml:space="preserve"> (</w:t>
      </w:r>
      <w:r w:rsidR="0092237F" w:rsidRPr="001E6EDC">
        <w:rPr>
          <w:rFonts w:ascii="Arial"/>
          <w:color w:val="000000" w:themeColor="text1"/>
          <w:sz w:val="20"/>
        </w:rPr>
        <w:t xml:space="preserve">The Building and Construction Industry Long Service Leave Payments Act 1986 </w:t>
      </w:r>
      <w:r w:rsidR="0092237F" w:rsidRPr="001E6EDC">
        <w:rPr>
          <w:rFonts w:ascii="Arial"/>
          <w:color w:val="000000" w:themeColor="text1"/>
          <w:sz w:val="20"/>
        </w:rPr>
        <w:t>–</w:t>
      </w:r>
      <w:r w:rsidR="0092237F" w:rsidRPr="001E6EDC">
        <w:rPr>
          <w:rFonts w:ascii="Arial"/>
          <w:color w:val="000000" w:themeColor="text1"/>
          <w:sz w:val="20"/>
        </w:rPr>
        <w:t xml:space="preserve"> Number 19</w:t>
      </w:r>
      <w:r w:rsidR="00650A32">
        <w:rPr>
          <w:rFonts w:ascii="Arial"/>
          <w:color w:val="000000" w:themeColor="text1"/>
          <w:sz w:val="20"/>
        </w:rPr>
        <w:t>).</w:t>
      </w:r>
    </w:p>
    <w:p w14:paraId="7D683B8F" w14:textId="77777777" w:rsidR="00650A32" w:rsidRDefault="00650A32" w:rsidP="00650A32">
      <w:pPr>
        <w:pStyle w:val="Heading3"/>
      </w:pPr>
      <w:bookmarkStart w:id="69" w:name="_Toc67477801"/>
      <w:r>
        <w:t xml:space="preserve">20.6 </w:t>
      </w:r>
      <w:r>
        <w:tab/>
        <w:t>Parental Leave</w:t>
      </w:r>
      <w:bookmarkEnd w:id="69"/>
    </w:p>
    <w:p w14:paraId="22C1C819" w14:textId="77777777" w:rsidR="00650A32" w:rsidRPr="00B34075" w:rsidRDefault="00650A32" w:rsidP="00650A32">
      <w:pPr>
        <w:pStyle w:val="BodyText"/>
        <w:spacing w:before="120" w:after="120"/>
        <w:ind w:left="1134" w:right="1168" w:firstLine="0"/>
        <w:jc w:val="both"/>
        <w:rPr>
          <w:rFonts w:cs="Arial"/>
          <w:color w:val="000000" w:themeColor="text1"/>
          <w:sz w:val="20"/>
          <w:szCs w:val="20"/>
        </w:rPr>
      </w:pPr>
      <w:r w:rsidRPr="00B34075">
        <w:rPr>
          <w:color w:val="000000" w:themeColor="text1"/>
          <w:sz w:val="20"/>
          <w:szCs w:val="20"/>
        </w:rPr>
        <w:t>Employees</w:t>
      </w:r>
      <w:r>
        <w:rPr>
          <w:color w:val="000000" w:themeColor="text1"/>
          <w:sz w:val="20"/>
          <w:szCs w:val="20"/>
        </w:rPr>
        <w:t xml:space="preserve"> are entitled to unpaid</w:t>
      </w:r>
      <w:r w:rsidRPr="00B34075">
        <w:rPr>
          <w:color w:val="000000" w:themeColor="text1"/>
          <w:sz w:val="20"/>
          <w:szCs w:val="20"/>
        </w:rPr>
        <w:t xml:space="preserve"> parental leave in</w:t>
      </w:r>
      <w:r>
        <w:rPr>
          <w:color w:val="000000" w:themeColor="text1"/>
          <w:sz w:val="20"/>
          <w:szCs w:val="20"/>
        </w:rPr>
        <w:t xml:space="preserve"> accordance with the FW Act.</w:t>
      </w:r>
    </w:p>
    <w:p w14:paraId="7F263754" w14:textId="77777777" w:rsidR="00650A32" w:rsidRDefault="00650A32" w:rsidP="00650A32">
      <w:pPr>
        <w:spacing w:before="6"/>
        <w:rPr>
          <w:rFonts w:ascii="Arial" w:eastAsia="Arial" w:hAnsi="Arial" w:cs="Arial"/>
          <w:sz w:val="21"/>
          <w:szCs w:val="21"/>
        </w:rPr>
      </w:pPr>
    </w:p>
    <w:p w14:paraId="78257FF5" w14:textId="77777777" w:rsidR="00F93EE8" w:rsidRDefault="00F93EE8">
      <w:pPr>
        <w:spacing w:line="20" w:lineRule="atLeast"/>
        <w:ind w:left="108"/>
        <w:rPr>
          <w:rFonts w:ascii="Arial" w:eastAsia="Arial" w:hAnsi="Arial" w:cs="Arial"/>
          <w:sz w:val="2"/>
          <w:szCs w:val="2"/>
        </w:rPr>
      </w:pPr>
    </w:p>
    <w:p w14:paraId="51AAD051" w14:textId="77777777" w:rsidR="00F93EE8" w:rsidRDefault="00333A0F">
      <w:pPr>
        <w:spacing w:line="20" w:lineRule="atLeast"/>
        <w:ind w:left="108"/>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270CF828" wp14:editId="3798CE6E">
                <wp:extent cx="6172200" cy="18415"/>
                <wp:effectExtent l="0" t="0" r="19050" b="635"/>
                <wp:docPr id="2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26" name="Group 79"/>
                        <wpg:cNvGrpSpPr>
                          <a:grpSpLocks/>
                        </wpg:cNvGrpSpPr>
                        <wpg:grpSpPr bwMode="auto">
                          <a:xfrm>
                            <a:off x="14" y="14"/>
                            <a:ext cx="9692" cy="2"/>
                            <a:chOff x="14" y="14"/>
                            <a:chExt cx="9692" cy="2"/>
                          </a:xfrm>
                        </wpg:grpSpPr>
                        <wps:wsp>
                          <wps:cNvPr id="27" name="Freeform 80"/>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12827A" id="Group 78"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">
                <v:group id="Group 79"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0"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" path="m,l9692,e" filled="f" strokecolor="black [3213]" strokeweight="1.44pt">
                    <v:path arrowok="t" o:connecttype="custom" o:connectlocs="0,0;9692,0" o:connectangles="0,0"/>
                  </v:shape>
                </v:group>
                <w10:anchorlock/>
              </v:group>
            </w:pict>
          </mc:Fallback>
        </mc:AlternateContent>
      </w:r>
    </w:p>
    <w:p w14:paraId="21068613" w14:textId="77777777" w:rsidR="00F93EE8" w:rsidRPr="00CD1E8D" w:rsidRDefault="001A7C85" w:rsidP="00650A32">
      <w:pPr>
        <w:pStyle w:val="Heading1"/>
        <w:numPr>
          <w:ilvl w:val="0"/>
          <w:numId w:val="116"/>
        </w:numPr>
        <w:tabs>
          <w:tab w:val="left" w:pos="1117"/>
        </w:tabs>
        <w:spacing w:before="27" w:after="120"/>
        <w:ind w:left="1134" w:hanging="992"/>
        <w:rPr>
          <w:color w:val="000000" w:themeColor="text1"/>
        </w:rPr>
      </w:pPr>
      <w:bookmarkStart w:id="70" w:name="_Toc67477802"/>
      <w:r w:rsidRPr="00CD1E8D">
        <w:rPr>
          <w:color w:val="000000" w:themeColor="text1"/>
        </w:rPr>
        <w:t>Jury D</w:t>
      </w:r>
      <w:r w:rsidR="003645F3" w:rsidRPr="00CD1E8D">
        <w:rPr>
          <w:color w:val="000000" w:themeColor="text1"/>
        </w:rPr>
        <w:t>uty</w:t>
      </w:r>
      <w:bookmarkEnd w:id="70"/>
    </w:p>
    <w:p w14:paraId="125247CB" w14:textId="77777777" w:rsidR="00F93EE8" w:rsidRPr="00CD1E8D" w:rsidRDefault="003645F3" w:rsidP="00945DFB">
      <w:pPr>
        <w:numPr>
          <w:ilvl w:val="2"/>
          <w:numId w:val="36"/>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 xml:space="preserve">If an </w:t>
      </w:r>
      <w:r w:rsidR="00143E4E" w:rsidRPr="00CD1E8D">
        <w:rPr>
          <w:rFonts w:ascii="Arial" w:hAnsi="Arial"/>
          <w:color w:val="000000" w:themeColor="text1"/>
          <w:sz w:val="20"/>
        </w:rPr>
        <w:t>Employee</w:t>
      </w:r>
      <w:r w:rsidRPr="00CD1E8D">
        <w:rPr>
          <w:rFonts w:ascii="Arial" w:hAnsi="Arial"/>
          <w:color w:val="000000" w:themeColor="text1"/>
          <w:sz w:val="20"/>
        </w:rPr>
        <w:t xml:space="preserve"> is required to attend jury service and is unable to work as a </w:t>
      </w:r>
      <w:r w:rsidR="00867394" w:rsidRPr="00CD1E8D">
        <w:rPr>
          <w:rFonts w:ascii="Arial" w:hAnsi="Arial"/>
          <w:color w:val="000000" w:themeColor="text1"/>
          <w:sz w:val="20"/>
        </w:rPr>
        <w:t>consequence,</w:t>
      </w:r>
      <w:r w:rsidRPr="00CD1E8D">
        <w:rPr>
          <w:rFonts w:ascii="Arial" w:hAnsi="Arial"/>
          <w:color w:val="000000" w:themeColor="text1"/>
          <w:sz w:val="20"/>
        </w:rPr>
        <w:t xml:space="preserve"> </w:t>
      </w:r>
      <w:r w:rsidR="00CA5E1A" w:rsidRPr="00CD1E8D">
        <w:rPr>
          <w:rFonts w:ascii="Arial" w:hAnsi="Arial"/>
          <w:color w:val="000000" w:themeColor="text1"/>
          <w:sz w:val="20"/>
        </w:rPr>
        <w:t>MTA</w:t>
      </w:r>
      <w:r w:rsidRPr="00CD1E8D">
        <w:rPr>
          <w:rFonts w:ascii="Arial" w:hAnsi="Arial"/>
          <w:color w:val="000000" w:themeColor="text1"/>
          <w:sz w:val="20"/>
        </w:rPr>
        <w:t xml:space="preserve"> will pay the </w:t>
      </w:r>
      <w:r w:rsidR="00143E4E" w:rsidRPr="00CD1E8D">
        <w:rPr>
          <w:rFonts w:ascii="Arial" w:hAnsi="Arial"/>
          <w:color w:val="000000" w:themeColor="text1"/>
          <w:sz w:val="20"/>
        </w:rPr>
        <w:t>Employee</w:t>
      </w:r>
      <w:r w:rsidRPr="00CD1E8D">
        <w:rPr>
          <w:rFonts w:ascii="Arial" w:hAnsi="Arial"/>
          <w:color w:val="000000" w:themeColor="text1"/>
          <w:sz w:val="20"/>
        </w:rPr>
        <w:t xml:space="preserve"> the difference between the payment the </w:t>
      </w:r>
      <w:r w:rsidR="00143E4E" w:rsidRPr="00CD1E8D">
        <w:rPr>
          <w:rFonts w:ascii="Arial" w:hAnsi="Arial"/>
          <w:color w:val="000000" w:themeColor="text1"/>
          <w:sz w:val="20"/>
        </w:rPr>
        <w:t>Employee</w:t>
      </w:r>
      <w:r w:rsidRPr="00CD1E8D">
        <w:rPr>
          <w:rFonts w:ascii="Arial" w:hAnsi="Arial"/>
          <w:color w:val="000000" w:themeColor="text1"/>
          <w:sz w:val="20"/>
        </w:rPr>
        <w:t xml:space="preserve"> received for performing jury service and the amount the </w:t>
      </w:r>
      <w:r w:rsidR="00143E4E" w:rsidRPr="00CD1E8D">
        <w:rPr>
          <w:rFonts w:ascii="Arial" w:hAnsi="Arial"/>
          <w:color w:val="000000" w:themeColor="text1"/>
          <w:sz w:val="20"/>
        </w:rPr>
        <w:t>Employee</w:t>
      </w:r>
      <w:r w:rsidRPr="00CD1E8D">
        <w:rPr>
          <w:rFonts w:ascii="Arial" w:hAnsi="Arial"/>
          <w:color w:val="000000" w:themeColor="text1"/>
          <w:sz w:val="20"/>
        </w:rPr>
        <w:t xml:space="preserve"> would have earned at the appropriate hourly rate for the same number of hours.</w:t>
      </w:r>
    </w:p>
    <w:p w14:paraId="7998F5C2" w14:textId="77777777" w:rsidR="001252C6" w:rsidRDefault="00143E4E">
      <w:pPr>
        <w:numPr>
          <w:ilvl w:val="2"/>
          <w:numId w:val="36"/>
        </w:numPr>
        <w:spacing w:before="120" w:after="120"/>
        <w:ind w:left="1576" w:right="1168" w:hanging="442"/>
        <w:jc w:val="both"/>
        <w:rPr>
          <w:rFonts w:ascii="Arial" w:eastAsia="Arial" w:hAnsi="Arial" w:cs="Arial"/>
          <w:sz w:val="2"/>
          <w:szCs w:val="2"/>
        </w:rPr>
      </w:pPr>
      <w:r w:rsidRPr="000C439B">
        <w:rPr>
          <w:rFonts w:ascii="Arial" w:hAnsi="Arial"/>
          <w:color w:val="000000" w:themeColor="text1"/>
          <w:sz w:val="20"/>
        </w:rPr>
        <w:t>Employee</w:t>
      </w:r>
      <w:r w:rsidR="003645F3" w:rsidRPr="000C439B">
        <w:rPr>
          <w:rFonts w:ascii="Arial" w:hAnsi="Arial"/>
          <w:color w:val="000000" w:themeColor="text1"/>
          <w:sz w:val="20"/>
        </w:rPr>
        <w:t xml:space="preserve">s will be required to provide proof of attendance and the amount the </w:t>
      </w:r>
      <w:r w:rsidRPr="000C439B">
        <w:rPr>
          <w:rFonts w:ascii="Arial" w:hAnsi="Arial"/>
          <w:color w:val="000000" w:themeColor="text1"/>
          <w:sz w:val="20"/>
        </w:rPr>
        <w:t>Employee</w:t>
      </w:r>
      <w:r w:rsidR="003645F3" w:rsidRPr="000C439B">
        <w:rPr>
          <w:rFonts w:ascii="Arial" w:hAnsi="Arial"/>
          <w:color w:val="000000" w:themeColor="text1"/>
          <w:sz w:val="20"/>
        </w:rPr>
        <w:t xml:space="preserve"> is to receive in payment for performing jury service.</w:t>
      </w:r>
    </w:p>
    <w:p w14:paraId="7C190A76" w14:textId="77777777" w:rsidR="001252C6" w:rsidRDefault="001252C6" w:rsidP="001252C6">
      <w:pPr>
        <w:spacing w:before="6"/>
        <w:rPr>
          <w:rFonts w:ascii="Arial" w:eastAsia="Arial" w:hAnsi="Arial" w:cs="Arial"/>
          <w:sz w:val="20"/>
          <w:szCs w:val="20"/>
        </w:rPr>
      </w:pPr>
    </w:p>
    <w:p w14:paraId="67B33BCA" w14:textId="77777777" w:rsidR="001252C6" w:rsidRDefault="001252C6" w:rsidP="001252C6">
      <w:pPr>
        <w:spacing w:line="20" w:lineRule="atLeast"/>
        <w:ind w:left="108"/>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7C3418C4" wp14:editId="75A709FE">
                <wp:extent cx="6172200" cy="18415"/>
                <wp:effectExtent l="0" t="0" r="19050" b="635"/>
                <wp:docPr id="1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44" name="Group 82"/>
                        <wpg:cNvGrpSpPr>
                          <a:grpSpLocks/>
                        </wpg:cNvGrpSpPr>
                        <wpg:grpSpPr bwMode="auto">
                          <a:xfrm>
                            <a:off x="14" y="14"/>
                            <a:ext cx="9692" cy="2"/>
                            <a:chOff x="14" y="14"/>
                            <a:chExt cx="9692" cy="2"/>
                          </a:xfrm>
                        </wpg:grpSpPr>
                        <wps:wsp>
                          <wps:cNvPr id="145" name="Freeform 83"/>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104516" id="Group 81"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">
                <v:group id="Group 82"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83"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" path="m,l9692,e" filled="f" strokecolor="black [3213]" strokeweight="1.44pt">
                    <v:path arrowok="t" o:connecttype="custom" o:connectlocs="0,0;9692,0" o:connectangles="0,0"/>
                  </v:shape>
                </v:group>
                <w10:anchorlock/>
              </v:group>
            </w:pict>
          </mc:Fallback>
        </mc:AlternateContent>
      </w:r>
    </w:p>
    <w:p w14:paraId="62099603" w14:textId="77777777" w:rsidR="001252C6" w:rsidRPr="00B34075" w:rsidRDefault="001252C6" w:rsidP="00232B72">
      <w:pPr>
        <w:pStyle w:val="Heading1"/>
        <w:numPr>
          <w:ilvl w:val="0"/>
          <w:numId w:val="116"/>
        </w:numPr>
        <w:tabs>
          <w:tab w:val="left" w:pos="1132"/>
        </w:tabs>
        <w:spacing w:before="27"/>
        <w:ind w:left="1134" w:hanging="992"/>
        <w:rPr>
          <w:color w:val="000000" w:themeColor="text1"/>
        </w:rPr>
      </w:pPr>
      <w:bookmarkStart w:id="71" w:name="_Toc67477803"/>
      <w:r>
        <w:rPr>
          <w:color w:val="000000" w:themeColor="text1"/>
        </w:rPr>
        <w:t>Community Service</w:t>
      </w:r>
      <w:r w:rsidRPr="00B34075">
        <w:rPr>
          <w:color w:val="000000" w:themeColor="text1"/>
        </w:rPr>
        <w:t xml:space="preserve"> Leave</w:t>
      </w:r>
      <w:bookmarkEnd w:id="71"/>
    </w:p>
    <w:p w14:paraId="63775141" w14:textId="10F93315" w:rsidR="004542E7" w:rsidRDefault="001252C6" w:rsidP="005567E9">
      <w:pPr>
        <w:pStyle w:val="BodyText"/>
        <w:spacing w:before="120" w:after="120"/>
        <w:ind w:left="1134" w:right="1168" w:firstLine="0"/>
        <w:jc w:val="both"/>
        <w:rPr>
          <w:color w:val="000000" w:themeColor="text1"/>
          <w:sz w:val="20"/>
          <w:szCs w:val="20"/>
        </w:rPr>
      </w:pPr>
      <w:r w:rsidRPr="00B34075">
        <w:rPr>
          <w:color w:val="000000" w:themeColor="text1"/>
          <w:sz w:val="20"/>
          <w:szCs w:val="20"/>
        </w:rPr>
        <w:t>Employees</w:t>
      </w:r>
      <w:r>
        <w:rPr>
          <w:color w:val="000000" w:themeColor="text1"/>
          <w:sz w:val="20"/>
          <w:szCs w:val="20"/>
        </w:rPr>
        <w:t xml:space="preserve"> are entitled to unpaid</w:t>
      </w:r>
      <w:r w:rsidRPr="00B34075">
        <w:rPr>
          <w:color w:val="000000" w:themeColor="text1"/>
          <w:sz w:val="20"/>
          <w:szCs w:val="20"/>
        </w:rPr>
        <w:t xml:space="preserve"> </w:t>
      </w:r>
      <w:r>
        <w:rPr>
          <w:color w:val="000000" w:themeColor="text1"/>
          <w:sz w:val="20"/>
          <w:szCs w:val="20"/>
        </w:rPr>
        <w:t xml:space="preserve">Community Service Leave </w:t>
      </w:r>
      <w:r w:rsidRPr="00B34075">
        <w:rPr>
          <w:color w:val="000000" w:themeColor="text1"/>
          <w:sz w:val="20"/>
          <w:szCs w:val="20"/>
        </w:rPr>
        <w:t>in</w:t>
      </w:r>
      <w:r>
        <w:rPr>
          <w:color w:val="000000" w:themeColor="text1"/>
          <w:sz w:val="20"/>
          <w:szCs w:val="20"/>
        </w:rPr>
        <w:t xml:space="preserve"> accordance with the FW Act</w:t>
      </w:r>
      <w:r w:rsidR="004542E7">
        <w:rPr>
          <w:color w:val="000000" w:themeColor="text1"/>
          <w:sz w:val="20"/>
          <w:szCs w:val="20"/>
        </w:rPr>
        <w:t xml:space="preserve">. </w:t>
      </w:r>
    </w:p>
    <w:p w14:paraId="73751FCC" w14:textId="77777777" w:rsidR="00F93EE8" w:rsidRPr="000C439B" w:rsidRDefault="00333A0F" w:rsidP="00F97047">
      <w:pPr>
        <w:spacing w:before="120" w:after="120"/>
        <w:ind w:left="142" w:right="1168"/>
        <w:jc w:val="both"/>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2437399B" wp14:editId="75A9AB2C">
                <wp:extent cx="6167755" cy="18415"/>
                <wp:effectExtent l="0" t="0" r="4445" b="635"/>
                <wp:docPr id="2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8415"/>
                          <a:chOff x="0" y="0"/>
                          <a:chExt cx="9713" cy="29"/>
                        </a:xfrm>
                      </wpg:grpSpPr>
                      <wpg:grpSp>
                        <wpg:cNvPr id="23" name="Group 76"/>
                        <wpg:cNvGrpSpPr>
                          <a:grpSpLocks/>
                        </wpg:cNvGrpSpPr>
                        <wpg:grpSpPr bwMode="auto">
                          <a:xfrm>
                            <a:off x="14" y="14"/>
                            <a:ext cx="9684" cy="2"/>
                            <a:chOff x="14" y="14"/>
                            <a:chExt cx="9684" cy="2"/>
                          </a:xfrm>
                        </wpg:grpSpPr>
                        <wps:wsp>
                          <wps:cNvPr id="24" name="Freeform 77"/>
                          <wps:cNvSpPr>
                            <a:spLocks/>
                          </wps:cNvSpPr>
                          <wps:spPr bwMode="auto">
                            <a:xfrm>
                              <a:off x="14" y="14"/>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ADD8E0" id="Group 75" o:spid="_x0000_s1026" style="width:485.65pt;height:1.45pt;mso-position-horizontal-relative:char;mso-position-vertical-relative:line" coordsize="9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">
                <v:group id="Group 76" o:spid="_x0000_s1027" style="position:absolute;left:14;top:14;width:9684;height:2" coordorigin="14,14"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7" o:spid="_x0000_s1028" style="position:absolute;left:14;top:14;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" path="m,l9684,e" filled="f" strokecolor="black [3213]" strokeweight="1.44pt">
                    <v:path arrowok="t" o:connecttype="custom" o:connectlocs="0,0;9684,0" o:connectangles="0,0"/>
                  </v:shape>
                </v:group>
                <w10:anchorlock/>
              </v:group>
            </w:pict>
          </mc:Fallback>
        </mc:AlternateContent>
      </w:r>
    </w:p>
    <w:p w14:paraId="6F51D89B" w14:textId="77777777" w:rsidR="00F93EE8" w:rsidRPr="00CD1E8D" w:rsidRDefault="001A7C85" w:rsidP="00232B72">
      <w:pPr>
        <w:pStyle w:val="Heading1"/>
        <w:numPr>
          <w:ilvl w:val="0"/>
          <w:numId w:val="116"/>
        </w:numPr>
        <w:tabs>
          <w:tab w:val="left" w:pos="1132"/>
        </w:tabs>
        <w:spacing w:before="27"/>
        <w:ind w:left="1116" w:hanging="964"/>
        <w:jc w:val="both"/>
        <w:rPr>
          <w:color w:val="000000" w:themeColor="text1"/>
        </w:rPr>
      </w:pPr>
      <w:bookmarkStart w:id="72" w:name="_Toc67477804"/>
      <w:r w:rsidRPr="00CD1E8D">
        <w:rPr>
          <w:color w:val="000000" w:themeColor="text1"/>
        </w:rPr>
        <w:t>Public H</w:t>
      </w:r>
      <w:r w:rsidR="003645F3" w:rsidRPr="00CD1E8D">
        <w:rPr>
          <w:color w:val="000000" w:themeColor="text1"/>
        </w:rPr>
        <w:t>olidays</w:t>
      </w:r>
      <w:bookmarkEnd w:id="72"/>
    </w:p>
    <w:p w14:paraId="31EFAA1F" w14:textId="77777777" w:rsidR="00F93EE8" w:rsidRPr="00CD1E8D" w:rsidRDefault="003645F3" w:rsidP="00945DFB">
      <w:pPr>
        <w:numPr>
          <w:ilvl w:val="2"/>
          <w:numId w:val="37"/>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t xml:space="preserve">The following days are observed as public holidays: New Year's Day, </w:t>
      </w:r>
      <w:r w:rsidR="001A002A" w:rsidRPr="00CD1E8D">
        <w:rPr>
          <w:rFonts w:ascii="Arial" w:hAnsi="Arial"/>
          <w:color w:val="000000" w:themeColor="text1"/>
          <w:sz w:val="20"/>
        </w:rPr>
        <w:t>Australia</w:t>
      </w:r>
      <w:r w:rsidRPr="00CD1E8D">
        <w:rPr>
          <w:rFonts w:ascii="Arial" w:hAnsi="Arial"/>
          <w:color w:val="000000" w:themeColor="text1"/>
          <w:sz w:val="20"/>
        </w:rPr>
        <w:t xml:space="preserve"> Day, Labour Day, Good Friday, Easter Monday, Anzac Day, Queen's Birthday, Christmas Day and Boxing Day and any applicable State or Territory public holidays as applies to </w:t>
      </w:r>
      <w:r w:rsidR="00143E4E" w:rsidRPr="00CD1E8D">
        <w:rPr>
          <w:rFonts w:ascii="Arial" w:hAnsi="Arial"/>
          <w:color w:val="000000" w:themeColor="text1"/>
          <w:sz w:val="20"/>
        </w:rPr>
        <w:t>Employee</w:t>
      </w:r>
      <w:r w:rsidRPr="00CD1E8D">
        <w:rPr>
          <w:rFonts w:ascii="Arial" w:hAnsi="Arial"/>
          <w:color w:val="000000" w:themeColor="text1"/>
          <w:sz w:val="20"/>
        </w:rPr>
        <w:t>s engaged within the relevant State or Territory.</w:t>
      </w:r>
    </w:p>
    <w:p w14:paraId="525E2BD2" w14:textId="77777777" w:rsidR="00F93EE8" w:rsidRDefault="00CA5E1A" w:rsidP="00945DFB">
      <w:pPr>
        <w:numPr>
          <w:ilvl w:val="2"/>
          <w:numId w:val="37"/>
        </w:numPr>
        <w:spacing w:before="120" w:after="120"/>
        <w:ind w:left="1576" w:right="1168" w:hanging="442"/>
        <w:jc w:val="both"/>
        <w:rPr>
          <w:rFonts w:ascii="Arial" w:hAnsi="Arial"/>
          <w:color w:val="000000" w:themeColor="text1"/>
          <w:sz w:val="20"/>
        </w:rPr>
      </w:pPr>
      <w:r w:rsidRPr="00CD1E8D">
        <w:rPr>
          <w:rFonts w:ascii="Arial" w:hAnsi="Arial"/>
          <w:color w:val="000000" w:themeColor="text1"/>
          <w:sz w:val="20"/>
        </w:rPr>
        <w:lastRenderedPageBreak/>
        <w:t>MTA</w:t>
      </w:r>
      <w:r w:rsidR="003645F3" w:rsidRPr="00CD1E8D">
        <w:rPr>
          <w:rFonts w:ascii="Arial" w:hAnsi="Arial"/>
          <w:color w:val="000000" w:themeColor="text1"/>
          <w:sz w:val="20"/>
        </w:rPr>
        <w:t xml:space="preserve"> may request that an </w:t>
      </w:r>
      <w:r w:rsidR="00143E4E" w:rsidRPr="00CD1E8D">
        <w:rPr>
          <w:rFonts w:ascii="Arial" w:hAnsi="Arial"/>
          <w:color w:val="000000" w:themeColor="text1"/>
          <w:sz w:val="20"/>
        </w:rPr>
        <w:t>Employee</w:t>
      </w:r>
      <w:r w:rsidR="003645F3" w:rsidRPr="00CD1E8D">
        <w:rPr>
          <w:rFonts w:ascii="Arial" w:hAnsi="Arial"/>
          <w:color w:val="000000" w:themeColor="text1"/>
          <w:sz w:val="20"/>
        </w:rPr>
        <w:t xml:space="preserve"> work on a particular public holiday. An </w:t>
      </w:r>
      <w:r w:rsidR="00143E4E" w:rsidRPr="00CD1E8D">
        <w:rPr>
          <w:rFonts w:ascii="Arial" w:hAnsi="Arial"/>
          <w:color w:val="000000" w:themeColor="text1"/>
          <w:sz w:val="20"/>
        </w:rPr>
        <w:t>Employee</w:t>
      </w:r>
      <w:r w:rsidR="003645F3" w:rsidRPr="00CD1E8D">
        <w:rPr>
          <w:rFonts w:ascii="Arial" w:hAnsi="Arial"/>
          <w:color w:val="000000" w:themeColor="text1"/>
          <w:sz w:val="20"/>
        </w:rPr>
        <w:t xml:space="preserve"> may refuse the request if he or she has reasonable grounds for doing so.</w:t>
      </w:r>
    </w:p>
    <w:p w14:paraId="562E6357" w14:textId="365CA65A" w:rsidR="00075CB1" w:rsidRPr="004542E7" w:rsidRDefault="00143E4E" w:rsidP="004551C5">
      <w:pPr>
        <w:numPr>
          <w:ilvl w:val="2"/>
          <w:numId w:val="37"/>
        </w:numPr>
        <w:spacing w:before="120" w:after="120"/>
        <w:ind w:left="1576" w:right="1168" w:hanging="442"/>
        <w:jc w:val="both"/>
        <w:rPr>
          <w:rFonts w:ascii="Arial" w:hAnsi="Arial"/>
          <w:color w:val="000000" w:themeColor="text1"/>
          <w:sz w:val="20"/>
        </w:rPr>
      </w:pPr>
      <w:r w:rsidRPr="004551C5">
        <w:rPr>
          <w:rFonts w:ascii="Arial" w:hAnsi="Arial"/>
          <w:color w:val="000000" w:themeColor="text1"/>
          <w:sz w:val="20"/>
        </w:rPr>
        <w:t>Employee</w:t>
      </w:r>
      <w:r w:rsidR="003645F3" w:rsidRPr="004551C5">
        <w:rPr>
          <w:rFonts w:ascii="Arial" w:hAnsi="Arial"/>
          <w:color w:val="000000" w:themeColor="text1"/>
          <w:sz w:val="20"/>
        </w:rPr>
        <w:t>s</w:t>
      </w:r>
      <w:r w:rsidR="00D20700" w:rsidRPr="004551C5">
        <w:rPr>
          <w:rFonts w:ascii="Arial" w:hAnsi="Arial"/>
          <w:color w:val="000000" w:themeColor="text1"/>
          <w:sz w:val="20"/>
        </w:rPr>
        <w:t xml:space="preserve"> </w:t>
      </w:r>
      <w:r w:rsidR="003645F3" w:rsidRPr="004551C5">
        <w:rPr>
          <w:rFonts w:ascii="Arial" w:hAnsi="Arial"/>
          <w:color w:val="000000" w:themeColor="text1"/>
          <w:sz w:val="20"/>
        </w:rPr>
        <w:t>who are required to work on a public holiday</w:t>
      </w:r>
      <w:r w:rsidR="008B5C0A" w:rsidRPr="004551C5">
        <w:rPr>
          <w:rFonts w:ascii="Arial" w:eastAsia="Arial" w:hAnsi="Arial" w:cs="Arial"/>
          <w:color w:val="000000" w:themeColor="text1"/>
          <w:sz w:val="20"/>
          <w:szCs w:val="20"/>
        </w:rPr>
        <w:t xml:space="preserve">, will be paid at double and a half (2.5) times the </w:t>
      </w:r>
      <w:r w:rsidR="00C62DB5">
        <w:rPr>
          <w:rFonts w:ascii="Arial" w:eastAsia="Arial" w:hAnsi="Arial" w:cs="Arial"/>
          <w:color w:val="000000" w:themeColor="text1"/>
          <w:sz w:val="20"/>
          <w:szCs w:val="20"/>
        </w:rPr>
        <w:t>Employees</w:t>
      </w:r>
      <w:r w:rsidR="008B5C0A" w:rsidRPr="004551C5">
        <w:rPr>
          <w:rFonts w:ascii="Arial" w:eastAsia="Arial" w:hAnsi="Arial" w:cs="Arial"/>
          <w:color w:val="000000" w:themeColor="text1"/>
          <w:sz w:val="20"/>
          <w:szCs w:val="20"/>
        </w:rPr>
        <w:t xml:space="preserve"> ordinary hourly rate.</w:t>
      </w:r>
    </w:p>
    <w:bookmarkStart w:id="73" w:name="_Toc66711774"/>
    <w:bookmarkStart w:id="74" w:name="_Toc67477805"/>
    <w:p w14:paraId="5C1DFE92" w14:textId="77777777" w:rsidR="00C543A2" w:rsidRPr="00C543A2" w:rsidRDefault="00C543A2" w:rsidP="00C543A2">
      <w:pPr>
        <w:pStyle w:val="Heading1"/>
        <w:tabs>
          <w:tab w:val="left" w:pos="1132"/>
        </w:tabs>
        <w:spacing w:before="27"/>
        <w:jc w:val="both"/>
        <w:rPr>
          <w:color w:val="000000" w:themeColor="text1"/>
        </w:rPr>
      </w:pPr>
      <w:r w:rsidRPr="00C543A2">
        <w:rPr>
          <w:noProof/>
          <w:color w:val="000000" w:themeColor="text1"/>
        </w:rPr>
        <mc:AlternateContent>
          <mc:Choice Requires="wpg">
            <w:drawing>
              <wp:inline distT="0" distB="0" distL="0" distR="0" wp14:anchorId="108F30A9" wp14:editId="604A7CA3">
                <wp:extent cx="6167755" cy="18415"/>
                <wp:effectExtent l="0" t="0" r="4445" b="635"/>
                <wp:docPr id="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18415"/>
                          <a:chOff x="0" y="0"/>
                          <a:chExt cx="9713" cy="29"/>
                        </a:xfrm>
                      </wpg:grpSpPr>
                      <wpg:grpSp>
                        <wpg:cNvPr id="8" name="Group 76"/>
                        <wpg:cNvGrpSpPr>
                          <a:grpSpLocks/>
                        </wpg:cNvGrpSpPr>
                        <wpg:grpSpPr bwMode="auto">
                          <a:xfrm>
                            <a:off x="14" y="14"/>
                            <a:ext cx="9684" cy="2"/>
                            <a:chOff x="14" y="14"/>
                            <a:chExt cx="9684" cy="2"/>
                          </a:xfrm>
                        </wpg:grpSpPr>
                        <wps:wsp>
                          <wps:cNvPr id="9" name="Freeform 77"/>
                          <wps:cNvSpPr>
                            <a:spLocks/>
                          </wps:cNvSpPr>
                          <wps:spPr bwMode="auto">
                            <a:xfrm>
                              <a:off x="14" y="14"/>
                              <a:ext cx="9684" cy="2"/>
                            </a:xfrm>
                            <a:custGeom>
                              <a:avLst/>
                              <a:gdLst>
                                <a:gd name="T0" fmla="*/ 0 w 9684"/>
                                <a:gd name="T1" fmla="*/ 0 h 2"/>
                                <a:gd name="T2" fmla="*/ 9684 w 9684"/>
                                <a:gd name="T3" fmla="*/ 0 h 2"/>
                                <a:gd name="T4" fmla="*/ 0 60000 65536"/>
                                <a:gd name="T5" fmla="*/ 0 60000 65536"/>
                              </a:gdLst>
                              <a:ahLst/>
                              <a:cxnLst>
                                <a:cxn ang="T4">
                                  <a:pos x="T0" y="T1"/>
                                </a:cxn>
                                <a:cxn ang="T5">
                                  <a:pos x="T2" y="T3"/>
                                </a:cxn>
                              </a:cxnLst>
                              <a:rect l="0" t="0" r="r" b="b"/>
                              <a:pathLst>
                                <a:path w="9684" h="2">
                                  <a:moveTo>
                                    <a:pt x="0" y="0"/>
                                  </a:moveTo>
                                  <a:lnTo>
                                    <a:pt x="9684"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0729B3" id="Group 75" o:spid="_x0000_s1026" style="width:485.65pt;height:1.45pt;mso-position-horizontal-relative:char;mso-position-vertical-relative:line" coordsize="9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">
                <v:group id="Group 76" o:spid="_x0000_s1027" style="position:absolute;left:14;top:14;width:9684;height:2" coordorigin="14,14"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7" o:spid="_x0000_s1028" style="position:absolute;left:14;top:14;width:9684;height:2;visibility:visible;mso-wrap-style:square;v-text-anchor:top" coordsize="9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" path="m,l9684,e" filled="f" strokecolor="black [3213]" strokeweight="1.44pt">
                    <v:path arrowok="t" o:connecttype="custom" o:connectlocs="0,0;9684,0" o:connectangles="0,0"/>
                  </v:shape>
                </v:group>
                <w10:anchorlock/>
              </v:group>
            </w:pict>
          </mc:Fallback>
        </mc:AlternateContent>
      </w:r>
      <w:bookmarkEnd w:id="73"/>
      <w:bookmarkEnd w:id="74"/>
    </w:p>
    <w:p w14:paraId="05BBFCB0" w14:textId="545CD7B6" w:rsidR="00C543A2" w:rsidRPr="00FA2561" w:rsidRDefault="00833BC6" w:rsidP="009D1540">
      <w:pPr>
        <w:pStyle w:val="Heading1"/>
        <w:numPr>
          <w:ilvl w:val="0"/>
          <w:numId w:val="116"/>
        </w:numPr>
        <w:tabs>
          <w:tab w:val="left" w:pos="1132"/>
        </w:tabs>
        <w:spacing w:before="27"/>
        <w:ind w:left="1134" w:hanging="992"/>
        <w:rPr>
          <w:color w:val="000000" w:themeColor="text1"/>
          <w:highlight w:val="yellow"/>
        </w:rPr>
      </w:pPr>
      <w:bookmarkStart w:id="75" w:name="_Toc67477806"/>
      <w:r w:rsidRPr="00FA2561">
        <w:rPr>
          <w:color w:val="000000" w:themeColor="text1"/>
          <w:highlight w:val="yellow"/>
        </w:rPr>
        <w:t>Family and Domestic Violence Leave</w:t>
      </w:r>
      <w:bookmarkEnd w:id="75"/>
    </w:p>
    <w:p w14:paraId="5E55755E" w14:textId="3CD6E751" w:rsidR="009D1540" w:rsidRPr="00FA2561" w:rsidRDefault="009D1540" w:rsidP="009D1540">
      <w:pPr>
        <w:numPr>
          <w:ilvl w:val="2"/>
          <w:numId w:val="128"/>
        </w:numPr>
        <w:spacing w:before="120" w:after="120"/>
        <w:ind w:left="1560" w:right="1168" w:hanging="426"/>
        <w:jc w:val="both"/>
        <w:rPr>
          <w:rFonts w:ascii="Arial" w:hAnsi="Arial"/>
          <w:color w:val="000000" w:themeColor="text1"/>
          <w:sz w:val="20"/>
          <w:highlight w:val="yellow"/>
        </w:rPr>
      </w:pPr>
      <w:bookmarkStart w:id="76" w:name="_Toc404174890"/>
      <w:bookmarkEnd w:id="76"/>
      <w:r w:rsidRPr="00FA2561">
        <w:rPr>
          <w:rFonts w:ascii="Arial" w:hAnsi="Arial"/>
          <w:color w:val="000000" w:themeColor="text1"/>
          <w:sz w:val="20"/>
          <w:highlight w:val="yellow"/>
        </w:rPr>
        <w:t>MTA recogni</w:t>
      </w:r>
      <w:r w:rsidR="0049501F" w:rsidRPr="00FA2561">
        <w:rPr>
          <w:rFonts w:ascii="Arial" w:hAnsi="Arial"/>
          <w:color w:val="000000" w:themeColor="text1"/>
          <w:sz w:val="20"/>
          <w:highlight w:val="yellow"/>
        </w:rPr>
        <w:t>s</w:t>
      </w:r>
      <w:r w:rsidRPr="00FA2561">
        <w:rPr>
          <w:rFonts w:ascii="Arial" w:hAnsi="Arial"/>
          <w:color w:val="000000" w:themeColor="text1"/>
          <w:sz w:val="20"/>
          <w:highlight w:val="yellow"/>
        </w:rPr>
        <w:t xml:space="preserve">es the negative impacts that family and domestic violence can cause in the broader community and the workplace. </w:t>
      </w:r>
    </w:p>
    <w:p w14:paraId="61CB5CE2" w14:textId="77777777" w:rsidR="00C849E9" w:rsidRPr="00FA2561" w:rsidRDefault="009D1540" w:rsidP="00C26F36">
      <w:pPr>
        <w:numPr>
          <w:ilvl w:val="2"/>
          <w:numId w:val="128"/>
        </w:numPr>
        <w:spacing w:before="120" w:after="120"/>
        <w:ind w:left="1576" w:right="1168" w:hanging="442"/>
        <w:rPr>
          <w:noProof/>
          <w:highlight w:val="yellow"/>
          <w:lang w:val="en-AU" w:eastAsia="en-AU"/>
        </w:rPr>
      </w:pPr>
      <w:r w:rsidRPr="00FA2561">
        <w:rPr>
          <w:rFonts w:ascii="Arial" w:hAnsi="Arial"/>
          <w:color w:val="000000" w:themeColor="text1"/>
          <w:sz w:val="20"/>
          <w:highlight w:val="yellow"/>
        </w:rPr>
        <w:t xml:space="preserve">MTA supports efforts to reduce the impact of family and domestic violence and will provide employees experiencing the effects of family and domestic violence with up to </w:t>
      </w:r>
      <w:r w:rsidR="00C26F36" w:rsidRPr="00FA2561">
        <w:rPr>
          <w:rFonts w:ascii="Arial" w:hAnsi="Arial"/>
          <w:color w:val="000000" w:themeColor="text1"/>
          <w:sz w:val="20"/>
          <w:highlight w:val="yellow"/>
        </w:rPr>
        <w:t>five (</w:t>
      </w:r>
      <w:r w:rsidRPr="00FA2561">
        <w:rPr>
          <w:rFonts w:ascii="Arial" w:hAnsi="Arial"/>
          <w:color w:val="000000" w:themeColor="text1"/>
          <w:sz w:val="20"/>
          <w:highlight w:val="yellow"/>
        </w:rPr>
        <w:t>5</w:t>
      </w:r>
      <w:r w:rsidR="00C26F36" w:rsidRPr="00FA2561">
        <w:rPr>
          <w:rFonts w:ascii="Arial" w:hAnsi="Arial"/>
          <w:color w:val="000000" w:themeColor="text1"/>
          <w:sz w:val="20"/>
          <w:highlight w:val="yellow"/>
        </w:rPr>
        <w:t>)</w:t>
      </w:r>
      <w:r w:rsidRPr="00FA2561">
        <w:rPr>
          <w:rFonts w:ascii="Arial" w:hAnsi="Arial"/>
          <w:color w:val="000000" w:themeColor="text1"/>
          <w:sz w:val="20"/>
          <w:highlight w:val="yellow"/>
        </w:rPr>
        <w:t xml:space="preserve"> days of unpaid family and domestic violence leave each </w:t>
      </w:r>
      <w:r w:rsidR="00C26F36" w:rsidRPr="00FA2561">
        <w:rPr>
          <w:rFonts w:ascii="Arial" w:hAnsi="Arial"/>
          <w:color w:val="000000" w:themeColor="text1"/>
          <w:sz w:val="20"/>
          <w:highlight w:val="yellow"/>
        </w:rPr>
        <w:t>twelve (</w:t>
      </w:r>
      <w:r w:rsidRPr="00FA2561">
        <w:rPr>
          <w:rFonts w:ascii="Arial" w:hAnsi="Arial"/>
          <w:color w:val="000000" w:themeColor="text1"/>
          <w:sz w:val="20"/>
          <w:highlight w:val="yellow"/>
        </w:rPr>
        <w:t>12</w:t>
      </w:r>
      <w:r w:rsidR="00C26F36" w:rsidRPr="00FA2561">
        <w:rPr>
          <w:rFonts w:ascii="Arial" w:hAnsi="Arial"/>
          <w:color w:val="000000" w:themeColor="text1"/>
          <w:sz w:val="20"/>
          <w:highlight w:val="yellow"/>
        </w:rPr>
        <w:t>)</w:t>
      </w:r>
      <w:r w:rsidRPr="00FA2561">
        <w:rPr>
          <w:rFonts w:ascii="Arial" w:hAnsi="Arial"/>
          <w:color w:val="000000" w:themeColor="text1"/>
          <w:sz w:val="20"/>
          <w:highlight w:val="yellow"/>
        </w:rPr>
        <w:t xml:space="preserve"> month period. This leave:</w:t>
      </w:r>
    </w:p>
    <w:p w14:paraId="228E2C85" w14:textId="43E796B3" w:rsidR="00C849E9" w:rsidRPr="00FA2561" w:rsidRDefault="00C849E9" w:rsidP="00C849E9">
      <w:pPr>
        <w:numPr>
          <w:ilvl w:val="3"/>
          <w:numId w:val="128"/>
        </w:numPr>
        <w:spacing w:before="120" w:after="120"/>
        <w:ind w:right="1168"/>
        <w:rPr>
          <w:noProof/>
          <w:highlight w:val="yellow"/>
          <w:lang w:val="en-AU" w:eastAsia="en-AU"/>
        </w:rPr>
      </w:pPr>
      <w:r w:rsidRPr="00FA2561">
        <w:rPr>
          <w:rFonts w:ascii="Arial" w:hAnsi="Arial"/>
          <w:color w:val="000000" w:themeColor="text1"/>
          <w:sz w:val="20"/>
          <w:highlight w:val="yellow"/>
        </w:rPr>
        <w:t>D</w:t>
      </w:r>
      <w:r w:rsidR="009D1540" w:rsidRPr="00FA2561">
        <w:rPr>
          <w:rFonts w:ascii="Arial" w:hAnsi="Arial"/>
          <w:color w:val="000000" w:themeColor="text1"/>
          <w:sz w:val="20"/>
          <w:highlight w:val="yellow"/>
        </w:rPr>
        <w:t>oes</w:t>
      </w:r>
      <w:r w:rsidRPr="00FA2561">
        <w:rPr>
          <w:rFonts w:ascii="Arial" w:hAnsi="Arial"/>
          <w:color w:val="000000" w:themeColor="text1"/>
          <w:sz w:val="20"/>
          <w:highlight w:val="yellow"/>
        </w:rPr>
        <w:t xml:space="preserve"> not </w:t>
      </w:r>
      <w:r w:rsidR="009D1540" w:rsidRPr="00FA2561">
        <w:rPr>
          <w:rFonts w:ascii="Arial" w:hAnsi="Arial"/>
          <w:color w:val="000000" w:themeColor="text1"/>
          <w:sz w:val="20"/>
          <w:highlight w:val="yellow"/>
        </w:rPr>
        <w:t>accumulate from year to year if it is</w:t>
      </w:r>
      <w:r w:rsidR="002B6569" w:rsidRPr="00FA2561">
        <w:rPr>
          <w:rFonts w:ascii="Arial" w:hAnsi="Arial"/>
          <w:color w:val="000000" w:themeColor="text1"/>
          <w:sz w:val="20"/>
          <w:highlight w:val="yellow"/>
        </w:rPr>
        <w:t xml:space="preserve"> not </w:t>
      </w:r>
      <w:r w:rsidR="009D1540" w:rsidRPr="00FA2561">
        <w:rPr>
          <w:rFonts w:ascii="Arial" w:hAnsi="Arial"/>
          <w:color w:val="000000" w:themeColor="text1"/>
          <w:sz w:val="20"/>
          <w:highlight w:val="yellow"/>
        </w:rPr>
        <w:t>used</w:t>
      </w:r>
    </w:p>
    <w:p w14:paraId="7AA728E6" w14:textId="10CF1708" w:rsidR="00C849E9" w:rsidRPr="00FA2561" w:rsidRDefault="002B6569" w:rsidP="00C849E9">
      <w:pPr>
        <w:numPr>
          <w:ilvl w:val="3"/>
          <w:numId w:val="128"/>
        </w:numPr>
        <w:spacing w:before="120" w:after="120"/>
        <w:ind w:right="1168"/>
        <w:rPr>
          <w:noProof/>
          <w:highlight w:val="yellow"/>
          <w:lang w:val="en-AU" w:eastAsia="en-AU"/>
        </w:rPr>
      </w:pPr>
      <w:r w:rsidRPr="00FA2561">
        <w:rPr>
          <w:rFonts w:ascii="Arial" w:hAnsi="Arial"/>
          <w:color w:val="000000" w:themeColor="text1"/>
          <w:sz w:val="20"/>
          <w:highlight w:val="yellow"/>
        </w:rPr>
        <w:t>I</w:t>
      </w:r>
      <w:r w:rsidR="009D1540" w:rsidRPr="00FA2561">
        <w:rPr>
          <w:rFonts w:ascii="Arial" w:hAnsi="Arial"/>
          <w:color w:val="000000" w:themeColor="text1"/>
          <w:sz w:val="20"/>
          <w:highlight w:val="yellow"/>
        </w:rPr>
        <w:t>s available in full when an employee commences employment with MTA</w:t>
      </w:r>
    </w:p>
    <w:p w14:paraId="02DA49A2" w14:textId="4C4FA15B" w:rsidR="00C849E9" w:rsidRPr="00FA2561" w:rsidRDefault="002B6569" w:rsidP="00C849E9">
      <w:pPr>
        <w:numPr>
          <w:ilvl w:val="3"/>
          <w:numId w:val="128"/>
        </w:numPr>
        <w:spacing w:before="120" w:after="120"/>
        <w:ind w:right="1168"/>
        <w:rPr>
          <w:noProof/>
          <w:highlight w:val="yellow"/>
          <w:lang w:val="en-AU" w:eastAsia="en-AU"/>
        </w:rPr>
      </w:pPr>
      <w:r w:rsidRPr="00FA2561">
        <w:rPr>
          <w:rFonts w:ascii="Arial" w:hAnsi="Arial"/>
          <w:color w:val="000000" w:themeColor="text1"/>
          <w:sz w:val="20"/>
          <w:highlight w:val="yellow"/>
        </w:rPr>
        <w:t>R</w:t>
      </w:r>
      <w:r w:rsidR="009D1540" w:rsidRPr="00FA2561">
        <w:rPr>
          <w:rFonts w:ascii="Arial" w:hAnsi="Arial"/>
          <w:color w:val="000000" w:themeColor="text1"/>
          <w:sz w:val="20"/>
          <w:highlight w:val="yellow"/>
        </w:rPr>
        <w:t xml:space="preserve">enews in full at the start of each </w:t>
      </w:r>
      <w:r w:rsidRPr="00FA2561">
        <w:rPr>
          <w:rFonts w:ascii="Arial" w:hAnsi="Arial"/>
          <w:color w:val="000000" w:themeColor="text1"/>
          <w:sz w:val="20"/>
          <w:highlight w:val="yellow"/>
        </w:rPr>
        <w:t>twelve (</w:t>
      </w:r>
      <w:r w:rsidR="009D1540" w:rsidRPr="00FA2561">
        <w:rPr>
          <w:rFonts w:ascii="Arial" w:hAnsi="Arial"/>
          <w:color w:val="000000" w:themeColor="text1"/>
          <w:sz w:val="20"/>
          <w:highlight w:val="yellow"/>
        </w:rPr>
        <w:t>12</w:t>
      </w:r>
      <w:r w:rsidRPr="00FA2561">
        <w:rPr>
          <w:rFonts w:ascii="Arial" w:hAnsi="Arial"/>
          <w:color w:val="000000" w:themeColor="text1"/>
          <w:sz w:val="20"/>
          <w:highlight w:val="yellow"/>
        </w:rPr>
        <w:t>)</w:t>
      </w:r>
      <w:r w:rsidR="009D1540" w:rsidRPr="00FA2561">
        <w:rPr>
          <w:rFonts w:ascii="Arial" w:hAnsi="Arial"/>
          <w:color w:val="000000" w:themeColor="text1"/>
          <w:sz w:val="20"/>
          <w:highlight w:val="yellow"/>
        </w:rPr>
        <w:t xml:space="preserve"> month period of employment</w:t>
      </w:r>
    </w:p>
    <w:p w14:paraId="56A6EC34" w14:textId="383C3FD6" w:rsidR="00C849E9" w:rsidRPr="00FA2561" w:rsidRDefault="002B6569" w:rsidP="00C849E9">
      <w:pPr>
        <w:numPr>
          <w:ilvl w:val="3"/>
          <w:numId w:val="128"/>
        </w:numPr>
        <w:spacing w:before="120" w:after="120"/>
        <w:ind w:right="1168"/>
        <w:rPr>
          <w:noProof/>
          <w:highlight w:val="yellow"/>
          <w:lang w:val="en-AU" w:eastAsia="en-AU"/>
        </w:rPr>
      </w:pPr>
      <w:r w:rsidRPr="00FA2561">
        <w:rPr>
          <w:rFonts w:ascii="Arial" w:hAnsi="Arial"/>
          <w:color w:val="000000" w:themeColor="text1"/>
          <w:sz w:val="20"/>
          <w:highlight w:val="yellow"/>
        </w:rPr>
        <w:t>C</w:t>
      </w:r>
      <w:r w:rsidR="009D1540" w:rsidRPr="00FA2561">
        <w:rPr>
          <w:rFonts w:ascii="Arial" w:hAnsi="Arial"/>
          <w:color w:val="000000" w:themeColor="text1"/>
          <w:sz w:val="20"/>
          <w:highlight w:val="yellow"/>
        </w:rPr>
        <w:t>an be taken as a single continuous period or separate periods of one or more days.</w:t>
      </w:r>
    </w:p>
    <w:p w14:paraId="461E2C51" w14:textId="77777777" w:rsidR="00AF604F" w:rsidRPr="00FA2561" w:rsidRDefault="009D1540" w:rsidP="00C26F36">
      <w:pPr>
        <w:numPr>
          <w:ilvl w:val="2"/>
          <w:numId w:val="128"/>
        </w:numPr>
        <w:spacing w:before="120" w:after="120"/>
        <w:ind w:left="1576" w:right="1168" w:hanging="442"/>
        <w:rPr>
          <w:noProof/>
          <w:highlight w:val="yellow"/>
          <w:lang w:val="en-AU" w:eastAsia="en-AU"/>
        </w:rPr>
      </w:pPr>
      <w:r w:rsidRPr="00FA2561">
        <w:rPr>
          <w:rFonts w:ascii="Arial" w:hAnsi="Arial"/>
          <w:color w:val="000000" w:themeColor="text1"/>
          <w:sz w:val="20"/>
          <w:highlight w:val="yellow"/>
        </w:rPr>
        <w:t>These leave days c</w:t>
      </w:r>
      <w:r w:rsidR="00AF604F" w:rsidRPr="00FA2561">
        <w:rPr>
          <w:rFonts w:ascii="Arial" w:hAnsi="Arial"/>
          <w:color w:val="000000" w:themeColor="text1"/>
          <w:sz w:val="20"/>
          <w:highlight w:val="yellow"/>
        </w:rPr>
        <w:t>an</w:t>
      </w:r>
      <w:r w:rsidRPr="00FA2561">
        <w:rPr>
          <w:rFonts w:ascii="Arial" w:hAnsi="Arial"/>
          <w:color w:val="000000" w:themeColor="text1"/>
          <w:sz w:val="20"/>
          <w:highlight w:val="yellow"/>
        </w:rPr>
        <w:t xml:space="preserve"> be taken to attend medical appointments, counselling, legal proceedings, relocation activity and/or any other activities related to the effects of family and domestic violence. </w:t>
      </w:r>
    </w:p>
    <w:p w14:paraId="17E2E2A1" w14:textId="4A700289" w:rsidR="00A742A8" w:rsidRPr="001233FC" w:rsidRDefault="009D1540" w:rsidP="00C26F36">
      <w:pPr>
        <w:numPr>
          <w:ilvl w:val="2"/>
          <w:numId w:val="128"/>
        </w:numPr>
        <w:spacing w:before="120" w:after="120"/>
        <w:ind w:left="1576" w:right="1168" w:hanging="442"/>
        <w:rPr>
          <w:noProof/>
          <w:lang w:val="en-AU" w:eastAsia="en-AU"/>
        </w:rPr>
      </w:pPr>
      <w:r w:rsidRPr="00FA2561">
        <w:rPr>
          <w:rFonts w:ascii="Arial" w:hAnsi="Arial"/>
          <w:color w:val="000000" w:themeColor="text1"/>
          <w:sz w:val="20"/>
          <w:highlight w:val="yellow"/>
        </w:rPr>
        <w:t>If an Employee is supporting an immediate family member or a member of their household experiencing the effects of family and domestic violence, they may apply for carer’s leave.</w:t>
      </w:r>
      <w:r w:rsidRPr="009D1540">
        <w:rPr>
          <w:rFonts w:ascii="Arial" w:hAnsi="Arial"/>
          <w:color w:val="000000" w:themeColor="text1"/>
          <w:sz w:val="20"/>
        </w:rPr>
        <w:t xml:space="preserve"> </w:t>
      </w:r>
      <w:r w:rsidR="00333A0F">
        <w:rPr>
          <w:noProof/>
          <w:lang w:val="en-AU" w:eastAsia="en-AU"/>
        </w:rPr>
        <mc:AlternateContent>
          <mc:Choice Requires="wpg">
            <w:drawing>
              <wp:inline distT="0" distB="0" distL="0" distR="0" wp14:anchorId="0918BC36" wp14:editId="14F91599">
                <wp:extent cx="6172200" cy="18415"/>
                <wp:effectExtent l="0" t="0" r="19050" b="635"/>
                <wp:docPr id="1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4" name="Group 70"/>
                        <wpg:cNvGrpSpPr>
                          <a:grpSpLocks/>
                        </wpg:cNvGrpSpPr>
                        <wpg:grpSpPr bwMode="auto">
                          <a:xfrm>
                            <a:off x="14" y="14"/>
                            <a:ext cx="9692" cy="2"/>
                            <a:chOff x="14" y="14"/>
                            <a:chExt cx="9692" cy="2"/>
                          </a:xfrm>
                        </wpg:grpSpPr>
                        <wps:wsp>
                          <wps:cNvPr id="15"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4A7FD7"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" path="m,l9692,e" filled="f" strokecolor="black [3213]" strokeweight="1.44pt">
                    <v:path arrowok="t" o:connecttype="custom" o:connectlocs="0,0;9692,0" o:connectangles="0,0"/>
                  </v:shape>
                </v:group>
                <w10:anchorlock/>
              </v:group>
            </w:pict>
          </mc:Fallback>
        </mc:AlternateContent>
      </w:r>
    </w:p>
    <w:p w14:paraId="761CFD79" w14:textId="77777777" w:rsidR="00826FFF" w:rsidRPr="008E3F8C" w:rsidRDefault="00826FFF" w:rsidP="00CD4FEB">
      <w:pPr>
        <w:pStyle w:val="Heading1"/>
        <w:numPr>
          <w:ilvl w:val="0"/>
          <w:numId w:val="116"/>
        </w:numPr>
        <w:tabs>
          <w:tab w:val="left" w:pos="1124"/>
        </w:tabs>
        <w:spacing w:before="27"/>
        <w:rPr>
          <w:color w:val="000000" w:themeColor="text1"/>
        </w:rPr>
      </w:pPr>
      <w:r w:rsidRPr="003104B6">
        <w:rPr>
          <w:color w:val="2B2D2D"/>
        </w:rPr>
        <w:tab/>
      </w:r>
      <w:bookmarkStart w:id="77" w:name="_Toc67477807"/>
      <w:r w:rsidRPr="008E3F8C">
        <w:rPr>
          <w:color w:val="000000" w:themeColor="text1"/>
        </w:rPr>
        <w:t>Daily Travel Time</w:t>
      </w:r>
      <w:bookmarkEnd w:id="77"/>
    </w:p>
    <w:p w14:paraId="5134F3A2" w14:textId="77777777" w:rsidR="00826FFF" w:rsidRPr="00801B4E" w:rsidRDefault="00826FFF" w:rsidP="00801B4E">
      <w:pPr>
        <w:pStyle w:val="BodyText"/>
        <w:ind w:left="1134" w:firstLine="0"/>
        <w:rPr>
          <w:sz w:val="20"/>
          <w:szCs w:val="20"/>
        </w:rPr>
      </w:pPr>
    </w:p>
    <w:p w14:paraId="77735E3F" w14:textId="77777777" w:rsidR="00202884" w:rsidRPr="008E3F8C" w:rsidRDefault="00826FFF" w:rsidP="00945DFB">
      <w:pPr>
        <w:pStyle w:val="BodyText"/>
        <w:numPr>
          <w:ilvl w:val="0"/>
          <w:numId w:val="53"/>
        </w:numPr>
        <w:spacing w:before="120" w:after="120"/>
        <w:ind w:left="1576" w:right="1168" w:hanging="442"/>
        <w:jc w:val="both"/>
        <w:rPr>
          <w:color w:val="000000" w:themeColor="text1"/>
          <w:sz w:val="20"/>
          <w:szCs w:val="20"/>
        </w:rPr>
      </w:pPr>
      <w:bookmarkStart w:id="78" w:name="_Toc404094475"/>
      <w:r w:rsidRPr="008E3F8C">
        <w:rPr>
          <w:color w:val="000000" w:themeColor="text1"/>
          <w:sz w:val="20"/>
          <w:szCs w:val="20"/>
        </w:rPr>
        <w:t xml:space="preserve">It is a condition of employment that all </w:t>
      </w:r>
      <w:r w:rsidR="00143E4E" w:rsidRPr="008E3F8C">
        <w:rPr>
          <w:color w:val="000000" w:themeColor="text1"/>
          <w:sz w:val="20"/>
          <w:szCs w:val="20"/>
        </w:rPr>
        <w:t>Employee</w:t>
      </w:r>
      <w:r w:rsidRPr="008E3F8C">
        <w:rPr>
          <w:color w:val="000000" w:themeColor="text1"/>
          <w:sz w:val="20"/>
          <w:szCs w:val="20"/>
        </w:rPr>
        <w:t xml:space="preserve">s </w:t>
      </w:r>
      <w:r w:rsidR="00D422FB" w:rsidRPr="008E3F8C">
        <w:rPr>
          <w:color w:val="000000" w:themeColor="text1"/>
          <w:sz w:val="20"/>
          <w:szCs w:val="20"/>
        </w:rPr>
        <w:t>unless instructed otherwise</w:t>
      </w:r>
      <w:r w:rsidRPr="008E3F8C">
        <w:rPr>
          <w:color w:val="000000" w:themeColor="text1"/>
          <w:sz w:val="20"/>
          <w:szCs w:val="20"/>
        </w:rPr>
        <w:t xml:space="preserve"> by</w:t>
      </w:r>
      <w:bookmarkEnd w:id="78"/>
      <w:r w:rsidRPr="008E3F8C">
        <w:rPr>
          <w:color w:val="000000" w:themeColor="text1"/>
          <w:sz w:val="20"/>
          <w:szCs w:val="20"/>
        </w:rPr>
        <w:t xml:space="preserve"> </w:t>
      </w:r>
      <w:r w:rsidR="0052495B" w:rsidRPr="008E3F8C">
        <w:rPr>
          <w:color w:val="000000" w:themeColor="text1"/>
          <w:sz w:val="20"/>
          <w:szCs w:val="20"/>
        </w:rPr>
        <w:t>management will start and cease their daily working hours and duties on site</w:t>
      </w:r>
      <w:r w:rsidR="00811BCE" w:rsidRPr="008E3F8C">
        <w:rPr>
          <w:color w:val="000000" w:themeColor="text1"/>
          <w:sz w:val="20"/>
          <w:szCs w:val="20"/>
        </w:rPr>
        <w:t xml:space="preserve">. </w:t>
      </w:r>
    </w:p>
    <w:p w14:paraId="1FF39345" w14:textId="4D3081CE" w:rsidR="0052495B" w:rsidRPr="008E3F8C" w:rsidRDefault="00143E4E" w:rsidP="00945DFB">
      <w:pPr>
        <w:pStyle w:val="BodyText"/>
        <w:numPr>
          <w:ilvl w:val="0"/>
          <w:numId w:val="53"/>
        </w:numPr>
        <w:spacing w:before="120" w:after="120"/>
        <w:ind w:left="1576" w:right="1168" w:hanging="442"/>
        <w:jc w:val="both"/>
        <w:rPr>
          <w:color w:val="000000" w:themeColor="text1"/>
          <w:sz w:val="20"/>
          <w:szCs w:val="20"/>
        </w:rPr>
      </w:pPr>
      <w:r w:rsidRPr="008E3F8C">
        <w:rPr>
          <w:color w:val="000000" w:themeColor="text1"/>
          <w:sz w:val="20"/>
          <w:szCs w:val="20"/>
        </w:rPr>
        <w:t>Employee</w:t>
      </w:r>
      <w:r w:rsidR="00D422FB" w:rsidRPr="008E3F8C">
        <w:rPr>
          <w:color w:val="000000" w:themeColor="text1"/>
          <w:sz w:val="20"/>
          <w:szCs w:val="20"/>
        </w:rPr>
        <w:t xml:space="preserve">s </w:t>
      </w:r>
      <w:r w:rsidR="0052495B" w:rsidRPr="008E3F8C">
        <w:rPr>
          <w:color w:val="000000" w:themeColor="text1"/>
          <w:sz w:val="20"/>
          <w:szCs w:val="20"/>
        </w:rPr>
        <w:t>will be required to travel to and from the job site</w:t>
      </w:r>
      <w:r w:rsidR="00CE52C1" w:rsidRPr="008E3F8C">
        <w:rPr>
          <w:color w:val="000000" w:themeColor="text1"/>
          <w:sz w:val="20"/>
          <w:szCs w:val="20"/>
        </w:rPr>
        <w:t xml:space="preserve"> in their own time each day in accordance with this clause</w:t>
      </w:r>
      <w:r w:rsidR="008C6388" w:rsidRPr="008E3F8C">
        <w:rPr>
          <w:color w:val="000000" w:themeColor="text1"/>
          <w:sz w:val="20"/>
          <w:szCs w:val="20"/>
        </w:rPr>
        <w:t xml:space="preserve"> to a maximum of </w:t>
      </w:r>
      <w:r w:rsidR="004262BE" w:rsidRPr="008E3F8C">
        <w:rPr>
          <w:color w:val="000000" w:themeColor="text1"/>
          <w:sz w:val="20"/>
          <w:szCs w:val="20"/>
        </w:rPr>
        <w:t>120</w:t>
      </w:r>
      <w:r w:rsidR="00CA74FA" w:rsidRPr="008E3F8C">
        <w:rPr>
          <w:color w:val="000000" w:themeColor="text1"/>
          <w:sz w:val="20"/>
          <w:szCs w:val="20"/>
        </w:rPr>
        <w:t xml:space="preserve"> minutes per day. For travel time in excess of </w:t>
      </w:r>
      <w:r w:rsidR="003F0140" w:rsidRPr="008E3F8C">
        <w:rPr>
          <w:color w:val="000000" w:themeColor="text1"/>
          <w:sz w:val="20"/>
          <w:szCs w:val="20"/>
        </w:rPr>
        <w:t>120</w:t>
      </w:r>
      <w:r w:rsidR="00CA74FA" w:rsidRPr="008E3F8C">
        <w:rPr>
          <w:color w:val="000000" w:themeColor="text1"/>
          <w:sz w:val="20"/>
          <w:szCs w:val="20"/>
        </w:rPr>
        <w:t xml:space="preserve"> minutes per day </w:t>
      </w:r>
      <w:r w:rsidRPr="008E3F8C">
        <w:rPr>
          <w:color w:val="000000" w:themeColor="text1"/>
          <w:sz w:val="20"/>
          <w:szCs w:val="20"/>
        </w:rPr>
        <w:t>Employee</w:t>
      </w:r>
      <w:r w:rsidR="00CA74FA" w:rsidRPr="008E3F8C">
        <w:rPr>
          <w:color w:val="000000" w:themeColor="text1"/>
          <w:sz w:val="20"/>
          <w:szCs w:val="20"/>
        </w:rPr>
        <w:t>s will</w:t>
      </w:r>
      <w:r w:rsidR="008C0824">
        <w:rPr>
          <w:color w:val="000000" w:themeColor="text1"/>
          <w:sz w:val="20"/>
          <w:szCs w:val="20"/>
        </w:rPr>
        <w:t xml:space="preserve"> be </w:t>
      </w:r>
      <w:r w:rsidR="00B97B1C" w:rsidRPr="008E3F8C">
        <w:rPr>
          <w:color w:val="000000" w:themeColor="text1"/>
          <w:sz w:val="20"/>
          <w:szCs w:val="20"/>
        </w:rPr>
        <w:t>paid at their</w:t>
      </w:r>
      <w:r w:rsidR="006F3225" w:rsidRPr="008E3F8C">
        <w:rPr>
          <w:color w:val="000000" w:themeColor="text1"/>
          <w:sz w:val="20"/>
          <w:szCs w:val="20"/>
        </w:rPr>
        <w:t xml:space="preserve"> ordinary hourly rate.</w:t>
      </w:r>
      <w:r w:rsidR="00983B3E">
        <w:rPr>
          <w:color w:val="000000" w:themeColor="text1"/>
          <w:sz w:val="20"/>
          <w:szCs w:val="20"/>
        </w:rPr>
        <w:t xml:space="preserve"> </w:t>
      </w:r>
      <w:r w:rsidR="00983B3E" w:rsidRPr="00FA2561">
        <w:rPr>
          <w:color w:val="000000" w:themeColor="text1"/>
          <w:sz w:val="20"/>
          <w:szCs w:val="20"/>
          <w:highlight w:val="yellow"/>
        </w:rPr>
        <w:t>This is irrespective of the type of vehicle driven.</w:t>
      </w:r>
    </w:p>
    <w:p w14:paraId="5E65859F" w14:textId="77777777" w:rsidR="00D422FB" w:rsidRPr="008E3F8C" w:rsidRDefault="00D422FB" w:rsidP="00945DFB">
      <w:pPr>
        <w:pStyle w:val="BodyText"/>
        <w:numPr>
          <w:ilvl w:val="0"/>
          <w:numId w:val="53"/>
        </w:numPr>
        <w:spacing w:before="120" w:after="120"/>
        <w:ind w:left="1576" w:right="1168" w:hanging="442"/>
        <w:jc w:val="both"/>
        <w:rPr>
          <w:color w:val="000000" w:themeColor="text1"/>
          <w:sz w:val="20"/>
          <w:szCs w:val="20"/>
        </w:rPr>
      </w:pPr>
      <w:r w:rsidRPr="008E3F8C">
        <w:rPr>
          <w:color w:val="000000" w:themeColor="text1"/>
          <w:sz w:val="20"/>
          <w:szCs w:val="20"/>
        </w:rPr>
        <w:t xml:space="preserve">Travel between worksites within any day or shift will be considered on duty. </w:t>
      </w:r>
    </w:p>
    <w:p w14:paraId="77C41081" w14:textId="77777777" w:rsidR="00D422FB" w:rsidRPr="008E3F8C" w:rsidRDefault="00143E4E" w:rsidP="00945DFB">
      <w:pPr>
        <w:pStyle w:val="BodyText"/>
        <w:numPr>
          <w:ilvl w:val="0"/>
          <w:numId w:val="53"/>
        </w:numPr>
        <w:spacing w:before="120" w:after="120"/>
        <w:ind w:left="1576" w:right="1168" w:hanging="442"/>
        <w:jc w:val="both"/>
        <w:rPr>
          <w:color w:val="000000" w:themeColor="text1"/>
          <w:sz w:val="20"/>
          <w:szCs w:val="20"/>
        </w:rPr>
      </w:pPr>
      <w:r w:rsidRPr="008E3F8C">
        <w:rPr>
          <w:color w:val="000000" w:themeColor="text1"/>
          <w:sz w:val="20"/>
          <w:szCs w:val="20"/>
        </w:rPr>
        <w:t>Employee</w:t>
      </w:r>
      <w:r w:rsidR="00D422FB" w:rsidRPr="008E3F8C">
        <w:rPr>
          <w:color w:val="000000" w:themeColor="text1"/>
          <w:sz w:val="20"/>
          <w:szCs w:val="20"/>
        </w:rPr>
        <w:t xml:space="preserve">s with Company provided vehicles will be expected to transport other </w:t>
      </w:r>
      <w:r w:rsidRPr="008E3F8C">
        <w:rPr>
          <w:color w:val="000000" w:themeColor="text1"/>
          <w:sz w:val="20"/>
          <w:szCs w:val="20"/>
        </w:rPr>
        <w:t>Employee</w:t>
      </w:r>
      <w:r w:rsidR="00D422FB" w:rsidRPr="008E3F8C">
        <w:rPr>
          <w:color w:val="000000" w:themeColor="text1"/>
          <w:sz w:val="20"/>
          <w:szCs w:val="20"/>
        </w:rPr>
        <w:t>s to work locations.</w:t>
      </w:r>
    </w:p>
    <w:p w14:paraId="6D9624EF" w14:textId="6DB4B93F" w:rsidR="0084137A" w:rsidRPr="00FA2561" w:rsidRDefault="0084137A" w:rsidP="00945DFB">
      <w:pPr>
        <w:pStyle w:val="BodyText"/>
        <w:numPr>
          <w:ilvl w:val="0"/>
          <w:numId w:val="53"/>
        </w:numPr>
        <w:spacing w:before="120" w:after="120"/>
        <w:ind w:left="1576" w:right="1168" w:hanging="442"/>
        <w:jc w:val="both"/>
        <w:rPr>
          <w:sz w:val="20"/>
          <w:szCs w:val="20"/>
          <w:highlight w:val="yellow"/>
        </w:rPr>
      </w:pPr>
      <w:r w:rsidRPr="00FA2561">
        <w:rPr>
          <w:sz w:val="20"/>
          <w:szCs w:val="20"/>
          <w:highlight w:val="yellow"/>
        </w:rPr>
        <w:t>Employees who are required to be transported by a Company vehicle (driven by another Employee) will be required to organi</w:t>
      </w:r>
      <w:r w:rsidR="0049501F" w:rsidRPr="00FA2561">
        <w:rPr>
          <w:sz w:val="20"/>
          <w:szCs w:val="20"/>
          <w:highlight w:val="yellow"/>
        </w:rPr>
        <w:t>s</w:t>
      </w:r>
      <w:r w:rsidRPr="00FA2561">
        <w:rPr>
          <w:sz w:val="20"/>
          <w:szCs w:val="20"/>
          <w:highlight w:val="yellow"/>
        </w:rPr>
        <w:t>e to meet with the vehicle at a designated and agreed car park along the route to the job. The location of the meeting point should not require the Company vehicle to backtrack or be unreasonably diverted from the direct route to the job.</w:t>
      </w:r>
    </w:p>
    <w:p w14:paraId="37BA2CB6" w14:textId="617556F7" w:rsidR="007C3ED1" w:rsidRDefault="0092237F" w:rsidP="00945DFB">
      <w:pPr>
        <w:pStyle w:val="BodyText"/>
        <w:numPr>
          <w:ilvl w:val="0"/>
          <w:numId w:val="53"/>
        </w:numPr>
        <w:spacing w:before="120" w:after="120"/>
        <w:ind w:left="1576" w:right="1168" w:hanging="442"/>
        <w:jc w:val="both"/>
        <w:rPr>
          <w:sz w:val="20"/>
          <w:szCs w:val="20"/>
        </w:rPr>
      </w:pPr>
      <w:r w:rsidRPr="008E3F8C">
        <w:rPr>
          <w:color w:val="000000" w:themeColor="text1"/>
          <w:sz w:val="20"/>
          <w:szCs w:val="20"/>
        </w:rPr>
        <w:t xml:space="preserve">The provisions of this clause regarding travel time and excess travel time do not apply in the circumstances where an </w:t>
      </w:r>
      <w:r w:rsidR="00143E4E" w:rsidRPr="008E3F8C">
        <w:rPr>
          <w:color w:val="000000" w:themeColor="text1"/>
          <w:sz w:val="20"/>
          <w:szCs w:val="20"/>
        </w:rPr>
        <w:t>Employee</w:t>
      </w:r>
      <w:r w:rsidRPr="008E3F8C">
        <w:rPr>
          <w:color w:val="000000" w:themeColor="text1"/>
          <w:sz w:val="20"/>
          <w:szCs w:val="20"/>
        </w:rPr>
        <w:t xml:space="preserve"> starts and finishes at th</w:t>
      </w:r>
      <w:r w:rsidR="004F2833" w:rsidRPr="008E3F8C">
        <w:rPr>
          <w:color w:val="000000" w:themeColor="text1"/>
          <w:sz w:val="20"/>
          <w:szCs w:val="20"/>
        </w:rPr>
        <w:t>eir</w:t>
      </w:r>
      <w:r w:rsidRPr="008E3F8C">
        <w:rPr>
          <w:color w:val="000000" w:themeColor="text1"/>
          <w:sz w:val="20"/>
          <w:szCs w:val="20"/>
        </w:rPr>
        <w:t xml:space="preserve"> assigned depot</w:t>
      </w:r>
      <w:r>
        <w:rPr>
          <w:sz w:val="20"/>
          <w:szCs w:val="20"/>
        </w:rPr>
        <w:t>.</w:t>
      </w:r>
    </w:p>
    <w:p w14:paraId="7C5201BA" w14:textId="77777777" w:rsidR="000103E6" w:rsidRDefault="00333A0F" w:rsidP="001233FC">
      <w:pPr>
        <w:pStyle w:val="BodyText"/>
        <w:ind w:hanging="1939"/>
        <w:rPr>
          <w:color w:val="3B3D3D"/>
          <w:w w:val="105"/>
        </w:rPr>
      </w:pPr>
      <w:r>
        <w:rPr>
          <w:noProof/>
          <w:lang w:val="en-AU" w:eastAsia="en-AU"/>
        </w:rPr>
        <mc:AlternateContent>
          <mc:Choice Requires="wpg">
            <w:drawing>
              <wp:inline distT="0" distB="0" distL="0" distR="0" wp14:anchorId="32BE47FA" wp14:editId="48DC20E7">
                <wp:extent cx="6172200" cy="18415"/>
                <wp:effectExtent l="0" t="0" r="19050" b="635"/>
                <wp:docPr id="1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1" name="Group 70"/>
                        <wpg:cNvGrpSpPr>
                          <a:grpSpLocks/>
                        </wpg:cNvGrpSpPr>
                        <wpg:grpSpPr bwMode="auto">
                          <a:xfrm>
                            <a:off x="14" y="14"/>
                            <a:ext cx="9692" cy="2"/>
                            <a:chOff x="14" y="14"/>
                            <a:chExt cx="9692" cy="2"/>
                          </a:xfrm>
                        </wpg:grpSpPr>
                        <wps:wsp>
                          <wps:cNvPr id="12"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F115E8" id="Group 97"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" path="m,l9692,e" filled="f" strokecolor="black [3213]" strokeweight="1.44pt">
                    <v:path arrowok="t" o:connecttype="custom" o:connectlocs="0,0;9692,0" o:connectangles="0,0"/>
                  </v:shape>
                </v:group>
                <w10:anchorlock/>
              </v:group>
            </w:pict>
          </mc:Fallback>
        </mc:AlternateContent>
      </w:r>
    </w:p>
    <w:p w14:paraId="711944F0" w14:textId="77777777" w:rsidR="000103E6" w:rsidRPr="008E3F8C" w:rsidRDefault="000103E6" w:rsidP="00CD4FEB">
      <w:pPr>
        <w:pStyle w:val="Heading1"/>
        <w:numPr>
          <w:ilvl w:val="0"/>
          <w:numId w:val="116"/>
        </w:numPr>
        <w:tabs>
          <w:tab w:val="left" w:pos="1124"/>
        </w:tabs>
        <w:spacing w:before="27"/>
        <w:rPr>
          <w:color w:val="000000" w:themeColor="text1"/>
        </w:rPr>
      </w:pPr>
      <w:r w:rsidRPr="003104B6">
        <w:rPr>
          <w:color w:val="2B2D2D"/>
        </w:rPr>
        <w:tab/>
      </w:r>
      <w:bookmarkStart w:id="79" w:name="_Toc67477808"/>
      <w:r w:rsidR="00B97B1C" w:rsidRPr="008E3F8C">
        <w:rPr>
          <w:color w:val="000000" w:themeColor="text1"/>
        </w:rPr>
        <w:t>Travel Allowance</w:t>
      </w:r>
      <w:r w:rsidR="005476BA" w:rsidRPr="008E3F8C">
        <w:rPr>
          <w:color w:val="000000" w:themeColor="text1"/>
        </w:rPr>
        <w:t xml:space="preserve"> (TA)</w:t>
      </w:r>
      <w:bookmarkEnd w:id="79"/>
    </w:p>
    <w:p w14:paraId="71769B81" w14:textId="77777777" w:rsidR="000103E6" w:rsidRPr="00801B4E" w:rsidRDefault="000103E6" w:rsidP="000103E6">
      <w:pPr>
        <w:pStyle w:val="BodyText"/>
        <w:ind w:left="1134" w:firstLine="0"/>
        <w:rPr>
          <w:sz w:val="20"/>
          <w:szCs w:val="20"/>
        </w:rPr>
      </w:pPr>
    </w:p>
    <w:p w14:paraId="6E38887D" w14:textId="71045E66" w:rsidR="00DA3CBA" w:rsidRPr="008E3F8C" w:rsidRDefault="00DA3CBA" w:rsidP="003B4730">
      <w:pPr>
        <w:pStyle w:val="BodyText"/>
        <w:spacing w:before="120" w:after="120"/>
        <w:ind w:left="1134" w:right="1168" w:firstLine="0"/>
        <w:jc w:val="both"/>
        <w:rPr>
          <w:color w:val="000000" w:themeColor="text1"/>
          <w:sz w:val="20"/>
          <w:szCs w:val="20"/>
        </w:rPr>
      </w:pPr>
      <w:r w:rsidRPr="008E3F8C">
        <w:rPr>
          <w:color w:val="000000" w:themeColor="text1"/>
          <w:sz w:val="20"/>
          <w:szCs w:val="20"/>
        </w:rPr>
        <w:t xml:space="preserve">Where MTA </w:t>
      </w:r>
      <w:r w:rsidR="00895136" w:rsidRPr="008E3F8C">
        <w:rPr>
          <w:color w:val="000000" w:themeColor="text1"/>
          <w:sz w:val="20"/>
          <w:szCs w:val="20"/>
        </w:rPr>
        <w:t>requires Employees</w:t>
      </w:r>
      <w:r w:rsidRPr="008E3F8C">
        <w:rPr>
          <w:color w:val="000000" w:themeColor="text1"/>
          <w:sz w:val="20"/>
          <w:szCs w:val="20"/>
        </w:rPr>
        <w:t xml:space="preserve"> to perform duty at a location necessitating overnight accommodation,</w:t>
      </w:r>
      <w:r w:rsidR="001C316A">
        <w:rPr>
          <w:color w:val="000000" w:themeColor="text1"/>
          <w:sz w:val="20"/>
          <w:szCs w:val="20"/>
        </w:rPr>
        <w:t xml:space="preserve"> as assessed</w:t>
      </w:r>
      <w:r w:rsidR="00F92992">
        <w:rPr>
          <w:color w:val="000000" w:themeColor="text1"/>
          <w:sz w:val="20"/>
          <w:szCs w:val="20"/>
        </w:rPr>
        <w:t xml:space="preserve"> by an MTA Project Manager</w:t>
      </w:r>
      <w:r w:rsidR="001C316A">
        <w:rPr>
          <w:color w:val="000000" w:themeColor="text1"/>
          <w:sz w:val="20"/>
          <w:szCs w:val="20"/>
        </w:rPr>
        <w:t xml:space="preserve"> in line with project requirements</w:t>
      </w:r>
      <w:r w:rsidR="00F92992">
        <w:rPr>
          <w:color w:val="000000" w:themeColor="text1"/>
          <w:sz w:val="20"/>
          <w:szCs w:val="20"/>
        </w:rPr>
        <w:t>,</w:t>
      </w:r>
      <w:r w:rsidRPr="008E3F8C">
        <w:rPr>
          <w:color w:val="000000" w:themeColor="text1"/>
          <w:sz w:val="20"/>
          <w:szCs w:val="20"/>
        </w:rPr>
        <w:t xml:space="preserve"> the Company will pay a</w:t>
      </w:r>
      <w:r w:rsidR="001C316A">
        <w:rPr>
          <w:color w:val="000000" w:themeColor="text1"/>
          <w:sz w:val="20"/>
          <w:szCs w:val="20"/>
        </w:rPr>
        <w:t>n all</w:t>
      </w:r>
      <w:r w:rsidR="00917406">
        <w:rPr>
          <w:color w:val="000000" w:themeColor="text1"/>
          <w:sz w:val="20"/>
          <w:szCs w:val="20"/>
        </w:rPr>
        <w:t>-</w:t>
      </w:r>
      <w:r w:rsidR="001C316A">
        <w:rPr>
          <w:color w:val="000000" w:themeColor="text1"/>
          <w:sz w:val="20"/>
          <w:szCs w:val="20"/>
        </w:rPr>
        <w:t>inclusive</w:t>
      </w:r>
      <w:r w:rsidRPr="008E3F8C">
        <w:rPr>
          <w:color w:val="000000" w:themeColor="text1"/>
          <w:sz w:val="20"/>
          <w:szCs w:val="20"/>
        </w:rPr>
        <w:t xml:space="preserve"> daily t</w:t>
      </w:r>
      <w:r w:rsidR="00B97B1C" w:rsidRPr="008E3F8C">
        <w:rPr>
          <w:color w:val="000000" w:themeColor="text1"/>
          <w:sz w:val="20"/>
          <w:szCs w:val="20"/>
        </w:rPr>
        <w:t>ravel</w:t>
      </w:r>
      <w:r w:rsidR="001A7C85" w:rsidRPr="008E3F8C">
        <w:rPr>
          <w:color w:val="000000" w:themeColor="text1"/>
          <w:sz w:val="20"/>
          <w:szCs w:val="20"/>
        </w:rPr>
        <w:t xml:space="preserve"> </w:t>
      </w:r>
      <w:r w:rsidR="006F3225" w:rsidRPr="008E3F8C">
        <w:rPr>
          <w:color w:val="000000" w:themeColor="text1"/>
          <w:sz w:val="20"/>
          <w:szCs w:val="20"/>
        </w:rPr>
        <w:t>allowance</w:t>
      </w:r>
      <w:r w:rsidR="005476BA" w:rsidRPr="008E3F8C">
        <w:rPr>
          <w:color w:val="000000" w:themeColor="text1"/>
          <w:sz w:val="20"/>
          <w:szCs w:val="20"/>
        </w:rPr>
        <w:t xml:space="preserve"> (TA)</w:t>
      </w:r>
      <w:r w:rsidRPr="008E3F8C">
        <w:rPr>
          <w:color w:val="000000" w:themeColor="text1"/>
          <w:sz w:val="20"/>
          <w:szCs w:val="20"/>
        </w:rPr>
        <w:t xml:space="preserve"> to cover </w:t>
      </w:r>
      <w:r w:rsidRPr="008E3F8C">
        <w:rPr>
          <w:color w:val="000000" w:themeColor="text1"/>
          <w:sz w:val="20"/>
          <w:szCs w:val="20"/>
        </w:rPr>
        <w:lastRenderedPageBreak/>
        <w:t xml:space="preserve">the cost </w:t>
      </w:r>
      <w:r w:rsidR="00505A92" w:rsidRPr="008E3F8C">
        <w:rPr>
          <w:color w:val="000000" w:themeColor="text1"/>
          <w:sz w:val="20"/>
          <w:szCs w:val="20"/>
        </w:rPr>
        <w:t>o</w:t>
      </w:r>
      <w:r w:rsidRPr="008E3F8C">
        <w:rPr>
          <w:color w:val="000000" w:themeColor="text1"/>
          <w:sz w:val="20"/>
          <w:szCs w:val="20"/>
        </w:rPr>
        <w:t>f accommodation, meals and incidentals</w:t>
      </w:r>
      <w:r w:rsidR="00D10D74">
        <w:rPr>
          <w:color w:val="000000" w:themeColor="text1"/>
          <w:sz w:val="20"/>
          <w:szCs w:val="20"/>
        </w:rPr>
        <w:t xml:space="preserve"> </w:t>
      </w:r>
      <w:r w:rsidR="00F743E6" w:rsidRPr="008E3F8C">
        <w:rPr>
          <w:color w:val="000000" w:themeColor="text1"/>
          <w:sz w:val="20"/>
          <w:szCs w:val="20"/>
        </w:rPr>
        <w:t xml:space="preserve">in accordance with </w:t>
      </w:r>
      <w:r w:rsidR="005476BA" w:rsidRPr="008E3F8C">
        <w:rPr>
          <w:color w:val="000000" w:themeColor="text1"/>
          <w:sz w:val="20"/>
          <w:szCs w:val="20"/>
        </w:rPr>
        <w:t>rates shown in Schedule 2</w:t>
      </w:r>
      <w:r w:rsidR="00F92992">
        <w:rPr>
          <w:color w:val="000000" w:themeColor="text1"/>
          <w:sz w:val="20"/>
          <w:szCs w:val="20"/>
        </w:rPr>
        <w:t>.</w:t>
      </w:r>
      <w:r w:rsidR="00056800" w:rsidRPr="00AC4CCB">
        <w:rPr>
          <w:color w:val="FF0000"/>
          <w:sz w:val="20"/>
          <w:szCs w:val="20"/>
        </w:rPr>
        <w:t xml:space="preserve"> </w:t>
      </w:r>
    </w:p>
    <w:p w14:paraId="09D92185" w14:textId="77777777" w:rsidR="000103E6" w:rsidRDefault="001C316A" w:rsidP="008F5F8A">
      <w:pPr>
        <w:pStyle w:val="BodyText"/>
        <w:spacing w:before="120" w:after="120"/>
        <w:ind w:left="1134" w:right="1168" w:firstLine="0"/>
        <w:jc w:val="both"/>
        <w:rPr>
          <w:sz w:val="20"/>
          <w:szCs w:val="20"/>
        </w:rPr>
      </w:pPr>
      <w:r>
        <w:rPr>
          <w:color w:val="000000" w:themeColor="text1"/>
          <w:sz w:val="20"/>
          <w:szCs w:val="20"/>
        </w:rPr>
        <w:t>Where accommodation has been arranged and paid for by the Employer, a partial daily travel allowance will be provided as assessed by an MTA Project Manager in line with project requirements, for</w:t>
      </w:r>
      <w:r w:rsidR="00056800" w:rsidRPr="008E3F8C">
        <w:rPr>
          <w:color w:val="000000" w:themeColor="text1"/>
          <w:sz w:val="20"/>
          <w:szCs w:val="20"/>
        </w:rPr>
        <w:t xml:space="preserve"> meals and incidentals</w:t>
      </w:r>
      <w:r>
        <w:rPr>
          <w:color w:val="000000" w:themeColor="text1"/>
          <w:sz w:val="20"/>
          <w:szCs w:val="20"/>
        </w:rPr>
        <w:t xml:space="preserve"> only</w:t>
      </w:r>
      <w:r w:rsidR="003C6E86">
        <w:rPr>
          <w:sz w:val="20"/>
          <w:szCs w:val="20"/>
        </w:rPr>
        <w:t xml:space="preserve"> in accordance with rates shown in Schedule 2.</w:t>
      </w:r>
    </w:p>
    <w:p w14:paraId="1CC57B5A" w14:textId="77777777" w:rsidR="00FA2561" w:rsidRDefault="00FA2561">
      <w:pPr>
        <w:rPr>
          <w:rFonts w:ascii="Arial" w:eastAsia="Arial" w:hAnsi="Arial" w:cs="Arial"/>
          <w:b/>
          <w:bCs/>
          <w:sz w:val="27"/>
          <w:szCs w:val="27"/>
        </w:rPr>
      </w:pPr>
      <w:bookmarkStart w:id="80" w:name="_Toc67477809"/>
      <w:r>
        <w:rPr>
          <w:rFonts w:cs="Arial"/>
        </w:rPr>
        <w:br w:type="page"/>
      </w:r>
    </w:p>
    <w:p w14:paraId="53504095" w14:textId="0F9330D8" w:rsidR="0019518C" w:rsidRDefault="0019518C" w:rsidP="00E81BE5">
      <w:pPr>
        <w:pStyle w:val="Heading1"/>
        <w:numPr>
          <w:ilvl w:val="12"/>
          <w:numId w:val="0"/>
        </w:numPr>
        <w:jc w:val="center"/>
        <w:rPr>
          <w:rFonts w:cs="Arial"/>
          <w:b w:val="0"/>
          <w:bCs w:val="0"/>
          <w:sz w:val="23"/>
          <w:szCs w:val="23"/>
        </w:rPr>
      </w:pPr>
      <w:r w:rsidRPr="005476BA">
        <w:rPr>
          <w:rFonts w:cs="Arial"/>
        </w:rPr>
        <w:lastRenderedPageBreak/>
        <w:t>Schedule 1</w:t>
      </w:r>
      <w:bookmarkEnd w:id="80"/>
    </w:p>
    <w:p w14:paraId="48CA674D" w14:textId="77777777" w:rsidR="00C91F57" w:rsidRPr="00C91F57" w:rsidRDefault="00C91F57" w:rsidP="00C91F57">
      <w:pPr>
        <w:pStyle w:val="BodyText"/>
        <w:ind w:left="0" w:firstLine="0"/>
        <w:rPr>
          <w:noProof/>
          <w:color w:val="000000" w:themeColor="text1"/>
          <w:lang w:val="en-AU" w:eastAsia="en-AU"/>
        </w:rPr>
      </w:pPr>
      <w:r w:rsidRPr="00C91F57">
        <w:rPr>
          <w:noProof/>
          <w:color w:val="000000" w:themeColor="text1"/>
          <w:lang w:val="en-AU" w:eastAsia="en-AU"/>
        </w:rPr>
        <mc:AlternateContent>
          <mc:Choice Requires="wpg">
            <w:drawing>
              <wp:inline distT="0" distB="0" distL="0" distR="0" wp14:anchorId="3FE72B04" wp14:editId="2269FDEA">
                <wp:extent cx="6172200" cy="18415"/>
                <wp:effectExtent l="0" t="0" r="19050" b="635"/>
                <wp:docPr id="4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50" name="Group 70"/>
                        <wpg:cNvGrpSpPr>
                          <a:grpSpLocks/>
                        </wpg:cNvGrpSpPr>
                        <wpg:grpSpPr bwMode="auto">
                          <a:xfrm>
                            <a:off x="14" y="14"/>
                            <a:ext cx="9692" cy="2"/>
                            <a:chOff x="14" y="14"/>
                            <a:chExt cx="9692" cy="2"/>
                          </a:xfrm>
                        </wpg:grpSpPr>
                        <wps:wsp>
                          <wps:cNvPr id="51"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717AAD"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" path="m,l9692,e" filled="f" strokecolor="black [3213]" strokeweight="1.44pt">
                    <v:path arrowok="t" o:connecttype="custom" o:connectlocs="0,0;9692,0" o:connectangles="0,0"/>
                  </v:shape>
                </v:group>
                <w10:anchorlock/>
              </v:group>
            </w:pict>
          </mc:Fallback>
        </mc:AlternateContent>
      </w:r>
    </w:p>
    <w:p w14:paraId="17E9C047" w14:textId="204D9191" w:rsidR="0019518C" w:rsidRPr="00E47448" w:rsidRDefault="00052C35" w:rsidP="00E47448">
      <w:pPr>
        <w:pStyle w:val="Heading3"/>
        <w:numPr>
          <w:ilvl w:val="1"/>
          <w:numId w:val="47"/>
        </w:numPr>
        <w:spacing w:before="27"/>
        <w:ind w:left="1117" w:hanging="964"/>
        <w:rPr>
          <w:rFonts w:cs="Arial"/>
          <w:sz w:val="27"/>
          <w:szCs w:val="27"/>
        </w:rPr>
      </w:pPr>
      <w:bookmarkStart w:id="81" w:name="_Toc67477810"/>
      <w:r w:rsidRPr="00E47448">
        <w:rPr>
          <w:rFonts w:cs="Arial"/>
          <w:sz w:val="27"/>
          <w:szCs w:val="27"/>
        </w:rPr>
        <w:t>C</w:t>
      </w:r>
      <w:r w:rsidR="0019518C" w:rsidRPr="00E47448">
        <w:rPr>
          <w:rFonts w:cs="Arial"/>
          <w:sz w:val="27"/>
          <w:szCs w:val="27"/>
        </w:rPr>
        <w:t>lassifications</w:t>
      </w:r>
      <w:bookmarkEnd w:id="81"/>
    </w:p>
    <w:p w14:paraId="7D822C52" w14:textId="77777777" w:rsidR="004E1929" w:rsidRPr="00E47448" w:rsidRDefault="004E1929" w:rsidP="00E47448">
      <w:pPr>
        <w:pStyle w:val="Heading3"/>
        <w:spacing w:before="27"/>
        <w:ind w:left="1117" w:firstLine="0"/>
        <w:rPr>
          <w:rFonts w:cs="Arial"/>
          <w:sz w:val="27"/>
          <w:szCs w:val="27"/>
        </w:rPr>
      </w:pPr>
    </w:p>
    <w:p w14:paraId="748B80CB" w14:textId="77777777" w:rsidR="00524FCF" w:rsidRPr="004E1929" w:rsidRDefault="0019518C" w:rsidP="00E47448">
      <w:pPr>
        <w:pStyle w:val="BodyText"/>
        <w:numPr>
          <w:ilvl w:val="2"/>
          <w:numId w:val="126"/>
        </w:numPr>
        <w:spacing w:before="120" w:after="120"/>
        <w:ind w:left="1080" w:right="1168"/>
        <w:jc w:val="both"/>
        <w:rPr>
          <w:rFonts w:cs="Arial"/>
          <w:sz w:val="20"/>
          <w:szCs w:val="20"/>
        </w:rPr>
      </w:pPr>
      <w:r w:rsidRPr="004E1929">
        <w:rPr>
          <w:rFonts w:cs="Arial"/>
          <w:sz w:val="20"/>
          <w:szCs w:val="20"/>
        </w:rPr>
        <w:t>The classification levels are defined below and apply to all telecommunications workers in</w:t>
      </w:r>
      <w:r w:rsidR="00CA2B8B" w:rsidRPr="004E1929">
        <w:rPr>
          <w:rFonts w:cs="Arial"/>
          <w:sz w:val="20"/>
          <w:szCs w:val="20"/>
        </w:rPr>
        <w:t xml:space="preserve"> </w:t>
      </w:r>
      <w:r w:rsidRPr="004E1929">
        <w:rPr>
          <w:rFonts w:cs="Arial"/>
          <w:sz w:val="20"/>
          <w:szCs w:val="20"/>
        </w:rPr>
        <w:t xml:space="preserve">the field. An </w:t>
      </w:r>
      <w:r w:rsidR="00143E4E" w:rsidRPr="004E1929">
        <w:rPr>
          <w:rFonts w:cs="Arial"/>
          <w:sz w:val="20"/>
          <w:szCs w:val="20"/>
        </w:rPr>
        <w:t>Employee</w:t>
      </w:r>
      <w:r w:rsidRPr="004E1929">
        <w:rPr>
          <w:rFonts w:cs="Arial"/>
          <w:sz w:val="20"/>
          <w:szCs w:val="20"/>
        </w:rPr>
        <w:t xml:space="preserve"> may progress through the levels subject to possessing the applicable skills for the level as determined by MTA, being required by MTA to perform work at the level and being appointed in writing by MTA to the level. </w:t>
      </w:r>
    </w:p>
    <w:p w14:paraId="26D8E19C" w14:textId="6A300B0B" w:rsidR="0019518C" w:rsidRPr="004E1929" w:rsidRDefault="004D2001" w:rsidP="00E47448">
      <w:pPr>
        <w:pStyle w:val="BodyText"/>
        <w:numPr>
          <w:ilvl w:val="2"/>
          <w:numId w:val="126"/>
        </w:numPr>
        <w:spacing w:before="120" w:after="120"/>
        <w:ind w:left="1080" w:right="1168"/>
        <w:jc w:val="both"/>
        <w:rPr>
          <w:rFonts w:cs="Arial"/>
          <w:sz w:val="20"/>
          <w:szCs w:val="20"/>
        </w:rPr>
      </w:pPr>
      <w:r w:rsidRPr="004E1929">
        <w:rPr>
          <w:rFonts w:cs="Arial"/>
          <w:sz w:val="20"/>
          <w:szCs w:val="20"/>
        </w:rPr>
        <w:t xml:space="preserve">Employees may be temporarily assigned to perform higher duties at a different level, but this </w:t>
      </w:r>
      <w:r w:rsidR="0019518C" w:rsidRPr="004E1929">
        <w:rPr>
          <w:rFonts w:cs="Arial"/>
          <w:sz w:val="20"/>
          <w:szCs w:val="20"/>
        </w:rPr>
        <w:t>does not constitute appointment to that level.</w:t>
      </w:r>
    </w:p>
    <w:p w14:paraId="6953ECDE" w14:textId="77777777" w:rsidR="00674883" w:rsidRPr="004E1929" w:rsidRDefault="00674883" w:rsidP="00E47448">
      <w:pPr>
        <w:ind w:left="878"/>
        <w:rPr>
          <w:rFonts w:ascii="Arial" w:eastAsia="Times New Roman" w:hAnsi="Arial" w:cs="Arial"/>
          <w:sz w:val="20"/>
          <w:szCs w:val="20"/>
          <w:lang w:eastAsia="en-AU"/>
        </w:rPr>
      </w:pPr>
      <w:r w:rsidRPr="004E1929">
        <w:rPr>
          <w:rFonts w:ascii="Arial" w:eastAsia="Times New Roman" w:hAnsi="Arial" w:cs="Arial"/>
          <w:sz w:val="20"/>
          <w:szCs w:val="20"/>
          <w:lang w:eastAsia="en-AU"/>
        </w:rPr>
        <w:t>Where an employee performs work temporarily at a classification higher than that under which the employee is engaged, the employee will be paid as follows:</w:t>
      </w:r>
    </w:p>
    <w:p w14:paraId="53B300A0" w14:textId="77777777" w:rsidR="00674883" w:rsidRPr="004E1929" w:rsidRDefault="00674883" w:rsidP="00E47448">
      <w:pPr>
        <w:ind w:left="878"/>
        <w:rPr>
          <w:rFonts w:ascii="Arial" w:eastAsia="Times New Roman" w:hAnsi="Arial" w:cs="Arial"/>
          <w:sz w:val="20"/>
          <w:szCs w:val="20"/>
          <w:lang w:eastAsia="en-AU"/>
        </w:rPr>
      </w:pPr>
    </w:p>
    <w:p w14:paraId="152BDD42" w14:textId="77777777" w:rsidR="00674883" w:rsidRPr="004E1929" w:rsidRDefault="00674883" w:rsidP="00E47448">
      <w:pPr>
        <w:pStyle w:val="ListParagraph"/>
        <w:widowControl/>
        <w:numPr>
          <w:ilvl w:val="0"/>
          <w:numId w:val="100"/>
        </w:numPr>
        <w:ind w:left="1598"/>
        <w:contextualSpacing/>
        <w:rPr>
          <w:rFonts w:ascii="Arial" w:eastAsia="Times New Roman" w:hAnsi="Arial" w:cs="Arial"/>
          <w:sz w:val="20"/>
          <w:szCs w:val="20"/>
          <w:lang w:eastAsia="en-AU"/>
        </w:rPr>
      </w:pPr>
      <w:r w:rsidRPr="004E1929">
        <w:rPr>
          <w:rFonts w:ascii="Arial" w:eastAsia="Times New Roman" w:hAnsi="Arial" w:cs="Arial"/>
          <w:sz w:val="20"/>
          <w:szCs w:val="20"/>
          <w:lang w:eastAsia="en-AU"/>
        </w:rPr>
        <w:t>For any full day or part thereof - a full day’s pay at the rate prescribed for such higher classification.</w:t>
      </w:r>
    </w:p>
    <w:p w14:paraId="4ED3EC5E" w14:textId="77777777" w:rsidR="00674883" w:rsidRPr="004E1929" w:rsidRDefault="00674883" w:rsidP="00E47448">
      <w:pPr>
        <w:pStyle w:val="ListParagraph"/>
        <w:widowControl/>
        <w:numPr>
          <w:ilvl w:val="0"/>
          <w:numId w:val="100"/>
        </w:numPr>
        <w:ind w:left="1598"/>
        <w:contextualSpacing/>
        <w:rPr>
          <w:rFonts w:ascii="Arial" w:eastAsia="Times New Roman" w:hAnsi="Arial" w:cs="Arial"/>
          <w:sz w:val="20"/>
          <w:szCs w:val="20"/>
          <w:lang w:eastAsia="en-AU"/>
        </w:rPr>
      </w:pPr>
      <w:r w:rsidRPr="004E1929">
        <w:rPr>
          <w:rFonts w:ascii="Arial" w:eastAsia="Times New Roman" w:hAnsi="Arial" w:cs="Arial"/>
          <w:sz w:val="20"/>
          <w:szCs w:val="20"/>
          <w:lang w:eastAsia="en-AU"/>
        </w:rPr>
        <w:t>Over 20 hours in any one week—a full week’s pay at the rate prescribed for such higher classification.</w:t>
      </w:r>
    </w:p>
    <w:p w14:paraId="331F9F40" w14:textId="77777777" w:rsidR="00CE721F" w:rsidRDefault="004E1929" w:rsidP="00E47448">
      <w:pPr>
        <w:ind w:left="878"/>
        <w:rPr>
          <w:rFonts w:ascii="Arial" w:eastAsia="Times New Roman" w:hAnsi="Arial" w:cs="Arial"/>
          <w:sz w:val="20"/>
          <w:szCs w:val="20"/>
          <w:lang w:eastAsia="en-AU"/>
        </w:rPr>
      </w:pPr>
      <w:r>
        <w:rPr>
          <w:rFonts w:ascii="Arial" w:eastAsia="Times New Roman" w:hAnsi="Arial" w:cs="Arial"/>
          <w:sz w:val="20"/>
          <w:szCs w:val="20"/>
          <w:lang w:eastAsia="en-AU"/>
        </w:rPr>
        <w:br/>
      </w:r>
      <w:r w:rsidR="00AA1F2B" w:rsidRPr="004E1929">
        <w:rPr>
          <w:rFonts w:ascii="Arial" w:eastAsia="Times New Roman" w:hAnsi="Arial" w:cs="Arial"/>
          <w:sz w:val="20"/>
          <w:szCs w:val="20"/>
          <w:lang w:eastAsia="en-AU"/>
        </w:rPr>
        <w:t xml:space="preserve">An employee must not suffer any reduction in wages during any week by reason of the employee performing work for a part of such week at a classification lower than that under which the employee was engaged or deemed to be working. </w:t>
      </w:r>
    </w:p>
    <w:p w14:paraId="5F2D3091" w14:textId="77777777" w:rsidR="00CE721F" w:rsidRDefault="00CE721F" w:rsidP="00E47448">
      <w:pPr>
        <w:ind w:left="878"/>
        <w:rPr>
          <w:rFonts w:ascii="Arial" w:eastAsia="Times New Roman" w:hAnsi="Arial" w:cs="Arial"/>
          <w:sz w:val="20"/>
          <w:szCs w:val="20"/>
          <w:lang w:eastAsia="en-AU"/>
        </w:rPr>
      </w:pPr>
    </w:p>
    <w:p w14:paraId="63AD0E1B" w14:textId="77777777" w:rsidR="00CE721F" w:rsidRPr="00CE721F" w:rsidRDefault="00CE721F" w:rsidP="00E47448">
      <w:pPr>
        <w:pStyle w:val="ListParagraph"/>
        <w:numPr>
          <w:ilvl w:val="2"/>
          <w:numId w:val="126"/>
        </w:numPr>
        <w:ind w:left="1080"/>
        <w:rPr>
          <w:rFonts w:ascii="Arial" w:eastAsia="Times New Roman" w:hAnsi="Arial" w:cs="Arial"/>
          <w:sz w:val="20"/>
          <w:szCs w:val="20"/>
          <w:lang w:eastAsia="en-AU"/>
        </w:rPr>
      </w:pPr>
      <w:r>
        <w:rPr>
          <w:rFonts w:ascii="Arial" w:eastAsia="Times New Roman" w:hAnsi="Arial" w:cs="Arial"/>
          <w:sz w:val="20"/>
          <w:szCs w:val="20"/>
          <w:lang w:eastAsia="en-AU"/>
        </w:rPr>
        <w:t>Where an Employee has been assigned in writing by the relevant Project Manager the responsibility of Leading Hand for any period of time on any project, they shall be paid an allowance of 4.3% of their ordinary hourly rate. The Leading Hand allowance shall be paid for a period of no less than one (1) day.</w:t>
      </w:r>
    </w:p>
    <w:p w14:paraId="6AB37E84" w14:textId="77777777" w:rsidR="006E5A7A" w:rsidRDefault="006E5A7A" w:rsidP="00232B72">
      <w:pPr>
        <w:pStyle w:val="Heading3"/>
        <w:ind w:left="0" w:firstLine="0"/>
        <w:rPr>
          <w:rFonts w:asciiTheme="minorHAnsi" w:hAnsiTheme="minorHAnsi" w:cs="Arial"/>
          <w:b w:val="0"/>
          <w:bCs w:val="0"/>
          <w:sz w:val="21"/>
          <w:szCs w:val="21"/>
        </w:rPr>
      </w:pPr>
    </w:p>
    <w:p w14:paraId="295B35DC" w14:textId="77777777" w:rsidR="00666B7D" w:rsidRDefault="00666B7D" w:rsidP="000206B8">
      <w:pPr>
        <w:ind w:left="142"/>
        <w:rPr>
          <w:rFonts w:eastAsia="Times New Roman" w:cs="Times New Roman"/>
          <w:color w:val="7C7C7C"/>
          <w:sz w:val="20"/>
          <w:szCs w:val="20"/>
        </w:rPr>
      </w:pPr>
      <w:r w:rsidRPr="00C91F57">
        <w:rPr>
          <w:noProof/>
          <w:color w:val="000000" w:themeColor="text1"/>
          <w:lang w:val="en-AU" w:eastAsia="en-AU"/>
        </w:rPr>
        <mc:AlternateContent>
          <mc:Choice Requires="wpg">
            <w:drawing>
              <wp:inline distT="0" distB="0" distL="0" distR="0" wp14:anchorId="573EBC18" wp14:editId="1CC2C681">
                <wp:extent cx="6172200" cy="18415"/>
                <wp:effectExtent l="0" t="0" r="19050" b="635"/>
                <wp:docPr id="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3" name="Group 70"/>
                        <wpg:cNvGrpSpPr>
                          <a:grpSpLocks/>
                        </wpg:cNvGrpSpPr>
                        <wpg:grpSpPr bwMode="auto">
                          <a:xfrm>
                            <a:off x="14" y="14"/>
                            <a:ext cx="9692" cy="2"/>
                            <a:chOff x="14" y="14"/>
                            <a:chExt cx="9692" cy="2"/>
                          </a:xfrm>
                        </wpg:grpSpPr>
                        <wps:wsp>
                          <wps:cNvPr id="4"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D237FE"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" path="m,l9692,e" filled="f" strokecolor="black [3213]" strokeweight="1.44pt">
                    <v:path arrowok="t" o:connecttype="custom" o:connectlocs="0,0;9692,0" o:connectangles="0,0"/>
                  </v:shape>
                </v:group>
                <w10:anchorlock/>
              </v:group>
            </w:pict>
          </mc:Fallback>
        </mc:AlternateContent>
      </w:r>
    </w:p>
    <w:p w14:paraId="2B2E03A1" w14:textId="77777777" w:rsidR="0019518C" w:rsidRPr="006D6E5C" w:rsidRDefault="00A77EEC" w:rsidP="00666B7D">
      <w:pPr>
        <w:pStyle w:val="Heading3"/>
        <w:numPr>
          <w:ilvl w:val="1"/>
          <w:numId w:val="47"/>
        </w:numPr>
        <w:spacing w:before="27"/>
        <w:ind w:left="1117" w:hanging="964"/>
        <w:rPr>
          <w:rFonts w:cs="Arial"/>
          <w:sz w:val="27"/>
          <w:szCs w:val="27"/>
        </w:rPr>
      </w:pPr>
      <w:bookmarkStart w:id="82" w:name="_Toc67477811"/>
      <w:r w:rsidRPr="00666B7D">
        <w:rPr>
          <w:rFonts w:cs="Arial"/>
          <w:sz w:val="27"/>
          <w:szCs w:val="27"/>
        </w:rPr>
        <w:t>MTA Operational Field Staff Classification and Grading Structure</w:t>
      </w:r>
      <w:bookmarkEnd w:id="82"/>
    </w:p>
    <w:p w14:paraId="1F4DEEA3" w14:textId="77777777" w:rsidR="00A77EEC" w:rsidRDefault="00A77EEC" w:rsidP="00A77EEC">
      <w:pPr>
        <w:pStyle w:val="Heading3"/>
        <w:spacing w:before="27"/>
        <w:rPr>
          <w:rFonts w:cs="Arial"/>
          <w:sz w:val="27"/>
          <w:szCs w:val="27"/>
        </w:rPr>
      </w:pPr>
    </w:p>
    <w:p w14:paraId="0BC8B112" w14:textId="77777777" w:rsidR="00A77EEC" w:rsidRPr="00A77EEC" w:rsidRDefault="00A77EEC" w:rsidP="00A77EEC">
      <w:pPr>
        <w:spacing w:before="120" w:after="120"/>
        <w:ind w:left="1134" w:right="1168"/>
        <w:jc w:val="both"/>
        <w:rPr>
          <w:rFonts w:ascii="Arial" w:hAnsi="Arial" w:cs="Arial"/>
          <w:sz w:val="20"/>
          <w:szCs w:val="20"/>
        </w:rPr>
      </w:pPr>
      <w:r w:rsidRPr="00A77EEC">
        <w:rPr>
          <w:rFonts w:ascii="Arial" w:hAnsi="Arial" w:cs="Arial"/>
          <w:sz w:val="20"/>
          <w:szCs w:val="20"/>
        </w:rPr>
        <w:t>The structure and descriptions are aligned with the MTA range of operations in the telecommunication industry in Australia.</w:t>
      </w:r>
    </w:p>
    <w:p w14:paraId="2D3DA874" w14:textId="77777777" w:rsidR="00A77EEC" w:rsidRPr="00A77EEC" w:rsidRDefault="00A77EEC" w:rsidP="00A77EEC">
      <w:pPr>
        <w:spacing w:before="120" w:after="120"/>
        <w:ind w:left="1134" w:right="1168"/>
        <w:jc w:val="both"/>
        <w:rPr>
          <w:rFonts w:ascii="Arial" w:hAnsi="Arial" w:cs="Arial"/>
          <w:sz w:val="20"/>
          <w:szCs w:val="20"/>
        </w:rPr>
      </w:pPr>
      <w:r w:rsidRPr="00A77EEC">
        <w:rPr>
          <w:rFonts w:ascii="Arial" w:hAnsi="Arial" w:cs="Arial"/>
          <w:sz w:val="20"/>
          <w:szCs w:val="20"/>
        </w:rPr>
        <w:t>The structure covers the core functions in the telecommunication work and covers the core grading within each function, pursuant to the levels of experience and qualifications.</w:t>
      </w:r>
    </w:p>
    <w:p w14:paraId="3174245C" w14:textId="5D19B9DE" w:rsidR="00A77EEC" w:rsidRDefault="00A77EEC" w:rsidP="00A77EEC">
      <w:pPr>
        <w:spacing w:before="120" w:after="120"/>
        <w:ind w:left="1134" w:right="1168"/>
        <w:jc w:val="both"/>
        <w:rPr>
          <w:rFonts w:ascii="Arial Narrow" w:hAnsi="Arial Narrow"/>
        </w:rPr>
      </w:pPr>
      <w:r w:rsidRPr="00A77EEC">
        <w:rPr>
          <w:rFonts w:ascii="Arial" w:hAnsi="Arial" w:cs="Arial"/>
          <w:sz w:val="20"/>
          <w:szCs w:val="20"/>
        </w:rPr>
        <w:t>Wireless telecommunication is not covered in this structure</w:t>
      </w:r>
      <w:r>
        <w:rPr>
          <w:rFonts w:ascii="Arial Narrow" w:hAnsi="Arial Narrow"/>
        </w:rPr>
        <w:t>.</w:t>
      </w:r>
    </w:p>
    <w:p w14:paraId="4FA3BC6E" w14:textId="77777777" w:rsidR="00A77EEC" w:rsidRDefault="004E1929" w:rsidP="00A77EEC">
      <w:pPr>
        <w:spacing w:before="120" w:after="120"/>
        <w:ind w:left="1134" w:right="1168"/>
        <w:rPr>
          <w:rFonts w:ascii="Arial Narrow" w:hAnsi="Arial Narrow"/>
          <w:b/>
          <w:sz w:val="28"/>
          <w:szCs w:val="28"/>
        </w:rPr>
      </w:pPr>
      <w:r>
        <w:rPr>
          <w:rFonts w:ascii="Arial" w:hAnsi="Arial" w:cs="Arial"/>
          <w:b/>
          <w:sz w:val="23"/>
          <w:szCs w:val="23"/>
        </w:rPr>
        <w:br/>
      </w:r>
      <w:r w:rsidR="00A77EEC" w:rsidRPr="00A77EEC">
        <w:rPr>
          <w:rFonts w:ascii="Arial" w:hAnsi="Arial" w:cs="Arial"/>
          <w:b/>
          <w:sz w:val="23"/>
          <w:szCs w:val="23"/>
        </w:rPr>
        <w:t>The Core Functions</w:t>
      </w:r>
    </w:p>
    <w:p w14:paraId="5780AE16" w14:textId="77777777" w:rsidR="00A77EEC" w:rsidRPr="00CC1199" w:rsidRDefault="00A77EEC" w:rsidP="00945DFB">
      <w:pPr>
        <w:pStyle w:val="ListParagraph"/>
        <w:widowControl/>
        <w:numPr>
          <w:ilvl w:val="0"/>
          <w:numId w:val="64"/>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Construction</w:t>
      </w:r>
      <w:r w:rsidR="00453CD2">
        <w:rPr>
          <w:rFonts w:ascii="Arial" w:hAnsi="Arial" w:cs="Arial"/>
          <w:sz w:val="20"/>
          <w:szCs w:val="20"/>
        </w:rPr>
        <w:t xml:space="preserve"> – Civil Works</w:t>
      </w:r>
    </w:p>
    <w:p w14:paraId="7EA371EE" w14:textId="77777777" w:rsidR="00A77EEC" w:rsidRPr="00CC1199" w:rsidRDefault="00A77EEC" w:rsidP="00945DFB">
      <w:pPr>
        <w:pStyle w:val="ListParagraph"/>
        <w:widowControl/>
        <w:numPr>
          <w:ilvl w:val="0"/>
          <w:numId w:val="64"/>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Line work</w:t>
      </w:r>
      <w:r w:rsidR="00453CD2">
        <w:rPr>
          <w:rFonts w:ascii="Arial" w:hAnsi="Arial" w:cs="Arial"/>
          <w:sz w:val="20"/>
          <w:szCs w:val="20"/>
        </w:rPr>
        <w:t xml:space="preserve"> – Copper Cable Jointing/HFC/Optical Fibre Splicing</w:t>
      </w:r>
    </w:p>
    <w:p w14:paraId="5F56C5E6" w14:textId="77777777" w:rsidR="00A77EEC" w:rsidRPr="00CC1199" w:rsidRDefault="00A77EEC" w:rsidP="00945DFB">
      <w:pPr>
        <w:pStyle w:val="ListParagraph"/>
        <w:widowControl/>
        <w:numPr>
          <w:ilvl w:val="0"/>
          <w:numId w:val="64"/>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Telco Equipment and technicians</w:t>
      </w:r>
    </w:p>
    <w:p w14:paraId="1EF2EDEF" w14:textId="77777777" w:rsidR="00A77EEC" w:rsidRPr="00A77EEC" w:rsidRDefault="00A77EEC" w:rsidP="00A77EEC">
      <w:pPr>
        <w:pStyle w:val="ListParagraph"/>
        <w:widowControl/>
        <w:spacing w:before="120" w:after="120"/>
        <w:ind w:left="1860" w:rightChars="567" w:right="1247"/>
        <w:contextualSpacing/>
        <w:jc w:val="both"/>
        <w:rPr>
          <w:rFonts w:ascii="Arial" w:hAnsi="Arial" w:cs="Arial"/>
          <w:sz w:val="23"/>
          <w:szCs w:val="23"/>
        </w:rPr>
      </w:pPr>
    </w:p>
    <w:p w14:paraId="689EBA72" w14:textId="77777777" w:rsidR="00A77EEC" w:rsidRDefault="00A77EEC" w:rsidP="00B63E4B">
      <w:pPr>
        <w:spacing w:before="120" w:after="120"/>
        <w:ind w:left="1134" w:right="1168"/>
        <w:rPr>
          <w:rFonts w:ascii="Arial Narrow" w:hAnsi="Arial Narrow"/>
          <w:b/>
          <w:sz w:val="28"/>
          <w:szCs w:val="28"/>
        </w:rPr>
      </w:pPr>
      <w:r w:rsidRPr="00A77EEC">
        <w:rPr>
          <w:rFonts w:ascii="Arial" w:hAnsi="Arial" w:cs="Arial"/>
          <w:b/>
          <w:sz w:val="23"/>
          <w:szCs w:val="23"/>
        </w:rPr>
        <w:t>The Core Grading</w:t>
      </w:r>
    </w:p>
    <w:p w14:paraId="2C639257" w14:textId="77777777" w:rsidR="00CC1199" w:rsidRPr="00CC1199" w:rsidRDefault="00A77EEC" w:rsidP="00945DFB">
      <w:pPr>
        <w:pStyle w:val="ListParagraph"/>
        <w:widowControl/>
        <w:numPr>
          <w:ilvl w:val="0"/>
          <w:numId w:val="65"/>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Trainee</w:t>
      </w:r>
    </w:p>
    <w:p w14:paraId="02F1CECE" w14:textId="77777777" w:rsidR="00A77EEC" w:rsidRPr="00CC1199" w:rsidRDefault="00A77EEC" w:rsidP="00945DFB">
      <w:pPr>
        <w:pStyle w:val="ListParagraph"/>
        <w:widowControl/>
        <w:numPr>
          <w:ilvl w:val="0"/>
          <w:numId w:val="65"/>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 xml:space="preserve">Grade 1 </w:t>
      </w:r>
    </w:p>
    <w:p w14:paraId="119754FC" w14:textId="77777777" w:rsidR="00A77EEC" w:rsidRPr="00CC1199" w:rsidRDefault="00A77EEC" w:rsidP="00945DFB">
      <w:pPr>
        <w:pStyle w:val="ListParagraph"/>
        <w:widowControl/>
        <w:numPr>
          <w:ilvl w:val="0"/>
          <w:numId w:val="65"/>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Grade 2</w:t>
      </w:r>
    </w:p>
    <w:p w14:paraId="75A3F81A" w14:textId="77777777" w:rsidR="00A77EEC" w:rsidRDefault="00A77EEC" w:rsidP="00945DFB">
      <w:pPr>
        <w:pStyle w:val="ListParagraph"/>
        <w:widowControl/>
        <w:numPr>
          <w:ilvl w:val="0"/>
          <w:numId w:val="65"/>
        </w:numPr>
        <w:spacing w:before="120" w:after="120"/>
        <w:ind w:left="1860" w:rightChars="567" w:right="1247" w:hanging="442"/>
        <w:contextualSpacing/>
        <w:jc w:val="both"/>
        <w:rPr>
          <w:rFonts w:ascii="Arial" w:hAnsi="Arial" w:cs="Arial"/>
          <w:sz w:val="20"/>
          <w:szCs w:val="20"/>
        </w:rPr>
      </w:pPr>
      <w:r w:rsidRPr="00CC1199">
        <w:rPr>
          <w:rFonts w:ascii="Arial" w:hAnsi="Arial" w:cs="Arial"/>
          <w:sz w:val="20"/>
          <w:szCs w:val="20"/>
        </w:rPr>
        <w:t>Grade 3</w:t>
      </w:r>
    </w:p>
    <w:p w14:paraId="2E71E2E6" w14:textId="77777777" w:rsidR="00EB69CF" w:rsidRDefault="00EB69CF" w:rsidP="00EB69CF">
      <w:pPr>
        <w:pStyle w:val="ListParagraph"/>
        <w:widowControl/>
        <w:spacing w:before="120" w:after="120"/>
        <w:ind w:left="1860" w:rightChars="567" w:right="1247"/>
        <w:contextualSpacing/>
        <w:jc w:val="both"/>
        <w:rPr>
          <w:rFonts w:ascii="Arial" w:hAnsi="Arial" w:cs="Arial"/>
          <w:sz w:val="20"/>
          <w:szCs w:val="20"/>
        </w:rPr>
      </w:pPr>
    </w:p>
    <w:p w14:paraId="621A694B" w14:textId="0093FCF5" w:rsidR="00EB69CF" w:rsidRPr="00972E68" w:rsidRDefault="00F7104A" w:rsidP="00AD30E7">
      <w:pPr>
        <w:pStyle w:val="Heading3"/>
        <w:ind w:left="1128" w:hanging="964"/>
        <w:rPr>
          <w:rFonts w:cs="Arial"/>
          <w:sz w:val="27"/>
          <w:szCs w:val="27"/>
        </w:rPr>
      </w:pPr>
      <w:bookmarkStart w:id="83" w:name="_Toc67477812"/>
      <w:r w:rsidRPr="00AD30E7">
        <w:rPr>
          <w:sz w:val="27"/>
          <w:szCs w:val="27"/>
        </w:rPr>
        <w:t>1.</w:t>
      </w:r>
      <w:r w:rsidR="006D6E5C">
        <w:rPr>
          <w:sz w:val="27"/>
          <w:szCs w:val="27"/>
        </w:rPr>
        <w:t>3</w:t>
      </w:r>
      <w:r w:rsidR="00EB69CF">
        <w:tab/>
      </w:r>
      <w:r w:rsidR="00CC1199" w:rsidRPr="00972E68">
        <w:rPr>
          <w:rFonts w:cs="Arial"/>
          <w:sz w:val="27"/>
          <w:szCs w:val="27"/>
        </w:rPr>
        <w:t>Construction</w:t>
      </w:r>
      <w:bookmarkEnd w:id="83"/>
    </w:p>
    <w:p w14:paraId="2A4656FC" w14:textId="77777777" w:rsidR="00EB69CF" w:rsidRDefault="00EB69CF" w:rsidP="00EB69CF">
      <w:pPr>
        <w:pStyle w:val="Heading3"/>
      </w:pPr>
    </w:p>
    <w:p w14:paraId="6783DB3C" w14:textId="0CC64A72" w:rsidR="00EB69CF" w:rsidRDefault="00F7104A" w:rsidP="00EB69CF">
      <w:pPr>
        <w:pStyle w:val="Heading3"/>
      </w:pPr>
      <w:bookmarkStart w:id="84" w:name="_Toc67477813"/>
      <w:r>
        <w:t>1.</w:t>
      </w:r>
      <w:r w:rsidR="006D6E5C">
        <w:t>3</w:t>
      </w:r>
      <w:r>
        <w:t>.1</w:t>
      </w:r>
      <w:r w:rsidR="00EB69CF">
        <w:rPr>
          <w:color w:val="000000" w:themeColor="text1"/>
          <w:szCs w:val="27"/>
        </w:rPr>
        <w:tab/>
      </w:r>
      <w:r w:rsidR="007F51CC">
        <w:rPr>
          <w:color w:val="000000" w:themeColor="text1"/>
          <w:szCs w:val="27"/>
        </w:rPr>
        <w:t>Telecommunications Trainee</w:t>
      </w:r>
      <w:bookmarkEnd w:id="84"/>
    </w:p>
    <w:p w14:paraId="487E76E5" w14:textId="77777777" w:rsidR="00EB69CF" w:rsidRPr="00EB69CF" w:rsidRDefault="00EB69CF" w:rsidP="00A325E0">
      <w:pPr>
        <w:pStyle w:val="ListParagraph"/>
        <w:widowControl/>
        <w:spacing w:before="120" w:after="120"/>
        <w:ind w:left="1134" w:right="1168"/>
        <w:jc w:val="both"/>
        <w:rPr>
          <w:rFonts w:ascii="Arial" w:hAnsi="Arial" w:cs="Arial"/>
          <w:sz w:val="20"/>
          <w:szCs w:val="20"/>
        </w:rPr>
      </w:pPr>
      <w:r w:rsidRPr="00EB69CF">
        <w:rPr>
          <w:rFonts w:ascii="Arial" w:hAnsi="Arial" w:cs="Arial"/>
          <w:sz w:val="20"/>
          <w:szCs w:val="20"/>
        </w:rPr>
        <w:lastRenderedPageBreak/>
        <w:t xml:space="preserve">The role of a Trainee is to work productively while acquiring knowledge and skills in </w:t>
      </w:r>
      <w:r w:rsidR="00E03C8B">
        <w:rPr>
          <w:rFonts w:ascii="Arial" w:hAnsi="Arial" w:cs="Arial"/>
          <w:sz w:val="20"/>
          <w:szCs w:val="20"/>
        </w:rPr>
        <w:t>t</w:t>
      </w:r>
      <w:r w:rsidRPr="00EB69CF">
        <w:rPr>
          <w:rFonts w:ascii="Arial" w:hAnsi="Arial" w:cs="Arial"/>
          <w:sz w:val="20"/>
          <w:szCs w:val="20"/>
        </w:rPr>
        <w:t>he telecommunication industry. The basic guidelines:</w:t>
      </w:r>
    </w:p>
    <w:p w14:paraId="36A410D3" w14:textId="77777777" w:rsidR="00EB69CF" w:rsidRDefault="00EB69CF" w:rsidP="007A6753">
      <w:pPr>
        <w:pStyle w:val="ListParagraph"/>
        <w:widowControl/>
        <w:numPr>
          <w:ilvl w:val="0"/>
          <w:numId w:val="66"/>
        </w:numPr>
        <w:spacing w:before="120" w:after="120"/>
        <w:ind w:left="1860" w:rightChars="567" w:right="1247" w:hanging="442"/>
        <w:jc w:val="both"/>
        <w:rPr>
          <w:rFonts w:ascii="Arial" w:hAnsi="Arial" w:cs="Arial"/>
          <w:sz w:val="20"/>
          <w:szCs w:val="20"/>
        </w:rPr>
      </w:pPr>
      <w:r w:rsidRPr="00EB69CF">
        <w:rPr>
          <w:rFonts w:ascii="Arial" w:hAnsi="Arial" w:cs="Arial"/>
          <w:sz w:val="20"/>
          <w:szCs w:val="20"/>
        </w:rPr>
        <w:t>Work</w:t>
      </w:r>
      <w:r w:rsidR="00BF77AC">
        <w:rPr>
          <w:rFonts w:ascii="Arial" w:hAnsi="Arial" w:cs="Arial"/>
          <w:sz w:val="20"/>
          <w:szCs w:val="20"/>
        </w:rPr>
        <w:t>s</w:t>
      </w:r>
      <w:r w:rsidRPr="00EB69CF">
        <w:rPr>
          <w:rFonts w:ascii="Arial" w:hAnsi="Arial" w:cs="Arial"/>
          <w:sz w:val="20"/>
          <w:szCs w:val="20"/>
        </w:rPr>
        <w:t xml:space="preserve"> under supervision at all times and strictly follow</w:t>
      </w:r>
      <w:r w:rsidR="00496AFD">
        <w:rPr>
          <w:rFonts w:ascii="Arial" w:hAnsi="Arial" w:cs="Arial"/>
          <w:sz w:val="20"/>
          <w:szCs w:val="20"/>
        </w:rPr>
        <w:t>s</w:t>
      </w:r>
      <w:r w:rsidRPr="00EB69CF">
        <w:rPr>
          <w:rFonts w:ascii="Arial" w:hAnsi="Arial" w:cs="Arial"/>
          <w:sz w:val="20"/>
          <w:szCs w:val="20"/>
        </w:rPr>
        <w:t xml:space="preserve"> all the Health, Safety, Environmental and Quality (HSEQ) instructions given both in writing and verbally by qualified co-workers or any MTA officer</w:t>
      </w:r>
    </w:p>
    <w:p w14:paraId="4F263C21" w14:textId="77777777" w:rsidR="0091595B" w:rsidRDefault="00EB69CF" w:rsidP="007A6753">
      <w:pPr>
        <w:pStyle w:val="ListParagraph"/>
        <w:widowControl/>
        <w:numPr>
          <w:ilvl w:val="0"/>
          <w:numId w:val="66"/>
        </w:numPr>
        <w:spacing w:before="120" w:after="120"/>
        <w:ind w:left="1860" w:rightChars="567" w:right="1247" w:hanging="442"/>
        <w:contextualSpacing/>
        <w:jc w:val="both"/>
        <w:rPr>
          <w:rFonts w:ascii="Arial" w:hAnsi="Arial" w:cs="Arial"/>
          <w:sz w:val="20"/>
          <w:szCs w:val="20"/>
        </w:rPr>
      </w:pPr>
      <w:r w:rsidRPr="00EB69CF">
        <w:rPr>
          <w:rFonts w:ascii="Arial" w:hAnsi="Arial" w:cs="Arial"/>
          <w:sz w:val="20"/>
          <w:szCs w:val="20"/>
        </w:rPr>
        <w:t>Work</w:t>
      </w:r>
      <w:r w:rsidR="00BF77AC">
        <w:rPr>
          <w:rFonts w:ascii="Arial" w:hAnsi="Arial" w:cs="Arial"/>
          <w:sz w:val="20"/>
          <w:szCs w:val="20"/>
        </w:rPr>
        <w:t>s</w:t>
      </w:r>
      <w:r w:rsidR="006A0761">
        <w:rPr>
          <w:rFonts w:ascii="Arial" w:hAnsi="Arial" w:cs="Arial"/>
          <w:sz w:val="20"/>
          <w:szCs w:val="20"/>
        </w:rPr>
        <w:t xml:space="preserve"> within </w:t>
      </w:r>
      <w:r w:rsidRPr="00EB69CF">
        <w:rPr>
          <w:rFonts w:ascii="Arial" w:hAnsi="Arial" w:cs="Arial"/>
          <w:sz w:val="20"/>
          <w:szCs w:val="20"/>
        </w:rPr>
        <w:t>and</w:t>
      </w:r>
      <w:r w:rsidR="006A0761">
        <w:rPr>
          <w:rFonts w:ascii="Arial" w:hAnsi="Arial" w:cs="Arial"/>
          <w:sz w:val="20"/>
          <w:szCs w:val="20"/>
        </w:rPr>
        <w:t xml:space="preserve"> as part of</w:t>
      </w:r>
      <w:r w:rsidRPr="00EB69CF">
        <w:rPr>
          <w:rFonts w:ascii="Arial" w:hAnsi="Arial" w:cs="Arial"/>
          <w:sz w:val="20"/>
          <w:szCs w:val="20"/>
        </w:rPr>
        <w:t xml:space="preserve"> a team</w:t>
      </w:r>
    </w:p>
    <w:p w14:paraId="08DD90CA" w14:textId="77777777" w:rsidR="0091595B" w:rsidRPr="0091595B" w:rsidRDefault="0091595B" w:rsidP="007A6753">
      <w:pPr>
        <w:pStyle w:val="ListParagraph"/>
        <w:widowControl/>
        <w:spacing w:before="120" w:after="120"/>
        <w:ind w:left="1860" w:rightChars="567" w:right="1247" w:hanging="442"/>
        <w:contextualSpacing/>
        <w:jc w:val="both"/>
        <w:rPr>
          <w:rFonts w:ascii="Arial" w:hAnsi="Arial" w:cs="Arial"/>
          <w:sz w:val="20"/>
          <w:szCs w:val="20"/>
        </w:rPr>
      </w:pPr>
    </w:p>
    <w:p w14:paraId="37083DD8" w14:textId="77777777" w:rsidR="00EB69CF" w:rsidRDefault="00EB69CF" w:rsidP="007A6753">
      <w:pPr>
        <w:pStyle w:val="ListParagraph"/>
        <w:widowControl/>
        <w:numPr>
          <w:ilvl w:val="0"/>
          <w:numId w:val="66"/>
        </w:numPr>
        <w:spacing w:before="120" w:after="120"/>
        <w:ind w:left="1860" w:rightChars="567" w:right="1247" w:hanging="442"/>
        <w:jc w:val="both"/>
        <w:rPr>
          <w:rFonts w:ascii="Arial" w:hAnsi="Arial" w:cs="Arial"/>
          <w:sz w:val="20"/>
          <w:szCs w:val="20"/>
        </w:rPr>
      </w:pPr>
      <w:r w:rsidRPr="00EB69CF">
        <w:rPr>
          <w:rFonts w:ascii="Arial" w:hAnsi="Arial" w:cs="Arial"/>
          <w:sz w:val="20"/>
          <w:szCs w:val="20"/>
        </w:rPr>
        <w:t>Perform</w:t>
      </w:r>
      <w:r w:rsidR="00BF77AC">
        <w:rPr>
          <w:rFonts w:ascii="Arial" w:hAnsi="Arial" w:cs="Arial"/>
          <w:sz w:val="20"/>
          <w:szCs w:val="20"/>
        </w:rPr>
        <w:t>s</w:t>
      </w:r>
      <w:r w:rsidRPr="00EB69CF">
        <w:rPr>
          <w:rFonts w:ascii="Arial" w:hAnsi="Arial" w:cs="Arial"/>
          <w:sz w:val="20"/>
          <w:szCs w:val="20"/>
        </w:rPr>
        <w:t xml:space="preserve"> duties and tasks as directed by the immediate Supervisor or the Project Manager</w:t>
      </w:r>
    </w:p>
    <w:p w14:paraId="5239649B" w14:textId="78CCB8F3" w:rsidR="00EB69CF" w:rsidRDefault="00EB69CF" w:rsidP="007A6753">
      <w:pPr>
        <w:pStyle w:val="ListParagraph"/>
        <w:widowControl/>
        <w:numPr>
          <w:ilvl w:val="0"/>
          <w:numId w:val="66"/>
        </w:numPr>
        <w:spacing w:before="120" w:after="120"/>
        <w:ind w:left="1860" w:rightChars="567" w:right="1247" w:hanging="442"/>
        <w:jc w:val="both"/>
        <w:rPr>
          <w:rFonts w:ascii="Arial" w:hAnsi="Arial" w:cs="Arial"/>
          <w:sz w:val="20"/>
          <w:szCs w:val="20"/>
        </w:rPr>
      </w:pPr>
      <w:r w:rsidRPr="00EB69CF">
        <w:rPr>
          <w:rFonts w:ascii="Arial" w:hAnsi="Arial" w:cs="Arial"/>
          <w:sz w:val="20"/>
          <w:szCs w:val="20"/>
        </w:rPr>
        <w:t>Acquire</w:t>
      </w:r>
      <w:r w:rsidR="00BF77AC">
        <w:rPr>
          <w:rFonts w:ascii="Arial" w:hAnsi="Arial" w:cs="Arial"/>
          <w:sz w:val="20"/>
          <w:szCs w:val="20"/>
        </w:rPr>
        <w:t>s</w:t>
      </w:r>
      <w:r w:rsidRPr="00EB69CF">
        <w:rPr>
          <w:rFonts w:ascii="Arial" w:hAnsi="Arial" w:cs="Arial"/>
          <w:sz w:val="20"/>
          <w:szCs w:val="20"/>
        </w:rPr>
        <w:t xml:space="preserve"> the required experience and knowledge through </w:t>
      </w:r>
      <w:r w:rsidR="0028000E" w:rsidRPr="00EB69CF">
        <w:rPr>
          <w:rFonts w:ascii="Arial" w:hAnsi="Arial" w:cs="Arial"/>
          <w:sz w:val="20"/>
          <w:szCs w:val="20"/>
        </w:rPr>
        <w:t>o</w:t>
      </w:r>
      <w:r w:rsidR="0028000E">
        <w:rPr>
          <w:rFonts w:ascii="Arial" w:hAnsi="Arial" w:cs="Arial"/>
          <w:sz w:val="20"/>
          <w:szCs w:val="20"/>
        </w:rPr>
        <w:t>n-the-job</w:t>
      </w:r>
      <w:r>
        <w:rPr>
          <w:rFonts w:ascii="Arial" w:hAnsi="Arial" w:cs="Arial"/>
          <w:sz w:val="20"/>
          <w:szCs w:val="20"/>
        </w:rPr>
        <w:t xml:space="preserve"> training and work, to </w:t>
      </w:r>
      <w:r w:rsidRPr="00EB69CF">
        <w:rPr>
          <w:rFonts w:ascii="Arial" w:hAnsi="Arial" w:cs="Arial"/>
          <w:sz w:val="20"/>
          <w:szCs w:val="20"/>
        </w:rPr>
        <w:t>achieve the desired set of skills or qualification in the industry</w:t>
      </w:r>
    </w:p>
    <w:p w14:paraId="7ED55FAD" w14:textId="77777777" w:rsidR="00EB69CF" w:rsidRPr="00EB69CF" w:rsidRDefault="00EB69CF" w:rsidP="007A6753">
      <w:pPr>
        <w:pStyle w:val="ListParagraph"/>
        <w:widowControl/>
        <w:numPr>
          <w:ilvl w:val="0"/>
          <w:numId w:val="66"/>
        </w:numPr>
        <w:spacing w:before="120" w:after="120"/>
        <w:ind w:left="1860" w:rightChars="567" w:right="1247" w:hanging="442"/>
        <w:jc w:val="both"/>
        <w:rPr>
          <w:rFonts w:ascii="Arial" w:hAnsi="Arial" w:cs="Arial"/>
          <w:sz w:val="20"/>
          <w:szCs w:val="20"/>
        </w:rPr>
      </w:pPr>
      <w:r w:rsidRPr="00EB69CF">
        <w:rPr>
          <w:rFonts w:ascii="Arial" w:hAnsi="Arial" w:cs="Arial"/>
          <w:sz w:val="20"/>
          <w:szCs w:val="20"/>
        </w:rPr>
        <w:t>Attend</w:t>
      </w:r>
      <w:r w:rsidR="00BF77AC">
        <w:rPr>
          <w:rFonts w:ascii="Arial" w:hAnsi="Arial" w:cs="Arial"/>
          <w:sz w:val="20"/>
          <w:szCs w:val="20"/>
        </w:rPr>
        <w:t>s</w:t>
      </w:r>
      <w:r w:rsidRPr="00EB69CF">
        <w:rPr>
          <w:rFonts w:ascii="Arial" w:hAnsi="Arial" w:cs="Arial"/>
          <w:sz w:val="20"/>
          <w:szCs w:val="20"/>
        </w:rPr>
        <w:t xml:space="preserve"> training courses to achieve the desired qualification of the desired professional position</w:t>
      </w:r>
    </w:p>
    <w:p w14:paraId="5AC47A17" w14:textId="77777777" w:rsidR="003104B6" w:rsidRDefault="003104B6" w:rsidP="00530BB7">
      <w:pPr>
        <w:tabs>
          <w:tab w:val="left" w:pos="391"/>
        </w:tabs>
        <w:jc w:val="both"/>
        <w:rPr>
          <w:sz w:val="24"/>
          <w:szCs w:val="24"/>
        </w:rPr>
      </w:pPr>
    </w:p>
    <w:p w14:paraId="3E8CA324" w14:textId="018A2F72" w:rsidR="0019518C" w:rsidRPr="00912F88" w:rsidRDefault="0019518C" w:rsidP="00316B35">
      <w:pPr>
        <w:pStyle w:val="Heading3"/>
        <w:rPr>
          <w:color w:val="2B2F2D"/>
          <w:w w:val="105"/>
        </w:rPr>
      </w:pPr>
      <w:bookmarkStart w:id="85" w:name="_Toc67477814"/>
      <w:r w:rsidRPr="007F51CC">
        <w:t>1.</w:t>
      </w:r>
      <w:r w:rsidR="006D6E5C">
        <w:t>3</w:t>
      </w:r>
      <w:r w:rsidRPr="007F51CC">
        <w:t>.2</w:t>
      </w:r>
      <w:r w:rsidRPr="007F51CC">
        <w:rPr>
          <w:color w:val="2B2F2D"/>
          <w:w w:val="105"/>
        </w:rPr>
        <w:tab/>
      </w:r>
      <w:r w:rsidRPr="007F51CC">
        <w:t>Telecommunications</w:t>
      </w:r>
      <w:r w:rsidR="009F5B7F">
        <w:t xml:space="preserve"> Civil/Construction</w:t>
      </w:r>
      <w:r w:rsidR="00DE4A00">
        <w:t xml:space="preserve"> </w:t>
      </w:r>
      <w:r w:rsidRPr="007F51CC">
        <w:t>Worker</w:t>
      </w:r>
      <w:r w:rsidR="008C449B">
        <w:t xml:space="preserve"> – Grade 1</w:t>
      </w:r>
      <w:r w:rsidR="00A8262A">
        <w:t xml:space="preserve"> (TCW1)</w:t>
      </w:r>
      <w:bookmarkEnd w:id="85"/>
    </w:p>
    <w:p w14:paraId="345B6D4D" w14:textId="77777777" w:rsidR="008C449B" w:rsidRDefault="008C449B" w:rsidP="008C449B">
      <w:pPr>
        <w:pStyle w:val="ListParagraph"/>
        <w:widowControl/>
        <w:spacing w:before="120" w:after="120"/>
        <w:ind w:left="1134" w:right="1168"/>
        <w:contextualSpacing/>
        <w:jc w:val="both"/>
        <w:rPr>
          <w:rFonts w:ascii="Arial" w:hAnsi="Arial" w:cs="Arial"/>
          <w:sz w:val="20"/>
          <w:szCs w:val="20"/>
        </w:rPr>
      </w:pPr>
      <w:r w:rsidRPr="008C449B">
        <w:rPr>
          <w:rFonts w:ascii="Arial" w:hAnsi="Arial" w:cs="Arial"/>
          <w:sz w:val="20"/>
          <w:szCs w:val="20"/>
        </w:rPr>
        <w:t>The role in this position is to perform civil manual labour t</w:t>
      </w:r>
      <w:r w:rsidR="00496AFD">
        <w:rPr>
          <w:rFonts w:ascii="Arial" w:hAnsi="Arial" w:cs="Arial"/>
          <w:sz w:val="20"/>
          <w:szCs w:val="20"/>
        </w:rPr>
        <w:t xml:space="preserve">asks and work as required by </w:t>
      </w:r>
      <w:r w:rsidRPr="008C449B">
        <w:rPr>
          <w:rFonts w:ascii="Arial" w:hAnsi="Arial" w:cs="Arial"/>
          <w:sz w:val="20"/>
          <w:szCs w:val="20"/>
        </w:rPr>
        <w:t>MTA operations in the telecommunication industry across the range of work as it might vary, following the directions of the company.</w:t>
      </w:r>
    </w:p>
    <w:p w14:paraId="327CF8EB" w14:textId="77777777" w:rsidR="004E1929" w:rsidRDefault="004E1929" w:rsidP="008C449B">
      <w:pPr>
        <w:pStyle w:val="ListParagraph"/>
        <w:widowControl/>
        <w:spacing w:before="120" w:after="120"/>
        <w:ind w:left="1134" w:right="1168"/>
        <w:contextualSpacing/>
        <w:jc w:val="both"/>
        <w:rPr>
          <w:rFonts w:ascii="Arial" w:hAnsi="Arial" w:cs="Arial"/>
          <w:sz w:val="20"/>
          <w:szCs w:val="20"/>
        </w:rPr>
      </w:pPr>
    </w:p>
    <w:p w14:paraId="7F660FF5" w14:textId="77777777" w:rsidR="00985F56" w:rsidRDefault="00985F56" w:rsidP="008C449B">
      <w:pPr>
        <w:pStyle w:val="ListParagraph"/>
        <w:widowControl/>
        <w:spacing w:before="120" w:after="120"/>
        <w:ind w:left="1134" w:right="1168"/>
        <w:contextualSpacing/>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097F19E0" w14:textId="77777777" w:rsidR="00985F56" w:rsidRDefault="00985F56" w:rsidP="008C449B">
      <w:pPr>
        <w:pStyle w:val="ListParagraph"/>
        <w:widowControl/>
        <w:spacing w:before="120" w:after="120"/>
        <w:ind w:left="1134" w:right="1168"/>
        <w:contextualSpacing/>
        <w:jc w:val="both"/>
        <w:rPr>
          <w:rFonts w:ascii="Arial" w:hAnsi="Arial" w:cs="Arial"/>
          <w:sz w:val="20"/>
          <w:szCs w:val="20"/>
        </w:rPr>
      </w:pPr>
    </w:p>
    <w:p w14:paraId="6C106131" w14:textId="77777777" w:rsidR="00985F56" w:rsidRDefault="00985F56" w:rsidP="00DD3C42">
      <w:pPr>
        <w:pStyle w:val="ListParagraph"/>
        <w:widowControl/>
        <w:numPr>
          <w:ilvl w:val="0"/>
          <w:numId w:val="83"/>
        </w:numPr>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4B6D8531" w14:textId="3EFC6685" w:rsidR="00985F56" w:rsidRPr="008C449B" w:rsidRDefault="00985F56" w:rsidP="00DD3C42">
      <w:pPr>
        <w:pStyle w:val="ListParagraph"/>
        <w:widowControl/>
        <w:numPr>
          <w:ilvl w:val="0"/>
          <w:numId w:val="83"/>
        </w:numPr>
        <w:spacing w:before="120" w:after="120"/>
        <w:ind w:left="1576" w:right="1168" w:hanging="442"/>
        <w:jc w:val="both"/>
        <w:rPr>
          <w:rFonts w:ascii="Arial" w:hAnsi="Arial" w:cs="Arial"/>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439B9453" w14:textId="77777777" w:rsidR="008C449B" w:rsidRPr="008C449B" w:rsidRDefault="008C449B" w:rsidP="008C449B">
      <w:pPr>
        <w:pStyle w:val="ListParagraph"/>
        <w:spacing w:before="120" w:after="120"/>
        <w:ind w:left="1134" w:right="1168"/>
        <w:contextualSpacing/>
        <w:jc w:val="both"/>
        <w:rPr>
          <w:rFonts w:ascii="Arial" w:hAnsi="Arial" w:cs="Arial"/>
          <w:sz w:val="20"/>
          <w:szCs w:val="20"/>
        </w:rPr>
      </w:pPr>
    </w:p>
    <w:p w14:paraId="429600BB" w14:textId="77777777" w:rsidR="008C449B" w:rsidRDefault="008C449B" w:rsidP="008C449B">
      <w:pPr>
        <w:pStyle w:val="ListParagraph"/>
        <w:spacing w:before="120" w:after="120"/>
        <w:ind w:left="1134" w:right="1168"/>
        <w:contextualSpacing/>
        <w:jc w:val="both"/>
        <w:rPr>
          <w:rFonts w:ascii="Arial Narrow" w:hAnsi="Arial Narrow"/>
        </w:rPr>
      </w:pPr>
      <w:r w:rsidRPr="008C449B">
        <w:rPr>
          <w:rFonts w:ascii="Arial" w:hAnsi="Arial" w:cs="Arial"/>
          <w:sz w:val="20"/>
          <w:szCs w:val="20"/>
        </w:rPr>
        <w:t>A worker in the Grade 1</w:t>
      </w:r>
      <w:r w:rsidR="00A8262A">
        <w:rPr>
          <w:rFonts w:ascii="Arial" w:hAnsi="Arial" w:cs="Arial"/>
          <w:sz w:val="20"/>
          <w:szCs w:val="20"/>
        </w:rPr>
        <w:t xml:space="preserve"> (TCW1)</w:t>
      </w:r>
      <w:r w:rsidRPr="008C449B">
        <w:rPr>
          <w:rFonts w:ascii="Arial" w:hAnsi="Arial" w:cs="Arial"/>
          <w:sz w:val="20"/>
          <w:szCs w:val="20"/>
        </w:rPr>
        <w:t xml:space="preserve"> position must work under supervision</w:t>
      </w:r>
      <w:r>
        <w:rPr>
          <w:rFonts w:ascii="Arial Narrow" w:hAnsi="Arial Narrow"/>
        </w:rPr>
        <w:t>.</w:t>
      </w:r>
    </w:p>
    <w:p w14:paraId="0FA6D1D7" w14:textId="77777777" w:rsidR="00D27532" w:rsidRDefault="000125C8" w:rsidP="00590D44">
      <w:pPr>
        <w:pStyle w:val="p7"/>
        <w:tabs>
          <w:tab w:val="left" w:pos="204"/>
        </w:tabs>
        <w:spacing w:before="120" w:after="120"/>
        <w:ind w:left="1576" w:right="1168" w:hanging="442"/>
        <w:rPr>
          <w:rFonts w:ascii="Arial" w:hAnsi="Arial" w:cs="Arial"/>
          <w:sz w:val="20"/>
          <w:szCs w:val="20"/>
        </w:rPr>
      </w:pPr>
      <w:r>
        <w:rPr>
          <w:rFonts w:ascii="Arial" w:hAnsi="Arial" w:cs="Arial"/>
          <w:sz w:val="20"/>
          <w:szCs w:val="20"/>
        </w:rPr>
        <w:t>The tasks of this position include, but are not limited to:</w:t>
      </w:r>
    </w:p>
    <w:p w14:paraId="0DCCD8A9"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Excavation type work</w:t>
      </w:r>
    </w:p>
    <w:p w14:paraId="06A07DAD"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Asbestos removal (only if certified accordingly)</w:t>
      </w:r>
    </w:p>
    <w:p w14:paraId="560204C0"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Driving and towing (only if and as li</w:t>
      </w:r>
      <w:r w:rsidR="00886260">
        <w:rPr>
          <w:rFonts w:ascii="Arial" w:hAnsi="Arial" w:cs="Arial"/>
          <w:sz w:val="20"/>
          <w:szCs w:val="20"/>
        </w:rPr>
        <w:t>cens</w:t>
      </w:r>
      <w:r w:rsidRPr="000125C8">
        <w:rPr>
          <w:rFonts w:ascii="Arial" w:hAnsi="Arial" w:cs="Arial"/>
          <w:sz w:val="20"/>
          <w:szCs w:val="20"/>
        </w:rPr>
        <w:t>ed and qualified)</w:t>
      </w:r>
    </w:p>
    <w:p w14:paraId="267D2EB7"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Operation of simple tools and machinery, such as whac</w:t>
      </w:r>
      <w:r>
        <w:rPr>
          <w:rFonts w:ascii="Arial" w:hAnsi="Arial" w:cs="Arial"/>
          <w:sz w:val="20"/>
          <w:szCs w:val="20"/>
        </w:rPr>
        <w:t xml:space="preserve">ker, generator, power drill and </w:t>
      </w:r>
      <w:r w:rsidRPr="000125C8">
        <w:rPr>
          <w:rFonts w:ascii="Arial" w:hAnsi="Arial" w:cs="Arial"/>
          <w:sz w:val="20"/>
          <w:szCs w:val="20"/>
        </w:rPr>
        <w:t>more</w:t>
      </w:r>
    </w:p>
    <w:p w14:paraId="2B75EAB7"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Pr>
          <w:rFonts w:ascii="Arial" w:hAnsi="Arial" w:cs="Arial"/>
          <w:sz w:val="20"/>
          <w:szCs w:val="20"/>
        </w:rPr>
        <w:t>Pit a</w:t>
      </w:r>
      <w:r w:rsidRPr="000125C8">
        <w:rPr>
          <w:rFonts w:ascii="Arial" w:hAnsi="Arial" w:cs="Arial"/>
          <w:sz w:val="20"/>
          <w:szCs w:val="20"/>
        </w:rPr>
        <w:t>nd pipe installations</w:t>
      </w:r>
    </w:p>
    <w:p w14:paraId="65BA25DA" w14:textId="77777777" w:rsidR="000125C8" w:rsidRDefault="00A8262A"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Pr>
          <w:rFonts w:ascii="Arial" w:hAnsi="Arial" w:cs="Arial"/>
          <w:sz w:val="20"/>
          <w:szCs w:val="20"/>
        </w:rPr>
        <w:t>Rod and rope, h</w:t>
      </w:r>
      <w:r w:rsidR="000125C8" w:rsidRPr="000125C8">
        <w:rPr>
          <w:rFonts w:ascii="Arial" w:hAnsi="Arial" w:cs="Arial"/>
          <w:sz w:val="20"/>
          <w:szCs w:val="20"/>
        </w:rPr>
        <w:t>auling and/or recovery of underground and/or aerial cables</w:t>
      </w:r>
    </w:p>
    <w:p w14:paraId="314AFEF4" w14:textId="261025A5" w:rsidR="00A8262A" w:rsidRPr="000125C8" w:rsidRDefault="00A8262A"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Pr>
          <w:rFonts w:ascii="Arial" w:hAnsi="Arial" w:cs="Arial"/>
          <w:sz w:val="20"/>
          <w:szCs w:val="20"/>
        </w:rPr>
        <w:t>Site housekeeping, including but not limited to, setup, wrap-up, clean up, reinstatement</w:t>
      </w:r>
      <w:r w:rsidR="0069012B">
        <w:rPr>
          <w:rFonts w:ascii="Arial" w:hAnsi="Arial" w:cs="Arial"/>
          <w:sz w:val="20"/>
          <w:szCs w:val="20"/>
        </w:rPr>
        <w:t>,</w:t>
      </w:r>
      <w:r>
        <w:rPr>
          <w:rFonts w:ascii="Arial" w:hAnsi="Arial" w:cs="Arial"/>
          <w:sz w:val="20"/>
          <w:szCs w:val="20"/>
        </w:rPr>
        <w:t xml:space="preserve"> etc</w:t>
      </w:r>
      <w:r w:rsidR="0069012B">
        <w:rPr>
          <w:rFonts w:ascii="Arial" w:hAnsi="Arial" w:cs="Arial"/>
          <w:sz w:val="20"/>
          <w:szCs w:val="20"/>
        </w:rPr>
        <w:t>.</w:t>
      </w:r>
    </w:p>
    <w:p w14:paraId="2523998E"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Undertake training both on the job and off site to improve the personal skills set in line with the MTA requirements</w:t>
      </w:r>
    </w:p>
    <w:p w14:paraId="61C697ED"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Consult</w:t>
      </w:r>
      <w:r w:rsidR="001E0A50">
        <w:rPr>
          <w:rFonts w:ascii="Arial" w:hAnsi="Arial" w:cs="Arial"/>
          <w:sz w:val="20"/>
          <w:szCs w:val="20"/>
        </w:rPr>
        <w:t>ing  and participating</w:t>
      </w:r>
      <w:r w:rsidRPr="000125C8">
        <w:rPr>
          <w:rFonts w:ascii="Arial" w:hAnsi="Arial" w:cs="Arial"/>
          <w:sz w:val="20"/>
          <w:szCs w:val="20"/>
        </w:rPr>
        <w:t xml:space="preserve"> in formulation of documents such as the relevant SEWMS</w:t>
      </w:r>
      <w:r w:rsidR="00A8262A">
        <w:rPr>
          <w:rFonts w:ascii="Arial" w:hAnsi="Arial" w:cs="Arial"/>
          <w:sz w:val="20"/>
          <w:szCs w:val="20"/>
        </w:rPr>
        <w:t xml:space="preserve"> (Safety and Environmental Work Method Statements)</w:t>
      </w:r>
      <w:r w:rsidRPr="000125C8">
        <w:rPr>
          <w:rFonts w:ascii="Arial" w:hAnsi="Arial" w:cs="Arial"/>
          <w:sz w:val="20"/>
          <w:szCs w:val="20"/>
        </w:rPr>
        <w:t>, JSEA</w:t>
      </w:r>
      <w:r w:rsidR="00A8262A">
        <w:rPr>
          <w:rFonts w:ascii="Arial" w:hAnsi="Arial" w:cs="Arial"/>
          <w:sz w:val="20"/>
          <w:szCs w:val="20"/>
        </w:rPr>
        <w:t xml:space="preserve"> (Job Safety and Environmental Assessments) </w:t>
      </w:r>
      <w:r w:rsidRPr="000125C8">
        <w:rPr>
          <w:rFonts w:ascii="Arial" w:hAnsi="Arial" w:cs="Arial"/>
          <w:sz w:val="20"/>
          <w:szCs w:val="20"/>
        </w:rPr>
        <w:t xml:space="preserve"> and others, as needed</w:t>
      </w:r>
    </w:p>
    <w:p w14:paraId="1ABF59E8" w14:textId="77777777" w:rsidR="000125C8" w:rsidRPr="000125C8" w:rsidRDefault="000125C8" w:rsidP="007A6753">
      <w:pPr>
        <w:pStyle w:val="ListParagraph"/>
        <w:widowControl/>
        <w:numPr>
          <w:ilvl w:val="0"/>
          <w:numId w:val="67"/>
        </w:numPr>
        <w:spacing w:before="120" w:after="120"/>
        <w:ind w:left="1860" w:rightChars="567" w:right="1247" w:hanging="442"/>
        <w:jc w:val="both"/>
        <w:rPr>
          <w:rFonts w:ascii="Arial" w:hAnsi="Arial" w:cs="Arial"/>
          <w:sz w:val="20"/>
          <w:szCs w:val="20"/>
        </w:rPr>
      </w:pPr>
      <w:r w:rsidRPr="000125C8">
        <w:rPr>
          <w:rFonts w:ascii="Arial" w:hAnsi="Arial" w:cs="Arial"/>
          <w:sz w:val="20"/>
          <w:szCs w:val="20"/>
        </w:rPr>
        <w:t>Follow</w:t>
      </w:r>
      <w:r w:rsidR="001E0A50">
        <w:rPr>
          <w:rFonts w:ascii="Arial" w:hAnsi="Arial" w:cs="Arial"/>
          <w:sz w:val="20"/>
          <w:szCs w:val="20"/>
        </w:rPr>
        <w:t>ing and adhering</w:t>
      </w:r>
      <w:r w:rsidRPr="000125C8">
        <w:rPr>
          <w:rFonts w:ascii="Arial" w:hAnsi="Arial" w:cs="Arial"/>
          <w:sz w:val="20"/>
          <w:szCs w:val="20"/>
        </w:rPr>
        <w:t xml:space="preserve"> to the MTA HSEQ systems</w:t>
      </w:r>
      <w:r w:rsidR="00A8262A">
        <w:rPr>
          <w:rFonts w:ascii="Arial" w:hAnsi="Arial" w:cs="Arial"/>
          <w:sz w:val="20"/>
          <w:szCs w:val="20"/>
        </w:rPr>
        <w:t>, ensure full compliance with the safety and environmental requirements including the obligations of the safety of others at the workplace</w:t>
      </w:r>
    </w:p>
    <w:p w14:paraId="39E8E7F5" w14:textId="77777777" w:rsidR="000125C8" w:rsidRDefault="000125C8" w:rsidP="007A6753">
      <w:pPr>
        <w:pStyle w:val="ListParagraph"/>
        <w:widowControl/>
        <w:numPr>
          <w:ilvl w:val="0"/>
          <w:numId w:val="67"/>
        </w:numPr>
        <w:spacing w:before="120" w:after="120"/>
        <w:ind w:left="1860" w:rightChars="567" w:right="1247" w:hanging="442"/>
        <w:jc w:val="both"/>
        <w:rPr>
          <w:rFonts w:ascii="Arial Narrow" w:hAnsi="Arial Narrow"/>
        </w:rPr>
      </w:pPr>
      <w:r w:rsidRPr="000125C8">
        <w:rPr>
          <w:rFonts w:ascii="Arial" w:hAnsi="Arial" w:cs="Arial"/>
          <w:sz w:val="20"/>
          <w:szCs w:val="20"/>
        </w:rPr>
        <w:lastRenderedPageBreak/>
        <w:t>Follow</w:t>
      </w:r>
      <w:r w:rsidR="001E0A50">
        <w:rPr>
          <w:rFonts w:ascii="Arial" w:hAnsi="Arial" w:cs="Arial"/>
          <w:sz w:val="20"/>
          <w:szCs w:val="20"/>
        </w:rPr>
        <w:t>ing</w:t>
      </w:r>
      <w:r w:rsidRPr="000125C8">
        <w:rPr>
          <w:rFonts w:ascii="Arial" w:hAnsi="Arial" w:cs="Arial"/>
          <w:sz w:val="20"/>
          <w:szCs w:val="20"/>
        </w:rPr>
        <w:t xml:space="preserve"> the instructions and work systems given by the MTA PM and complete the assigned tasks as required</w:t>
      </w:r>
    </w:p>
    <w:p w14:paraId="37177134" w14:textId="77777777" w:rsidR="003F60F6" w:rsidRDefault="000125C8" w:rsidP="007A6753">
      <w:pPr>
        <w:pStyle w:val="p7"/>
        <w:numPr>
          <w:ilvl w:val="0"/>
          <w:numId w:val="67"/>
        </w:numPr>
        <w:tabs>
          <w:tab w:val="left" w:pos="204"/>
        </w:tabs>
        <w:spacing w:before="120" w:after="120"/>
        <w:ind w:left="1860" w:rightChars="567" w:right="1247" w:hanging="442"/>
        <w:rPr>
          <w:rFonts w:ascii="Arial" w:hAnsi="Arial" w:cs="Arial"/>
          <w:sz w:val="20"/>
          <w:szCs w:val="20"/>
        </w:rPr>
      </w:pPr>
      <w:r w:rsidRPr="00857E98">
        <w:rPr>
          <w:rFonts w:ascii="Arial" w:hAnsi="Arial" w:cs="Arial"/>
          <w:sz w:val="20"/>
          <w:szCs w:val="20"/>
        </w:rPr>
        <w:t>Other tasks within the range of activities of the MTA operations, as needed and/or compelled by the weather, workload or other operational specific circumstances</w:t>
      </w:r>
    </w:p>
    <w:p w14:paraId="195EB182" w14:textId="77777777" w:rsidR="008B4888" w:rsidRDefault="00590D44" w:rsidP="00530BB7">
      <w:pPr>
        <w:tabs>
          <w:tab w:val="left" w:pos="391"/>
        </w:tabs>
        <w:jc w:val="both"/>
        <w:rPr>
          <w:rFonts w:ascii="Arial" w:eastAsia="Times New Roman" w:hAnsi="Arial" w:cs="Arial"/>
          <w:sz w:val="20"/>
          <w:szCs w:val="20"/>
        </w:rPr>
      </w:pPr>
      <w:r>
        <w:rPr>
          <w:rFonts w:ascii="Arial" w:eastAsia="Times New Roman" w:hAnsi="Arial" w:cs="Arial"/>
          <w:sz w:val="20"/>
          <w:szCs w:val="20"/>
        </w:rPr>
        <w:tab/>
      </w:r>
    </w:p>
    <w:p w14:paraId="60CC84FE" w14:textId="2C3BA77E" w:rsidR="00E17A21" w:rsidRDefault="00590D44" w:rsidP="005F0B03">
      <w:pPr>
        <w:pStyle w:val="Heading3"/>
        <w:widowControl/>
        <w:ind w:left="1128" w:hanging="964"/>
        <w:rPr>
          <w:sz w:val="24"/>
          <w:szCs w:val="24"/>
        </w:rPr>
      </w:pPr>
      <w:bookmarkStart w:id="86" w:name="_Toc67477815"/>
      <w:r>
        <w:t>1.</w:t>
      </w:r>
      <w:r w:rsidR="006D6E5C">
        <w:t>3</w:t>
      </w:r>
      <w:r>
        <w:t>.3</w:t>
      </w:r>
      <w:r>
        <w:tab/>
      </w:r>
      <w:r w:rsidR="009F5B7F">
        <w:t>Telecommunications Civil/Construction Worker – Grade 2</w:t>
      </w:r>
      <w:r w:rsidR="00A8262A">
        <w:t xml:space="preserve"> (TCW2)</w:t>
      </w:r>
      <w:bookmarkEnd w:id="86"/>
    </w:p>
    <w:p w14:paraId="2116EA07" w14:textId="77777777" w:rsidR="00E17A21" w:rsidRDefault="009F5B7F" w:rsidP="00590D44">
      <w:pPr>
        <w:tabs>
          <w:tab w:val="left" w:pos="391"/>
        </w:tabs>
        <w:spacing w:before="120" w:after="120"/>
        <w:ind w:left="1134" w:right="1168"/>
        <w:jc w:val="both"/>
        <w:rPr>
          <w:rFonts w:ascii="Arial" w:hAnsi="Arial" w:cs="Arial"/>
          <w:sz w:val="20"/>
          <w:szCs w:val="20"/>
        </w:rPr>
      </w:pPr>
      <w:r>
        <w:rPr>
          <w:rFonts w:ascii="Arial" w:hAnsi="Arial" w:cs="Arial"/>
          <w:sz w:val="20"/>
          <w:szCs w:val="20"/>
        </w:rPr>
        <w:t>The role in this position is to perform civil/construction tasks and work as required by MTA operations in the telecommunication industry across the range of work as it might vary, following the directions of the company.</w:t>
      </w:r>
    </w:p>
    <w:p w14:paraId="071CDBA6" w14:textId="77777777" w:rsidR="00F66BAC" w:rsidRDefault="00F66BAC" w:rsidP="00590D44">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79231F41" w14:textId="77777777" w:rsidR="00F66BAC" w:rsidRDefault="00F66BAC" w:rsidP="00DD3C42">
      <w:pPr>
        <w:pStyle w:val="ListParagraph"/>
        <w:numPr>
          <w:ilvl w:val="0"/>
          <w:numId w:val="84"/>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53730A68" w14:textId="77777777" w:rsidR="00F66BAC" w:rsidRPr="00F66BAC" w:rsidRDefault="00C95517" w:rsidP="00DD3C42">
      <w:pPr>
        <w:pStyle w:val="ListParagraph"/>
        <w:numPr>
          <w:ilvl w:val="0"/>
          <w:numId w:val="84"/>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7F63131E" w14:textId="77777777" w:rsidR="009F5B7F" w:rsidRDefault="009F5B7F" w:rsidP="008D0883">
      <w:pPr>
        <w:tabs>
          <w:tab w:val="left" w:pos="391"/>
        </w:tabs>
        <w:spacing w:before="120" w:after="120"/>
        <w:ind w:left="1134" w:right="1168"/>
        <w:jc w:val="both"/>
        <w:rPr>
          <w:rFonts w:ascii="Arial" w:hAnsi="Arial" w:cs="Arial"/>
          <w:sz w:val="20"/>
          <w:szCs w:val="20"/>
        </w:rPr>
      </w:pPr>
      <w:r>
        <w:rPr>
          <w:rFonts w:ascii="Arial" w:hAnsi="Arial" w:cs="Arial"/>
          <w:sz w:val="20"/>
          <w:szCs w:val="20"/>
        </w:rPr>
        <w:t>A worker in the Grade 2</w:t>
      </w:r>
      <w:r w:rsidR="00A8262A">
        <w:rPr>
          <w:rFonts w:ascii="Arial" w:hAnsi="Arial" w:cs="Arial"/>
          <w:sz w:val="20"/>
          <w:szCs w:val="20"/>
        </w:rPr>
        <w:t xml:space="preserve"> (TCW2)</w:t>
      </w:r>
      <w:r>
        <w:rPr>
          <w:rFonts w:ascii="Arial" w:hAnsi="Arial" w:cs="Arial"/>
          <w:sz w:val="20"/>
          <w:szCs w:val="20"/>
        </w:rPr>
        <w:t xml:space="preserve"> position </w:t>
      </w:r>
      <w:r w:rsidR="00A8262A">
        <w:rPr>
          <w:rFonts w:ascii="Arial" w:hAnsi="Arial" w:cs="Arial"/>
          <w:sz w:val="20"/>
          <w:szCs w:val="20"/>
        </w:rPr>
        <w:t>works under minimal supervision and can be assisted by one or more</w:t>
      </w:r>
      <w:r w:rsidR="00886260">
        <w:rPr>
          <w:rFonts w:ascii="Arial" w:hAnsi="Arial" w:cs="Arial"/>
          <w:sz w:val="20"/>
          <w:szCs w:val="20"/>
        </w:rPr>
        <w:t xml:space="preserve"> Grade 1</w:t>
      </w:r>
      <w:r w:rsidR="00A8262A">
        <w:rPr>
          <w:rFonts w:ascii="Arial" w:hAnsi="Arial" w:cs="Arial"/>
          <w:sz w:val="20"/>
          <w:szCs w:val="20"/>
        </w:rPr>
        <w:t xml:space="preserve"> </w:t>
      </w:r>
      <w:r w:rsidR="00886260">
        <w:rPr>
          <w:rFonts w:ascii="Arial" w:hAnsi="Arial" w:cs="Arial"/>
          <w:sz w:val="20"/>
          <w:szCs w:val="20"/>
        </w:rPr>
        <w:t>(</w:t>
      </w:r>
      <w:r w:rsidR="00A8262A">
        <w:rPr>
          <w:rFonts w:ascii="Arial" w:hAnsi="Arial" w:cs="Arial"/>
          <w:sz w:val="20"/>
          <w:szCs w:val="20"/>
        </w:rPr>
        <w:t>TCW1</w:t>
      </w:r>
      <w:r w:rsidR="00886260">
        <w:rPr>
          <w:rFonts w:ascii="Arial" w:hAnsi="Arial" w:cs="Arial"/>
          <w:sz w:val="20"/>
          <w:szCs w:val="20"/>
        </w:rPr>
        <w:t>)</w:t>
      </w:r>
      <w:r w:rsidR="00A8262A">
        <w:rPr>
          <w:rFonts w:ascii="Arial" w:hAnsi="Arial" w:cs="Arial"/>
          <w:sz w:val="20"/>
          <w:szCs w:val="20"/>
        </w:rPr>
        <w:t xml:space="preserve"> workers.</w:t>
      </w:r>
    </w:p>
    <w:p w14:paraId="16E14FDA" w14:textId="77777777" w:rsidR="009F5B7F" w:rsidRDefault="009F5B7F" w:rsidP="00590D44">
      <w:pPr>
        <w:tabs>
          <w:tab w:val="left" w:pos="391"/>
        </w:tabs>
        <w:spacing w:before="120" w:after="120"/>
        <w:ind w:left="1134" w:right="1168"/>
        <w:jc w:val="both"/>
        <w:rPr>
          <w:rFonts w:ascii="Arial" w:hAnsi="Arial" w:cs="Arial"/>
          <w:sz w:val="20"/>
          <w:szCs w:val="20"/>
        </w:rPr>
      </w:pPr>
      <w:r>
        <w:rPr>
          <w:rFonts w:ascii="Arial" w:hAnsi="Arial" w:cs="Arial"/>
          <w:sz w:val="20"/>
          <w:szCs w:val="20"/>
        </w:rPr>
        <w:t xml:space="preserve">The tasks of this position include all the tasks as specified in the Grade 1 </w:t>
      </w:r>
      <w:r w:rsidR="00A8262A">
        <w:rPr>
          <w:rFonts w:ascii="Arial" w:hAnsi="Arial" w:cs="Arial"/>
          <w:sz w:val="20"/>
          <w:szCs w:val="20"/>
        </w:rPr>
        <w:t xml:space="preserve">(TCW1) </w:t>
      </w:r>
      <w:r>
        <w:rPr>
          <w:rFonts w:ascii="Arial" w:hAnsi="Arial" w:cs="Arial"/>
          <w:sz w:val="20"/>
          <w:szCs w:val="20"/>
        </w:rPr>
        <w:t>position an</w:t>
      </w:r>
      <w:r w:rsidR="00A8262A">
        <w:rPr>
          <w:rFonts w:ascii="Arial" w:hAnsi="Arial" w:cs="Arial"/>
          <w:sz w:val="20"/>
          <w:szCs w:val="20"/>
        </w:rPr>
        <w:t>d extend but are not limited to:</w:t>
      </w:r>
    </w:p>
    <w:p w14:paraId="5CC10BAD" w14:textId="0B81C34C" w:rsidR="009F5B7F" w:rsidRDefault="009F5B7F" w:rsidP="007A6753">
      <w:pPr>
        <w:pStyle w:val="ListParagraph"/>
        <w:numPr>
          <w:ilvl w:val="0"/>
          <w:numId w:val="68"/>
        </w:numPr>
        <w:tabs>
          <w:tab w:val="left" w:pos="391"/>
        </w:tabs>
        <w:spacing w:before="120" w:after="120"/>
        <w:ind w:left="1860" w:rightChars="567" w:right="1247" w:hanging="442"/>
        <w:jc w:val="both"/>
        <w:rPr>
          <w:rFonts w:ascii="Arial" w:hAnsi="Arial" w:cs="Arial"/>
          <w:sz w:val="20"/>
          <w:szCs w:val="20"/>
        </w:rPr>
      </w:pPr>
      <w:r>
        <w:rPr>
          <w:rFonts w:ascii="Arial" w:hAnsi="Arial" w:cs="Arial"/>
          <w:sz w:val="20"/>
          <w:szCs w:val="20"/>
        </w:rPr>
        <w:t>Operation of more complex equipment and machinery that may require qualification tickets or accreditations.  Examples of such machinery are trencher, concrete saw, air pressure u</w:t>
      </w:r>
      <w:r w:rsidR="008D0883">
        <w:rPr>
          <w:rFonts w:ascii="Arial" w:hAnsi="Arial" w:cs="Arial"/>
          <w:sz w:val="20"/>
          <w:szCs w:val="20"/>
        </w:rPr>
        <w:t>n</w:t>
      </w:r>
      <w:r>
        <w:rPr>
          <w:rFonts w:ascii="Arial" w:hAnsi="Arial" w:cs="Arial"/>
          <w:sz w:val="20"/>
          <w:szCs w:val="20"/>
        </w:rPr>
        <w:t>der</w:t>
      </w:r>
      <w:r w:rsidR="00656B1B">
        <w:rPr>
          <w:rFonts w:ascii="Arial" w:hAnsi="Arial" w:cs="Arial"/>
          <w:sz w:val="20"/>
          <w:szCs w:val="20"/>
        </w:rPr>
        <w:t xml:space="preserve"> </w:t>
      </w:r>
      <w:r>
        <w:rPr>
          <w:rFonts w:ascii="Arial" w:hAnsi="Arial" w:cs="Arial"/>
          <w:sz w:val="20"/>
          <w:szCs w:val="20"/>
        </w:rPr>
        <w:t>borer</w:t>
      </w:r>
      <w:r w:rsidR="00E67FC9">
        <w:rPr>
          <w:rFonts w:ascii="Arial" w:hAnsi="Arial" w:cs="Arial"/>
          <w:sz w:val="20"/>
          <w:szCs w:val="20"/>
        </w:rPr>
        <w:t>,</w:t>
      </w:r>
      <w:r>
        <w:rPr>
          <w:rFonts w:ascii="Arial" w:hAnsi="Arial" w:cs="Arial"/>
          <w:sz w:val="20"/>
          <w:szCs w:val="20"/>
        </w:rPr>
        <w:t xml:space="preserve"> </w:t>
      </w:r>
      <w:r w:rsidR="0069012B">
        <w:rPr>
          <w:rFonts w:ascii="Arial" w:hAnsi="Arial" w:cs="Arial"/>
          <w:sz w:val="20"/>
          <w:szCs w:val="20"/>
        </w:rPr>
        <w:t>etc.</w:t>
      </w:r>
    </w:p>
    <w:p w14:paraId="48CA51AB" w14:textId="77777777" w:rsidR="00A8262A" w:rsidRDefault="00A8262A" w:rsidP="007A6753">
      <w:pPr>
        <w:pStyle w:val="ListParagraph"/>
        <w:numPr>
          <w:ilvl w:val="0"/>
          <w:numId w:val="68"/>
        </w:numPr>
        <w:tabs>
          <w:tab w:val="left" w:pos="391"/>
        </w:tabs>
        <w:spacing w:before="120" w:after="120"/>
        <w:ind w:left="1860" w:rightChars="567" w:right="1247" w:hanging="442"/>
        <w:jc w:val="both"/>
        <w:rPr>
          <w:rFonts w:ascii="Arial" w:hAnsi="Arial" w:cs="Arial"/>
          <w:sz w:val="20"/>
          <w:szCs w:val="20"/>
        </w:rPr>
      </w:pPr>
      <w:r>
        <w:rPr>
          <w:rFonts w:ascii="Arial" w:hAnsi="Arial" w:cs="Arial"/>
          <w:sz w:val="20"/>
          <w:szCs w:val="20"/>
        </w:rPr>
        <w:t>Installation and replacement of aerial cable equipment including aerial able hauling and fixing</w:t>
      </w:r>
    </w:p>
    <w:p w14:paraId="14ABE3D1" w14:textId="77777777" w:rsidR="009F5B7F" w:rsidRDefault="009F5B7F" w:rsidP="007A6753">
      <w:pPr>
        <w:pStyle w:val="ListParagraph"/>
        <w:numPr>
          <w:ilvl w:val="0"/>
          <w:numId w:val="68"/>
        </w:numPr>
        <w:tabs>
          <w:tab w:val="left" w:pos="391"/>
        </w:tabs>
        <w:spacing w:before="120" w:after="120"/>
        <w:ind w:left="1860" w:rightChars="567" w:right="1247" w:hanging="442"/>
        <w:jc w:val="both"/>
        <w:rPr>
          <w:rFonts w:ascii="Arial" w:hAnsi="Arial" w:cs="Arial"/>
          <w:sz w:val="20"/>
          <w:szCs w:val="20"/>
        </w:rPr>
      </w:pPr>
      <w:r>
        <w:rPr>
          <w:rFonts w:ascii="Arial" w:hAnsi="Arial" w:cs="Arial"/>
          <w:sz w:val="20"/>
          <w:szCs w:val="20"/>
        </w:rPr>
        <w:t xml:space="preserve">Understanding and identification of telecommunication assets and plant </w:t>
      </w:r>
      <w:r w:rsidR="007E6470">
        <w:rPr>
          <w:rFonts w:ascii="Arial" w:hAnsi="Arial" w:cs="Arial"/>
          <w:sz w:val="20"/>
          <w:szCs w:val="20"/>
        </w:rPr>
        <w:t>and understanding and working with clients plans and technical documents</w:t>
      </w:r>
    </w:p>
    <w:p w14:paraId="214F8279" w14:textId="77777777" w:rsidR="007E6470" w:rsidRPr="00C95517" w:rsidRDefault="001E0A50" w:rsidP="00C95517">
      <w:pPr>
        <w:pStyle w:val="ListParagraph"/>
        <w:numPr>
          <w:ilvl w:val="0"/>
          <w:numId w:val="68"/>
        </w:numPr>
        <w:tabs>
          <w:tab w:val="left" w:pos="391"/>
        </w:tabs>
        <w:spacing w:before="120" w:after="120"/>
        <w:ind w:left="1860" w:rightChars="567" w:right="1247" w:hanging="442"/>
        <w:jc w:val="both"/>
        <w:rPr>
          <w:rFonts w:ascii="Arial" w:hAnsi="Arial" w:cs="Arial"/>
          <w:sz w:val="20"/>
          <w:szCs w:val="20"/>
        </w:rPr>
      </w:pPr>
      <w:r w:rsidRPr="00C95517">
        <w:rPr>
          <w:rFonts w:ascii="Arial" w:hAnsi="Arial" w:cs="Arial"/>
          <w:sz w:val="20"/>
          <w:szCs w:val="20"/>
        </w:rPr>
        <w:t>Location of</w:t>
      </w:r>
      <w:r w:rsidR="007E6470" w:rsidRPr="00C95517">
        <w:rPr>
          <w:rFonts w:ascii="Arial" w:hAnsi="Arial" w:cs="Arial"/>
          <w:sz w:val="20"/>
          <w:szCs w:val="20"/>
        </w:rPr>
        <w:t xml:space="preserve"> plant and other utilities services electronically and pot holing prior to commencement of construction</w:t>
      </w:r>
    </w:p>
    <w:p w14:paraId="024D229E" w14:textId="77777777" w:rsidR="009F5B7F" w:rsidRDefault="009F5B7F" w:rsidP="00945DFB">
      <w:pPr>
        <w:pStyle w:val="ListParagraph"/>
        <w:numPr>
          <w:ilvl w:val="0"/>
          <w:numId w:val="68"/>
        </w:numPr>
        <w:tabs>
          <w:tab w:val="left" w:pos="391"/>
        </w:tabs>
        <w:spacing w:before="120" w:after="120"/>
        <w:ind w:left="1860" w:rightChars="567" w:right="1247" w:hanging="442"/>
        <w:jc w:val="both"/>
        <w:rPr>
          <w:rFonts w:ascii="Arial" w:hAnsi="Arial" w:cs="Arial"/>
          <w:sz w:val="20"/>
          <w:szCs w:val="20"/>
        </w:rPr>
      </w:pPr>
      <w:r>
        <w:rPr>
          <w:rFonts w:ascii="Arial" w:hAnsi="Arial" w:cs="Arial"/>
          <w:sz w:val="20"/>
          <w:szCs w:val="20"/>
        </w:rPr>
        <w:t>Working with job related</w:t>
      </w:r>
      <w:r w:rsidR="00A325E0">
        <w:rPr>
          <w:rFonts w:ascii="Arial" w:hAnsi="Arial" w:cs="Arial"/>
          <w:sz w:val="20"/>
          <w:szCs w:val="20"/>
        </w:rPr>
        <w:t xml:space="preserve"> documents as required. Examples of d</w:t>
      </w:r>
      <w:r w:rsidR="005F0B03">
        <w:rPr>
          <w:rFonts w:ascii="Arial" w:hAnsi="Arial" w:cs="Arial"/>
          <w:sz w:val="20"/>
          <w:szCs w:val="20"/>
        </w:rPr>
        <w:t>o</w:t>
      </w:r>
      <w:r w:rsidR="00A325E0">
        <w:rPr>
          <w:rFonts w:ascii="Arial" w:hAnsi="Arial" w:cs="Arial"/>
          <w:sz w:val="20"/>
          <w:szCs w:val="20"/>
        </w:rPr>
        <w:t>cuments are vehicle check sheets, QA inspection sheets, JSEA, SEWMS</w:t>
      </w:r>
      <w:r w:rsidR="007E6470">
        <w:rPr>
          <w:rFonts w:ascii="Arial" w:hAnsi="Arial" w:cs="Arial"/>
          <w:sz w:val="20"/>
          <w:szCs w:val="20"/>
        </w:rPr>
        <w:t xml:space="preserve"> and other forms and plans such as </w:t>
      </w:r>
      <w:r w:rsidR="007E6470">
        <w:rPr>
          <w:rFonts w:ascii="Arial" w:hAnsi="Arial" w:cs="Arial"/>
          <w:sz w:val="20"/>
          <w:szCs w:val="20"/>
          <w:lang w:val="en-AU"/>
        </w:rPr>
        <w:t>DBYD (Dial Before You Dig), Project Management plans etc</w:t>
      </w:r>
    </w:p>
    <w:p w14:paraId="6435C5E3" w14:textId="77777777" w:rsidR="0056462B" w:rsidRPr="007E6470" w:rsidRDefault="001E0A50" w:rsidP="007E6470">
      <w:pPr>
        <w:pStyle w:val="ListParagraph"/>
        <w:numPr>
          <w:ilvl w:val="0"/>
          <w:numId w:val="68"/>
        </w:numPr>
        <w:tabs>
          <w:tab w:val="left" w:pos="391"/>
        </w:tabs>
        <w:spacing w:before="120" w:after="120"/>
        <w:ind w:left="1860" w:rightChars="567" w:right="1247" w:hanging="442"/>
        <w:jc w:val="both"/>
        <w:rPr>
          <w:sz w:val="24"/>
          <w:szCs w:val="24"/>
        </w:rPr>
      </w:pPr>
      <w:r>
        <w:rPr>
          <w:rFonts w:ascii="Arial" w:hAnsi="Arial" w:cs="Arial"/>
          <w:sz w:val="20"/>
          <w:szCs w:val="20"/>
          <w:lang w:val="en-AU"/>
        </w:rPr>
        <w:t>Exercising</w:t>
      </w:r>
      <w:r w:rsidR="00A325E0" w:rsidRPr="007E6470">
        <w:rPr>
          <w:rFonts w:ascii="Arial" w:hAnsi="Arial" w:cs="Arial"/>
          <w:sz w:val="20"/>
          <w:szCs w:val="20"/>
          <w:lang w:val="en-AU"/>
        </w:rPr>
        <w:t xml:space="preserve"> good interpersonal and communication skills in dealing with staff, customers and the general public</w:t>
      </w:r>
    </w:p>
    <w:p w14:paraId="7DF58209" w14:textId="77777777" w:rsidR="007E6470" w:rsidRDefault="007E6470" w:rsidP="00B63E4B">
      <w:pPr>
        <w:pStyle w:val="ListParagraph"/>
        <w:tabs>
          <w:tab w:val="left" w:pos="391"/>
        </w:tabs>
        <w:spacing w:before="120" w:after="120"/>
        <w:ind w:left="1860" w:rightChars="567" w:right="1247"/>
        <w:rPr>
          <w:sz w:val="24"/>
          <w:szCs w:val="24"/>
        </w:rPr>
      </w:pPr>
    </w:p>
    <w:p w14:paraId="4E8A8BAE" w14:textId="0950997E" w:rsidR="005F0B03" w:rsidRPr="005F0B03" w:rsidRDefault="0056462B" w:rsidP="00B63E4B">
      <w:pPr>
        <w:pStyle w:val="Heading3"/>
        <w:widowControl/>
        <w:ind w:left="1128" w:hanging="964"/>
      </w:pPr>
      <w:bookmarkStart w:id="87" w:name="_Toc67477816"/>
      <w:r w:rsidRPr="0056462B">
        <w:rPr>
          <w:w w:val="105"/>
        </w:rPr>
        <w:t>1.</w:t>
      </w:r>
      <w:r w:rsidR="006D6E5C">
        <w:rPr>
          <w:w w:val="105"/>
        </w:rPr>
        <w:t>3</w:t>
      </w:r>
      <w:r w:rsidRPr="0056462B">
        <w:rPr>
          <w:w w:val="105"/>
        </w:rPr>
        <w:t>.4</w:t>
      </w:r>
      <w:r w:rsidRPr="0056462B">
        <w:rPr>
          <w:w w:val="105"/>
        </w:rPr>
        <w:tab/>
      </w:r>
      <w:r w:rsidR="0059423F" w:rsidRPr="005F0B03">
        <w:t>Telecommunication</w:t>
      </w:r>
      <w:r w:rsidR="005F0B03" w:rsidRPr="005F0B03">
        <w:t>s Civil/Construction Worker</w:t>
      </w:r>
      <w:r w:rsidR="005F0B03">
        <w:t xml:space="preserve"> – Grade 3</w:t>
      </w:r>
      <w:r w:rsidR="007E6470">
        <w:t xml:space="preserve"> (TCW3)</w:t>
      </w:r>
      <w:bookmarkEnd w:id="87"/>
    </w:p>
    <w:p w14:paraId="341D6828" w14:textId="77777777" w:rsidR="0019518C" w:rsidRDefault="005F0B03" w:rsidP="00945DFB">
      <w:pPr>
        <w:pStyle w:val="p2"/>
        <w:tabs>
          <w:tab w:val="left" w:pos="204"/>
        </w:tabs>
        <w:spacing w:before="120" w:after="120"/>
        <w:ind w:left="1134" w:right="1168"/>
        <w:jc w:val="both"/>
        <w:rPr>
          <w:rFonts w:ascii="Arial" w:hAnsi="Arial" w:cs="Arial"/>
          <w:bCs/>
          <w:color w:val="000000" w:themeColor="text1"/>
          <w:sz w:val="20"/>
        </w:rPr>
      </w:pPr>
      <w:r w:rsidRPr="008D0883">
        <w:rPr>
          <w:rFonts w:ascii="Arial" w:hAnsi="Arial" w:cs="Arial"/>
          <w:bCs/>
          <w:color w:val="000000" w:themeColor="text1"/>
          <w:sz w:val="20"/>
        </w:rPr>
        <w:t>The role in this position is to perform civil/construction</w:t>
      </w:r>
      <w:r w:rsidR="008D0883">
        <w:rPr>
          <w:rFonts w:ascii="Arial" w:hAnsi="Arial" w:cs="Arial"/>
          <w:bCs/>
          <w:color w:val="000000" w:themeColor="text1"/>
          <w:sz w:val="20"/>
        </w:rPr>
        <w:t xml:space="preserve"> tasks and work as required by MTA operations in the telecommunication industry, across the range of work as it might vary, following the directions of the company.</w:t>
      </w:r>
    </w:p>
    <w:p w14:paraId="6731871E" w14:textId="77777777" w:rsidR="00C95517" w:rsidRDefault="00C95517" w:rsidP="00C95517">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721979C3" w14:textId="77777777" w:rsidR="00C95517" w:rsidRDefault="00C95517" w:rsidP="00DD3C42">
      <w:pPr>
        <w:pStyle w:val="ListParagraph"/>
        <w:numPr>
          <w:ilvl w:val="0"/>
          <w:numId w:val="85"/>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5661354F" w14:textId="77777777" w:rsidR="00C95517" w:rsidRDefault="00C95517" w:rsidP="00DD3C42">
      <w:pPr>
        <w:pStyle w:val="p2"/>
        <w:numPr>
          <w:ilvl w:val="0"/>
          <w:numId w:val="85"/>
        </w:numPr>
        <w:tabs>
          <w:tab w:val="left" w:pos="204"/>
        </w:tabs>
        <w:spacing w:before="120" w:after="120"/>
        <w:ind w:left="1576" w:right="1168" w:hanging="442"/>
        <w:jc w:val="both"/>
        <w:rPr>
          <w:rFonts w:ascii="Arial" w:hAnsi="Arial" w:cs="Arial"/>
          <w:bCs/>
          <w:color w:val="000000" w:themeColor="text1"/>
          <w:sz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6A47011F" w14:textId="77777777" w:rsidR="008D0883" w:rsidRDefault="008D0883" w:rsidP="008D0883">
      <w:pPr>
        <w:pStyle w:val="p2"/>
        <w:tabs>
          <w:tab w:val="left" w:pos="204"/>
        </w:tabs>
        <w:spacing w:before="120" w:after="120"/>
        <w:ind w:left="1134" w:right="1168"/>
        <w:jc w:val="both"/>
        <w:rPr>
          <w:rFonts w:ascii="Arial" w:hAnsi="Arial" w:cs="Arial"/>
          <w:bCs/>
          <w:color w:val="000000" w:themeColor="text1"/>
          <w:sz w:val="20"/>
        </w:rPr>
      </w:pPr>
      <w:r>
        <w:rPr>
          <w:rFonts w:ascii="Arial" w:hAnsi="Arial" w:cs="Arial"/>
          <w:bCs/>
          <w:color w:val="000000" w:themeColor="text1"/>
          <w:sz w:val="20"/>
        </w:rPr>
        <w:t xml:space="preserve">A worker in the Grade 3 </w:t>
      </w:r>
      <w:r w:rsidR="007E6470">
        <w:rPr>
          <w:rFonts w:ascii="Arial" w:hAnsi="Arial" w:cs="Arial"/>
          <w:bCs/>
          <w:color w:val="000000" w:themeColor="text1"/>
          <w:sz w:val="20"/>
        </w:rPr>
        <w:t xml:space="preserve">(TCW3) </w:t>
      </w:r>
      <w:r>
        <w:rPr>
          <w:rFonts w:ascii="Arial" w:hAnsi="Arial" w:cs="Arial"/>
          <w:bCs/>
          <w:color w:val="000000" w:themeColor="text1"/>
          <w:sz w:val="20"/>
        </w:rPr>
        <w:t>position works under a Project Su</w:t>
      </w:r>
      <w:r w:rsidR="007E6470">
        <w:rPr>
          <w:rFonts w:ascii="Arial" w:hAnsi="Arial" w:cs="Arial"/>
          <w:bCs/>
          <w:color w:val="000000" w:themeColor="text1"/>
          <w:sz w:val="20"/>
        </w:rPr>
        <w:t xml:space="preserve">pervisor and PM </w:t>
      </w:r>
      <w:r w:rsidR="007E6470">
        <w:rPr>
          <w:rFonts w:ascii="Arial" w:hAnsi="Arial" w:cs="Arial"/>
          <w:bCs/>
          <w:color w:val="000000" w:themeColor="text1"/>
          <w:sz w:val="20"/>
        </w:rPr>
        <w:lastRenderedPageBreak/>
        <w:t xml:space="preserve">supervision </w:t>
      </w:r>
      <w:r>
        <w:rPr>
          <w:rFonts w:ascii="Arial" w:hAnsi="Arial" w:cs="Arial"/>
          <w:bCs/>
          <w:color w:val="000000" w:themeColor="text1"/>
          <w:sz w:val="20"/>
        </w:rPr>
        <w:t>without the need of direct onsite supervision.</w:t>
      </w:r>
    </w:p>
    <w:p w14:paraId="4102F1E8" w14:textId="77777777" w:rsidR="008D0883" w:rsidRDefault="008D0883" w:rsidP="008D0883">
      <w:pPr>
        <w:pStyle w:val="p2"/>
        <w:tabs>
          <w:tab w:val="left" w:pos="204"/>
        </w:tabs>
        <w:spacing w:before="120" w:after="120"/>
        <w:ind w:left="1134" w:right="1168"/>
        <w:jc w:val="both"/>
        <w:rPr>
          <w:rFonts w:ascii="Arial" w:hAnsi="Arial" w:cs="Arial"/>
          <w:bCs/>
          <w:color w:val="000000" w:themeColor="text1"/>
          <w:sz w:val="20"/>
        </w:rPr>
      </w:pPr>
      <w:r>
        <w:rPr>
          <w:rFonts w:ascii="Arial" w:hAnsi="Arial" w:cs="Arial"/>
          <w:bCs/>
          <w:color w:val="000000" w:themeColor="text1"/>
          <w:sz w:val="20"/>
        </w:rPr>
        <w:t>The tasks of this position include</w:t>
      </w:r>
      <w:r w:rsidR="00190CFB">
        <w:rPr>
          <w:rFonts w:ascii="Arial" w:hAnsi="Arial" w:cs="Arial"/>
          <w:bCs/>
          <w:color w:val="000000" w:themeColor="text1"/>
          <w:sz w:val="20"/>
        </w:rPr>
        <w:t xml:space="preserve"> all the tasks as specified in Grade 1 </w:t>
      </w:r>
      <w:r w:rsidR="007E6470">
        <w:rPr>
          <w:rFonts w:ascii="Arial" w:hAnsi="Arial" w:cs="Arial"/>
          <w:bCs/>
          <w:color w:val="000000" w:themeColor="text1"/>
          <w:sz w:val="20"/>
        </w:rPr>
        <w:t xml:space="preserve">(TCW1) </w:t>
      </w:r>
      <w:r w:rsidR="00190CFB">
        <w:rPr>
          <w:rFonts w:ascii="Arial" w:hAnsi="Arial" w:cs="Arial"/>
          <w:bCs/>
          <w:color w:val="000000" w:themeColor="text1"/>
          <w:sz w:val="20"/>
        </w:rPr>
        <w:t>and</w:t>
      </w:r>
      <w:r w:rsidR="00C734D5">
        <w:rPr>
          <w:rFonts w:ascii="Arial" w:hAnsi="Arial" w:cs="Arial"/>
          <w:bCs/>
          <w:color w:val="000000" w:themeColor="text1"/>
          <w:sz w:val="20"/>
        </w:rPr>
        <w:t xml:space="preserve"> Grade</w:t>
      </w:r>
      <w:r w:rsidR="00190CFB">
        <w:rPr>
          <w:rFonts w:ascii="Arial" w:hAnsi="Arial" w:cs="Arial"/>
          <w:bCs/>
          <w:color w:val="000000" w:themeColor="text1"/>
          <w:sz w:val="20"/>
        </w:rPr>
        <w:t xml:space="preserve"> 2 </w:t>
      </w:r>
      <w:r w:rsidR="007E6470">
        <w:rPr>
          <w:rFonts w:ascii="Arial" w:hAnsi="Arial" w:cs="Arial"/>
          <w:bCs/>
          <w:color w:val="000000" w:themeColor="text1"/>
          <w:sz w:val="20"/>
        </w:rPr>
        <w:t xml:space="preserve">(TCW2) </w:t>
      </w:r>
      <w:r w:rsidR="00190CFB">
        <w:rPr>
          <w:rFonts w:ascii="Arial" w:hAnsi="Arial" w:cs="Arial"/>
          <w:bCs/>
          <w:color w:val="000000" w:themeColor="text1"/>
          <w:sz w:val="20"/>
        </w:rPr>
        <w:t>positions and extend but are not limited to:</w:t>
      </w:r>
    </w:p>
    <w:p w14:paraId="29071D7C" w14:textId="77777777" w:rsidR="00190CFB" w:rsidRDefault="001E0A50"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 xml:space="preserve">Coordinating </w:t>
      </w:r>
      <w:r w:rsidR="00190CFB">
        <w:rPr>
          <w:rFonts w:ascii="Arial" w:hAnsi="Arial" w:cs="Arial"/>
          <w:bCs/>
          <w:color w:val="000000" w:themeColor="text1"/>
          <w:sz w:val="20"/>
        </w:rPr>
        <w:t>the site team of construction workers</w:t>
      </w:r>
    </w:p>
    <w:p w14:paraId="1102ED79" w14:textId="77777777" w:rsidR="00190CFB" w:rsidRDefault="001E0A50"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Monitoring and ensuring</w:t>
      </w:r>
      <w:r w:rsidR="00190CFB">
        <w:rPr>
          <w:rFonts w:ascii="Arial" w:hAnsi="Arial" w:cs="Arial"/>
          <w:bCs/>
          <w:color w:val="000000" w:themeColor="text1"/>
          <w:sz w:val="20"/>
        </w:rPr>
        <w:t xml:space="preserve"> the planned work is completed as required and on time</w:t>
      </w:r>
    </w:p>
    <w:p w14:paraId="385D031D" w14:textId="78AB7673" w:rsidR="00190CFB" w:rsidRDefault="00190CFB"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Operation of machinery th</w:t>
      </w:r>
      <w:r w:rsidR="00C734D5">
        <w:rPr>
          <w:rFonts w:ascii="Arial" w:hAnsi="Arial" w:cs="Arial"/>
          <w:bCs/>
          <w:color w:val="000000" w:themeColor="text1"/>
          <w:sz w:val="20"/>
        </w:rPr>
        <w:t>at requires tickets, licens</w:t>
      </w:r>
      <w:r w:rsidR="009C3F10">
        <w:rPr>
          <w:rFonts w:ascii="Arial" w:hAnsi="Arial" w:cs="Arial"/>
          <w:bCs/>
          <w:color w:val="000000" w:themeColor="text1"/>
          <w:sz w:val="20"/>
        </w:rPr>
        <w:t>es or</w:t>
      </w:r>
      <w:r>
        <w:rPr>
          <w:rFonts w:ascii="Arial" w:hAnsi="Arial" w:cs="Arial"/>
          <w:bCs/>
          <w:color w:val="000000" w:themeColor="text1"/>
          <w:sz w:val="20"/>
        </w:rPr>
        <w:t xml:space="preserve"> accreditations such as excavators, directional drills, c</w:t>
      </w:r>
      <w:r w:rsidR="007E6470">
        <w:rPr>
          <w:rFonts w:ascii="Arial" w:hAnsi="Arial" w:cs="Arial"/>
          <w:bCs/>
          <w:color w:val="000000" w:themeColor="text1"/>
          <w:sz w:val="20"/>
        </w:rPr>
        <w:t>ranes, elevated work platforms</w:t>
      </w:r>
      <w:r w:rsidR="00E67FC9">
        <w:rPr>
          <w:rFonts w:ascii="Arial" w:hAnsi="Arial" w:cs="Arial"/>
          <w:bCs/>
          <w:color w:val="000000" w:themeColor="text1"/>
          <w:sz w:val="20"/>
        </w:rPr>
        <w:t>,</w:t>
      </w:r>
      <w:r w:rsidR="007E6470">
        <w:rPr>
          <w:rFonts w:ascii="Arial" w:hAnsi="Arial" w:cs="Arial"/>
          <w:bCs/>
          <w:color w:val="000000" w:themeColor="text1"/>
          <w:sz w:val="20"/>
        </w:rPr>
        <w:t xml:space="preserve"> etc</w:t>
      </w:r>
      <w:r w:rsidR="00E67FC9">
        <w:rPr>
          <w:rFonts w:ascii="Arial" w:hAnsi="Arial" w:cs="Arial"/>
          <w:bCs/>
          <w:color w:val="000000" w:themeColor="text1"/>
          <w:sz w:val="20"/>
        </w:rPr>
        <w:t>.</w:t>
      </w:r>
    </w:p>
    <w:p w14:paraId="634D464D" w14:textId="77777777" w:rsidR="00AB0DFB" w:rsidRDefault="00190CFB"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Understand</w:t>
      </w:r>
      <w:r w:rsidR="001E0A50">
        <w:rPr>
          <w:rFonts w:ascii="Arial" w:hAnsi="Arial" w:cs="Arial"/>
          <w:bCs/>
          <w:color w:val="000000" w:themeColor="text1"/>
          <w:sz w:val="20"/>
        </w:rPr>
        <w:t>ing</w:t>
      </w:r>
      <w:r>
        <w:rPr>
          <w:rFonts w:ascii="Arial" w:hAnsi="Arial" w:cs="Arial"/>
          <w:bCs/>
          <w:color w:val="000000" w:themeColor="text1"/>
          <w:sz w:val="20"/>
        </w:rPr>
        <w:t xml:space="preserve"> and tak</w:t>
      </w:r>
      <w:r w:rsidR="001E0A50">
        <w:rPr>
          <w:rFonts w:ascii="Arial" w:hAnsi="Arial" w:cs="Arial"/>
          <w:bCs/>
          <w:color w:val="000000" w:themeColor="text1"/>
          <w:sz w:val="20"/>
        </w:rPr>
        <w:t>ing</w:t>
      </w:r>
      <w:r>
        <w:rPr>
          <w:rFonts w:ascii="Arial" w:hAnsi="Arial" w:cs="Arial"/>
          <w:bCs/>
          <w:color w:val="000000" w:themeColor="text1"/>
          <w:sz w:val="20"/>
        </w:rPr>
        <w:t xml:space="preserve"> accountability for the compliance and quality of the work performed</w:t>
      </w:r>
    </w:p>
    <w:p w14:paraId="268EDEDA" w14:textId="17493016" w:rsidR="007E6470" w:rsidRDefault="001E0A50"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Exercising</w:t>
      </w:r>
      <w:r w:rsidR="007E6470">
        <w:rPr>
          <w:rFonts w:ascii="Arial" w:hAnsi="Arial" w:cs="Arial"/>
          <w:bCs/>
          <w:color w:val="000000" w:themeColor="text1"/>
          <w:sz w:val="20"/>
        </w:rPr>
        <w:t xml:space="preserve"> authority to ensure compliance with all the work requirements</w:t>
      </w:r>
      <w:r w:rsidR="002612D8">
        <w:rPr>
          <w:rFonts w:ascii="Arial" w:hAnsi="Arial" w:cs="Arial"/>
          <w:bCs/>
          <w:color w:val="000000" w:themeColor="text1"/>
          <w:sz w:val="20"/>
        </w:rPr>
        <w:t xml:space="preserve"> including but not limited to safety, site setup, traffic and pedestrian control, underground assets risk control (where applicable), adequate </w:t>
      </w:r>
      <w:r w:rsidR="0028000E">
        <w:rPr>
          <w:rFonts w:ascii="Arial" w:hAnsi="Arial" w:cs="Arial"/>
          <w:bCs/>
          <w:color w:val="000000" w:themeColor="text1"/>
          <w:sz w:val="20"/>
        </w:rPr>
        <w:t>third-party</w:t>
      </w:r>
      <w:r w:rsidR="002612D8">
        <w:rPr>
          <w:rFonts w:ascii="Arial" w:hAnsi="Arial" w:cs="Arial"/>
          <w:bCs/>
          <w:color w:val="000000" w:themeColor="text1"/>
          <w:sz w:val="20"/>
        </w:rPr>
        <w:t xml:space="preserve"> interface</w:t>
      </w:r>
      <w:r w:rsidR="00E67FC9">
        <w:rPr>
          <w:rFonts w:ascii="Arial" w:hAnsi="Arial" w:cs="Arial"/>
          <w:bCs/>
          <w:color w:val="000000" w:themeColor="text1"/>
          <w:sz w:val="20"/>
        </w:rPr>
        <w:t>,</w:t>
      </w:r>
      <w:r w:rsidR="002612D8">
        <w:rPr>
          <w:rFonts w:ascii="Arial" w:hAnsi="Arial" w:cs="Arial"/>
          <w:bCs/>
          <w:color w:val="000000" w:themeColor="text1"/>
          <w:sz w:val="20"/>
        </w:rPr>
        <w:t xml:space="preserve"> etc</w:t>
      </w:r>
      <w:r w:rsidR="00E67FC9">
        <w:rPr>
          <w:rFonts w:ascii="Arial" w:hAnsi="Arial" w:cs="Arial"/>
          <w:bCs/>
          <w:color w:val="000000" w:themeColor="text1"/>
          <w:sz w:val="20"/>
        </w:rPr>
        <w:t>.</w:t>
      </w:r>
    </w:p>
    <w:p w14:paraId="520813BB" w14:textId="4EFE74B4" w:rsidR="002612D8" w:rsidRDefault="002612D8" w:rsidP="007A6753">
      <w:pPr>
        <w:pStyle w:val="p2"/>
        <w:numPr>
          <w:ilvl w:val="0"/>
          <w:numId w:val="69"/>
        </w:numPr>
        <w:tabs>
          <w:tab w:val="left" w:pos="204"/>
        </w:tabs>
        <w:spacing w:before="120" w:after="120"/>
        <w:ind w:left="1860" w:rightChars="567" w:right="1247" w:hanging="442"/>
        <w:jc w:val="both"/>
        <w:rPr>
          <w:rFonts w:ascii="Arial" w:hAnsi="Arial" w:cs="Arial"/>
          <w:bCs/>
          <w:color w:val="000000" w:themeColor="text1"/>
          <w:sz w:val="20"/>
        </w:rPr>
      </w:pPr>
      <w:r>
        <w:rPr>
          <w:rFonts w:ascii="Arial" w:hAnsi="Arial" w:cs="Arial"/>
          <w:bCs/>
          <w:color w:val="000000" w:themeColor="text1"/>
          <w:sz w:val="20"/>
        </w:rPr>
        <w:t>Report</w:t>
      </w:r>
      <w:r w:rsidR="001E0A50">
        <w:rPr>
          <w:rFonts w:ascii="Arial" w:hAnsi="Arial" w:cs="Arial"/>
          <w:bCs/>
          <w:color w:val="000000" w:themeColor="text1"/>
          <w:sz w:val="20"/>
        </w:rPr>
        <w:t>ing</w:t>
      </w:r>
      <w:r>
        <w:rPr>
          <w:rFonts w:ascii="Arial" w:hAnsi="Arial" w:cs="Arial"/>
          <w:bCs/>
          <w:color w:val="000000" w:themeColor="text1"/>
          <w:sz w:val="20"/>
        </w:rPr>
        <w:t xml:space="preserve"> on the progress of works and escalate any potential slippages before they </w:t>
      </w:r>
      <w:r w:rsidR="0028000E">
        <w:rPr>
          <w:rFonts w:ascii="Arial" w:hAnsi="Arial" w:cs="Arial"/>
          <w:bCs/>
          <w:color w:val="000000" w:themeColor="text1"/>
          <w:sz w:val="20"/>
        </w:rPr>
        <w:t>arise.</w:t>
      </w:r>
    </w:p>
    <w:p w14:paraId="5DC341F5" w14:textId="77777777" w:rsidR="0031508D" w:rsidRPr="008D0883" w:rsidRDefault="00AB0DFB" w:rsidP="00AB0DFB">
      <w:pPr>
        <w:pStyle w:val="p2"/>
        <w:tabs>
          <w:tab w:val="left" w:pos="204"/>
        </w:tabs>
        <w:spacing w:before="120" w:after="120"/>
        <w:ind w:left="142" w:rightChars="567" w:right="1247"/>
        <w:jc w:val="both"/>
        <w:rPr>
          <w:rFonts w:ascii="Arial" w:hAnsi="Arial" w:cs="Arial"/>
          <w:bCs/>
          <w:color w:val="000000" w:themeColor="text1"/>
          <w:sz w:val="20"/>
        </w:rPr>
      </w:pPr>
      <w:r w:rsidRPr="00C91F57">
        <w:rPr>
          <w:noProof/>
          <w:color w:val="000000" w:themeColor="text1"/>
          <w:lang w:val="en-AU" w:eastAsia="en-AU"/>
        </w:rPr>
        <mc:AlternateContent>
          <mc:Choice Requires="wpg">
            <w:drawing>
              <wp:inline distT="0" distB="0" distL="0" distR="0" wp14:anchorId="7745F7E9" wp14:editId="52449690">
                <wp:extent cx="6172200" cy="18415"/>
                <wp:effectExtent l="0" t="0" r="19050" b="635"/>
                <wp:docPr id="13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32" name="Group 70"/>
                        <wpg:cNvGrpSpPr>
                          <a:grpSpLocks/>
                        </wpg:cNvGrpSpPr>
                        <wpg:grpSpPr bwMode="auto">
                          <a:xfrm>
                            <a:off x="14" y="14"/>
                            <a:ext cx="9692" cy="2"/>
                            <a:chOff x="14" y="14"/>
                            <a:chExt cx="9692" cy="2"/>
                          </a:xfrm>
                        </wpg:grpSpPr>
                        <wps:wsp>
                          <wps:cNvPr id="136"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803560"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" path="m,l9692,e" filled="f" strokecolor="black [3213]" strokeweight="1.44pt">
                    <v:path arrowok="t" o:connecttype="custom" o:connectlocs="0,0;9692,0" o:connectangles="0,0"/>
                  </v:shape>
                </v:group>
                <w10:anchorlock/>
              </v:group>
            </w:pict>
          </mc:Fallback>
        </mc:AlternateContent>
      </w:r>
    </w:p>
    <w:p w14:paraId="26C64838" w14:textId="1CC1284F" w:rsidR="00E11B3C" w:rsidRPr="0031508D" w:rsidRDefault="00AD30E7" w:rsidP="0017602E">
      <w:pPr>
        <w:pStyle w:val="Heading3"/>
        <w:rPr>
          <w:w w:val="105"/>
          <w:u w:val="single"/>
        </w:rPr>
      </w:pPr>
      <w:bookmarkStart w:id="88" w:name="_Toc67477817"/>
      <w:r w:rsidRPr="0017602E">
        <w:rPr>
          <w:w w:val="105"/>
          <w:sz w:val="27"/>
          <w:szCs w:val="27"/>
        </w:rPr>
        <w:t>1.</w:t>
      </w:r>
      <w:r w:rsidR="006D6E5C">
        <w:rPr>
          <w:w w:val="105"/>
          <w:sz w:val="27"/>
          <w:szCs w:val="27"/>
        </w:rPr>
        <w:t>4</w:t>
      </w:r>
      <w:r w:rsidR="0031508D">
        <w:rPr>
          <w:w w:val="105"/>
        </w:rPr>
        <w:tab/>
      </w:r>
      <w:r w:rsidR="0031508D" w:rsidRPr="0017602E">
        <w:rPr>
          <w:color w:val="000000" w:themeColor="text1"/>
          <w:w w:val="105"/>
          <w:sz w:val="27"/>
          <w:szCs w:val="27"/>
        </w:rPr>
        <w:t>Line Work</w:t>
      </w:r>
      <w:bookmarkEnd w:id="88"/>
    </w:p>
    <w:p w14:paraId="1FCD5B9F" w14:textId="77777777" w:rsidR="00190CFB" w:rsidRDefault="00190CFB" w:rsidP="00530BB7">
      <w:pPr>
        <w:jc w:val="both"/>
        <w:rPr>
          <w:b/>
          <w:color w:val="2B2F2D"/>
          <w:w w:val="105"/>
          <w:sz w:val="23"/>
        </w:rPr>
      </w:pPr>
    </w:p>
    <w:p w14:paraId="24409CFC" w14:textId="212AF1AC" w:rsidR="0019518C" w:rsidRDefault="00F7104A" w:rsidP="00316B35">
      <w:pPr>
        <w:pStyle w:val="Heading3"/>
      </w:pPr>
      <w:bookmarkStart w:id="89" w:name="_Toc67477818"/>
      <w:r>
        <w:t>1.</w:t>
      </w:r>
      <w:r w:rsidR="006D6E5C">
        <w:t>4</w:t>
      </w:r>
      <w:r>
        <w:t>.1</w:t>
      </w:r>
      <w:r w:rsidR="0019518C" w:rsidRPr="003C72B1">
        <w:tab/>
        <w:t>Telecommunication</w:t>
      </w:r>
      <w:r w:rsidR="00D9285E" w:rsidRPr="003C72B1">
        <w:t>s</w:t>
      </w:r>
      <w:r w:rsidR="0019518C" w:rsidRPr="003C72B1">
        <w:t xml:space="preserve"> </w:t>
      </w:r>
      <w:r w:rsidR="00993D6D">
        <w:t xml:space="preserve">Cable Jointer – </w:t>
      </w:r>
      <w:r w:rsidR="00C22E89">
        <w:t>Grade 1</w:t>
      </w:r>
      <w:r w:rsidR="00993D6D">
        <w:t xml:space="preserve"> (TCJ1)</w:t>
      </w:r>
      <w:bookmarkEnd w:id="89"/>
    </w:p>
    <w:p w14:paraId="5DD32831" w14:textId="77777777" w:rsidR="00686726" w:rsidRPr="003C72B1" w:rsidRDefault="00686726" w:rsidP="00316B35">
      <w:pPr>
        <w:pStyle w:val="Heading3"/>
      </w:pPr>
    </w:p>
    <w:p w14:paraId="08B9C5EF" w14:textId="77777777" w:rsidR="0019518C" w:rsidRDefault="00C22E89" w:rsidP="00BC28B8">
      <w:pPr>
        <w:pStyle w:val="p7"/>
        <w:tabs>
          <w:tab w:val="left" w:pos="204"/>
        </w:tabs>
        <w:spacing w:before="120" w:after="120"/>
        <w:ind w:left="1134" w:right="1168"/>
        <w:rPr>
          <w:rFonts w:ascii="Arial" w:hAnsi="Arial" w:cs="Arial"/>
          <w:color w:val="000000" w:themeColor="text1"/>
          <w:sz w:val="20"/>
          <w:szCs w:val="20"/>
        </w:rPr>
      </w:pPr>
      <w:bookmarkStart w:id="90" w:name="OLE_LINK4"/>
      <w:bookmarkStart w:id="91" w:name="OLE_LINK3"/>
      <w:r>
        <w:rPr>
          <w:rFonts w:ascii="Arial" w:hAnsi="Arial" w:cs="Arial"/>
          <w:color w:val="000000" w:themeColor="text1"/>
          <w:sz w:val="20"/>
          <w:szCs w:val="20"/>
        </w:rPr>
        <w:t>The role of this position is to perform telecommunication line work tasks and work as required by MTA operations in the telecommunications industry across the range of work as it might vary, following the directions of the company.</w:t>
      </w:r>
    </w:p>
    <w:p w14:paraId="59EB050A" w14:textId="77777777" w:rsidR="00C95517" w:rsidRDefault="00C95517" w:rsidP="00C95517">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282D38B6" w14:textId="77777777" w:rsidR="00C95517" w:rsidRDefault="00C95517" w:rsidP="00DD3C42">
      <w:pPr>
        <w:pStyle w:val="ListParagraph"/>
        <w:numPr>
          <w:ilvl w:val="0"/>
          <w:numId w:val="86"/>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69E55D0E" w14:textId="77777777" w:rsidR="00C95517" w:rsidRDefault="00C95517" w:rsidP="00DD3C42">
      <w:pPr>
        <w:pStyle w:val="p7"/>
        <w:numPr>
          <w:ilvl w:val="0"/>
          <w:numId w:val="86"/>
        </w:numPr>
        <w:tabs>
          <w:tab w:val="left" w:pos="204"/>
        </w:tabs>
        <w:spacing w:before="120" w:after="120"/>
        <w:ind w:left="1576" w:right="1168" w:hanging="442"/>
        <w:rPr>
          <w:rFonts w:ascii="Arial" w:hAnsi="Arial" w:cs="Arial"/>
          <w:color w:val="000000" w:themeColor="text1"/>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1F2FD21B" w14:textId="77777777" w:rsidR="00C22E89" w:rsidRDefault="003D6D81" w:rsidP="00BC28B8">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 xml:space="preserve">A worker in the Grade </w:t>
      </w:r>
      <w:r w:rsidR="0017602E">
        <w:rPr>
          <w:rFonts w:ascii="Arial" w:hAnsi="Arial" w:cs="Arial"/>
          <w:color w:val="000000" w:themeColor="text1"/>
          <w:sz w:val="20"/>
          <w:szCs w:val="20"/>
        </w:rPr>
        <w:t>1 (TCJ1)</w:t>
      </w:r>
      <w:r w:rsidR="00C22E89">
        <w:rPr>
          <w:rFonts w:ascii="Arial" w:hAnsi="Arial" w:cs="Arial"/>
          <w:color w:val="000000" w:themeColor="text1"/>
          <w:sz w:val="20"/>
          <w:szCs w:val="20"/>
        </w:rPr>
        <w:t xml:space="preserve"> position works under minimal supervision and works within the MTA guidelines of customer service.</w:t>
      </w:r>
    </w:p>
    <w:p w14:paraId="089C1E7E" w14:textId="77777777" w:rsidR="00C22E89" w:rsidRPr="00F16EC6" w:rsidRDefault="00C22E89" w:rsidP="00BC28B8">
      <w:pPr>
        <w:pStyle w:val="p7"/>
        <w:tabs>
          <w:tab w:val="left" w:pos="204"/>
        </w:tabs>
        <w:spacing w:before="120" w:after="120"/>
        <w:ind w:left="1134" w:right="1168"/>
        <w:rPr>
          <w:rFonts w:ascii="Arial" w:hAnsi="Arial" w:cs="Arial"/>
          <w:sz w:val="20"/>
          <w:szCs w:val="20"/>
        </w:rPr>
      </w:pPr>
      <w:r>
        <w:rPr>
          <w:rFonts w:ascii="Arial" w:hAnsi="Arial" w:cs="Arial"/>
          <w:color w:val="000000" w:themeColor="text1"/>
          <w:sz w:val="20"/>
          <w:szCs w:val="20"/>
        </w:rPr>
        <w:t>It is essential</w:t>
      </w:r>
      <w:r w:rsidR="00244F37">
        <w:rPr>
          <w:rFonts w:ascii="Arial" w:hAnsi="Arial" w:cs="Arial"/>
          <w:color w:val="000000" w:themeColor="text1"/>
          <w:sz w:val="20"/>
          <w:szCs w:val="20"/>
        </w:rPr>
        <w:t xml:space="preserve"> that workers in this position and Grade hold the relevant certifications and accreditations to perform and complete the professional tasks.</w:t>
      </w:r>
    </w:p>
    <w:p w14:paraId="684A8297" w14:textId="77777777" w:rsidR="0019518C" w:rsidRDefault="0019518C" w:rsidP="00993D6D">
      <w:pPr>
        <w:pStyle w:val="p7"/>
        <w:tabs>
          <w:tab w:val="left" w:pos="204"/>
        </w:tabs>
        <w:spacing w:before="120" w:after="120"/>
        <w:ind w:left="1134" w:right="1168"/>
        <w:rPr>
          <w:rFonts w:ascii="Arial" w:hAnsi="Arial" w:cs="Arial"/>
          <w:sz w:val="20"/>
          <w:szCs w:val="20"/>
        </w:rPr>
      </w:pPr>
      <w:r w:rsidRPr="00F16EC6">
        <w:rPr>
          <w:rFonts w:ascii="Arial" w:hAnsi="Arial" w:cs="Arial"/>
          <w:sz w:val="20"/>
          <w:szCs w:val="20"/>
        </w:rPr>
        <w:t>The task</w:t>
      </w:r>
      <w:r w:rsidR="00244F37">
        <w:rPr>
          <w:rFonts w:ascii="Arial" w:hAnsi="Arial" w:cs="Arial"/>
          <w:sz w:val="20"/>
          <w:szCs w:val="20"/>
        </w:rPr>
        <w:t>s</w:t>
      </w:r>
      <w:r w:rsidRPr="00F16EC6">
        <w:rPr>
          <w:rFonts w:ascii="Arial" w:hAnsi="Arial" w:cs="Arial"/>
          <w:sz w:val="20"/>
          <w:szCs w:val="20"/>
        </w:rPr>
        <w:t xml:space="preserve"> of this position will</w:t>
      </w:r>
      <w:r w:rsidR="00244F37">
        <w:rPr>
          <w:rFonts w:ascii="Arial" w:hAnsi="Arial" w:cs="Arial"/>
          <w:sz w:val="20"/>
          <w:szCs w:val="20"/>
        </w:rPr>
        <w:t xml:space="preserve"> include but are not limited to:</w:t>
      </w:r>
    </w:p>
    <w:p w14:paraId="0D80CB40" w14:textId="77777777" w:rsidR="0019518C" w:rsidRPr="009B3AB7" w:rsidRDefault="00993D6D" w:rsidP="00945DFB">
      <w:pPr>
        <w:pStyle w:val="p7"/>
        <w:numPr>
          <w:ilvl w:val="0"/>
          <w:numId w:val="40"/>
        </w:numPr>
        <w:tabs>
          <w:tab w:val="left" w:pos="426"/>
        </w:tabs>
        <w:spacing w:before="120" w:after="120"/>
        <w:ind w:left="1860" w:rightChars="567" w:right="1247" w:hanging="442"/>
        <w:rPr>
          <w:rFonts w:ascii="Arial" w:hAnsi="Arial" w:cs="Arial"/>
          <w:sz w:val="20"/>
          <w:szCs w:val="20"/>
        </w:rPr>
      </w:pPr>
      <w:r w:rsidRPr="009B3AB7">
        <w:rPr>
          <w:rFonts w:ascii="Arial" w:hAnsi="Arial" w:cs="Arial"/>
          <w:sz w:val="20"/>
          <w:szCs w:val="20"/>
        </w:rPr>
        <w:t>Basic c</w:t>
      </w:r>
      <w:r w:rsidR="00244F37" w:rsidRPr="009B3AB7">
        <w:rPr>
          <w:rFonts w:ascii="Arial" w:hAnsi="Arial" w:cs="Arial"/>
          <w:sz w:val="20"/>
          <w:szCs w:val="20"/>
        </w:rPr>
        <w:t>able jointing and</w:t>
      </w:r>
      <w:r w:rsidR="00674610" w:rsidRPr="009B3AB7">
        <w:rPr>
          <w:rFonts w:ascii="Arial" w:hAnsi="Arial" w:cs="Arial"/>
          <w:sz w:val="20"/>
          <w:szCs w:val="20"/>
        </w:rPr>
        <w:t xml:space="preserve"> HFC coax termination</w:t>
      </w:r>
      <w:r w:rsidR="00244F37" w:rsidRPr="009B3AB7">
        <w:rPr>
          <w:rFonts w:ascii="Arial" w:hAnsi="Arial" w:cs="Arial"/>
          <w:sz w:val="20"/>
          <w:szCs w:val="20"/>
        </w:rPr>
        <w:t xml:space="preserve"> following the prescribed jointing work instructions and procedures</w:t>
      </w:r>
    </w:p>
    <w:p w14:paraId="21021B69" w14:textId="77777777" w:rsidR="00993D6D" w:rsidRDefault="00993D6D"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Basic installation, repair, maintenance on CCU (Cross Connectivity Unit) and other relevant telecommunication line works</w:t>
      </w:r>
    </w:p>
    <w:p w14:paraId="68E257B8" w14:textId="77777777" w:rsidR="00993D6D" w:rsidRDefault="00993D6D"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Basic aerial and underground installations</w:t>
      </w:r>
    </w:p>
    <w:p w14:paraId="4E4C201C" w14:textId="77777777" w:rsidR="00244F37" w:rsidRDefault="00244F37"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 xml:space="preserve">Understanding and identification of telecommunications assets and plant </w:t>
      </w:r>
      <w:r w:rsidR="00993D6D">
        <w:rPr>
          <w:rFonts w:ascii="Arial" w:hAnsi="Arial" w:cs="Arial"/>
          <w:sz w:val="20"/>
          <w:szCs w:val="20"/>
        </w:rPr>
        <w:t>and understanding and working with clients plans and technical documents</w:t>
      </w:r>
    </w:p>
    <w:p w14:paraId="5978AC16" w14:textId="77777777" w:rsidR="00244F37" w:rsidRDefault="00244F37"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Working with job related documents as required. Examples of documents are vehicle check sheets, QA inspection sheets, ITP’s</w:t>
      </w:r>
      <w:r w:rsidR="00993D6D">
        <w:rPr>
          <w:rFonts w:ascii="Arial" w:hAnsi="Arial" w:cs="Arial"/>
          <w:sz w:val="20"/>
          <w:szCs w:val="20"/>
        </w:rPr>
        <w:t xml:space="preserve"> (Inspection and Test Plan)</w:t>
      </w:r>
      <w:r>
        <w:rPr>
          <w:rFonts w:ascii="Arial" w:hAnsi="Arial" w:cs="Arial"/>
          <w:sz w:val="20"/>
          <w:szCs w:val="20"/>
        </w:rPr>
        <w:t>, JSEA, SEWMS, plans and other forms</w:t>
      </w:r>
    </w:p>
    <w:p w14:paraId="056EA0A3" w14:textId="77777777" w:rsidR="00244F37" w:rsidRDefault="00244F37"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Work</w:t>
      </w:r>
      <w:r w:rsidR="00496253">
        <w:rPr>
          <w:rFonts w:ascii="Arial" w:hAnsi="Arial" w:cs="Arial"/>
          <w:sz w:val="20"/>
          <w:szCs w:val="20"/>
        </w:rPr>
        <w:t>ing</w:t>
      </w:r>
      <w:r>
        <w:rPr>
          <w:rFonts w:ascii="Arial" w:hAnsi="Arial" w:cs="Arial"/>
          <w:sz w:val="20"/>
          <w:szCs w:val="20"/>
        </w:rPr>
        <w:t xml:space="preserve"> effectively and efficiently to meet or exceed the productivity operational delivery objectives and timelines</w:t>
      </w:r>
    </w:p>
    <w:p w14:paraId="00153C20" w14:textId="77777777" w:rsidR="00301FD1" w:rsidRDefault="00993D6D"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lastRenderedPageBreak/>
        <w:t>Cable jointing, following the prescribed safety instructions and work methods</w:t>
      </w:r>
    </w:p>
    <w:p w14:paraId="49B03FDC"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Undertak</w:t>
      </w:r>
      <w:r w:rsidR="00496253">
        <w:rPr>
          <w:rFonts w:ascii="Arial" w:hAnsi="Arial" w:cs="Arial"/>
          <w:sz w:val="20"/>
          <w:szCs w:val="20"/>
        </w:rPr>
        <w:t>ing</w:t>
      </w:r>
      <w:r>
        <w:rPr>
          <w:rFonts w:ascii="Arial" w:hAnsi="Arial" w:cs="Arial"/>
          <w:sz w:val="20"/>
          <w:szCs w:val="20"/>
        </w:rPr>
        <w:t xml:space="preserve"> training both on the job and off site to improve the personal skills set in line with MTA’s requirements</w:t>
      </w:r>
    </w:p>
    <w:p w14:paraId="098EC985"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Consult</w:t>
      </w:r>
      <w:r w:rsidR="00496253">
        <w:rPr>
          <w:rFonts w:ascii="Arial" w:hAnsi="Arial" w:cs="Arial"/>
          <w:sz w:val="20"/>
          <w:szCs w:val="20"/>
        </w:rPr>
        <w:t>ing</w:t>
      </w:r>
      <w:r>
        <w:rPr>
          <w:rFonts w:ascii="Arial" w:hAnsi="Arial" w:cs="Arial"/>
          <w:sz w:val="20"/>
          <w:szCs w:val="20"/>
        </w:rPr>
        <w:t xml:space="preserve"> and participat</w:t>
      </w:r>
      <w:r w:rsidR="00496253">
        <w:rPr>
          <w:rFonts w:ascii="Arial" w:hAnsi="Arial" w:cs="Arial"/>
          <w:sz w:val="20"/>
          <w:szCs w:val="20"/>
        </w:rPr>
        <w:t>ing</w:t>
      </w:r>
      <w:r>
        <w:rPr>
          <w:rFonts w:ascii="Arial" w:hAnsi="Arial" w:cs="Arial"/>
          <w:sz w:val="20"/>
          <w:szCs w:val="20"/>
        </w:rPr>
        <w:t xml:space="preserve"> in formulation of documents such as the relevant SEWMS, JSEA and others as needed</w:t>
      </w:r>
    </w:p>
    <w:p w14:paraId="45D5B853"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Follow</w:t>
      </w:r>
      <w:r w:rsidR="00496253">
        <w:rPr>
          <w:rFonts w:ascii="Arial" w:hAnsi="Arial" w:cs="Arial"/>
          <w:sz w:val="20"/>
          <w:szCs w:val="20"/>
        </w:rPr>
        <w:t>ing</w:t>
      </w:r>
      <w:r>
        <w:rPr>
          <w:rFonts w:ascii="Arial" w:hAnsi="Arial" w:cs="Arial"/>
          <w:sz w:val="20"/>
          <w:szCs w:val="20"/>
        </w:rPr>
        <w:t xml:space="preserve"> and adher</w:t>
      </w:r>
      <w:r w:rsidR="00496253">
        <w:rPr>
          <w:rFonts w:ascii="Arial" w:hAnsi="Arial" w:cs="Arial"/>
          <w:sz w:val="20"/>
          <w:szCs w:val="20"/>
        </w:rPr>
        <w:t>ing</w:t>
      </w:r>
      <w:r>
        <w:rPr>
          <w:rFonts w:ascii="Arial" w:hAnsi="Arial" w:cs="Arial"/>
          <w:sz w:val="20"/>
          <w:szCs w:val="20"/>
        </w:rPr>
        <w:t xml:space="preserve"> to the MTA HSEQ systems</w:t>
      </w:r>
    </w:p>
    <w:p w14:paraId="330D2D28"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Follow</w:t>
      </w:r>
      <w:r w:rsidR="00496253">
        <w:rPr>
          <w:rFonts w:ascii="Arial" w:hAnsi="Arial" w:cs="Arial"/>
          <w:sz w:val="20"/>
          <w:szCs w:val="20"/>
        </w:rPr>
        <w:t>ing</w:t>
      </w:r>
      <w:r>
        <w:rPr>
          <w:rFonts w:ascii="Arial" w:hAnsi="Arial" w:cs="Arial"/>
          <w:sz w:val="20"/>
          <w:szCs w:val="20"/>
        </w:rPr>
        <w:t xml:space="preserve"> the instructions and work systems given by the MTA PM and complete the assigned tasks as required</w:t>
      </w:r>
    </w:p>
    <w:p w14:paraId="1B8A2BAE"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Understand</w:t>
      </w:r>
      <w:r w:rsidR="00496253">
        <w:rPr>
          <w:rFonts w:ascii="Arial" w:hAnsi="Arial" w:cs="Arial"/>
          <w:sz w:val="20"/>
          <w:szCs w:val="20"/>
        </w:rPr>
        <w:t>ing and taking</w:t>
      </w:r>
      <w:r>
        <w:rPr>
          <w:rFonts w:ascii="Arial" w:hAnsi="Arial" w:cs="Arial"/>
          <w:sz w:val="20"/>
          <w:szCs w:val="20"/>
        </w:rPr>
        <w:t xml:space="preserve"> accountability for the compliance and quality of the work performed</w:t>
      </w:r>
    </w:p>
    <w:p w14:paraId="1EBA6504" w14:textId="77777777" w:rsidR="00301FD1"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Exercis</w:t>
      </w:r>
      <w:r w:rsidR="00496253">
        <w:rPr>
          <w:rFonts w:ascii="Arial" w:hAnsi="Arial" w:cs="Arial"/>
          <w:sz w:val="20"/>
          <w:szCs w:val="20"/>
        </w:rPr>
        <w:t>ing</w:t>
      </w:r>
      <w:r>
        <w:rPr>
          <w:rFonts w:ascii="Arial" w:hAnsi="Arial" w:cs="Arial"/>
          <w:sz w:val="20"/>
          <w:szCs w:val="20"/>
        </w:rPr>
        <w:t xml:space="preserve"> good interpersonal and communication skills in dealing with staff, customers and the general public</w:t>
      </w:r>
    </w:p>
    <w:p w14:paraId="6FC203C5" w14:textId="77777777" w:rsidR="00301FD1" w:rsidRPr="00F16EC6" w:rsidRDefault="00301FD1" w:rsidP="00945DFB">
      <w:pPr>
        <w:pStyle w:val="p7"/>
        <w:numPr>
          <w:ilvl w:val="0"/>
          <w:numId w:val="40"/>
        </w:numPr>
        <w:tabs>
          <w:tab w:val="left" w:pos="426"/>
        </w:tabs>
        <w:spacing w:before="120" w:after="120"/>
        <w:ind w:left="1860" w:rightChars="567" w:right="1247" w:hanging="442"/>
        <w:rPr>
          <w:rFonts w:ascii="Arial" w:hAnsi="Arial" w:cs="Arial"/>
          <w:sz w:val="20"/>
          <w:szCs w:val="20"/>
        </w:rPr>
      </w:pPr>
      <w:r>
        <w:rPr>
          <w:rFonts w:ascii="Arial" w:hAnsi="Arial" w:cs="Arial"/>
          <w:sz w:val="20"/>
          <w:szCs w:val="20"/>
        </w:rPr>
        <w:t>Other tasks within the range of activities of MTA operations as needed and /or compelled by the weather, workload or other operational specific circumstances</w:t>
      </w:r>
    </w:p>
    <w:bookmarkEnd w:id="90"/>
    <w:bookmarkEnd w:id="91"/>
    <w:p w14:paraId="01179B0D" w14:textId="77777777" w:rsidR="0019518C" w:rsidRPr="00F16EC6" w:rsidRDefault="0019518C" w:rsidP="00530BB7">
      <w:pPr>
        <w:pStyle w:val="p3"/>
        <w:tabs>
          <w:tab w:val="left" w:pos="204"/>
        </w:tabs>
        <w:ind w:left="1096"/>
        <w:jc w:val="both"/>
        <w:rPr>
          <w:rFonts w:ascii="Arial" w:hAnsi="Arial" w:cs="Arial"/>
          <w:sz w:val="20"/>
          <w:szCs w:val="20"/>
        </w:rPr>
      </w:pPr>
    </w:p>
    <w:p w14:paraId="01A3E638" w14:textId="3E7D7DBE" w:rsidR="0019518C" w:rsidRDefault="00F7104A" w:rsidP="00B63E4B">
      <w:pPr>
        <w:pStyle w:val="Heading3"/>
        <w:spacing w:before="120" w:after="120"/>
        <w:ind w:left="1128" w:hanging="964"/>
      </w:pPr>
      <w:bookmarkStart w:id="92" w:name="_Toc67477819"/>
      <w:r>
        <w:t>1.</w:t>
      </w:r>
      <w:r w:rsidR="006D6E5C">
        <w:t>4</w:t>
      </w:r>
      <w:r>
        <w:t>.2</w:t>
      </w:r>
      <w:r w:rsidR="003477CD">
        <w:tab/>
      </w:r>
      <w:r w:rsidR="00A17A0D">
        <w:t>Telec</w:t>
      </w:r>
      <w:r w:rsidR="003D6D81">
        <w:t xml:space="preserve">ommunications Cable Jointer </w:t>
      </w:r>
      <w:r w:rsidR="00A17A0D">
        <w:t>– Grade 2</w:t>
      </w:r>
      <w:r w:rsidR="003D6D81">
        <w:t xml:space="preserve"> (TCJ2)</w:t>
      </w:r>
      <w:bookmarkEnd w:id="92"/>
    </w:p>
    <w:p w14:paraId="07C39112" w14:textId="77777777" w:rsidR="00686726" w:rsidRDefault="00686726" w:rsidP="00AD30E7">
      <w:pPr>
        <w:pStyle w:val="Heading3"/>
        <w:spacing w:before="120" w:after="120"/>
        <w:ind w:left="1128" w:hanging="964"/>
        <w:jc w:val="both"/>
      </w:pPr>
    </w:p>
    <w:p w14:paraId="74A10A48" w14:textId="77777777" w:rsidR="00A17A0D" w:rsidRDefault="00A17A0D" w:rsidP="00BF14BB">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The role of this position is to perform telecommunication line work tasks and work as required by MTA operations in the telecommunications industry across the range of work as it might vary, following the directions of the company.</w:t>
      </w:r>
    </w:p>
    <w:p w14:paraId="61145A32" w14:textId="77777777" w:rsidR="00C95517" w:rsidRDefault="00C95517" w:rsidP="00C95517">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64D52294" w14:textId="77777777" w:rsidR="00C95517" w:rsidRDefault="00C95517" w:rsidP="00DD3C42">
      <w:pPr>
        <w:pStyle w:val="ListParagraph"/>
        <w:numPr>
          <w:ilvl w:val="0"/>
          <w:numId w:val="87"/>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5F9C6F9D" w14:textId="77777777" w:rsidR="00C95517" w:rsidRDefault="00C95517" w:rsidP="00DD3C42">
      <w:pPr>
        <w:pStyle w:val="p7"/>
        <w:numPr>
          <w:ilvl w:val="0"/>
          <w:numId w:val="87"/>
        </w:numPr>
        <w:tabs>
          <w:tab w:val="left" w:pos="204"/>
        </w:tabs>
        <w:spacing w:before="120" w:after="120"/>
        <w:ind w:left="1576" w:right="1168" w:hanging="442"/>
        <w:rPr>
          <w:rFonts w:ascii="Arial" w:hAnsi="Arial" w:cs="Arial"/>
          <w:color w:val="000000" w:themeColor="text1"/>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0F72D0CD" w14:textId="77777777" w:rsidR="00A17A0D" w:rsidRDefault="00A17A0D" w:rsidP="00A17A0D">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A worker in the Grade 2</w:t>
      </w:r>
      <w:r w:rsidR="005F2EA9">
        <w:rPr>
          <w:rFonts w:ascii="Arial" w:hAnsi="Arial" w:cs="Arial"/>
          <w:color w:val="000000" w:themeColor="text1"/>
          <w:sz w:val="20"/>
          <w:szCs w:val="20"/>
        </w:rPr>
        <w:t xml:space="preserve"> (TCJ2)</w:t>
      </w:r>
      <w:r>
        <w:rPr>
          <w:rFonts w:ascii="Arial" w:hAnsi="Arial" w:cs="Arial"/>
          <w:color w:val="000000" w:themeColor="text1"/>
          <w:sz w:val="20"/>
          <w:szCs w:val="20"/>
        </w:rPr>
        <w:t xml:space="preserve"> position works under </w:t>
      </w:r>
      <w:r w:rsidR="00F7104A">
        <w:rPr>
          <w:rFonts w:ascii="Arial" w:hAnsi="Arial" w:cs="Arial"/>
          <w:color w:val="000000" w:themeColor="text1"/>
          <w:sz w:val="20"/>
          <w:szCs w:val="20"/>
        </w:rPr>
        <w:t xml:space="preserve">the </w:t>
      </w:r>
      <w:r>
        <w:rPr>
          <w:rFonts w:ascii="Arial" w:hAnsi="Arial" w:cs="Arial"/>
          <w:color w:val="000000" w:themeColor="text1"/>
          <w:sz w:val="20"/>
          <w:szCs w:val="20"/>
        </w:rPr>
        <w:t>PM supervision and works within the MTA guidelines of customer service.</w:t>
      </w:r>
    </w:p>
    <w:p w14:paraId="42C0F821" w14:textId="77777777" w:rsidR="00A17A0D" w:rsidRDefault="00A17A0D" w:rsidP="00A17A0D">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It is essential that workers in this position and Grade hold the relevant certifications and accreditations to perform and complete the professional tasks.</w:t>
      </w:r>
    </w:p>
    <w:p w14:paraId="7FFBD18B" w14:textId="77777777" w:rsidR="00A17A0D" w:rsidRDefault="00A17A0D" w:rsidP="00A17A0D">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 xml:space="preserve">The tasks of this position include all the tasks as specified in the Grade 1 </w:t>
      </w:r>
      <w:r w:rsidR="005F2EA9">
        <w:rPr>
          <w:rFonts w:ascii="Arial" w:hAnsi="Arial" w:cs="Arial"/>
          <w:color w:val="000000" w:themeColor="text1"/>
          <w:sz w:val="20"/>
          <w:szCs w:val="20"/>
        </w:rPr>
        <w:t xml:space="preserve">(TCJ1) </w:t>
      </w:r>
      <w:r>
        <w:rPr>
          <w:rFonts w:ascii="Arial" w:hAnsi="Arial" w:cs="Arial"/>
          <w:color w:val="000000" w:themeColor="text1"/>
          <w:sz w:val="20"/>
          <w:szCs w:val="20"/>
        </w:rPr>
        <w:t>position and extend but are not limited to:</w:t>
      </w:r>
    </w:p>
    <w:p w14:paraId="7AA2AD3D" w14:textId="77777777" w:rsidR="00A17A0D" w:rsidRDefault="00A17A0D"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Working on more complex jointing tasks than the range of jointing tasks performed by the Grade 1</w:t>
      </w:r>
      <w:r w:rsidR="005F2EA9">
        <w:rPr>
          <w:rFonts w:ascii="Arial" w:hAnsi="Arial" w:cs="Arial"/>
          <w:sz w:val="20"/>
          <w:szCs w:val="20"/>
        </w:rPr>
        <w:t xml:space="preserve"> (TCJ1) </w:t>
      </w:r>
      <w:r>
        <w:rPr>
          <w:rFonts w:ascii="Arial" w:hAnsi="Arial" w:cs="Arial"/>
          <w:sz w:val="20"/>
          <w:szCs w:val="20"/>
        </w:rPr>
        <w:t xml:space="preserve"> workers</w:t>
      </w:r>
    </w:p>
    <w:p w14:paraId="4DDD0528" w14:textId="77777777" w:rsidR="005F2EA9" w:rsidRPr="009B3AB7" w:rsidRDefault="00496253" w:rsidP="00945DFB">
      <w:pPr>
        <w:pStyle w:val="p7"/>
        <w:numPr>
          <w:ilvl w:val="0"/>
          <w:numId w:val="70"/>
        </w:numPr>
        <w:tabs>
          <w:tab w:val="left" w:pos="204"/>
        </w:tabs>
        <w:spacing w:before="120" w:after="120"/>
        <w:ind w:left="1860" w:rightChars="567" w:right="1247" w:hanging="442"/>
        <w:rPr>
          <w:rFonts w:ascii="Arial" w:hAnsi="Arial" w:cs="Arial"/>
          <w:sz w:val="20"/>
          <w:szCs w:val="20"/>
        </w:rPr>
      </w:pPr>
      <w:r w:rsidRPr="009B3AB7">
        <w:rPr>
          <w:rFonts w:ascii="Arial" w:hAnsi="Arial" w:cs="Arial"/>
          <w:sz w:val="20"/>
          <w:szCs w:val="20"/>
        </w:rPr>
        <w:t xml:space="preserve">Diagnosing </w:t>
      </w:r>
      <w:r w:rsidR="005F2EA9" w:rsidRPr="009B3AB7">
        <w:rPr>
          <w:rFonts w:ascii="Arial" w:hAnsi="Arial" w:cs="Arial"/>
          <w:sz w:val="20"/>
          <w:szCs w:val="20"/>
        </w:rPr>
        <w:t>and repair</w:t>
      </w:r>
      <w:r w:rsidRPr="009B3AB7">
        <w:rPr>
          <w:rFonts w:ascii="Arial" w:hAnsi="Arial" w:cs="Arial"/>
          <w:sz w:val="20"/>
          <w:szCs w:val="20"/>
        </w:rPr>
        <w:t>ing</w:t>
      </w:r>
      <w:r w:rsidR="005F2EA9" w:rsidRPr="009B3AB7">
        <w:rPr>
          <w:rFonts w:ascii="Arial" w:hAnsi="Arial" w:cs="Arial"/>
          <w:sz w:val="20"/>
          <w:szCs w:val="20"/>
        </w:rPr>
        <w:t xml:space="preserve"> cable faults</w:t>
      </w:r>
    </w:p>
    <w:p w14:paraId="331B9D15" w14:textId="77777777" w:rsidR="005F2EA9" w:rsidRDefault="005F2EA9"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Simplex cable rearrangements and cutovers</w:t>
      </w:r>
    </w:p>
    <w:p w14:paraId="45660865" w14:textId="77777777" w:rsidR="005F2EA9" w:rsidRDefault="005F2EA9"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Simplex installation, terminating and testing HFC coax cables</w:t>
      </w:r>
    </w:p>
    <w:p w14:paraId="765CD564" w14:textId="25200B90" w:rsidR="005F2EA9" w:rsidRDefault="005F2EA9"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Operation of machinery that require tickets, licen</w:t>
      </w:r>
      <w:r w:rsidR="00C734D5">
        <w:rPr>
          <w:rFonts w:ascii="Arial" w:hAnsi="Arial" w:cs="Arial"/>
          <w:sz w:val="20"/>
          <w:szCs w:val="20"/>
        </w:rPr>
        <w:t>s</w:t>
      </w:r>
      <w:r>
        <w:rPr>
          <w:rFonts w:ascii="Arial" w:hAnsi="Arial" w:cs="Arial"/>
          <w:sz w:val="20"/>
          <w:szCs w:val="20"/>
        </w:rPr>
        <w:t>es or accreditations such as elevated work platforms</w:t>
      </w:r>
      <w:r w:rsidR="00E67FC9">
        <w:rPr>
          <w:rFonts w:ascii="Arial" w:hAnsi="Arial" w:cs="Arial"/>
          <w:sz w:val="20"/>
          <w:szCs w:val="20"/>
        </w:rPr>
        <w:t>,</w:t>
      </w:r>
      <w:r>
        <w:rPr>
          <w:rFonts w:ascii="Arial" w:hAnsi="Arial" w:cs="Arial"/>
          <w:sz w:val="20"/>
          <w:szCs w:val="20"/>
        </w:rPr>
        <w:t xml:space="preserve"> etc</w:t>
      </w:r>
      <w:r w:rsidR="00E67FC9">
        <w:rPr>
          <w:rFonts w:ascii="Arial" w:hAnsi="Arial" w:cs="Arial"/>
          <w:sz w:val="20"/>
          <w:szCs w:val="20"/>
        </w:rPr>
        <w:t>.</w:t>
      </w:r>
    </w:p>
    <w:p w14:paraId="62736133" w14:textId="77777777" w:rsidR="00A17A0D" w:rsidRDefault="00A17A0D"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Perform</w:t>
      </w:r>
      <w:r w:rsidR="00496253">
        <w:rPr>
          <w:rFonts w:ascii="Arial" w:hAnsi="Arial" w:cs="Arial"/>
          <w:sz w:val="20"/>
          <w:szCs w:val="20"/>
        </w:rPr>
        <w:t>ing</w:t>
      </w:r>
      <w:r>
        <w:rPr>
          <w:rFonts w:ascii="Arial" w:hAnsi="Arial" w:cs="Arial"/>
          <w:sz w:val="20"/>
          <w:szCs w:val="20"/>
        </w:rPr>
        <w:t xml:space="preserve"> testing as required</w:t>
      </w:r>
    </w:p>
    <w:p w14:paraId="7F64D5BD" w14:textId="77777777" w:rsidR="00A17A0D" w:rsidRDefault="00A17A0D" w:rsidP="00945DFB">
      <w:pPr>
        <w:pStyle w:val="p7"/>
        <w:numPr>
          <w:ilvl w:val="0"/>
          <w:numId w:val="70"/>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Assist</w:t>
      </w:r>
      <w:r w:rsidR="00496253">
        <w:rPr>
          <w:rFonts w:ascii="Arial" w:hAnsi="Arial" w:cs="Arial"/>
          <w:sz w:val="20"/>
          <w:szCs w:val="20"/>
        </w:rPr>
        <w:t>ing</w:t>
      </w:r>
      <w:r>
        <w:rPr>
          <w:rFonts w:ascii="Arial" w:hAnsi="Arial" w:cs="Arial"/>
          <w:sz w:val="20"/>
          <w:szCs w:val="20"/>
        </w:rPr>
        <w:t xml:space="preserve"> the PM with infrastructure plans and documents</w:t>
      </w:r>
    </w:p>
    <w:p w14:paraId="5A68A94C" w14:textId="77777777" w:rsidR="00856213" w:rsidRDefault="00856213" w:rsidP="00856213">
      <w:pPr>
        <w:pStyle w:val="p7"/>
        <w:tabs>
          <w:tab w:val="left" w:pos="204"/>
        </w:tabs>
        <w:spacing w:before="120" w:after="120"/>
        <w:ind w:left="1860" w:rightChars="567" w:right="1247"/>
        <w:rPr>
          <w:rFonts w:ascii="Arial" w:hAnsi="Arial" w:cs="Arial"/>
          <w:sz w:val="20"/>
          <w:szCs w:val="20"/>
        </w:rPr>
      </w:pPr>
    </w:p>
    <w:p w14:paraId="7C33A957" w14:textId="14215F7A" w:rsidR="00F7104A" w:rsidRDefault="00F7104A" w:rsidP="00C467AB">
      <w:pPr>
        <w:pStyle w:val="Heading3"/>
      </w:pPr>
      <w:bookmarkStart w:id="93" w:name="_Toc67477820"/>
      <w:r w:rsidRPr="00F7104A">
        <w:t>1.</w:t>
      </w:r>
      <w:r w:rsidR="006D6E5C">
        <w:t>4</w:t>
      </w:r>
      <w:r>
        <w:t>.3</w:t>
      </w:r>
      <w:r>
        <w:tab/>
      </w:r>
      <w:r w:rsidRPr="00C467AB">
        <w:t>Telecommunications Cable Jointer</w:t>
      </w:r>
      <w:r w:rsidR="005F2EA9" w:rsidRPr="00C467AB">
        <w:t xml:space="preserve"> </w:t>
      </w:r>
      <w:r w:rsidR="00902B94" w:rsidRPr="00C467AB">
        <w:t>– Grade 3</w:t>
      </w:r>
      <w:r w:rsidR="005F2EA9" w:rsidRPr="00C467AB">
        <w:t xml:space="preserve"> (TCJ3)</w:t>
      </w:r>
      <w:bookmarkEnd w:id="93"/>
    </w:p>
    <w:p w14:paraId="64F45B8D" w14:textId="77777777" w:rsidR="00F7104A" w:rsidRDefault="00F7104A" w:rsidP="00F7104A">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 xml:space="preserve">The role of this position is to perform telecommunication line work tasks and work as </w:t>
      </w:r>
      <w:r>
        <w:rPr>
          <w:rFonts w:ascii="Arial" w:hAnsi="Arial" w:cs="Arial"/>
          <w:color w:val="000000" w:themeColor="text1"/>
          <w:sz w:val="20"/>
          <w:szCs w:val="20"/>
        </w:rPr>
        <w:lastRenderedPageBreak/>
        <w:t>required by MTA operations in the telecommunications industry across the range of work as it might vary, following the directions of the company.</w:t>
      </w:r>
    </w:p>
    <w:p w14:paraId="0D690E43" w14:textId="77777777" w:rsidR="00C95517" w:rsidRDefault="00C95517" w:rsidP="00C95517">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1254D23F" w14:textId="77777777" w:rsidR="00C95517" w:rsidRDefault="00C95517" w:rsidP="00DD3C42">
      <w:pPr>
        <w:pStyle w:val="ListParagraph"/>
        <w:numPr>
          <w:ilvl w:val="0"/>
          <w:numId w:val="88"/>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5B126D50" w14:textId="77777777" w:rsidR="00C95517" w:rsidRDefault="00C95517" w:rsidP="00DD3C42">
      <w:pPr>
        <w:pStyle w:val="p7"/>
        <w:numPr>
          <w:ilvl w:val="0"/>
          <w:numId w:val="88"/>
        </w:numPr>
        <w:tabs>
          <w:tab w:val="left" w:pos="204"/>
        </w:tabs>
        <w:spacing w:before="120" w:after="120"/>
        <w:ind w:left="1576" w:right="1168" w:hanging="442"/>
        <w:rPr>
          <w:rFonts w:ascii="Arial" w:hAnsi="Arial" w:cs="Arial"/>
          <w:color w:val="000000" w:themeColor="text1"/>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6CF87944" w14:textId="77777777" w:rsidR="00F7104A" w:rsidRDefault="00F7104A" w:rsidP="00F7104A">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 xml:space="preserve">A worker in the Grade 3 </w:t>
      </w:r>
      <w:r w:rsidR="005F2EA9">
        <w:rPr>
          <w:rFonts w:ascii="Arial" w:hAnsi="Arial" w:cs="Arial"/>
          <w:color w:val="000000" w:themeColor="text1"/>
          <w:sz w:val="20"/>
          <w:szCs w:val="20"/>
        </w:rPr>
        <w:t xml:space="preserve">(TCJ3) </w:t>
      </w:r>
      <w:r>
        <w:rPr>
          <w:rFonts w:ascii="Arial" w:hAnsi="Arial" w:cs="Arial"/>
          <w:color w:val="000000" w:themeColor="text1"/>
          <w:sz w:val="20"/>
          <w:szCs w:val="20"/>
        </w:rPr>
        <w:t>position works under the PM supervision and works within the MTA guidelines of customer service.</w:t>
      </w:r>
    </w:p>
    <w:p w14:paraId="1351126D" w14:textId="77777777" w:rsidR="00F7104A" w:rsidRDefault="00F7104A" w:rsidP="006B6A5F">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It is essential that workers in this position and Grade hold the relevant certifications and accreditations to perform and complete the professional tasks.</w:t>
      </w:r>
    </w:p>
    <w:p w14:paraId="283CA8A8" w14:textId="77777777" w:rsidR="00F7104A" w:rsidRDefault="00F7104A" w:rsidP="00F7104A">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The tasks of this position include all the t</w:t>
      </w:r>
      <w:r w:rsidR="005F785A">
        <w:rPr>
          <w:rFonts w:ascii="Arial" w:hAnsi="Arial" w:cs="Arial"/>
          <w:color w:val="000000" w:themeColor="text1"/>
          <w:sz w:val="20"/>
          <w:szCs w:val="20"/>
        </w:rPr>
        <w:t xml:space="preserve">asks as specified in the Grade 1 (TCJ1) </w:t>
      </w:r>
      <w:r>
        <w:rPr>
          <w:rFonts w:ascii="Arial" w:hAnsi="Arial" w:cs="Arial"/>
          <w:color w:val="000000" w:themeColor="text1"/>
          <w:sz w:val="20"/>
          <w:szCs w:val="20"/>
        </w:rPr>
        <w:t xml:space="preserve">and </w:t>
      </w:r>
      <w:r w:rsidR="005F785A">
        <w:rPr>
          <w:rFonts w:ascii="Arial" w:hAnsi="Arial" w:cs="Arial"/>
          <w:color w:val="000000" w:themeColor="text1"/>
          <w:sz w:val="20"/>
          <w:szCs w:val="20"/>
        </w:rPr>
        <w:t xml:space="preserve">Grade </w:t>
      </w:r>
      <w:r>
        <w:rPr>
          <w:rFonts w:ascii="Arial" w:hAnsi="Arial" w:cs="Arial"/>
          <w:color w:val="000000" w:themeColor="text1"/>
          <w:sz w:val="20"/>
          <w:szCs w:val="20"/>
        </w:rPr>
        <w:t>2</w:t>
      </w:r>
      <w:r w:rsidR="005F785A">
        <w:rPr>
          <w:rFonts w:ascii="Arial" w:hAnsi="Arial" w:cs="Arial"/>
          <w:color w:val="000000" w:themeColor="text1"/>
          <w:sz w:val="20"/>
          <w:szCs w:val="20"/>
        </w:rPr>
        <w:t xml:space="preserve"> (TCJ2)</w:t>
      </w:r>
      <w:r>
        <w:rPr>
          <w:rFonts w:ascii="Arial" w:hAnsi="Arial" w:cs="Arial"/>
          <w:color w:val="000000" w:themeColor="text1"/>
          <w:sz w:val="20"/>
          <w:szCs w:val="20"/>
        </w:rPr>
        <w:t xml:space="preserve"> position</w:t>
      </w:r>
      <w:r w:rsidR="004F16E4">
        <w:rPr>
          <w:rFonts w:ascii="Arial" w:hAnsi="Arial" w:cs="Arial"/>
          <w:color w:val="000000" w:themeColor="text1"/>
          <w:sz w:val="20"/>
          <w:szCs w:val="20"/>
        </w:rPr>
        <w:t>s</w:t>
      </w:r>
      <w:r>
        <w:rPr>
          <w:rFonts w:ascii="Arial" w:hAnsi="Arial" w:cs="Arial"/>
          <w:color w:val="000000" w:themeColor="text1"/>
          <w:sz w:val="20"/>
          <w:szCs w:val="20"/>
        </w:rPr>
        <w:t xml:space="preserve"> and extend but are not limited to:</w:t>
      </w:r>
    </w:p>
    <w:p w14:paraId="3A1EEC54" w14:textId="77777777" w:rsidR="00F7104A" w:rsidRDefault="00F7104A" w:rsidP="00945DFB">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Pr>
          <w:rFonts w:ascii="Arial" w:hAnsi="Arial" w:cs="Arial"/>
          <w:color w:val="000000" w:themeColor="text1"/>
          <w:sz w:val="20"/>
          <w:szCs w:val="20"/>
        </w:rPr>
        <w:t>Perform</w:t>
      </w:r>
      <w:r w:rsidR="00496253">
        <w:rPr>
          <w:rFonts w:ascii="Arial" w:hAnsi="Arial" w:cs="Arial"/>
          <w:color w:val="000000" w:themeColor="text1"/>
          <w:sz w:val="20"/>
          <w:szCs w:val="20"/>
        </w:rPr>
        <w:t>ing</w:t>
      </w:r>
      <w:r>
        <w:rPr>
          <w:rFonts w:ascii="Arial" w:hAnsi="Arial" w:cs="Arial"/>
          <w:color w:val="000000" w:themeColor="text1"/>
          <w:sz w:val="20"/>
          <w:szCs w:val="20"/>
        </w:rPr>
        <w:t xml:space="preserve"> and successfully complet</w:t>
      </w:r>
      <w:r w:rsidR="00496253">
        <w:rPr>
          <w:rFonts w:ascii="Arial" w:hAnsi="Arial" w:cs="Arial"/>
          <w:color w:val="000000" w:themeColor="text1"/>
          <w:sz w:val="20"/>
          <w:szCs w:val="20"/>
        </w:rPr>
        <w:t>ing</w:t>
      </w:r>
      <w:r>
        <w:rPr>
          <w:rFonts w:ascii="Arial" w:hAnsi="Arial" w:cs="Arial"/>
          <w:color w:val="000000" w:themeColor="text1"/>
          <w:sz w:val="20"/>
          <w:szCs w:val="20"/>
        </w:rPr>
        <w:t xml:space="preserve"> tasks on complex jointing</w:t>
      </w:r>
      <w:r w:rsidR="00045242">
        <w:rPr>
          <w:rFonts w:ascii="Arial" w:hAnsi="Arial" w:cs="Arial"/>
          <w:color w:val="000000" w:themeColor="text1"/>
          <w:sz w:val="20"/>
          <w:szCs w:val="20"/>
        </w:rPr>
        <w:t xml:space="preserve"> and large rearrangements of </w:t>
      </w:r>
      <w:r w:rsidR="005F785A">
        <w:rPr>
          <w:rFonts w:ascii="Arial" w:hAnsi="Arial" w:cs="Arial"/>
          <w:color w:val="000000" w:themeColor="text1"/>
          <w:sz w:val="20"/>
          <w:szCs w:val="20"/>
        </w:rPr>
        <w:t xml:space="preserve">copper </w:t>
      </w:r>
      <w:r w:rsidR="00045242">
        <w:rPr>
          <w:rFonts w:ascii="Arial" w:hAnsi="Arial" w:cs="Arial"/>
          <w:color w:val="000000" w:themeColor="text1"/>
          <w:sz w:val="20"/>
          <w:szCs w:val="20"/>
        </w:rPr>
        <w:t>line work</w:t>
      </w:r>
      <w:r w:rsidR="005F785A">
        <w:rPr>
          <w:rFonts w:ascii="Arial" w:hAnsi="Arial" w:cs="Arial"/>
          <w:color w:val="000000" w:themeColor="text1"/>
          <w:sz w:val="20"/>
          <w:szCs w:val="20"/>
        </w:rPr>
        <w:t>, including interpretation of plans and appropriate methods of cutover</w:t>
      </w:r>
    </w:p>
    <w:p w14:paraId="4F5D2E4D" w14:textId="77777777" w:rsidR="005F785A" w:rsidRDefault="005F785A" w:rsidP="00945DFB">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Pr>
          <w:rFonts w:ascii="Arial" w:hAnsi="Arial" w:cs="Arial"/>
          <w:color w:val="000000" w:themeColor="text1"/>
          <w:sz w:val="20"/>
          <w:szCs w:val="20"/>
        </w:rPr>
        <w:t>Cutover new or replacement of telecommunication network equipment</w:t>
      </w:r>
    </w:p>
    <w:p w14:paraId="44C62D5E" w14:textId="1136DC22" w:rsidR="005F785A" w:rsidRDefault="005F785A" w:rsidP="00945DFB">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Pr>
          <w:rFonts w:ascii="Arial" w:hAnsi="Arial" w:cs="Arial"/>
          <w:color w:val="000000" w:themeColor="text1"/>
          <w:sz w:val="20"/>
          <w:szCs w:val="20"/>
        </w:rPr>
        <w:t xml:space="preserve">Copper cable and HFC coax cable fault </w:t>
      </w:r>
      <w:r w:rsidR="00E67FC9">
        <w:rPr>
          <w:rFonts w:ascii="Arial" w:hAnsi="Arial" w:cs="Arial"/>
          <w:color w:val="000000" w:themeColor="text1"/>
          <w:sz w:val="20"/>
          <w:szCs w:val="20"/>
        </w:rPr>
        <w:t>localization</w:t>
      </w:r>
      <w:r>
        <w:rPr>
          <w:rFonts w:ascii="Arial" w:hAnsi="Arial" w:cs="Arial"/>
          <w:color w:val="000000" w:themeColor="text1"/>
          <w:sz w:val="20"/>
          <w:szCs w:val="20"/>
        </w:rPr>
        <w:t>, location, analysis and repair of all faults</w:t>
      </w:r>
    </w:p>
    <w:p w14:paraId="01C7507C" w14:textId="77777777" w:rsidR="00A35432" w:rsidRPr="009B3AB7" w:rsidRDefault="005F785A" w:rsidP="00945DFB">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sidRPr="009B3AB7">
        <w:rPr>
          <w:rFonts w:ascii="Arial" w:hAnsi="Arial" w:cs="Arial"/>
          <w:color w:val="000000" w:themeColor="text1"/>
          <w:sz w:val="20"/>
          <w:szCs w:val="20"/>
        </w:rPr>
        <w:t xml:space="preserve">Testing </w:t>
      </w:r>
      <w:r w:rsidR="009B3AB7" w:rsidRPr="009B3AB7">
        <w:rPr>
          <w:rFonts w:ascii="Arial" w:hAnsi="Arial" w:cs="Arial"/>
          <w:color w:val="000000" w:themeColor="text1"/>
          <w:sz w:val="20"/>
          <w:szCs w:val="20"/>
        </w:rPr>
        <w:t xml:space="preserve">and </w:t>
      </w:r>
      <w:r w:rsidRPr="009B3AB7">
        <w:rPr>
          <w:rFonts w:ascii="Arial" w:hAnsi="Arial" w:cs="Arial"/>
          <w:color w:val="000000" w:themeColor="text1"/>
          <w:sz w:val="20"/>
          <w:szCs w:val="20"/>
        </w:rPr>
        <w:t>c</w:t>
      </w:r>
      <w:r w:rsidR="00A35432" w:rsidRPr="009B3AB7">
        <w:rPr>
          <w:rFonts w:ascii="Arial" w:hAnsi="Arial" w:cs="Arial"/>
          <w:color w:val="000000" w:themeColor="text1"/>
          <w:sz w:val="20"/>
          <w:szCs w:val="20"/>
        </w:rPr>
        <w:t xml:space="preserve">ommissioning </w:t>
      </w:r>
      <w:r w:rsidR="009B3AB7" w:rsidRPr="009B3AB7">
        <w:rPr>
          <w:rFonts w:ascii="Arial" w:hAnsi="Arial" w:cs="Arial"/>
          <w:color w:val="000000" w:themeColor="text1"/>
          <w:sz w:val="20"/>
          <w:szCs w:val="20"/>
        </w:rPr>
        <w:t>of copper cable networks</w:t>
      </w:r>
    </w:p>
    <w:p w14:paraId="566756A6" w14:textId="77777777" w:rsidR="005F785A" w:rsidRDefault="00496253" w:rsidP="0017602E">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Pr>
          <w:rFonts w:ascii="Arial" w:hAnsi="Arial" w:cs="Arial"/>
          <w:color w:val="000000" w:themeColor="text1"/>
          <w:sz w:val="20"/>
          <w:szCs w:val="20"/>
        </w:rPr>
        <w:t>Coordinating</w:t>
      </w:r>
      <w:r w:rsidR="005F785A">
        <w:rPr>
          <w:rFonts w:ascii="Arial" w:hAnsi="Arial" w:cs="Arial"/>
          <w:color w:val="000000" w:themeColor="text1"/>
          <w:sz w:val="20"/>
          <w:szCs w:val="20"/>
        </w:rPr>
        <w:t xml:space="preserve"> the site team of line workers, monitor</w:t>
      </w:r>
      <w:r>
        <w:rPr>
          <w:rFonts w:ascii="Arial" w:hAnsi="Arial" w:cs="Arial"/>
          <w:color w:val="000000" w:themeColor="text1"/>
          <w:sz w:val="20"/>
          <w:szCs w:val="20"/>
        </w:rPr>
        <w:t>ing and ensuring</w:t>
      </w:r>
      <w:r w:rsidR="005F785A">
        <w:rPr>
          <w:rFonts w:ascii="Arial" w:hAnsi="Arial" w:cs="Arial"/>
          <w:color w:val="000000" w:themeColor="text1"/>
          <w:sz w:val="20"/>
          <w:szCs w:val="20"/>
        </w:rPr>
        <w:t xml:space="preserve"> the planned work is completed as required and on time</w:t>
      </w:r>
    </w:p>
    <w:p w14:paraId="55740196" w14:textId="77777777" w:rsidR="005F785A" w:rsidRDefault="005F785A" w:rsidP="00945DFB">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Pr>
          <w:rFonts w:ascii="Arial" w:hAnsi="Arial" w:cs="Arial"/>
          <w:color w:val="000000" w:themeColor="text1"/>
          <w:sz w:val="20"/>
          <w:szCs w:val="20"/>
        </w:rPr>
        <w:t>Report</w:t>
      </w:r>
      <w:r w:rsidR="00496253">
        <w:rPr>
          <w:rFonts w:ascii="Arial" w:hAnsi="Arial" w:cs="Arial"/>
          <w:color w:val="000000" w:themeColor="text1"/>
          <w:sz w:val="20"/>
          <w:szCs w:val="20"/>
        </w:rPr>
        <w:t>ing</w:t>
      </w:r>
      <w:r>
        <w:rPr>
          <w:rFonts w:ascii="Arial" w:hAnsi="Arial" w:cs="Arial"/>
          <w:color w:val="000000" w:themeColor="text1"/>
          <w:sz w:val="20"/>
          <w:szCs w:val="20"/>
        </w:rPr>
        <w:t xml:space="preserve"> on the progress of works and escalating any potential slippages before they arise</w:t>
      </w:r>
    </w:p>
    <w:p w14:paraId="5E6DBBD2" w14:textId="77777777" w:rsidR="00AB0DFB" w:rsidRDefault="00045242" w:rsidP="00AD30E7">
      <w:pPr>
        <w:pStyle w:val="p7"/>
        <w:numPr>
          <w:ilvl w:val="0"/>
          <w:numId w:val="71"/>
        </w:numPr>
        <w:tabs>
          <w:tab w:val="left" w:pos="204"/>
        </w:tabs>
        <w:spacing w:before="120" w:after="120"/>
        <w:ind w:left="1860" w:rightChars="567" w:right="1247" w:hanging="442"/>
        <w:rPr>
          <w:rFonts w:ascii="Arial" w:hAnsi="Arial" w:cs="Arial"/>
          <w:color w:val="000000" w:themeColor="text1"/>
          <w:sz w:val="20"/>
          <w:szCs w:val="20"/>
        </w:rPr>
      </w:pPr>
      <w:r w:rsidRPr="005F785A">
        <w:rPr>
          <w:rFonts w:ascii="Arial" w:hAnsi="Arial" w:cs="Arial"/>
          <w:color w:val="000000" w:themeColor="text1"/>
          <w:sz w:val="20"/>
          <w:szCs w:val="20"/>
        </w:rPr>
        <w:t>Supervis</w:t>
      </w:r>
      <w:r w:rsidR="00496253">
        <w:rPr>
          <w:rFonts w:ascii="Arial" w:hAnsi="Arial" w:cs="Arial"/>
          <w:color w:val="000000" w:themeColor="text1"/>
          <w:sz w:val="20"/>
          <w:szCs w:val="20"/>
        </w:rPr>
        <w:t>ing</w:t>
      </w:r>
      <w:r w:rsidRPr="005F785A">
        <w:rPr>
          <w:rFonts w:ascii="Arial" w:hAnsi="Arial" w:cs="Arial"/>
          <w:color w:val="000000" w:themeColor="text1"/>
          <w:sz w:val="20"/>
          <w:szCs w:val="20"/>
        </w:rPr>
        <w:t xml:space="preserve"> and develop</w:t>
      </w:r>
      <w:r w:rsidR="00496253">
        <w:rPr>
          <w:rFonts w:ascii="Arial" w:hAnsi="Arial" w:cs="Arial"/>
          <w:color w:val="000000" w:themeColor="text1"/>
          <w:sz w:val="20"/>
          <w:szCs w:val="20"/>
        </w:rPr>
        <w:t>ing</w:t>
      </w:r>
      <w:r w:rsidRPr="005F785A">
        <w:rPr>
          <w:rFonts w:ascii="Arial" w:hAnsi="Arial" w:cs="Arial"/>
          <w:color w:val="000000" w:themeColor="text1"/>
          <w:sz w:val="20"/>
          <w:szCs w:val="20"/>
        </w:rPr>
        <w:t xml:space="preserve"> oth</w:t>
      </w:r>
      <w:r w:rsidR="005F785A" w:rsidRPr="005F785A">
        <w:rPr>
          <w:rFonts w:ascii="Arial" w:hAnsi="Arial" w:cs="Arial"/>
          <w:color w:val="000000" w:themeColor="text1"/>
          <w:sz w:val="20"/>
          <w:szCs w:val="20"/>
        </w:rPr>
        <w:t>er MTA workers under the Grade 3 (TCJ3)</w:t>
      </w:r>
      <w:r w:rsidRPr="005F785A">
        <w:rPr>
          <w:rFonts w:ascii="Arial" w:hAnsi="Arial" w:cs="Arial"/>
          <w:color w:val="000000" w:themeColor="text1"/>
          <w:sz w:val="20"/>
          <w:szCs w:val="20"/>
        </w:rPr>
        <w:t xml:space="preserve"> control</w:t>
      </w:r>
    </w:p>
    <w:p w14:paraId="32CB4972" w14:textId="77777777" w:rsidR="00C17E5F" w:rsidRPr="005F785A" w:rsidRDefault="00C17E5F" w:rsidP="00C17E5F">
      <w:pPr>
        <w:pStyle w:val="p7"/>
        <w:tabs>
          <w:tab w:val="left" w:pos="204"/>
        </w:tabs>
        <w:spacing w:before="120" w:after="120"/>
        <w:ind w:left="1860" w:rightChars="567" w:right="1247"/>
        <w:rPr>
          <w:rFonts w:ascii="Arial" w:hAnsi="Arial" w:cs="Arial"/>
          <w:color w:val="000000" w:themeColor="text1"/>
          <w:sz w:val="20"/>
          <w:szCs w:val="20"/>
        </w:rPr>
      </w:pPr>
    </w:p>
    <w:p w14:paraId="3BCD724E" w14:textId="63720DD8" w:rsidR="0017602E" w:rsidRDefault="00C17E5F" w:rsidP="00C17E5F">
      <w:pPr>
        <w:pStyle w:val="Heading3"/>
        <w:ind w:left="1128" w:hanging="964"/>
      </w:pPr>
      <w:bookmarkStart w:id="94" w:name="_Toc67477821"/>
      <w:r w:rsidRPr="00C17E5F">
        <w:rPr>
          <w:rFonts w:cs="Arial"/>
          <w:color w:val="000000" w:themeColor="text1"/>
        </w:rPr>
        <w:t>1.</w:t>
      </w:r>
      <w:r w:rsidR="006D6E5C">
        <w:rPr>
          <w:rFonts w:cs="Arial"/>
          <w:color w:val="000000" w:themeColor="text1"/>
        </w:rPr>
        <w:t>4</w:t>
      </w:r>
      <w:r w:rsidRPr="00C17E5F">
        <w:rPr>
          <w:rFonts w:cs="Arial"/>
          <w:color w:val="000000" w:themeColor="text1"/>
        </w:rPr>
        <w:t>.4</w:t>
      </w:r>
      <w:r w:rsidR="00AD30E7">
        <w:rPr>
          <w:rFonts w:cs="Arial"/>
          <w:color w:val="000000" w:themeColor="text1"/>
          <w:sz w:val="20"/>
          <w:szCs w:val="20"/>
        </w:rPr>
        <w:tab/>
      </w:r>
      <w:r w:rsidR="0017602E" w:rsidRPr="00C17E5F">
        <w:t>Telecommunications Optical Fibre Splicer – Grade 1 (TFS1)</w:t>
      </w:r>
      <w:bookmarkEnd w:id="94"/>
    </w:p>
    <w:p w14:paraId="53A6F6A6" w14:textId="77777777" w:rsidR="00686726" w:rsidRPr="00C17E5F" w:rsidRDefault="00686726" w:rsidP="00C17E5F">
      <w:pPr>
        <w:pStyle w:val="Heading3"/>
        <w:ind w:left="1128" w:hanging="964"/>
      </w:pPr>
    </w:p>
    <w:p w14:paraId="47510FC0" w14:textId="77777777" w:rsidR="0017602E" w:rsidRDefault="0017602E" w:rsidP="00BF14BB">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The role of this position is to perform telecommunication line work tasks and work as required by MTA operations in the telecommunications industry across the range of work as it might vary, following the directions of the company.</w:t>
      </w:r>
    </w:p>
    <w:p w14:paraId="0BD6239A" w14:textId="77777777" w:rsidR="00C95517" w:rsidRDefault="00C95517" w:rsidP="00C95517">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31207F2C" w14:textId="77777777" w:rsidR="00C95517" w:rsidRDefault="00C95517" w:rsidP="00DD3C42">
      <w:pPr>
        <w:pStyle w:val="ListParagraph"/>
        <w:numPr>
          <w:ilvl w:val="0"/>
          <w:numId w:val="89"/>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46BB859D" w14:textId="77777777" w:rsidR="00C95517" w:rsidRDefault="00C95517" w:rsidP="00DD3C42">
      <w:pPr>
        <w:pStyle w:val="p7"/>
        <w:numPr>
          <w:ilvl w:val="0"/>
          <w:numId w:val="89"/>
        </w:numPr>
        <w:tabs>
          <w:tab w:val="left" w:pos="204"/>
        </w:tabs>
        <w:spacing w:before="120" w:after="120"/>
        <w:ind w:left="1576" w:right="1168" w:hanging="442"/>
        <w:rPr>
          <w:rFonts w:ascii="Arial" w:hAnsi="Arial" w:cs="Arial"/>
          <w:color w:val="000000" w:themeColor="text1"/>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2301AE94" w14:textId="77777777" w:rsidR="0017602E" w:rsidRDefault="0017602E" w:rsidP="00BF14BB">
      <w:pPr>
        <w:pStyle w:val="p7"/>
        <w:tabs>
          <w:tab w:val="left" w:pos="204"/>
        </w:tabs>
        <w:spacing w:before="120" w:after="120"/>
        <w:ind w:left="1134" w:right="1168"/>
        <w:rPr>
          <w:rFonts w:ascii="Arial" w:hAnsi="Arial" w:cs="Arial"/>
          <w:color w:val="000000" w:themeColor="text1"/>
          <w:sz w:val="20"/>
          <w:szCs w:val="20"/>
        </w:rPr>
      </w:pPr>
      <w:r>
        <w:rPr>
          <w:rFonts w:ascii="Arial" w:hAnsi="Arial" w:cs="Arial"/>
          <w:color w:val="000000" w:themeColor="text1"/>
          <w:sz w:val="20"/>
          <w:szCs w:val="20"/>
        </w:rPr>
        <w:t>A worker in the Grade 1 (TFS1) position works under minimal supervision and works within the MTA guidelines of customer service.</w:t>
      </w:r>
    </w:p>
    <w:p w14:paraId="129335BE" w14:textId="77777777" w:rsidR="0017602E" w:rsidRPr="00F16EC6" w:rsidRDefault="0017602E" w:rsidP="009A079A">
      <w:pPr>
        <w:pStyle w:val="p7"/>
        <w:tabs>
          <w:tab w:val="left" w:pos="204"/>
        </w:tabs>
        <w:spacing w:before="120" w:after="120"/>
        <w:ind w:left="1134" w:right="1168"/>
        <w:rPr>
          <w:rFonts w:ascii="Arial" w:hAnsi="Arial" w:cs="Arial"/>
          <w:sz w:val="20"/>
          <w:szCs w:val="20"/>
        </w:rPr>
      </w:pPr>
      <w:r>
        <w:rPr>
          <w:rFonts w:ascii="Arial" w:hAnsi="Arial" w:cs="Arial"/>
          <w:color w:val="000000" w:themeColor="text1"/>
          <w:sz w:val="20"/>
          <w:szCs w:val="20"/>
        </w:rPr>
        <w:t>It is essential tha</w:t>
      </w:r>
      <w:r w:rsidR="009A079A">
        <w:rPr>
          <w:rFonts w:ascii="Arial" w:hAnsi="Arial" w:cs="Arial"/>
          <w:color w:val="000000" w:themeColor="text1"/>
          <w:sz w:val="20"/>
          <w:szCs w:val="20"/>
        </w:rPr>
        <w:t>t workers in this position and G</w:t>
      </w:r>
      <w:r>
        <w:rPr>
          <w:rFonts w:ascii="Arial" w:hAnsi="Arial" w:cs="Arial"/>
          <w:color w:val="000000" w:themeColor="text1"/>
          <w:sz w:val="20"/>
          <w:szCs w:val="20"/>
        </w:rPr>
        <w:t>rade hold the relevant certifications and accreditations to perform and complete the professional tasks.</w:t>
      </w:r>
    </w:p>
    <w:p w14:paraId="34816290" w14:textId="77777777" w:rsidR="0017602E" w:rsidRDefault="0017602E" w:rsidP="009A079A">
      <w:pPr>
        <w:pStyle w:val="p7"/>
        <w:tabs>
          <w:tab w:val="left" w:pos="204"/>
        </w:tabs>
        <w:spacing w:before="120" w:after="120"/>
        <w:ind w:left="1134" w:right="1168"/>
        <w:rPr>
          <w:rFonts w:ascii="Arial" w:hAnsi="Arial" w:cs="Arial"/>
          <w:sz w:val="20"/>
          <w:szCs w:val="20"/>
        </w:rPr>
      </w:pPr>
      <w:r w:rsidRPr="00F16EC6">
        <w:rPr>
          <w:rFonts w:ascii="Arial" w:hAnsi="Arial" w:cs="Arial"/>
          <w:sz w:val="20"/>
          <w:szCs w:val="20"/>
        </w:rPr>
        <w:t>The task</w:t>
      </w:r>
      <w:r>
        <w:rPr>
          <w:rFonts w:ascii="Arial" w:hAnsi="Arial" w:cs="Arial"/>
          <w:sz w:val="20"/>
          <w:szCs w:val="20"/>
        </w:rPr>
        <w:t>s</w:t>
      </w:r>
      <w:r w:rsidRPr="00F16EC6">
        <w:rPr>
          <w:rFonts w:ascii="Arial" w:hAnsi="Arial" w:cs="Arial"/>
          <w:sz w:val="20"/>
          <w:szCs w:val="20"/>
        </w:rPr>
        <w:t xml:space="preserve"> of this position will</w:t>
      </w:r>
      <w:r>
        <w:rPr>
          <w:rFonts w:ascii="Arial" w:hAnsi="Arial" w:cs="Arial"/>
          <w:sz w:val="20"/>
          <w:szCs w:val="20"/>
        </w:rPr>
        <w:t xml:space="preserve"> include but are not limited to:</w:t>
      </w:r>
    </w:p>
    <w:p w14:paraId="62AEEC0D" w14:textId="77777777" w:rsidR="0017602E" w:rsidRDefault="00C52515" w:rsidP="007A6753">
      <w:pPr>
        <w:pStyle w:val="p7"/>
        <w:numPr>
          <w:ilvl w:val="0"/>
          <w:numId w:val="78"/>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 xml:space="preserve">Basic optic fibre cable splicing, “Dark” fibre splicing, following the prescribed work </w:t>
      </w:r>
      <w:r>
        <w:rPr>
          <w:rFonts w:ascii="Arial" w:hAnsi="Arial" w:cs="Arial"/>
          <w:sz w:val="20"/>
          <w:szCs w:val="20"/>
        </w:rPr>
        <w:lastRenderedPageBreak/>
        <w:t>instructions and procedures</w:t>
      </w:r>
    </w:p>
    <w:p w14:paraId="6BA2A256" w14:textId="77777777" w:rsidR="00C52515" w:rsidRDefault="00C52515" w:rsidP="007A6753">
      <w:pPr>
        <w:pStyle w:val="p7"/>
        <w:numPr>
          <w:ilvl w:val="0"/>
          <w:numId w:val="78"/>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Installation of optical fibre cables within customer premises</w:t>
      </w:r>
    </w:p>
    <w:p w14:paraId="593AA17F" w14:textId="77777777" w:rsidR="00C52515" w:rsidRDefault="00C52515" w:rsidP="007A6753">
      <w:pPr>
        <w:pStyle w:val="p7"/>
        <w:numPr>
          <w:ilvl w:val="0"/>
          <w:numId w:val="78"/>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Installation and placement of optical fibre enclosures</w:t>
      </w:r>
    </w:p>
    <w:p w14:paraId="3952607A" w14:textId="77777777" w:rsidR="00C52515" w:rsidRDefault="00C52515" w:rsidP="007A6753">
      <w:pPr>
        <w:pStyle w:val="p7"/>
        <w:numPr>
          <w:ilvl w:val="0"/>
          <w:numId w:val="78"/>
        </w:numPr>
        <w:tabs>
          <w:tab w:val="left" w:pos="204"/>
        </w:tabs>
        <w:spacing w:before="120" w:after="120"/>
        <w:ind w:left="1860" w:rightChars="567" w:right="1247" w:hanging="442"/>
        <w:rPr>
          <w:rFonts w:ascii="Arial" w:hAnsi="Arial" w:cs="Arial"/>
          <w:sz w:val="20"/>
          <w:szCs w:val="20"/>
        </w:rPr>
      </w:pPr>
      <w:r>
        <w:rPr>
          <w:rFonts w:ascii="Arial" w:hAnsi="Arial" w:cs="Arial"/>
          <w:sz w:val="20"/>
          <w:szCs w:val="20"/>
        </w:rPr>
        <w:t>Understanding and identification of telecommunications asset and plant, understanding and working with clients plans and technical documents</w:t>
      </w:r>
    </w:p>
    <w:p w14:paraId="284BEBE8" w14:textId="77777777" w:rsidR="00C52515" w:rsidRDefault="00C52515" w:rsidP="007A6753">
      <w:pPr>
        <w:pStyle w:val="p7"/>
        <w:numPr>
          <w:ilvl w:val="0"/>
          <w:numId w:val="78"/>
        </w:numPr>
        <w:tabs>
          <w:tab w:val="left" w:pos="426"/>
        </w:tabs>
        <w:spacing w:before="120" w:after="120"/>
        <w:ind w:left="1775" w:rightChars="567" w:right="1247" w:hanging="357"/>
        <w:rPr>
          <w:rFonts w:ascii="Arial" w:hAnsi="Arial" w:cs="Arial"/>
          <w:sz w:val="20"/>
          <w:szCs w:val="20"/>
        </w:rPr>
      </w:pPr>
      <w:r>
        <w:rPr>
          <w:rFonts w:ascii="Arial" w:hAnsi="Arial" w:cs="Arial"/>
          <w:sz w:val="20"/>
          <w:szCs w:val="20"/>
        </w:rPr>
        <w:t>Working with job related documents as required. Examples of documents are vehicle check sheets, QA inspection sheets, ITP’s (Inspection and Test Plan), JSEA, SEWMS, plans and other forms</w:t>
      </w:r>
    </w:p>
    <w:p w14:paraId="03A5F6FB"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Work</w:t>
      </w:r>
      <w:r w:rsidR="0091595B">
        <w:rPr>
          <w:rFonts w:ascii="Arial" w:hAnsi="Arial" w:cs="Arial"/>
          <w:sz w:val="20"/>
          <w:szCs w:val="20"/>
        </w:rPr>
        <w:t xml:space="preserve">ing </w:t>
      </w:r>
      <w:r>
        <w:rPr>
          <w:rFonts w:ascii="Arial" w:hAnsi="Arial" w:cs="Arial"/>
          <w:sz w:val="20"/>
          <w:szCs w:val="20"/>
        </w:rPr>
        <w:t>effectively and efficiently to meet or exceed the productivity operational delivery objectives and timelines</w:t>
      </w:r>
    </w:p>
    <w:p w14:paraId="1100AA8B" w14:textId="77777777" w:rsidR="00C52515" w:rsidRDefault="0091595B" w:rsidP="007A6753">
      <w:pPr>
        <w:pStyle w:val="p7"/>
        <w:numPr>
          <w:ilvl w:val="0"/>
          <w:numId w:val="78"/>
        </w:numPr>
        <w:tabs>
          <w:tab w:val="left" w:pos="426"/>
        </w:tabs>
        <w:spacing w:before="120" w:after="120"/>
        <w:ind w:left="1775" w:rightChars="567" w:right="1247" w:hanging="357"/>
        <w:rPr>
          <w:rFonts w:ascii="Arial" w:hAnsi="Arial" w:cs="Arial"/>
          <w:sz w:val="20"/>
          <w:szCs w:val="20"/>
        </w:rPr>
      </w:pPr>
      <w:r>
        <w:rPr>
          <w:rFonts w:ascii="Arial" w:hAnsi="Arial" w:cs="Arial"/>
          <w:sz w:val="20"/>
          <w:szCs w:val="20"/>
        </w:rPr>
        <w:t xml:space="preserve">Undertaking </w:t>
      </w:r>
      <w:r w:rsidR="00C52515">
        <w:rPr>
          <w:rFonts w:ascii="Arial" w:hAnsi="Arial" w:cs="Arial"/>
          <w:sz w:val="20"/>
          <w:szCs w:val="20"/>
        </w:rPr>
        <w:t xml:space="preserve"> training both on the job and off site to improve personal skills set in line with MTA’s requirements</w:t>
      </w:r>
    </w:p>
    <w:p w14:paraId="619B422D"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Consult</w:t>
      </w:r>
      <w:r w:rsidR="0091595B">
        <w:rPr>
          <w:rFonts w:ascii="Arial" w:hAnsi="Arial" w:cs="Arial"/>
          <w:sz w:val="20"/>
          <w:szCs w:val="20"/>
        </w:rPr>
        <w:t>ing</w:t>
      </w:r>
      <w:r>
        <w:rPr>
          <w:rFonts w:ascii="Arial" w:hAnsi="Arial" w:cs="Arial"/>
          <w:sz w:val="20"/>
          <w:szCs w:val="20"/>
        </w:rPr>
        <w:t xml:space="preserve"> and participat</w:t>
      </w:r>
      <w:r w:rsidR="0091595B">
        <w:rPr>
          <w:rFonts w:ascii="Arial" w:hAnsi="Arial" w:cs="Arial"/>
          <w:sz w:val="20"/>
          <w:szCs w:val="20"/>
        </w:rPr>
        <w:t>ing</w:t>
      </w:r>
      <w:r>
        <w:rPr>
          <w:rFonts w:ascii="Arial" w:hAnsi="Arial" w:cs="Arial"/>
          <w:sz w:val="20"/>
          <w:szCs w:val="20"/>
        </w:rPr>
        <w:t xml:space="preserve"> in formulation of documents such as the relevant SEWMS, JSEA and others, as needed</w:t>
      </w:r>
    </w:p>
    <w:p w14:paraId="1C46B495"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Follow</w:t>
      </w:r>
      <w:r w:rsidR="00496253">
        <w:rPr>
          <w:rFonts w:ascii="Arial" w:hAnsi="Arial" w:cs="Arial"/>
          <w:sz w:val="20"/>
          <w:szCs w:val="20"/>
        </w:rPr>
        <w:t>ing</w:t>
      </w:r>
      <w:r>
        <w:rPr>
          <w:rFonts w:ascii="Arial" w:hAnsi="Arial" w:cs="Arial"/>
          <w:sz w:val="20"/>
          <w:szCs w:val="20"/>
        </w:rPr>
        <w:t xml:space="preserve"> and adher</w:t>
      </w:r>
      <w:r w:rsidR="00496253">
        <w:rPr>
          <w:rFonts w:ascii="Arial" w:hAnsi="Arial" w:cs="Arial"/>
          <w:sz w:val="20"/>
          <w:szCs w:val="20"/>
        </w:rPr>
        <w:t>ing</w:t>
      </w:r>
      <w:r>
        <w:rPr>
          <w:rFonts w:ascii="Arial" w:hAnsi="Arial" w:cs="Arial"/>
          <w:sz w:val="20"/>
          <w:szCs w:val="20"/>
        </w:rPr>
        <w:t xml:space="preserve"> to the MTA HSEQ systems</w:t>
      </w:r>
    </w:p>
    <w:p w14:paraId="5F8A71BF"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Follow</w:t>
      </w:r>
      <w:r w:rsidR="00496253">
        <w:rPr>
          <w:rFonts w:ascii="Arial" w:hAnsi="Arial" w:cs="Arial"/>
          <w:sz w:val="20"/>
          <w:szCs w:val="20"/>
        </w:rPr>
        <w:t>ing</w:t>
      </w:r>
      <w:r>
        <w:rPr>
          <w:rFonts w:ascii="Arial" w:hAnsi="Arial" w:cs="Arial"/>
          <w:sz w:val="20"/>
          <w:szCs w:val="20"/>
        </w:rPr>
        <w:t xml:space="preserve"> the instructions and work systems given by the MTA PM and complete the assigned tasks as required</w:t>
      </w:r>
    </w:p>
    <w:p w14:paraId="5D3AA060"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Understand</w:t>
      </w:r>
      <w:r w:rsidR="00496253">
        <w:rPr>
          <w:rFonts w:ascii="Arial" w:hAnsi="Arial" w:cs="Arial"/>
          <w:sz w:val="20"/>
          <w:szCs w:val="20"/>
        </w:rPr>
        <w:t>ing</w:t>
      </w:r>
      <w:r>
        <w:rPr>
          <w:rFonts w:ascii="Arial" w:hAnsi="Arial" w:cs="Arial"/>
          <w:sz w:val="20"/>
          <w:szCs w:val="20"/>
        </w:rPr>
        <w:t xml:space="preserve"> and tak</w:t>
      </w:r>
      <w:r w:rsidR="00496253">
        <w:rPr>
          <w:rFonts w:ascii="Arial" w:hAnsi="Arial" w:cs="Arial"/>
          <w:sz w:val="20"/>
          <w:szCs w:val="20"/>
        </w:rPr>
        <w:t>ing</w:t>
      </w:r>
      <w:r>
        <w:rPr>
          <w:rFonts w:ascii="Arial" w:hAnsi="Arial" w:cs="Arial"/>
          <w:sz w:val="20"/>
          <w:szCs w:val="20"/>
        </w:rPr>
        <w:t xml:space="preserve"> accountability for the compliance and quality of the work performed</w:t>
      </w:r>
    </w:p>
    <w:p w14:paraId="2D27639C"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Exercis</w:t>
      </w:r>
      <w:r w:rsidR="00496253">
        <w:rPr>
          <w:rFonts w:ascii="Arial" w:hAnsi="Arial" w:cs="Arial"/>
          <w:sz w:val="20"/>
          <w:szCs w:val="20"/>
        </w:rPr>
        <w:t>ing</w:t>
      </w:r>
      <w:r>
        <w:rPr>
          <w:rFonts w:ascii="Arial" w:hAnsi="Arial" w:cs="Arial"/>
          <w:sz w:val="20"/>
          <w:szCs w:val="20"/>
        </w:rPr>
        <w:t xml:space="preserve"> good interpersonal and communication skills in dealing with staff, customers and the general public</w:t>
      </w:r>
    </w:p>
    <w:p w14:paraId="5B251E41" w14:textId="77777777" w:rsidR="00C52515" w:rsidRDefault="00C52515" w:rsidP="007A6753">
      <w:pPr>
        <w:pStyle w:val="p7"/>
        <w:numPr>
          <w:ilvl w:val="0"/>
          <w:numId w:val="78"/>
        </w:numPr>
        <w:tabs>
          <w:tab w:val="left" w:pos="426"/>
        </w:tabs>
        <w:spacing w:before="120" w:after="120"/>
        <w:ind w:rightChars="567" w:right="1247"/>
        <w:rPr>
          <w:rFonts w:ascii="Arial" w:hAnsi="Arial" w:cs="Arial"/>
          <w:sz w:val="20"/>
          <w:szCs w:val="20"/>
        </w:rPr>
      </w:pPr>
      <w:r>
        <w:rPr>
          <w:rFonts w:ascii="Arial" w:hAnsi="Arial" w:cs="Arial"/>
          <w:sz w:val="20"/>
          <w:szCs w:val="20"/>
        </w:rPr>
        <w:t xml:space="preserve">Other tasks within the range of activities of </w:t>
      </w:r>
      <w:r w:rsidR="00C17E5F">
        <w:rPr>
          <w:rFonts w:ascii="Arial" w:hAnsi="Arial" w:cs="Arial"/>
          <w:sz w:val="20"/>
          <w:szCs w:val="20"/>
        </w:rPr>
        <w:t>MTA operations as needed and/or compelled by the weather, workload or other operational specific circumstances</w:t>
      </w:r>
    </w:p>
    <w:p w14:paraId="3A068180" w14:textId="77777777" w:rsidR="00C17E5F" w:rsidRDefault="00C17E5F" w:rsidP="00C17E5F">
      <w:pPr>
        <w:pStyle w:val="p7"/>
        <w:tabs>
          <w:tab w:val="left" w:pos="426"/>
        </w:tabs>
        <w:spacing w:before="120" w:after="120"/>
        <w:ind w:left="1779" w:rightChars="567" w:right="1247"/>
        <w:rPr>
          <w:rFonts w:ascii="Arial" w:hAnsi="Arial" w:cs="Arial"/>
          <w:sz w:val="20"/>
          <w:szCs w:val="20"/>
        </w:rPr>
      </w:pPr>
    </w:p>
    <w:p w14:paraId="26A2D5D5" w14:textId="7299C645" w:rsidR="00C17E5F" w:rsidRDefault="00C17E5F" w:rsidP="00BF14BB">
      <w:pPr>
        <w:pStyle w:val="Heading3"/>
        <w:tabs>
          <w:tab w:val="left" w:pos="993"/>
        </w:tabs>
        <w:ind w:left="1134" w:hanging="970"/>
      </w:pPr>
      <w:bookmarkStart w:id="95" w:name="_Toc67477822"/>
      <w:r>
        <w:t>1.</w:t>
      </w:r>
      <w:r w:rsidR="00686CE1">
        <w:t>4</w:t>
      </w:r>
      <w:r>
        <w:t>.5</w:t>
      </w:r>
      <w:r>
        <w:tab/>
      </w:r>
      <w:r>
        <w:tab/>
      </w:r>
      <w:r w:rsidRPr="00C17E5F">
        <w:t xml:space="preserve">Telecommunications Optical Fibre Splicer – Grade </w:t>
      </w:r>
      <w:r>
        <w:t>2</w:t>
      </w:r>
      <w:r w:rsidRPr="00C17E5F">
        <w:t xml:space="preserve"> (TFS</w:t>
      </w:r>
      <w:r>
        <w:t>2</w:t>
      </w:r>
      <w:r w:rsidRPr="00C17E5F">
        <w:t>)</w:t>
      </w:r>
      <w:bookmarkEnd w:id="95"/>
    </w:p>
    <w:p w14:paraId="4FF2070C" w14:textId="77777777" w:rsidR="00C17E5F" w:rsidRDefault="00C17E5F" w:rsidP="00C17E5F">
      <w:pPr>
        <w:pStyle w:val="Heading3"/>
        <w:ind w:left="1128" w:hanging="964"/>
      </w:pPr>
    </w:p>
    <w:p w14:paraId="130539D1" w14:textId="77777777" w:rsidR="00C17E5F" w:rsidRDefault="00C17E5F" w:rsidP="00BF14BB">
      <w:pPr>
        <w:spacing w:before="120" w:after="120"/>
        <w:ind w:left="1134" w:right="1168"/>
        <w:jc w:val="both"/>
        <w:rPr>
          <w:rFonts w:ascii="Arial" w:hAnsi="Arial" w:cs="Arial"/>
          <w:color w:val="000000" w:themeColor="text1"/>
          <w:sz w:val="20"/>
          <w:szCs w:val="20"/>
        </w:rPr>
      </w:pPr>
      <w:r w:rsidRPr="009A079A">
        <w:rPr>
          <w:rFonts w:ascii="Arial" w:hAnsi="Arial" w:cs="Arial"/>
          <w:sz w:val="20"/>
          <w:szCs w:val="20"/>
        </w:rPr>
        <w:t>The role of this position is to perform telecommunication line work tasks and work as</w:t>
      </w:r>
      <w:r w:rsidR="009A079A" w:rsidRPr="009A079A">
        <w:rPr>
          <w:rFonts w:ascii="Arial" w:hAnsi="Arial" w:cs="Arial"/>
          <w:sz w:val="20"/>
          <w:szCs w:val="20"/>
        </w:rPr>
        <w:t xml:space="preserve"> </w:t>
      </w:r>
      <w:r w:rsidRPr="009A079A">
        <w:rPr>
          <w:rFonts w:ascii="Arial" w:hAnsi="Arial" w:cs="Arial"/>
          <w:sz w:val="20"/>
          <w:szCs w:val="20"/>
        </w:rPr>
        <w:t>required by MTA operations in the telecommunications</w:t>
      </w:r>
      <w:r w:rsidR="009A079A">
        <w:rPr>
          <w:rFonts w:ascii="Arial" w:hAnsi="Arial" w:cs="Arial"/>
          <w:sz w:val="20"/>
          <w:szCs w:val="20"/>
        </w:rPr>
        <w:t xml:space="preserve"> </w:t>
      </w:r>
      <w:r w:rsidRPr="009A079A">
        <w:rPr>
          <w:rFonts w:ascii="Arial" w:hAnsi="Arial" w:cs="Arial"/>
          <w:sz w:val="20"/>
          <w:szCs w:val="20"/>
        </w:rPr>
        <w:t>industry</w:t>
      </w:r>
      <w:r w:rsidR="009A079A">
        <w:rPr>
          <w:rFonts w:ascii="Arial" w:hAnsi="Arial" w:cs="Arial"/>
          <w:sz w:val="20"/>
          <w:szCs w:val="20"/>
        </w:rPr>
        <w:t xml:space="preserve"> </w:t>
      </w:r>
      <w:r w:rsidRPr="009A079A">
        <w:rPr>
          <w:rFonts w:ascii="Arial" w:hAnsi="Arial" w:cs="Arial"/>
          <w:sz w:val="20"/>
          <w:szCs w:val="20"/>
        </w:rPr>
        <w:t xml:space="preserve">across </w:t>
      </w:r>
      <w:r w:rsidR="009A079A" w:rsidRPr="009A079A">
        <w:rPr>
          <w:rFonts w:ascii="Arial" w:hAnsi="Arial" w:cs="Arial"/>
          <w:sz w:val="20"/>
          <w:szCs w:val="20"/>
        </w:rPr>
        <w:tab/>
      </w:r>
      <w:r w:rsidRPr="009A079A">
        <w:rPr>
          <w:rFonts w:ascii="Arial" w:hAnsi="Arial" w:cs="Arial"/>
          <w:sz w:val="20"/>
          <w:szCs w:val="20"/>
        </w:rPr>
        <w:t>the range of work</w:t>
      </w:r>
      <w:r w:rsidR="009A079A">
        <w:rPr>
          <w:rFonts w:ascii="Arial" w:hAnsi="Arial" w:cs="Arial"/>
          <w:sz w:val="20"/>
          <w:szCs w:val="20"/>
        </w:rPr>
        <w:t xml:space="preserve"> </w:t>
      </w:r>
      <w:r w:rsidRPr="009A079A">
        <w:rPr>
          <w:rFonts w:ascii="Arial" w:hAnsi="Arial" w:cs="Arial"/>
          <w:sz w:val="20"/>
          <w:szCs w:val="20"/>
        </w:rPr>
        <w:t>as it might vary,</w:t>
      </w:r>
      <w:r w:rsidR="009A079A">
        <w:rPr>
          <w:rFonts w:ascii="Arial" w:hAnsi="Arial" w:cs="Arial"/>
          <w:sz w:val="20"/>
          <w:szCs w:val="20"/>
        </w:rPr>
        <w:t xml:space="preserve"> </w:t>
      </w:r>
      <w:r w:rsidRPr="009A079A">
        <w:rPr>
          <w:rFonts w:ascii="Arial" w:hAnsi="Arial" w:cs="Arial"/>
          <w:sz w:val="20"/>
          <w:szCs w:val="20"/>
        </w:rPr>
        <w:t>following the directions of the company</w:t>
      </w:r>
      <w:r w:rsidRPr="009A079A">
        <w:rPr>
          <w:rFonts w:ascii="Arial" w:hAnsi="Arial" w:cs="Arial"/>
          <w:color w:val="000000" w:themeColor="text1"/>
          <w:sz w:val="20"/>
          <w:szCs w:val="20"/>
        </w:rPr>
        <w:t>.</w:t>
      </w:r>
    </w:p>
    <w:p w14:paraId="4A87D454" w14:textId="77777777" w:rsidR="00C95517" w:rsidRDefault="00C95517" w:rsidP="00BF14BB">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t>
      </w:r>
      <w:r w:rsidR="00BF14BB">
        <w:rPr>
          <w:rFonts w:ascii="Arial" w:hAnsi="Arial" w:cs="Arial"/>
          <w:sz w:val="20"/>
          <w:szCs w:val="20"/>
        </w:rPr>
        <w:t>wing criteria:</w:t>
      </w:r>
    </w:p>
    <w:p w14:paraId="57E96658" w14:textId="77777777" w:rsidR="00BF14BB" w:rsidRDefault="00BF14BB" w:rsidP="00DD3C42">
      <w:pPr>
        <w:pStyle w:val="ListParagraph"/>
        <w:numPr>
          <w:ilvl w:val="0"/>
          <w:numId w:val="91"/>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300810EA" w14:textId="77777777" w:rsidR="00BF14BB" w:rsidRPr="00BF14BB" w:rsidRDefault="00BF14BB" w:rsidP="00DD3C42">
      <w:pPr>
        <w:pStyle w:val="ListParagraph"/>
        <w:numPr>
          <w:ilvl w:val="0"/>
          <w:numId w:val="91"/>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 xml:space="preserve">The Employee must have completed, at a minimum, the core training modules </w:t>
      </w:r>
      <w:r w:rsidR="00DD3C42">
        <w:rPr>
          <w:rFonts w:ascii="Arial" w:hAnsi="Arial" w:cs="Arial"/>
          <w:sz w:val="20"/>
          <w:szCs w:val="20"/>
        </w:rPr>
        <w:t>required for entry into the nex</w:t>
      </w:r>
      <w:r w:rsidR="00FB29D2">
        <w:rPr>
          <w:rFonts w:ascii="Arial" w:hAnsi="Arial" w:cs="Arial"/>
          <w:sz w:val="20"/>
          <w:szCs w:val="20"/>
        </w:rPr>
        <w:t xml:space="preserve">t </w:t>
      </w:r>
      <w:r>
        <w:rPr>
          <w:rFonts w:ascii="Arial" w:hAnsi="Arial" w:cs="Arial"/>
          <w:sz w:val="20"/>
          <w:szCs w:val="20"/>
        </w:rPr>
        <w:t>Grade, as detailed in the relevant Position Description (PD).</w:t>
      </w:r>
    </w:p>
    <w:p w14:paraId="407DBDC5" w14:textId="77777777" w:rsidR="009A079A" w:rsidRDefault="009A079A" w:rsidP="009A079A">
      <w:pPr>
        <w:spacing w:before="120" w:after="120"/>
        <w:ind w:left="1134" w:right="1168"/>
        <w:jc w:val="both"/>
        <w:rPr>
          <w:rFonts w:ascii="Arial" w:hAnsi="Arial" w:cs="Arial"/>
          <w:color w:val="000000" w:themeColor="text1"/>
          <w:sz w:val="20"/>
          <w:szCs w:val="20"/>
        </w:rPr>
      </w:pPr>
      <w:r>
        <w:rPr>
          <w:rFonts w:ascii="Arial" w:hAnsi="Arial" w:cs="Arial"/>
          <w:color w:val="000000" w:themeColor="text1"/>
          <w:sz w:val="20"/>
          <w:szCs w:val="20"/>
        </w:rPr>
        <w:t>A worker in the Grade 2 (TFS2) position works under PM supervision and works within the MTA guidelines of customer service.</w:t>
      </w:r>
    </w:p>
    <w:p w14:paraId="32E60376" w14:textId="77777777" w:rsidR="009A079A" w:rsidRDefault="009A079A" w:rsidP="009A079A">
      <w:pPr>
        <w:spacing w:before="120" w:after="120"/>
        <w:ind w:left="1134" w:right="1168"/>
        <w:jc w:val="both"/>
        <w:rPr>
          <w:rFonts w:ascii="Arial" w:hAnsi="Arial" w:cs="Arial"/>
          <w:color w:val="000000" w:themeColor="text1"/>
          <w:sz w:val="20"/>
          <w:szCs w:val="20"/>
        </w:rPr>
      </w:pPr>
      <w:r>
        <w:rPr>
          <w:rFonts w:ascii="Arial" w:hAnsi="Arial" w:cs="Arial"/>
          <w:color w:val="000000" w:themeColor="text1"/>
          <w:sz w:val="20"/>
          <w:szCs w:val="20"/>
        </w:rPr>
        <w:t>It is essential that workers in this position and Grade hold the relevant certifications and accreditations to perform and complete the professional tasks.</w:t>
      </w:r>
    </w:p>
    <w:p w14:paraId="3D1F97FD" w14:textId="77777777" w:rsidR="009A079A" w:rsidRDefault="009A079A" w:rsidP="009A079A">
      <w:pPr>
        <w:spacing w:before="120" w:after="120"/>
        <w:ind w:left="1134" w:right="1168"/>
        <w:jc w:val="both"/>
        <w:rPr>
          <w:rFonts w:ascii="Arial" w:hAnsi="Arial" w:cs="Arial"/>
          <w:color w:val="000000" w:themeColor="text1"/>
          <w:sz w:val="20"/>
          <w:szCs w:val="20"/>
        </w:rPr>
      </w:pPr>
      <w:r>
        <w:rPr>
          <w:rFonts w:ascii="Arial" w:hAnsi="Arial" w:cs="Arial"/>
          <w:color w:val="000000" w:themeColor="text1"/>
          <w:sz w:val="20"/>
          <w:szCs w:val="20"/>
        </w:rPr>
        <w:t xml:space="preserve">The tasks of this position include all the tasks as specified in the Grade 1 (TFS1) </w:t>
      </w:r>
      <w:r w:rsidR="00DD3C42">
        <w:rPr>
          <w:rFonts w:ascii="Arial" w:hAnsi="Arial" w:cs="Arial"/>
          <w:color w:val="000000" w:themeColor="text1"/>
          <w:sz w:val="20"/>
          <w:szCs w:val="20"/>
        </w:rPr>
        <w:t xml:space="preserve">    </w:t>
      </w:r>
      <w:r>
        <w:rPr>
          <w:rFonts w:ascii="Arial" w:hAnsi="Arial" w:cs="Arial"/>
          <w:color w:val="000000" w:themeColor="text1"/>
          <w:sz w:val="20"/>
          <w:szCs w:val="20"/>
        </w:rPr>
        <w:t>position and extend but are not limited to:</w:t>
      </w:r>
    </w:p>
    <w:p w14:paraId="0016A1C0" w14:textId="77777777" w:rsidR="009A079A" w:rsidRDefault="009A079A" w:rsidP="007A6753">
      <w:pPr>
        <w:pStyle w:val="ListParagraph"/>
        <w:numPr>
          <w:ilvl w:val="0"/>
          <w:numId w:val="79"/>
        </w:numPr>
        <w:spacing w:before="120" w:after="120"/>
        <w:ind w:left="1860" w:rightChars="567" w:right="1247" w:hanging="442"/>
        <w:jc w:val="both"/>
        <w:rPr>
          <w:rFonts w:ascii="Arial" w:hAnsi="Arial" w:cs="Arial"/>
          <w:color w:val="000000" w:themeColor="text1"/>
          <w:sz w:val="20"/>
          <w:szCs w:val="20"/>
        </w:rPr>
      </w:pPr>
      <w:r>
        <w:rPr>
          <w:rFonts w:ascii="Arial" w:hAnsi="Arial" w:cs="Arial"/>
          <w:color w:val="000000" w:themeColor="text1"/>
          <w:sz w:val="20"/>
          <w:szCs w:val="20"/>
        </w:rPr>
        <w:t>Work</w:t>
      </w:r>
      <w:r w:rsidR="00661D62">
        <w:rPr>
          <w:rFonts w:ascii="Arial" w:hAnsi="Arial" w:cs="Arial"/>
          <w:color w:val="000000" w:themeColor="text1"/>
          <w:sz w:val="20"/>
          <w:szCs w:val="20"/>
        </w:rPr>
        <w:t>ing</w:t>
      </w:r>
      <w:r>
        <w:rPr>
          <w:rFonts w:ascii="Arial" w:hAnsi="Arial" w:cs="Arial"/>
          <w:color w:val="000000" w:themeColor="text1"/>
          <w:sz w:val="20"/>
          <w:szCs w:val="20"/>
        </w:rPr>
        <w:t xml:space="preserve"> on more complex optical fibre tasks than performed by the Grade 1 (TFS1) workers</w:t>
      </w:r>
    </w:p>
    <w:p w14:paraId="7F47F83F" w14:textId="5FB36632" w:rsidR="009A079A" w:rsidRDefault="009A079A" w:rsidP="007A6753">
      <w:pPr>
        <w:pStyle w:val="ListParagraph"/>
        <w:numPr>
          <w:ilvl w:val="0"/>
          <w:numId w:val="79"/>
        </w:numPr>
        <w:spacing w:before="120" w:after="120"/>
        <w:ind w:left="1860" w:rightChars="567" w:right="1247" w:hanging="442"/>
        <w:jc w:val="both"/>
        <w:rPr>
          <w:rFonts w:ascii="Arial" w:hAnsi="Arial" w:cs="Arial"/>
          <w:color w:val="000000" w:themeColor="text1"/>
          <w:sz w:val="20"/>
          <w:szCs w:val="20"/>
        </w:rPr>
      </w:pPr>
      <w:r>
        <w:rPr>
          <w:rFonts w:ascii="Arial" w:hAnsi="Arial" w:cs="Arial"/>
          <w:color w:val="000000" w:themeColor="text1"/>
          <w:sz w:val="20"/>
          <w:szCs w:val="20"/>
        </w:rPr>
        <w:t>Perform</w:t>
      </w:r>
      <w:r w:rsidR="00661D62">
        <w:rPr>
          <w:rFonts w:ascii="Arial" w:hAnsi="Arial" w:cs="Arial"/>
          <w:color w:val="000000" w:themeColor="text1"/>
          <w:sz w:val="20"/>
          <w:szCs w:val="20"/>
        </w:rPr>
        <w:t>ing</w:t>
      </w:r>
      <w:r>
        <w:rPr>
          <w:rFonts w:ascii="Arial" w:hAnsi="Arial" w:cs="Arial"/>
          <w:color w:val="000000" w:themeColor="text1"/>
          <w:sz w:val="20"/>
          <w:szCs w:val="20"/>
        </w:rPr>
        <w:t xml:space="preserve"> optical fibre testing </w:t>
      </w:r>
      <w:r w:rsidR="00A648A9">
        <w:rPr>
          <w:rFonts w:ascii="Arial" w:hAnsi="Arial" w:cs="Arial"/>
          <w:color w:val="000000" w:themeColor="text1"/>
          <w:sz w:val="20"/>
          <w:szCs w:val="20"/>
        </w:rPr>
        <w:t>utilizing</w:t>
      </w:r>
      <w:r>
        <w:rPr>
          <w:rFonts w:ascii="Arial" w:hAnsi="Arial" w:cs="Arial"/>
          <w:color w:val="000000" w:themeColor="text1"/>
          <w:sz w:val="20"/>
          <w:szCs w:val="20"/>
        </w:rPr>
        <w:t xml:space="preserve"> fibre scopes and power meters/light source</w:t>
      </w:r>
    </w:p>
    <w:p w14:paraId="070B7D41" w14:textId="77777777" w:rsidR="009A079A" w:rsidRDefault="00661D62" w:rsidP="007A6753">
      <w:pPr>
        <w:pStyle w:val="ListParagraph"/>
        <w:numPr>
          <w:ilvl w:val="0"/>
          <w:numId w:val="79"/>
        </w:numPr>
        <w:spacing w:before="120" w:after="120"/>
        <w:ind w:left="1860" w:rightChars="567" w:right="1247" w:hanging="442"/>
        <w:jc w:val="both"/>
        <w:rPr>
          <w:rFonts w:ascii="Arial" w:hAnsi="Arial" w:cs="Arial"/>
          <w:color w:val="000000" w:themeColor="text1"/>
          <w:sz w:val="20"/>
          <w:szCs w:val="20"/>
        </w:rPr>
      </w:pPr>
      <w:r>
        <w:rPr>
          <w:rFonts w:ascii="Arial" w:hAnsi="Arial" w:cs="Arial"/>
          <w:color w:val="000000" w:themeColor="text1"/>
          <w:sz w:val="20"/>
          <w:szCs w:val="20"/>
        </w:rPr>
        <w:lastRenderedPageBreak/>
        <w:t>Coordinating</w:t>
      </w:r>
      <w:r w:rsidR="0091595B">
        <w:rPr>
          <w:rFonts w:ascii="Arial" w:hAnsi="Arial" w:cs="Arial"/>
          <w:color w:val="000000" w:themeColor="text1"/>
          <w:sz w:val="20"/>
          <w:szCs w:val="20"/>
        </w:rPr>
        <w:t xml:space="preserve"> the site team of line workers, monitors and ensures the planned work is completed as required and on time</w:t>
      </w:r>
    </w:p>
    <w:p w14:paraId="5ED0EB2C" w14:textId="77777777" w:rsidR="004C139D" w:rsidRDefault="0091595B" w:rsidP="00FF7876">
      <w:pPr>
        <w:pStyle w:val="ListParagraph"/>
        <w:numPr>
          <w:ilvl w:val="0"/>
          <w:numId w:val="79"/>
        </w:numPr>
        <w:spacing w:before="120" w:after="120"/>
        <w:ind w:left="1860" w:rightChars="567" w:right="1247" w:hanging="442"/>
        <w:jc w:val="both"/>
        <w:rPr>
          <w:rFonts w:ascii="Arial" w:hAnsi="Arial" w:cs="Arial"/>
          <w:color w:val="000000" w:themeColor="text1"/>
          <w:sz w:val="20"/>
          <w:szCs w:val="20"/>
        </w:rPr>
      </w:pPr>
      <w:r w:rsidRPr="00FF7876">
        <w:rPr>
          <w:rFonts w:ascii="Arial" w:hAnsi="Arial" w:cs="Arial"/>
          <w:color w:val="000000" w:themeColor="text1"/>
          <w:sz w:val="20"/>
          <w:szCs w:val="20"/>
        </w:rPr>
        <w:t>Assist</w:t>
      </w:r>
      <w:r w:rsidR="00661D62" w:rsidRPr="00FF7876">
        <w:rPr>
          <w:rFonts w:ascii="Arial" w:hAnsi="Arial" w:cs="Arial"/>
          <w:color w:val="000000" w:themeColor="text1"/>
          <w:sz w:val="20"/>
          <w:szCs w:val="20"/>
        </w:rPr>
        <w:t>ing</w:t>
      </w:r>
      <w:r w:rsidRPr="00FF7876">
        <w:rPr>
          <w:rFonts w:ascii="Arial" w:hAnsi="Arial" w:cs="Arial"/>
          <w:color w:val="000000" w:themeColor="text1"/>
          <w:sz w:val="20"/>
          <w:szCs w:val="20"/>
        </w:rPr>
        <w:t xml:space="preserve"> the PM with infrastructure plans and documents</w:t>
      </w:r>
    </w:p>
    <w:p w14:paraId="0FDAD88B" w14:textId="77777777" w:rsidR="00FF7876" w:rsidRPr="00FF7876" w:rsidRDefault="00FF7876" w:rsidP="00FF7876">
      <w:pPr>
        <w:pStyle w:val="ListParagraph"/>
        <w:spacing w:before="120" w:after="120"/>
        <w:ind w:left="1860" w:rightChars="567" w:right="1247"/>
        <w:jc w:val="both"/>
        <w:rPr>
          <w:rFonts w:ascii="Arial" w:hAnsi="Arial" w:cs="Arial"/>
          <w:color w:val="000000" w:themeColor="text1"/>
          <w:sz w:val="20"/>
          <w:szCs w:val="20"/>
        </w:rPr>
      </w:pPr>
    </w:p>
    <w:p w14:paraId="59B21301" w14:textId="25B995FD" w:rsidR="00686726" w:rsidRDefault="00DD3C42" w:rsidP="00686726">
      <w:pPr>
        <w:pStyle w:val="Heading3"/>
        <w:ind w:left="1128" w:hanging="964"/>
      </w:pPr>
      <w:bookmarkStart w:id="96" w:name="_Toc67477823"/>
      <w:r>
        <w:t>1.</w:t>
      </w:r>
      <w:r w:rsidR="00686CE1">
        <w:t>4</w:t>
      </w:r>
      <w:r>
        <w:t>.6</w:t>
      </w:r>
      <w:r>
        <w:tab/>
      </w:r>
      <w:r w:rsidR="00686726" w:rsidRPr="00C17E5F">
        <w:t xml:space="preserve">Telecommunications Optical Fibre Splicer – Grade </w:t>
      </w:r>
      <w:r w:rsidR="00686726">
        <w:t>3</w:t>
      </w:r>
      <w:r w:rsidR="00686726" w:rsidRPr="00C17E5F">
        <w:t xml:space="preserve"> (TFS</w:t>
      </w:r>
      <w:r w:rsidR="00686726">
        <w:t>3</w:t>
      </w:r>
      <w:r w:rsidR="00686726" w:rsidRPr="00C17E5F">
        <w:t>)</w:t>
      </w:r>
      <w:bookmarkEnd w:id="96"/>
    </w:p>
    <w:p w14:paraId="1F8FE448" w14:textId="77777777" w:rsidR="00686726" w:rsidRDefault="00686726" w:rsidP="00686726">
      <w:pPr>
        <w:pStyle w:val="Heading3"/>
        <w:ind w:left="1128" w:hanging="964"/>
      </w:pPr>
    </w:p>
    <w:p w14:paraId="6E356C9B" w14:textId="77777777" w:rsidR="00686726" w:rsidRDefault="00686726" w:rsidP="00DD3C42">
      <w:pPr>
        <w:ind w:left="1134" w:right="1168"/>
        <w:rPr>
          <w:rFonts w:ascii="Arial" w:hAnsi="Arial" w:cs="Arial"/>
          <w:sz w:val="20"/>
          <w:szCs w:val="20"/>
        </w:rPr>
      </w:pPr>
      <w:r>
        <w:rPr>
          <w:rFonts w:ascii="Arial" w:hAnsi="Arial" w:cs="Arial"/>
          <w:sz w:val="20"/>
          <w:szCs w:val="20"/>
        </w:rPr>
        <w:t>The role in this position is to perform telecommunication line work tasks as</w:t>
      </w:r>
      <w:r w:rsidR="00DD3C42">
        <w:rPr>
          <w:rFonts w:ascii="Arial" w:hAnsi="Arial" w:cs="Arial"/>
          <w:sz w:val="20"/>
          <w:szCs w:val="20"/>
        </w:rPr>
        <w:t xml:space="preserve"> </w:t>
      </w:r>
      <w:r>
        <w:rPr>
          <w:rFonts w:ascii="Arial" w:hAnsi="Arial" w:cs="Arial"/>
          <w:sz w:val="20"/>
          <w:szCs w:val="20"/>
        </w:rPr>
        <w:t>required by MTA operations in the telecommunication industry, across the range</w:t>
      </w:r>
      <w:r w:rsidR="00DD3C42">
        <w:rPr>
          <w:rFonts w:ascii="Arial" w:hAnsi="Arial" w:cs="Arial"/>
          <w:sz w:val="20"/>
          <w:szCs w:val="20"/>
        </w:rPr>
        <w:t xml:space="preserve"> </w:t>
      </w:r>
      <w:r>
        <w:rPr>
          <w:rFonts w:ascii="Arial" w:hAnsi="Arial" w:cs="Arial"/>
          <w:sz w:val="20"/>
          <w:szCs w:val="20"/>
        </w:rPr>
        <w:t>of w</w:t>
      </w:r>
      <w:r w:rsidR="00DD3C42">
        <w:rPr>
          <w:rFonts w:ascii="Arial" w:hAnsi="Arial" w:cs="Arial"/>
          <w:sz w:val="20"/>
          <w:szCs w:val="20"/>
        </w:rPr>
        <w:t xml:space="preserve">ork as it might vary, </w:t>
      </w:r>
      <w:r>
        <w:rPr>
          <w:rFonts w:ascii="Arial" w:hAnsi="Arial" w:cs="Arial"/>
          <w:sz w:val="20"/>
          <w:szCs w:val="20"/>
        </w:rPr>
        <w:t>following the directions of the company.</w:t>
      </w:r>
    </w:p>
    <w:p w14:paraId="129456F8" w14:textId="77777777" w:rsidR="00FF7876" w:rsidRDefault="00FF7876" w:rsidP="00686726">
      <w:pPr>
        <w:ind w:left="1134" w:right="1168"/>
        <w:rPr>
          <w:rFonts w:ascii="Arial" w:hAnsi="Arial" w:cs="Arial"/>
          <w:sz w:val="20"/>
          <w:szCs w:val="20"/>
        </w:rPr>
      </w:pPr>
      <w:r>
        <w:rPr>
          <w:rFonts w:ascii="Arial" w:hAnsi="Arial" w:cs="Arial"/>
          <w:sz w:val="20"/>
          <w:szCs w:val="20"/>
        </w:rPr>
        <w:tab/>
      </w:r>
    </w:p>
    <w:p w14:paraId="5FD927DB" w14:textId="77777777" w:rsidR="00FF7876" w:rsidRDefault="00FF7876" w:rsidP="00FF7876">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28DAEC81" w14:textId="77777777" w:rsidR="00FF7876" w:rsidRDefault="00FF7876" w:rsidP="00DD3C42">
      <w:pPr>
        <w:pStyle w:val="ListParagraph"/>
        <w:numPr>
          <w:ilvl w:val="0"/>
          <w:numId w:val="90"/>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71AFD293" w14:textId="77777777" w:rsidR="00FF7876" w:rsidRPr="00BF14BB" w:rsidRDefault="00FF7876" w:rsidP="00DD3C42">
      <w:pPr>
        <w:pStyle w:val="ListParagraph"/>
        <w:numPr>
          <w:ilvl w:val="0"/>
          <w:numId w:val="90"/>
        </w:numPr>
        <w:spacing w:before="120" w:after="120"/>
        <w:ind w:left="1576" w:right="1168" w:hanging="442"/>
        <w:jc w:val="both"/>
        <w:rPr>
          <w:rFonts w:ascii="Arial" w:hAnsi="Arial" w:cs="Arial"/>
          <w:b/>
          <w:sz w:val="20"/>
          <w:szCs w:val="20"/>
        </w:rPr>
      </w:pPr>
      <w:r w:rsidRPr="00BF14BB">
        <w:rPr>
          <w:rFonts w:ascii="Arial" w:hAnsi="Arial" w:cs="Arial"/>
          <w:sz w:val="20"/>
          <w:szCs w:val="20"/>
        </w:rPr>
        <w:t>The Employee must have completed, at a minimum, the core training modules required for entry into the next Grade, as detailed in the relevant Position Description (PD).</w:t>
      </w:r>
    </w:p>
    <w:p w14:paraId="012E36B6" w14:textId="77777777" w:rsidR="00686726" w:rsidRDefault="00724746" w:rsidP="00686726">
      <w:pPr>
        <w:pStyle w:val="Heading3"/>
      </w:pPr>
      <w:r>
        <w:tab/>
      </w:r>
      <w:r>
        <w:tab/>
      </w:r>
    </w:p>
    <w:p w14:paraId="64F58768" w14:textId="77777777" w:rsidR="00724746" w:rsidRDefault="00724746" w:rsidP="00724746">
      <w:pPr>
        <w:ind w:left="1134" w:right="1168"/>
        <w:jc w:val="both"/>
        <w:rPr>
          <w:rFonts w:ascii="Arial" w:hAnsi="Arial" w:cs="Arial"/>
          <w:sz w:val="20"/>
          <w:szCs w:val="20"/>
        </w:rPr>
      </w:pPr>
      <w:r>
        <w:rPr>
          <w:rFonts w:ascii="Arial" w:hAnsi="Arial" w:cs="Arial"/>
          <w:sz w:val="20"/>
          <w:szCs w:val="20"/>
        </w:rPr>
        <w:t>A worker in the Grade 3 (TFS3) position work</w:t>
      </w:r>
      <w:r w:rsidR="00DD3C42">
        <w:rPr>
          <w:rFonts w:ascii="Arial" w:hAnsi="Arial" w:cs="Arial"/>
          <w:sz w:val="20"/>
          <w:szCs w:val="20"/>
        </w:rPr>
        <w:t xml:space="preserve">s under the PM supervision and </w:t>
      </w:r>
      <w:r>
        <w:rPr>
          <w:rFonts w:ascii="Arial" w:hAnsi="Arial" w:cs="Arial"/>
          <w:sz w:val="20"/>
          <w:szCs w:val="20"/>
        </w:rPr>
        <w:t>works within the MTA guidelines of customer service.</w:t>
      </w:r>
    </w:p>
    <w:p w14:paraId="3A588FD4" w14:textId="77777777" w:rsidR="00724746" w:rsidRDefault="00724746" w:rsidP="00724746">
      <w:pPr>
        <w:ind w:left="1134" w:right="1168"/>
        <w:jc w:val="both"/>
        <w:rPr>
          <w:rFonts w:ascii="Arial" w:hAnsi="Arial" w:cs="Arial"/>
          <w:sz w:val="20"/>
          <w:szCs w:val="20"/>
        </w:rPr>
      </w:pPr>
    </w:p>
    <w:p w14:paraId="72927E4C" w14:textId="77777777" w:rsidR="00724746" w:rsidRDefault="00724746" w:rsidP="00724746">
      <w:pPr>
        <w:ind w:left="1134" w:right="1168"/>
        <w:jc w:val="both"/>
        <w:rPr>
          <w:rFonts w:ascii="Arial" w:hAnsi="Arial" w:cs="Arial"/>
          <w:sz w:val="20"/>
          <w:szCs w:val="20"/>
        </w:rPr>
      </w:pPr>
      <w:r>
        <w:rPr>
          <w:rFonts w:ascii="Arial" w:hAnsi="Arial" w:cs="Arial"/>
          <w:sz w:val="20"/>
          <w:szCs w:val="20"/>
        </w:rPr>
        <w:t>It is essential that workers in this position an Grade ho</w:t>
      </w:r>
      <w:r w:rsidR="00DD3C42">
        <w:rPr>
          <w:rFonts w:ascii="Arial" w:hAnsi="Arial" w:cs="Arial"/>
          <w:sz w:val="20"/>
          <w:szCs w:val="20"/>
        </w:rPr>
        <w:t xml:space="preserve">ld the relevant certifications </w:t>
      </w:r>
      <w:r>
        <w:rPr>
          <w:rFonts w:ascii="Arial" w:hAnsi="Arial" w:cs="Arial"/>
          <w:sz w:val="20"/>
          <w:szCs w:val="20"/>
        </w:rPr>
        <w:t>and accreditations to perform and complete the professional tasks.</w:t>
      </w:r>
    </w:p>
    <w:p w14:paraId="790411FB" w14:textId="77777777" w:rsidR="00724746" w:rsidRDefault="00724746" w:rsidP="00724746">
      <w:pPr>
        <w:ind w:left="1134" w:right="1168"/>
        <w:jc w:val="both"/>
        <w:rPr>
          <w:rFonts w:ascii="Arial" w:hAnsi="Arial" w:cs="Arial"/>
          <w:sz w:val="20"/>
          <w:szCs w:val="20"/>
        </w:rPr>
      </w:pPr>
    </w:p>
    <w:p w14:paraId="2C32CB70" w14:textId="77777777" w:rsidR="00724746" w:rsidRDefault="00724746" w:rsidP="00724746">
      <w:pPr>
        <w:ind w:left="1134" w:right="1168"/>
        <w:jc w:val="both"/>
        <w:rPr>
          <w:rFonts w:ascii="Arial" w:hAnsi="Arial" w:cs="Arial"/>
          <w:sz w:val="20"/>
          <w:szCs w:val="20"/>
        </w:rPr>
      </w:pPr>
      <w:r>
        <w:rPr>
          <w:rFonts w:ascii="Arial" w:hAnsi="Arial" w:cs="Arial"/>
          <w:sz w:val="20"/>
          <w:szCs w:val="20"/>
        </w:rPr>
        <w:t>The tasks of this position include all the tasks as s</w:t>
      </w:r>
      <w:r w:rsidR="00DD3C42">
        <w:rPr>
          <w:rFonts w:ascii="Arial" w:hAnsi="Arial" w:cs="Arial"/>
          <w:sz w:val="20"/>
          <w:szCs w:val="20"/>
        </w:rPr>
        <w:t xml:space="preserve">pecified in the Grade 1 (TFS1) </w:t>
      </w:r>
      <w:r>
        <w:rPr>
          <w:rFonts w:ascii="Arial" w:hAnsi="Arial" w:cs="Arial"/>
          <w:sz w:val="20"/>
          <w:szCs w:val="20"/>
        </w:rPr>
        <w:t>and Grade 2 (TFS2) position and extend but are not limited to:</w:t>
      </w:r>
    </w:p>
    <w:p w14:paraId="33B347E7" w14:textId="77777777" w:rsidR="00724746" w:rsidRPr="00724746"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Performing and successfully completing tasks on complex optical fibre splicing and rearrangements</w:t>
      </w:r>
    </w:p>
    <w:p w14:paraId="7FDA35F1" w14:textId="77777777" w:rsidR="00724746" w:rsidRPr="00724746"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Working on live optical fibre cables and networks, maintenance and cutovers</w:t>
      </w:r>
    </w:p>
    <w:p w14:paraId="71545443" w14:textId="2817159D" w:rsidR="00724746" w:rsidRPr="00724746"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 xml:space="preserve">Commissioning of </w:t>
      </w:r>
      <w:r w:rsidR="00030CFF">
        <w:rPr>
          <w:rFonts w:ascii="Arial" w:hAnsi="Arial" w:cs="Arial"/>
          <w:sz w:val="20"/>
          <w:szCs w:val="20"/>
        </w:rPr>
        <w:t xml:space="preserve">optical fibre work </w:t>
      </w:r>
      <w:r w:rsidR="00A648A9">
        <w:rPr>
          <w:rFonts w:ascii="Arial" w:hAnsi="Arial" w:cs="Arial"/>
          <w:sz w:val="20"/>
          <w:szCs w:val="20"/>
        </w:rPr>
        <w:t>utilizing</w:t>
      </w:r>
      <w:r w:rsidR="00030CFF">
        <w:rPr>
          <w:rFonts w:ascii="Arial" w:hAnsi="Arial" w:cs="Arial"/>
          <w:sz w:val="20"/>
          <w:szCs w:val="20"/>
        </w:rPr>
        <w:t xml:space="preserve"> electronic testing equipment</w:t>
      </w:r>
    </w:p>
    <w:p w14:paraId="4B3175F7" w14:textId="77777777" w:rsidR="00724746" w:rsidRPr="00724746"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 xml:space="preserve">OTDR testing and </w:t>
      </w:r>
      <w:r w:rsidR="00C734D5">
        <w:rPr>
          <w:rFonts w:ascii="Arial" w:hAnsi="Arial" w:cs="Arial"/>
          <w:sz w:val="20"/>
          <w:szCs w:val="20"/>
        </w:rPr>
        <w:t>analysis</w:t>
      </w:r>
    </w:p>
    <w:p w14:paraId="438766A9" w14:textId="77777777" w:rsidR="00724746" w:rsidRPr="00724746"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Reporting on the progress of works and escalating any potential slippages before they arise</w:t>
      </w:r>
    </w:p>
    <w:p w14:paraId="3C7A4ABF" w14:textId="77777777" w:rsidR="00724746" w:rsidRPr="00DC2D8A" w:rsidRDefault="00724746" w:rsidP="007A6753">
      <w:pPr>
        <w:pStyle w:val="ListParagraph"/>
        <w:numPr>
          <w:ilvl w:val="0"/>
          <w:numId w:val="80"/>
        </w:numPr>
        <w:spacing w:before="120" w:after="120"/>
        <w:ind w:left="1860" w:rightChars="567" w:right="1247" w:hanging="442"/>
        <w:jc w:val="both"/>
        <w:rPr>
          <w:rFonts w:ascii="Arial" w:hAnsi="Arial" w:cs="Arial"/>
          <w:caps/>
          <w:sz w:val="20"/>
          <w:szCs w:val="20"/>
        </w:rPr>
      </w:pPr>
      <w:r>
        <w:rPr>
          <w:rFonts w:ascii="Arial" w:hAnsi="Arial" w:cs="Arial"/>
          <w:sz w:val="20"/>
          <w:szCs w:val="20"/>
        </w:rPr>
        <w:t>Supervising and developing other MTA workers under the supervision of the role of Grade 3 (TFS3)</w:t>
      </w:r>
    </w:p>
    <w:p w14:paraId="3A9243B3" w14:textId="77777777" w:rsidR="00C17E5F" w:rsidRDefault="00C17E5F" w:rsidP="00C17E5F">
      <w:pPr>
        <w:pStyle w:val="p7"/>
        <w:tabs>
          <w:tab w:val="left" w:pos="204"/>
        </w:tabs>
        <w:spacing w:before="120" w:after="120"/>
        <w:ind w:left="142" w:rightChars="567" w:right="1247"/>
        <w:rPr>
          <w:rFonts w:ascii="Arial" w:hAnsi="Arial" w:cs="Arial"/>
          <w:color w:val="000000" w:themeColor="text1"/>
          <w:sz w:val="20"/>
          <w:szCs w:val="20"/>
        </w:rPr>
      </w:pPr>
      <w:r w:rsidRPr="00C91F57">
        <w:rPr>
          <w:noProof/>
          <w:color w:val="000000" w:themeColor="text1"/>
          <w:lang w:val="en-AU" w:eastAsia="en-AU"/>
        </w:rPr>
        <mc:AlternateContent>
          <mc:Choice Requires="wpg">
            <w:drawing>
              <wp:inline distT="0" distB="0" distL="0" distR="0" wp14:anchorId="2C50E1F6" wp14:editId="35F9776E">
                <wp:extent cx="6172200" cy="18415"/>
                <wp:effectExtent l="0" t="0" r="19050" b="635"/>
                <wp:docPr id="13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38" name="Group 70"/>
                        <wpg:cNvGrpSpPr>
                          <a:grpSpLocks/>
                        </wpg:cNvGrpSpPr>
                        <wpg:grpSpPr bwMode="auto">
                          <a:xfrm>
                            <a:off x="14" y="14"/>
                            <a:ext cx="9692" cy="2"/>
                            <a:chOff x="14" y="14"/>
                            <a:chExt cx="9692" cy="2"/>
                          </a:xfrm>
                        </wpg:grpSpPr>
                        <wps:wsp>
                          <wps:cNvPr id="139"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BD0246"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" path="m,l9692,e" filled="f" strokecolor="black [3213]" strokeweight="1.44pt">
                    <v:path arrowok="t" o:connecttype="custom" o:connectlocs="0,0;9692,0" o:connectangles="0,0"/>
                  </v:shape>
                </v:group>
                <w10:anchorlock/>
              </v:group>
            </w:pict>
          </mc:Fallback>
        </mc:AlternateContent>
      </w:r>
    </w:p>
    <w:p w14:paraId="183BFA5A" w14:textId="518893D4" w:rsidR="00AD30E7" w:rsidRDefault="00724746" w:rsidP="00C467AB">
      <w:pPr>
        <w:pStyle w:val="Heading3"/>
        <w:rPr>
          <w:u w:val="single"/>
        </w:rPr>
      </w:pPr>
      <w:bookmarkStart w:id="97" w:name="_Toc67477824"/>
      <w:r w:rsidRPr="00C467AB">
        <w:rPr>
          <w:sz w:val="27"/>
          <w:szCs w:val="27"/>
        </w:rPr>
        <w:t>1.</w:t>
      </w:r>
      <w:r w:rsidR="00686CE1">
        <w:rPr>
          <w:sz w:val="27"/>
          <w:szCs w:val="27"/>
        </w:rPr>
        <w:t>5</w:t>
      </w:r>
      <w:r>
        <w:tab/>
      </w:r>
      <w:r w:rsidR="00AD30E7" w:rsidRPr="00666B7D">
        <w:t>Telco Equipment and Technicians</w:t>
      </w:r>
      <w:bookmarkEnd w:id="97"/>
    </w:p>
    <w:p w14:paraId="50001DBE" w14:textId="77777777" w:rsidR="00C4422F" w:rsidRDefault="00C4422F" w:rsidP="00AD30E7">
      <w:pPr>
        <w:pStyle w:val="p7"/>
        <w:tabs>
          <w:tab w:val="left" w:pos="204"/>
        </w:tabs>
        <w:ind w:left="1128" w:hanging="964"/>
        <w:rPr>
          <w:rFonts w:ascii="Arial" w:hAnsi="Arial" w:cs="Arial"/>
          <w:color w:val="000000" w:themeColor="text1"/>
          <w:sz w:val="20"/>
          <w:szCs w:val="20"/>
        </w:rPr>
      </w:pPr>
    </w:p>
    <w:p w14:paraId="2F81F411" w14:textId="1F6E562C" w:rsidR="00C4422F" w:rsidRDefault="00C4422F" w:rsidP="00C467AB">
      <w:pPr>
        <w:pStyle w:val="Heading3"/>
      </w:pPr>
      <w:bookmarkStart w:id="98" w:name="_Toc67477825"/>
      <w:r w:rsidRPr="00C4422F">
        <w:t>1.</w:t>
      </w:r>
      <w:r w:rsidR="00686CE1">
        <w:t>5</w:t>
      </w:r>
      <w:r w:rsidRPr="00C4422F">
        <w:t>.1</w:t>
      </w:r>
      <w:r w:rsidRPr="00C4422F">
        <w:tab/>
        <w:t>Telecommunications Technical Officer – Grade 1</w:t>
      </w:r>
      <w:r w:rsidR="004C139D">
        <w:t xml:space="preserve"> (TTO1)</w:t>
      </w:r>
      <w:bookmarkEnd w:id="98"/>
    </w:p>
    <w:p w14:paraId="277CF530" w14:textId="77777777" w:rsidR="00C4422F" w:rsidRDefault="00C4422F" w:rsidP="00C4422F">
      <w:pPr>
        <w:pStyle w:val="p7"/>
        <w:tabs>
          <w:tab w:val="left" w:pos="204"/>
        </w:tabs>
        <w:ind w:left="1128" w:hanging="964"/>
        <w:rPr>
          <w:rFonts w:ascii="Arial" w:hAnsi="Arial" w:cs="Arial"/>
          <w:b/>
          <w:color w:val="000000" w:themeColor="text1"/>
          <w:sz w:val="23"/>
          <w:szCs w:val="23"/>
        </w:rPr>
      </w:pPr>
    </w:p>
    <w:p w14:paraId="7FD6F113" w14:textId="77777777" w:rsid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The role in this position is to perform telecommunication equipment technical work t</w:t>
      </w:r>
      <w:r w:rsidR="004C139D">
        <w:rPr>
          <w:rFonts w:ascii="Arial" w:hAnsi="Arial" w:cs="Arial"/>
          <w:sz w:val="20"/>
          <w:szCs w:val="20"/>
        </w:rPr>
        <w:t xml:space="preserve">asks and work as required by </w:t>
      </w:r>
      <w:r w:rsidRPr="006B6A5F">
        <w:rPr>
          <w:rFonts w:ascii="Arial" w:hAnsi="Arial" w:cs="Arial"/>
          <w:sz w:val="20"/>
          <w:szCs w:val="20"/>
        </w:rPr>
        <w:t>MTA operations in the telecommunication industry, across the range of work as it might vary, following the directions of the company.</w:t>
      </w:r>
    </w:p>
    <w:p w14:paraId="73EB6068" w14:textId="77777777" w:rsidR="00DD3C42" w:rsidRDefault="00DD3C42" w:rsidP="006B6A5F">
      <w:pPr>
        <w:pStyle w:val="ListParagraph"/>
        <w:ind w:left="1134" w:right="1168"/>
        <w:contextualSpacing/>
        <w:jc w:val="both"/>
        <w:rPr>
          <w:rFonts w:ascii="Arial" w:hAnsi="Arial" w:cs="Arial"/>
          <w:sz w:val="20"/>
          <w:szCs w:val="20"/>
        </w:rPr>
      </w:pPr>
    </w:p>
    <w:p w14:paraId="27DE7563" w14:textId="77777777" w:rsidR="00DD3C42" w:rsidRDefault="00DD3C42" w:rsidP="00DD3C42">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1C4A1755" w14:textId="77777777" w:rsidR="00DD3C42" w:rsidRDefault="00DD3C42" w:rsidP="00DD3C42">
      <w:pPr>
        <w:pStyle w:val="ListParagraph"/>
        <w:numPr>
          <w:ilvl w:val="0"/>
          <w:numId w:val="92"/>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616DCC7A" w14:textId="77777777" w:rsidR="00DD3C42" w:rsidRPr="00BF14BB" w:rsidRDefault="00DD3C42" w:rsidP="00DD3C42">
      <w:pPr>
        <w:pStyle w:val="ListParagraph"/>
        <w:numPr>
          <w:ilvl w:val="0"/>
          <w:numId w:val="92"/>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lastRenderedPageBreak/>
        <w:t>The Employee must have completed, at a minimum, the core training modules required for entry into the next Grade, as detailed in the relevant Position Description (PD).</w:t>
      </w:r>
    </w:p>
    <w:p w14:paraId="4C4A51CA" w14:textId="77777777" w:rsidR="006B6A5F" w:rsidRPr="006B6A5F" w:rsidRDefault="006B6A5F" w:rsidP="006B6A5F">
      <w:pPr>
        <w:pStyle w:val="ListParagraph"/>
        <w:ind w:left="1134" w:right="1168"/>
        <w:jc w:val="both"/>
        <w:rPr>
          <w:rFonts w:ascii="Arial" w:hAnsi="Arial" w:cs="Arial"/>
          <w:sz w:val="20"/>
          <w:szCs w:val="20"/>
        </w:rPr>
      </w:pPr>
    </w:p>
    <w:p w14:paraId="5A309AAF" w14:textId="77777777" w:rsidR="006B6A5F" w:rsidRP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A worker in the Grade 1</w:t>
      </w:r>
      <w:r w:rsidR="004C139D">
        <w:rPr>
          <w:rFonts w:ascii="Arial" w:hAnsi="Arial" w:cs="Arial"/>
          <w:sz w:val="20"/>
          <w:szCs w:val="20"/>
        </w:rPr>
        <w:t xml:space="preserve"> (TTO1)</w:t>
      </w:r>
      <w:r w:rsidRPr="006B6A5F">
        <w:rPr>
          <w:rFonts w:ascii="Arial" w:hAnsi="Arial" w:cs="Arial"/>
          <w:sz w:val="20"/>
          <w:szCs w:val="20"/>
        </w:rPr>
        <w:t xml:space="preserve"> position works under minimal supervision and works within the MTA guidelines of customer service.</w:t>
      </w:r>
    </w:p>
    <w:p w14:paraId="15AAFF6C" w14:textId="77777777" w:rsidR="006B6A5F" w:rsidRPr="006B6A5F" w:rsidRDefault="006B6A5F" w:rsidP="006B6A5F">
      <w:pPr>
        <w:pStyle w:val="ListParagraph"/>
        <w:ind w:left="1134" w:right="1168"/>
        <w:contextualSpacing/>
        <w:jc w:val="both"/>
        <w:rPr>
          <w:rFonts w:ascii="Arial" w:hAnsi="Arial" w:cs="Arial"/>
          <w:sz w:val="20"/>
          <w:szCs w:val="20"/>
        </w:rPr>
      </w:pPr>
    </w:p>
    <w:p w14:paraId="5C158F86" w14:textId="77777777" w:rsidR="006B6A5F" w:rsidRP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It is essential that workers in this position and Grade hold the relevant certifications and accreditations to perform and complete the professional tasks.</w:t>
      </w:r>
    </w:p>
    <w:p w14:paraId="422FF7D9" w14:textId="77777777" w:rsidR="006B6A5F" w:rsidRPr="006B6A5F" w:rsidRDefault="006B6A5F" w:rsidP="006B6A5F">
      <w:pPr>
        <w:pStyle w:val="ListParagraph"/>
        <w:spacing w:before="120" w:after="120"/>
        <w:contextualSpacing/>
        <w:rPr>
          <w:rFonts w:ascii="Arial" w:hAnsi="Arial" w:cs="Arial"/>
          <w:sz w:val="20"/>
          <w:szCs w:val="20"/>
        </w:rPr>
      </w:pPr>
    </w:p>
    <w:p w14:paraId="45441673" w14:textId="77777777" w:rsidR="006B6A5F" w:rsidRDefault="006B6A5F" w:rsidP="006B6A5F">
      <w:pPr>
        <w:pStyle w:val="ListParagraph"/>
        <w:ind w:left="1134" w:right="1168"/>
        <w:jc w:val="both"/>
        <w:rPr>
          <w:rFonts w:ascii="Arial Narrow" w:hAnsi="Arial Narrow"/>
        </w:rPr>
      </w:pPr>
      <w:r w:rsidRPr="006B6A5F">
        <w:rPr>
          <w:rFonts w:ascii="Arial" w:hAnsi="Arial" w:cs="Arial"/>
          <w:sz w:val="20"/>
          <w:szCs w:val="20"/>
        </w:rPr>
        <w:t>The tasks of this position include but are not limited to the following</w:t>
      </w:r>
      <w:r>
        <w:rPr>
          <w:rFonts w:ascii="Arial Narrow" w:hAnsi="Arial Narrow"/>
        </w:rPr>
        <w:t>:</w:t>
      </w:r>
    </w:p>
    <w:p w14:paraId="601E12B7"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Installation of telecommunication equipment, in both internal and external environments</w:t>
      </w:r>
    </w:p>
    <w:p w14:paraId="7CC0E79E"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Thorough knowledge of telecommunication exchange structure installations</w:t>
      </w:r>
    </w:p>
    <w:p w14:paraId="0F82A33E"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Installation of exchange Super Structures</w:t>
      </w:r>
    </w:p>
    <w:p w14:paraId="21BD4B54"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Installation and connection of exchange power cabling (not live power)</w:t>
      </w:r>
    </w:p>
    <w:p w14:paraId="75FFAC21"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Understanding and identification of telecommunication assets and plant in distribution areas</w:t>
      </w:r>
    </w:p>
    <w:p w14:paraId="6C7B6D4A" w14:textId="77777777" w:rsidR="006B6A5F" w:rsidRPr="006B6A5F" w:rsidRDefault="006B6A5F" w:rsidP="00945DFB">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Working with job related documents as required. Examples of documents</w:t>
      </w:r>
      <w:r>
        <w:rPr>
          <w:rFonts w:ascii="Arial" w:hAnsi="Arial" w:cs="Arial"/>
          <w:sz w:val="20"/>
          <w:szCs w:val="20"/>
        </w:rPr>
        <w:t xml:space="preserve"> are</w:t>
      </w:r>
      <w:r w:rsidRPr="006B6A5F">
        <w:rPr>
          <w:rFonts w:ascii="Arial" w:hAnsi="Arial" w:cs="Arial"/>
          <w:sz w:val="20"/>
          <w:szCs w:val="20"/>
        </w:rPr>
        <w:t xml:space="preserve"> vehicle check-sheets, QA Inspection sheets, ITPs</w:t>
      </w:r>
      <w:r w:rsidR="004C139D">
        <w:rPr>
          <w:rFonts w:ascii="Arial" w:hAnsi="Arial" w:cs="Arial"/>
          <w:sz w:val="20"/>
          <w:szCs w:val="20"/>
        </w:rPr>
        <w:t xml:space="preserve"> (Inspection and Testing Plan)</w:t>
      </w:r>
      <w:r w:rsidRPr="006B6A5F">
        <w:rPr>
          <w:rFonts w:ascii="Arial" w:hAnsi="Arial" w:cs="Arial"/>
          <w:sz w:val="20"/>
          <w:szCs w:val="20"/>
        </w:rPr>
        <w:t xml:space="preserve">, JSEA, SEWMS, forms, and plans </w:t>
      </w:r>
    </w:p>
    <w:p w14:paraId="561CA119"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Work</w:t>
      </w:r>
      <w:r w:rsidR="004C139D">
        <w:rPr>
          <w:rFonts w:ascii="Arial" w:hAnsi="Arial" w:cs="Arial"/>
          <w:sz w:val="20"/>
          <w:szCs w:val="20"/>
        </w:rPr>
        <w:t>ing</w:t>
      </w:r>
      <w:r w:rsidRPr="006B6A5F">
        <w:rPr>
          <w:rFonts w:ascii="Arial" w:hAnsi="Arial" w:cs="Arial"/>
          <w:sz w:val="20"/>
          <w:szCs w:val="20"/>
        </w:rPr>
        <w:t xml:space="preserve"> effectively and efficiently to meet or exceed the productivity operational delivery objectives and timelines</w:t>
      </w:r>
    </w:p>
    <w:p w14:paraId="235D279B"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Undertak</w:t>
      </w:r>
      <w:r w:rsidR="004C139D">
        <w:rPr>
          <w:rFonts w:ascii="Arial" w:hAnsi="Arial" w:cs="Arial"/>
          <w:sz w:val="20"/>
          <w:szCs w:val="20"/>
        </w:rPr>
        <w:t>ing</w:t>
      </w:r>
      <w:r w:rsidRPr="006B6A5F">
        <w:rPr>
          <w:rFonts w:ascii="Arial" w:hAnsi="Arial" w:cs="Arial"/>
          <w:sz w:val="20"/>
          <w:szCs w:val="20"/>
        </w:rPr>
        <w:t xml:space="preserve"> training both on the job and off site to improve the personal skills set in line with the MTA requirements</w:t>
      </w:r>
    </w:p>
    <w:p w14:paraId="47C531E3"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Consult</w:t>
      </w:r>
      <w:r w:rsidR="004C139D">
        <w:rPr>
          <w:rFonts w:ascii="Arial" w:hAnsi="Arial" w:cs="Arial"/>
          <w:sz w:val="20"/>
          <w:szCs w:val="20"/>
        </w:rPr>
        <w:t>ing</w:t>
      </w:r>
      <w:r w:rsidRPr="006B6A5F">
        <w:rPr>
          <w:rFonts w:ascii="Arial" w:hAnsi="Arial" w:cs="Arial"/>
          <w:sz w:val="20"/>
          <w:szCs w:val="20"/>
        </w:rPr>
        <w:t xml:space="preserve"> and participat</w:t>
      </w:r>
      <w:r w:rsidR="004C139D">
        <w:rPr>
          <w:rFonts w:ascii="Arial" w:hAnsi="Arial" w:cs="Arial"/>
          <w:sz w:val="20"/>
          <w:szCs w:val="20"/>
        </w:rPr>
        <w:t>ing</w:t>
      </w:r>
      <w:r w:rsidRPr="006B6A5F">
        <w:rPr>
          <w:rFonts w:ascii="Arial" w:hAnsi="Arial" w:cs="Arial"/>
          <w:sz w:val="20"/>
          <w:szCs w:val="20"/>
        </w:rPr>
        <w:t xml:space="preserve"> in formulation of documents such as the relevant SEWMS, JSEA and others, as needed</w:t>
      </w:r>
    </w:p>
    <w:p w14:paraId="73179D5D"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Follow</w:t>
      </w:r>
      <w:r w:rsidR="004C139D">
        <w:rPr>
          <w:rFonts w:ascii="Arial" w:hAnsi="Arial" w:cs="Arial"/>
          <w:sz w:val="20"/>
          <w:szCs w:val="20"/>
        </w:rPr>
        <w:t>ing</w:t>
      </w:r>
      <w:r w:rsidRPr="006B6A5F">
        <w:rPr>
          <w:rFonts w:ascii="Arial" w:hAnsi="Arial" w:cs="Arial"/>
          <w:sz w:val="20"/>
          <w:szCs w:val="20"/>
        </w:rPr>
        <w:t xml:space="preserve"> and adher</w:t>
      </w:r>
      <w:r w:rsidR="004C139D">
        <w:rPr>
          <w:rFonts w:ascii="Arial" w:hAnsi="Arial" w:cs="Arial"/>
          <w:sz w:val="20"/>
          <w:szCs w:val="20"/>
        </w:rPr>
        <w:t>ing</w:t>
      </w:r>
      <w:r w:rsidRPr="006B6A5F">
        <w:rPr>
          <w:rFonts w:ascii="Arial" w:hAnsi="Arial" w:cs="Arial"/>
          <w:sz w:val="20"/>
          <w:szCs w:val="20"/>
        </w:rPr>
        <w:t xml:space="preserve"> to the MTA HSEQ systems</w:t>
      </w:r>
    </w:p>
    <w:p w14:paraId="6BFCF90F"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Follow</w:t>
      </w:r>
      <w:r w:rsidR="004C139D">
        <w:rPr>
          <w:rFonts w:ascii="Arial" w:hAnsi="Arial" w:cs="Arial"/>
          <w:sz w:val="20"/>
          <w:szCs w:val="20"/>
        </w:rPr>
        <w:t>ing</w:t>
      </w:r>
      <w:r w:rsidRPr="006B6A5F">
        <w:rPr>
          <w:rFonts w:ascii="Arial" w:hAnsi="Arial" w:cs="Arial"/>
          <w:sz w:val="20"/>
          <w:szCs w:val="20"/>
        </w:rPr>
        <w:t xml:space="preserve"> the instructions and work systems given by the MTA PM and complete the assigned tasks as required</w:t>
      </w:r>
    </w:p>
    <w:p w14:paraId="62EBB373"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Understand</w:t>
      </w:r>
      <w:r w:rsidR="004C139D">
        <w:rPr>
          <w:rFonts w:ascii="Arial" w:hAnsi="Arial" w:cs="Arial"/>
          <w:sz w:val="20"/>
          <w:szCs w:val="20"/>
        </w:rPr>
        <w:t>ing</w:t>
      </w:r>
      <w:r w:rsidRPr="006B6A5F">
        <w:rPr>
          <w:rFonts w:ascii="Arial" w:hAnsi="Arial" w:cs="Arial"/>
          <w:sz w:val="20"/>
          <w:szCs w:val="20"/>
        </w:rPr>
        <w:t xml:space="preserve"> and tak</w:t>
      </w:r>
      <w:r w:rsidR="004C139D">
        <w:rPr>
          <w:rFonts w:ascii="Arial" w:hAnsi="Arial" w:cs="Arial"/>
          <w:sz w:val="20"/>
          <w:szCs w:val="20"/>
        </w:rPr>
        <w:t>ing</w:t>
      </w:r>
      <w:r w:rsidRPr="006B6A5F">
        <w:rPr>
          <w:rFonts w:ascii="Arial" w:hAnsi="Arial" w:cs="Arial"/>
          <w:sz w:val="20"/>
          <w:szCs w:val="20"/>
        </w:rPr>
        <w:t xml:space="preserve"> accountability for the compliance and quality of the work performed</w:t>
      </w:r>
    </w:p>
    <w:p w14:paraId="07503E7D"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Exercis</w:t>
      </w:r>
      <w:r w:rsidR="004C139D">
        <w:rPr>
          <w:rFonts w:ascii="Arial" w:hAnsi="Arial" w:cs="Arial"/>
          <w:sz w:val="20"/>
          <w:szCs w:val="20"/>
        </w:rPr>
        <w:t>ing</w:t>
      </w:r>
      <w:r w:rsidRPr="006B6A5F">
        <w:rPr>
          <w:rFonts w:ascii="Arial" w:hAnsi="Arial" w:cs="Arial"/>
          <w:sz w:val="20"/>
          <w:szCs w:val="20"/>
        </w:rPr>
        <w:t xml:space="preserve"> good interpersonal and communication skills in dealing with staff, customers and the general public</w:t>
      </w:r>
    </w:p>
    <w:p w14:paraId="2C79F09E" w14:textId="77777777" w:rsidR="006B6A5F" w:rsidRPr="006B6A5F" w:rsidRDefault="006B6A5F" w:rsidP="007A6753">
      <w:pPr>
        <w:pStyle w:val="ListParagraph"/>
        <w:widowControl/>
        <w:numPr>
          <w:ilvl w:val="0"/>
          <w:numId w:val="72"/>
        </w:numPr>
        <w:spacing w:before="120" w:after="120"/>
        <w:ind w:left="1860" w:rightChars="567" w:right="1247" w:hanging="442"/>
        <w:jc w:val="both"/>
        <w:rPr>
          <w:rFonts w:ascii="Arial" w:hAnsi="Arial" w:cs="Arial"/>
          <w:sz w:val="20"/>
          <w:szCs w:val="20"/>
        </w:rPr>
      </w:pPr>
      <w:r w:rsidRPr="006B6A5F">
        <w:rPr>
          <w:rFonts w:ascii="Arial" w:hAnsi="Arial" w:cs="Arial"/>
          <w:sz w:val="20"/>
          <w:szCs w:val="20"/>
        </w:rPr>
        <w:t>Other tasks within the range of activities of the MTA operations, as needed and/or compelled by the weather, workload or other operational specific circumstances</w:t>
      </w:r>
    </w:p>
    <w:p w14:paraId="5D10A182" w14:textId="77777777" w:rsidR="004C139D" w:rsidRDefault="004C139D" w:rsidP="00F7104A">
      <w:pPr>
        <w:pStyle w:val="p7"/>
        <w:tabs>
          <w:tab w:val="left" w:pos="204"/>
        </w:tabs>
        <w:spacing w:before="120" w:after="120"/>
        <w:ind w:rightChars="567" w:right="1247"/>
        <w:rPr>
          <w:rFonts w:ascii="Arial" w:hAnsi="Arial" w:cs="Arial"/>
          <w:sz w:val="20"/>
          <w:szCs w:val="20"/>
        </w:rPr>
      </w:pPr>
    </w:p>
    <w:p w14:paraId="6210D656" w14:textId="1ED79DB6" w:rsidR="006B6A5F" w:rsidRDefault="006B6A5F" w:rsidP="00C467AB">
      <w:pPr>
        <w:pStyle w:val="Heading3"/>
        <w:rPr>
          <w:color w:val="000000" w:themeColor="text1"/>
        </w:rPr>
      </w:pPr>
      <w:bookmarkStart w:id="99" w:name="_Toc67477826"/>
      <w:r w:rsidRPr="006B6A5F">
        <w:t>1.</w:t>
      </w:r>
      <w:r w:rsidR="00686CE1">
        <w:t>5</w:t>
      </w:r>
      <w:r w:rsidRPr="006B6A5F">
        <w:t>.2</w:t>
      </w:r>
      <w:r>
        <w:tab/>
      </w:r>
      <w:r w:rsidRPr="00C4422F">
        <w:rPr>
          <w:color w:val="000000" w:themeColor="text1"/>
        </w:rPr>
        <w:t xml:space="preserve">Telecommunications Technical Officer – Grade </w:t>
      </w:r>
      <w:r>
        <w:rPr>
          <w:color w:val="000000" w:themeColor="text1"/>
        </w:rPr>
        <w:t>2</w:t>
      </w:r>
      <w:r w:rsidR="004C139D">
        <w:rPr>
          <w:color w:val="000000" w:themeColor="text1"/>
        </w:rPr>
        <w:t xml:space="preserve"> (TTO2)</w:t>
      </w:r>
      <w:bookmarkEnd w:id="99"/>
    </w:p>
    <w:p w14:paraId="3AFB807A" w14:textId="77777777" w:rsidR="006B6A5F" w:rsidRDefault="006B6A5F" w:rsidP="006B6A5F">
      <w:pPr>
        <w:pStyle w:val="p7"/>
        <w:tabs>
          <w:tab w:val="left" w:pos="204"/>
        </w:tabs>
        <w:ind w:left="1128" w:hanging="964"/>
        <w:rPr>
          <w:rFonts w:ascii="Arial" w:hAnsi="Arial" w:cs="Arial"/>
          <w:sz w:val="23"/>
          <w:szCs w:val="23"/>
        </w:rPr>
      </w:pPr>
    </w:p>
    <w:p w14:paraId="5D7C9CFD" w14:textId="77777777" w:rsid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The role in this position is to perform telecommunication equipment technical work tasks and work as required by the MTA operations in the telecommunication industry, across the range of work as it might vary, following the directions of the company.</w:t>
      </w:r>
    </w:p>
    <w:p w14:paraId="109F797E" w14:textId="77777777" w:rsidR="00DD3C42" w:rsidRDefault="00DD3C42" w:rsidP="006B6A5F">
      <w:pPr>
        <w:pStyle w:val="ListParagraph"/>
        <w:ind w:left="1134" w:right="1168"/>
        <w:contextualSpacing/>
        <w:jc w:val="both"/>
        <w:rPr>
          <w:rFonts w:ascii="Arial" w:hAnsi="Arial" w:cs="Arial"/>
          <w:sz w:val="20"/>
          <w:szCs w:val="20"/>
        </w:rPr>
      </w:pPr>
    </w:p>
    <w:p w14:paraId="5104999C" w14:textId="77777777" w:rsidR="00DD3C42" w:rsidRDefault="00DD3C42" w:rsidP="00DD3C42">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3885D069" w14:textId="77777777" w:rsidR="00DD3C42" w:rsidRDefault="00DD3C42" w:rsidP="00DD3C42">
      <w:pPr>
        <w:pStyle w:val="ListParagraph"/>
        <w:numPr>
          <w:ilvl w:val="0"/>
          <w:numId w:val="93"/>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met and exceeded the competency and performance standards required of their existing level in accordance with the Performance Development Review (PDR) process;</w:t>
      </w:r>
    </w:p>
    <w:p w14:paraId="009924B7" w14:textId="77777777" w:rsidR="00DD3C42" w:rsidRPr="00BF14BB" w:rsidRDefault="00DD3C42" w:rsidP="00DD3C42">
      <w:pPr>
        <w:pStyle w:val="ListParagraph"/>
        <w:numPr>
          <w:ilvl w:val="0"/>
          <w:numId w:val="93"/>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 xml:space="preserve">The Employee must have completed, at a minimum, the core training modules </w:t>
      </w:r>
      <w:r>
        <w:rPr>
          <w:rFonts w:ascii="Arial" w:hAnsi="Arial" w:cs="Arial"/>
          <w:sz w:val="20"/>
          <w:szCs w:val="20"/>
        </w:rPr>
        <w:lastRenderedPageBreak/>
        <w:t>required for entry into the next Grade, as detailed in the relevant Position Description (PD).</w:t>
      </w:r>
    </w:p>
    <w:p w14:paraId="0E22286C" w14:textId="77777777" w:rsidR="00DD3C42" w:rsidRPr="006B6A5F" w:rsidRDefault="00DD3C42" w:rsidP="006B6A5F">
      <w:pPr>
        <w:pStyle w:val="ListParagraph"/>
        <w:ind w:left="1134" w:right="1168"/>
        <w:contextualSpacing/>
        <w:jc w:val="both"/>
        <w:rPr>
          <w:rFonts w:ascii="Arial" w:hAnsi="Arial" w:cs="Arial"/>
          <w:sz w:val="20"/>
          <w:szCs w:val="20"/>
        </w:rPr>
      </w:pPr>
    </w:p>
    <w:p w14:paraId="4F756398" w14:textId="77777777" w:rsidR="006B6A5F" w:rsidRP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 xml:space="preserve">A worker in the Grade </w:t>
      </w:r>
      <w:r w:rsidR="00D911C1">
        <w:rPr>
          <w:rFonts w:ascii="Arial" w:hAnsi="Arial" w:cs="Arial"/>
          <w:sz w:val="20"/>
          <w:szCs w:val="20"/>
        </w:rPr>
        <w:t>2 (TTO2)</w:t>
      </w:r>
      <w:r w:rsidRPr="006B6A5F">
        <w:rPr>
          <w:rFonts w:ascii="Arial" w:hAnsi="Arial" w:cs="Arial"/>
          <w:sz w:val="20"/>
          <w:szCs w:val="20"/>
        </w:rPr>
        <w:t xml:space="preserve"> position works under minimal supervision and works within the MTA guidelines of customer service.</w:t>
      </w:r>
    </w:p>
    <w:p w14:paraId="657A9193" w14:textId="77777777" w:rsidR="006B6A5F" w:rsidRPr="006B6A5F" w:rsidRDefault="006B6A5F" w:rsidP="006B6A5F">
      <w:pPr>
        <w:pStyle w:val="ListParagraph"/>
        <w:ind w:left="1134" w:right="1168"/>
        <w:contextualSpacing/>
        <w:jc w:val="both"/>
        <w:rPr>
          <w:rFonts w:ascii="Arial" w:hAnsi="Arial" w:cs="Arial"/>
          <w:sz w:val="20"/>
          <w:szCs w:val="20"/>
        </w:rPr>
      </w:pPr>
    </w:p>
    <w:p w14:paraId="2A2FA459" w14:textId="77777777" w:rsidR="006B6A5F" w:rsidRDefault="006B6A5F" w:rsidP="006B6A5F">
      <w:pPr>
        <w:pStyle w:val="ListParagraph"/>
        <w:ind w:left="1134" w:right="1168"/>
        <w:contextualSpacing/>
        <w:jc w:val="both"/>
        <w:rPr>
          <w:rFonts w:ascii="Arial" w:hAnsi="Arial" w:cs="Arial"/>
          <w:sz w:val="20"/>
          <w:szCs w:val="20"/>
        </w:rPr>
      </w:pPr>
      <w:r w:rsidRPr="006B6A5F">
        <w:rPr>
          <w:rFonts w:ascii="Arial" w:hAnsi="Arial" w:cs="Arial"/>
          <w:sz w:val="20"/>
          <w:szCs w:val="20"/>
        </w:rPr>
        <w:t>It is essential that workers in this position and Grade hold the relevant certifications and accreditations to perform and complete the professional tasks.</w:t>
      </w:r>
    </w:p>
    <w:p w14:paraId="00C0AC0C" w14:textId="77777777" w:rsidR="006B6A5F" w:rsidRDefault="006B6A5F" w:rsidP="006B6A5F">
      <w:pPr>
        <w:pStyle w:val="ListParagraph"/>
        <w:ind w:left="1134" w:right="1168"/>
        <w:contextualSpacing/>
        <w:jc w:val="both"/>
        <w:rPr>
          <w:rFonts w:ascii="Arial" w:hAnsi="Arial" w:cs="Arial"/>
          <w:sz w:val="20"/>
          <w:szCs w:val="20"/>
        </w:rPr>
      </w:pPr>
    </w:p>
    <w:p w14:paraId="7A95074C" w14:textId="77777777" w:rsidR="006B6A5F" w:rsidRDefault="006B6A5F" w:rsidP="006B6A5F">
      <w:pPr>
        <w:pStyle w:val="ListParagraph"/>
        <w:ind w:left="1134" w:right="1168"/>
        <w:contextualSpacing/>
        <w:jc w:val="both"/>
        <w:rPr>
          <w:rFonts w:ascii="Arial" w:hAnsi="Arial" w:cs="Arial"/>
          <w:sz w:val="20"/>
          <w:szCs w:val="20"/>
        </w:rPr>
      </w:pPr>
      <w:r>
        <w:rPr>
          <w:rFonts w:ascii="Arial" w:hAnsi="Arial" w:cs="Arial"/>
          <w:sz w:val="20"/>
          <w:szCs w:val="20"/>
        </w:rPr>
        <w:t>The tasks of this position include all the tasks as specified in the Grade 1</w:t>
      </w:r>
      <w:r w:rsidR="00D911C1">
        <w:rPr>
          <w:rFonts w:ascii="Arial" w:hAnsi="Arial" w:cs="Arial"/>
          <w:sz w:val="20"/>
          <w:szCs w:val="20"/>
        </w:rPr>
        <w:t xml:space="preserve"> (TTO1)</w:t>
      </w:r>
      <w:r>
        <w:rPr>
          <w:rFonts w:ascii="Arial" w:hAnsi="Arial" w:cs="Arial"/>
          <w:sz w:val="20"/>
          <w:szCs w:val="20"/>
        </w:rPr>
        <w:t xml:space="preserve"> position and extend but are not limited to:</w:t>
      </w:r>
    </w:p>
    <w:p w14:paraId="4245DEA1" w14:textId="77777777" w:rsidR="00945DFB"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Work</w:t>
      </w:r>
      <w:r w:rsidR="00D911C1">
        <w:rPr>
          <w:rFonts w:ascii="Arial" w:hAnsi="Arial" w:cs="Arial"/>
          <w:sz w:val="20"/>
          <w:szCs w:val="20"/>
        </w:rPr>
        <w:t>ing</w:t>
      </w:r>
      <w:r>
        <w:rPr>
          <w:rFonts w:ascii="Arial" w:hAnsi="Arial" w:cs="Arial"/>
          <w:sz w:val="20"/>
          <w:szCs w:val="20"/>
        </w:rPr>
        <w:t xml:space="preserve"> on more complex technical tasks than the range of technical tasks performed by the Grade 1</w:t>
      </w:r>
      <w:r w:rsidR="00194592">
        <w:rPr>
          <w:rFonts w:ascii="Arial" w:hAnsi="Arial" w:cs="Arial"/>
          <w:sz w:val="20"/>
          <w:szCs w:val="20"/>
        </w:rPr>
        <w:t xml:space="preserve"> </w:t>
      </w:r>
      <w:r w:rsidR="00D911C1">
        <w:rPr>
          <w:rFonts w:ascii="Arial" w:hAnsi="Arial" w:cs="Arial"/>
          <w:sz w:val="20"/>
          <w:szCs w:val="20"/>
        </w:rPr>
        <w:t>(TTO</w:t>
      </w:r>
      <w:r w:rsidR="00194592">
        <w:rPr>
          <w:rFonts w:ascii="Arial" w:hAnsi="Arial" w:cs="Arial"/>
          <w:sz w:val="20"/>
          <w:szCs w:val="20"/>
        </w:rPr>
        <w:t>1</w:t>
      </w:r>
      <w:r w:rsidR="00D911C1">
        <w:rPr>
          <w:rFonts w:ascii="Arial" w:hAnsi="Arial" w:cs="Arial"/>
          <w:sz w:val="20"/>
          <w:szCs w:val="20"/>
        </w:rPr>
        <w:t>)</w:t>
      </w:r>
      <w:r>
        <w:rPr>
          <w:rFonts w:ascii="Arial" w:hAnsi="Arial" w:cs="Arial"/>
          <w:sz w:val="20"/>
          <w:szCs w:val="20"/>
        </w:rPr>
        <w:t xml:space="preserve"> workers</w:t>
      </w:r>
    </w:p>
    <w:p w14:paraId="0D7A9AC9" w14:textId="77777777" w:rsidR="00945DFB"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Understand</w:t>
      </w:r>
      <w:r w:rsidR="00D911C1">
        <w:rPr>
          <w:rFonts w:ascii="Arial" w:hAnsi="Arial" w:cs="Arial"/>
          <w:sz w:val="20"/>
          <w:szCs w:val="20"/>
        </w:rPr>
        <w:t>ing</w:t>
      </w:r>
      <w:r>
        <w:rPr>
          <w:rFonts w:ascii="Arial" w:hAnsi="Arial" w:cs="Arial"/>
          <w:sz w:val="20"/>
          <w:szCs w:val="20"/>
        </w:rPr>
        <w:t xml:space="preserve"> and work</w:t>
      </w:r>
      <w:r w:rsidR="00D911C1">
        <w:rPr>
          <w:rFonts w:ascii="Arial" w:hAnsi="Arial" w:cs="Arial"/>
          <w:sz w:val="20"/>
          <w:szCs w:val="20"/>
        </w:rPr>
        <w:t>ing</w:t>
      </w:r>
      <w:r>
        <w:rPr>
          <w:rFonts w:ascii="Arial" w:hAnsi="Arial" w:cs="Arial"/>
          <w:sz w:val="20"/>
          <w:szCs w:val="20"/>
        </w:rPr>
        <w:t xml:space="preserve"> from technical diagrams and schematics</w:t>
      </w:r>
    </w:p>
    <w:p w14:paraId="3390D1C2" w14:textId="77777777" w:rsidR="00945DFB"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Knowledge of Exchange Power Systems</w:t>
      </w:r>
    </w:p>
    <w:p w14:paraId="55CBD6EB" w14:textId="77777777" w:rsidR="00945DFB" w:rsidRDefault="00DB58CC"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Knowledge of optical f</w:t>
      </w:r>
      <w:r w:rsidR="00945DFB">
        <w:rPr>
          <w:rFonts w:ascii="Arial" w:hAnsi="Arial" w:cs="Arial"/>
          <w:sz w:val="20"/>
          <w:szCs w:val="20"/>
        </w:rPr>
        <w:t>ibre networks</w:t>
      </w:r>
    </w:p>
    <w:p w14:paraId="0800CE3D" w14:textId="77777777" w:rsidR="00945DFB"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Installing electronic cards in telco equipment</w:t>
      </w:r>
    </w:p>
    <w:p w14:paraId="21F4BDF9" w14:textId="77777777" w:rsidR="00945DFB"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Coordinat</w:t>
      </w:r>
      <w:r w:rsidR="00D911C1">
        <w:rPr>
          <w:rFonts w:ascii="Arial" w:hAnsi="Arial" w:cs="Arial"/>
          <w:sz w:val="20"/>
          <w:szCs w:val="20"/>
        </w:rPr>
        <w:t>ing</w:t>
      </w:r>
      <w:r>
        <w:rPr>
          <w:rFonts w:ascii="Arial" w:hAnsi="Arial" w:cs="Arial"/>
          <w:sz w:val="20"/>
          <w:szCs w:val="20"/>
        </w:rPr>
        <w:t xml:space="preserve"> and supervis</w:t>
      </w:r>
      <w:r w:rsidR="00D911C1">
        <w:rPr>
          <w:rFonts w:ascii="Arial" w:hAnsi="Arial" w:cs="Arial"/>
          <w:sz w:val="20"/>
          <w:szCs w:val="20"/>
        </w:rPr>
        <w:t>ing</w:t>
      </w:r>
      <w:r>
        <w:rPr>
          <w:rFonts w:ascii="Arial" w:hAnsi="Arial" w:cs="Arial"/>
          <w:sz w:val="20"/>
          <w:szCs w:val="20"/>
        </w:rPr>
        <w:t xml:space="preserve"> a small team, on the job, as required</w:t>
      </w:r>
    </w:p>
    <w:p w14:paraId="4528BBB2" w14:textId="77777777" w:rsidR="0017602E" w:rsidRDefault="00945DFB" w:rsidP="007A6753">
      <w:pPr>
        <w:pStyle w:val="ListParagraph"/>
        <w:numPr>
          <w:ilvl w:val="0"/>
          <w:numId w:val="73"/>
        </w:numPr>
        <w:spacing w:before="120" w:after="120"/>
        <w:ind w:left="1860" w:rightChars="567" w:right="1247" w:hanging="442"/>
        <w:jc w:val="both"/>
        <w:rPr>
          <w:rFonts w:ascii="Arial" w:hAnsi="Arial" w:cs="Arial"/>
          <w:sz w:val="20"/>
          <w:szCs w:val="20"/>
        </w:rPr>
      </w:pPr>
      <w:r>
        <w:rPr>
          <w:rFonts w:ascii="Arial" w:hAnsi="Arial" w:cs="Arial"/>
          <w:sz w:val="20"/>
          <w:szCs w:val="20"/>
        </w:rPr>
        <w:t>Commissioning of simple telecommunications systems</w:t>
      </w:r>
    </w:p>
    <w:p w14:paraId="46B56505" w14:textId="77777777" w:rsidR="0017602E" w:rsidRPr="0017602E" w:rsidRDefault="0017602E" w:rsidP="0017602E">
      <w:pPr>
        <w:pStyle w:val="ListParagraph"/>
        <w:ind w:left="1860" w:rightChars="567" w:right="1247"/>
        <w:jc w:val="both"/>
        <w:rPr>
          <w:rFonts w:ascii="Arial" w:hAnsi="Arial" w:cs="Arial"/>
          <w:sz w:val="20"/>
          <w:szCs w:val="20"/>
        </w:rPr>
      </w:pPr>
    </w:p>
    <w:p w14:paraId="37F143FD" w14:textId="7042995B" w:rsidR="00945DFB" w:rsidRDefault="00945DFB" w:rsidP="005D39E4">
      <w:pPr>
        <w:pStyle w:val="Heading3"/>
        <w:rPr>
          <w:color w:val="000000" w:themeColor="text1"/>
        </w:rPr>
      </w:pPr>
      <w:bookmarkStart w:id="100" w:name="_Toc67477827"/>
      <w:r>
        <w:t>1.</w:t>
      </w:r>
      <w:r w:rsidR="00686CE1">
        <w:t>5</w:t>
      </w:r>
      <w:r>
        <w:t>.3</w:t>
      </w:r>
      <w:r>
        <w:tab/>
      </w:r>
      <w:r w:rsidRPr="00C4422F">
        <w:rPr>
          <w:color w:val="000000" w:themeColor="text1"/>
        </w:rPr>
        <w:t xml:space="preserve">Telecommunications Technical Officer – Grade </w:t>
      </w:r>
      <w:r>
        <w:rPr>
          <w:color w:val="000000" w:themeColor="text1"/>
        </w:rPr>
        <w:t>3</w:t>
      </w:r>
      <w:r w:rsidR="00D911C1">
        <w:rPr>
          <w:color w:val="000000" w:themeColor="text1"/>
        </w:rPr>
        <w:t xml:space="preserve"> (TTO3)</w:t>
      </w:r>
      <w:bookmarkEnd w:id="100"/>
    </w:p>
    <w:p w14:paraId="3DCA0C37" w14:textId="77777777" w:rsidR="00945DFB" w:rsidRDefault="00945DFB" w:rsidP="00945DFB">
      <w:pPr>
        <w:pStyle w:val="p7"/>
        <w:tabs>
          <w:tab w:val="left" w:pos="204"/>
        </w:tabs>
        <w:ind w:left="1128" w:hanging="964"/>
        <w:rPr>
          <w:rFonts w:ascii="Arial" w:hAnsi="Arial" w:cs="Arial"/>
          <w:sz w:val="23"/>
          <w:szCs w:val="23"/>
        </w:rPr>
      </w:pPr>
    </w:p>
    <w:p w14:paraId="0B436284" w14:textId="77777777" w:rsidR="00945DFB" w:rsidRDefault="00945DFB" w:rsidP="00BD0AB4">
      <w:pPr>
        <w:pStyle w:val="ListParagraph"/>
        <w:ind w:left="1134" w:right="1168"/>
        <w:jc w:val="both"/>
        <w:rPr>
          <w:rFonts w:ascii="Arial" w:hAnsi="Arial" w:cs="Arial"/>
          <w:sz w:val="20"/>
          <w:szCs w:val="20"/>
        </w:rPr>
      </w:pPr>
      <w:r w:rsidRPr="006B6A5F">
        <w:rPr>
          <w:rFonts w:ascii="Arial" w:hAnsi="Arial" w:cs="Arial"/>
          <w:sz w:val="20"/>
          <w:szCs w:val="20"/>
        </w:rPr>
        <w:t>The role in this position is to perform telecommunication equipment technical work tasks and work as required by the MTA operations in the telecommunication industry, across the range of work as it might vary, following the directions of the company.</w:t>
      </w:r>
    </w:p>
    <w:p w14:paraId="33270ED6" w14:textId="77777777" w:rsidR="00DD3C42" w:rsidRDefault="00DD3C42" w:rsidP="00BD0AB4">
      <w:pPr>
        <w:pStyle w:val="ListParagraph"/>
        <w:ind w:left="1134" w:right="1168"/>
        <w:jc w:val="both"/>
        <w:rPr>
          <w:rFonts w:ascii="Arial" w:hAnsi="Arial" w:cs="Arial"/>
          <w:sz w:val="20"/>
          <w:szCs w:val="20"/>
        </w:rPr>
      </w:pPr>
    </w:p>
    <w:p w14:paraId="7C70FA03" w14:textId="77777777" w:rsidR="00DD3C42" w:rsidRDefault="00DD3C42" w:rsidP="00DD3C42">
      <w:pPr>
        <w:tabs>
          <w:tab w:val="left" w:pos="391"/>
        </w:tabs>
        <w:spacing w:before="120" w:after="120"/>
        <w:ind w:left="1134" w:right="1168"/>
        <w:jc w:val="both"/>
        <w:rPr>
          <w:rFonts w:ascii="Arial" w:hAnsi="Arial" w:cs="Arial"/>
          <w:sz w:val="20"/>
          <w:szCs w:val="20"/>
        </w:rPr>
      </w:pPr>
      <w:r>
        <w:rPr>
          <w:rFonts w:ascii="Arial" w:hAnsi="Arial" w:cs="Arial"/>
          <w:sz w:val="20"/>
          <w:szCs w:val="20"/>
        </w:rPr>
        <w:t>Progression between Grade levels for any Core Function is dependent upon the individual Employee having achieved both of the following criteria:</w:t>
      </w:r>
    </w:p>
    <w:p w14:paraId="15342FDE" w14:textId="77777777" w:rsidR="00DD3C42" w:rsidRPr="00DD3C42" w:rsidRDefault="00DD3C42" w:rsidP="00DD3C42">
      <w:pPr>
        <w:pStyle w:val="ListParagraph"/>
        <w:numPr>
          <w:ilvl w:val="0"/>
          <w:numId w:val="94"/>
        </w:numPr>
        <w:tabs>
          <w:tab w:val="left" w:pos="391"/>
        </w:tabs>
        <w:spacing w:before="120" w:after="120"/>
        <w:ind w:left="1576" w:right="1168" w:hanging="442"/>
        <w:jc w:val="both"/>
        <w:rPr>
          <w:rFonts w:ascii="Arial" w:hAnsi="Arial" w:cs="Arial"/>
          <w:sz w:val="20"/>
          <w:szCs w:val="20"/>
        </w:rPr>
      </w:pPr>
      <w:r w:rsidRPr="00DD3C42">
        <w:rPr>
          <w:rFonts w:ascii="Arial" w:hAnsi="Arial" w:cs="Arial"/>
          <w:sz w:val="20"/>
          <w:szCs w:val="20"/>
        </w:rPr>
        <w:t>The Employee must have met and exceeded the competency and performance standards required of their existing level in accordance with the Performance Development Review (PDR) process;</w:t>
      </w:r>
    </w:p>
    <w:p w14:paraId="0E1D04FC" w14:textId="77777777" w:rsidR="00DD3C42" w:rsidRPr="00BF14BB" w:rsidRDefault="00DD3C42" w:rsidP="00DD3C42">
      <w:pPr>
        <w:pStyle w:val="ListParagraph"/>
        <w:numPr>
          <w:ilvl w:val="0"/>
          <w:numId w:val="94"/>
        </w:numPr>
        <w:tabs>
          <w:tab w:val="left" w:pos="391"/>
        </w:tabs>
        <w:spacing w:before="120" w:after="120"/>
        <w:ind w:left="1576" w:right="1168" w:hanging="442"/>
        <w:jc w:val="both"/>
        <w:rPr>
          <w:rFonts w:ascii="Arial" w:hAnsi="Arial" w:cs="Arial"/>
          <w:sz w:val="20"/>
          <w:szCs w:val="20"/>
        </w:rPr>
      </w:pPr>
      <w:r>
        <w:rPr>
          <w:rFonts w:ascii="Arial" w:hAnsi="Arial" w:cs="Arial"/>
          <w:sz w:val="20"/>
          <w:szCs w:val="20"/>
        </w:rPr>
        <w:t>The Employee must have completed, at a minimum, the core training modules required for entry into the next Grade, as detailed in the relevant Position Description (PD).</w:t>
      </w:r>
    </w:p>
    <w:p w14:paraId="0A54E6E8" w14:textId="77777777" w:rsidR="00DD3C42" w:rsidRDefault="00DD3C42" w:rsidP="00BD0AB4">
      <w:pPr>
        <w:pStyle w:val="ListParagraph"/>
        <w:ind w:left="1134" w:right="1168"/>
        <w:jc w:val="both"/>
        <w:rPr>
          <w:rFonts w:ascii="Arial" w:hAnsi="Arial" w:cs="Arial"/>
          <w:sz w:val="20"/>
          <w:szCs w:val="20"/>
        </w:rPr>
      </w:pPr>
    </w:p>
    <w:p w14:paraId="762AFDF6" w14:textId="77777777" w:rsidR="00945DFB" w:rsidRPr="006B6A5F" w:rsidRDefault="00945DFB" w:rsidP="00BD0AB4">
      <w:pPr>
        <w:pStyle w:val="ListParagraph"/>
        <w:ind w:left="1134" w:right="1168"/>
        <w:jc w:val="both"/>
        <w:rPr>
          <w:rFonts w:ascii="Arial" w:hAnsi="Arial" w:cs="Arial"/>
          <w:sz w:val="20"/>
          <w:szCs w:val="20"/>
        </w:rPr>
      </w:pPr>
      <w:r w:rsidRPr="006B6A5F">
        <w:rPr>
          <w:rFonts w:ascii="Arial" w:hAnsi="Arial" w:cs="Arial"/>
          <w:sz w:val="20"/>
          <w:szCs w:val="20"/>
        </w:rPr>
        <w:t xml:space="preserve">A worker in the Grade </w:t>
      </w:r>
      <w:r>
        <w:rPr>
          <w:rFonts w:ascii="Arial" w:hAnsi="Arial" w:cs="Arial"/>
          <w:sz w:val="20"/>
          <w:szCs w:val="20"/>
        </w:rPr>
        <w:t>3</w:t>
      </w:r>
      <w:r w:rsidR="00D911C1">
        <w:rPr>
          <w:rFonts w:ascii="Arial" w:hAnsi="Arial" w:cs="Arial"/>
          <w:sz w:val="20"/>
          <w:szCs w:val="20"/>
        </w:rPr>
        <w:t xml:space="preserve"> (TTO3)</w:t>
      </w:r>
      <w:r w:rsidRPr="006B6A5F">
        <w:rPr>
          <w:rFonts w:ascii="Arial" w:hAnsi="Arial" w:cs="Arial"/>
          <w:sz w:val="20"/>
          <w:szCs w:val="20"/>
        </w:rPr>
        <w:t xml:space="preserve"> position works under </w:t>
      </w:r>
      <w:r>
        <w:rPr>
          <w:rFonts w:ascii="Arial" w:hAnsi="Arial" w:cs="Arial"/>
          <w:sz w:val="20"/>
          <w:szCs w:val="20"/>
        </w:rPr>
        <w:t>the PM</w:t>
      </w:r>
      <w:r w:rsidRPr="006B6A5F">
        <w:rPr>
          <w:rFonts w:ascii="Arial" w:hAnsi="Arial" w:cs="Arial"/>
          <w:sz w:val="20"/>
          <w:szCs w:val="20"/>
        </w:rPr>
        <w:t xml:space="preserve"> supervision and works with</w:t>
      </w:r>
      <w:r w:rsidR="00FB29D2">
        <w:rPr>
          <w:rFonts w:ascii="Arial" w:hAnsi="Arial" w:cs="Arial"/>
          <w:sz w:val="20"/>
          <w:szCs w:val="20"/>
        </w:rPr>
        <w:t>i</w:t>
      </w:r>
      <w:r w:rsidRPr="006B6A5F">
        <w:rPr>
          <w:rFonts w:ascii="Arial" w:hAnsi="Arial" w:cs="Arial"/>
          <w:sz w:val="20"/>
          <w:szCs w:val="20"/>
        </w:rPr>
        <w:t>n the MTA guidelines of customer service.</w:t>
      </w:r>
    </w:p>
    <w:p w14:paraId="6A5DC299" w14:textId="77777777" w:rsidR="00945DFB" w:rsidRPr="006B6A5F" w:rsidRDefault="00945DFB" w:rsidP="00BD0AB4">
      <w:pPr>
        <w:pStyle w:val="ListParagraph"/>
        <w:ind w:left="1134" w:right="1168"/>
        <w:jc w:val="both"/>
        <w:rPr>
          <w:rFonts w:ascii="Arial" w:hAnsi="Arial" w:cs="Arial"/>
          <w:sz w:val="20"/>
          <w:szCs w:val="20"/>
        </w:rPr>
      </w:pPr>
    </w:p>
    <w:p w14:paraId="29FF47B7" w14:textId="77777777" w:rsidR="00945DFB" w:rsidRDefault="00945DFB" w:rsidP="00BD0AB4">
      <w:pPr>
        <w:pStyle w:val="ListParagraph"/>
        <w:ind w:left="1134" w:right="1168"/>
        <w:jc w:val="both"/>
        <w:rPr>
          <w:rFonts w:ascii="Arial" w:hAnsi="Arial" w:cs="Arial"/>
          <w:sz w:val="20"/>
          <w:szCs w:val="20"/>
        </w:rPr>
      </w:pPr>
      <w:r w:rsidRPr="006B6A5F">
        <w:rPr>
          <w:rFonts w:ascii="Arial" w:hAnsi="Arial" w:cs="Arial"/>
          <w:sz w:val="20"/>
          <w:szCs w:val="20"/>
        </w:rPr>
        <w:t>It is essential that workers in this position and Grade hold the relevant certifications and accreditations to perform and complete the professional tasks.</w:t>
      </w:r>
    </w:p>
    <w:p w14:paraId="416F130B" w14:textId="77777777" w:rsidR="00945DFB" w:rsidRDefault="00945DFB" w:rsidP="00945DFB">
      <w:pPr>
        <w:pStyle w:val="ListParagraph"/>
        <w:ind w:left="1134" w:right="1168"/>
        <w:contextualSpacing/>
        <w:jc w:val="both"/>
        <w:rPr>
          <w:rFonts w:ascii="Arial" w:hAnsi="Arial" w:cs="Arial"/>
          <w:sz w:val="20"/>
          <w:szCs w:val="20"/>
        </w:rPr>
      </w:pPr>
      <w:r>
        <w:rPr>
          <w:rFonts w:ascii="Arial" w:hAnsi="Arial" w:cs="Arial"/>
          <w:sz w:val="20"/>
          <w:szCs w:val="20"/>
        </w:rPr>
        <w:tab/>
      </w:r>
    </w:p>
    <w:p w14:paraId="5D3A657C" w14:textId="77777777" w:rsidR="00945DFB" w:rsidRDefault="00945DFB" w:rsidP="00BD0AB4">
      <w:pPr>
        <w:pStyle w:val="ListParagraph"/>
        <w:ind w:left="1134" w:right="1168"/>
        <w:jc w:val="both"/>
        <w:rPr>
          <w:rFonts w:ascii="Arial" w:hAnsi="Arial" w:cs="Arial"/>
          <w:sz w:val="20"/>
          <w:szCs w:val="20"/>
        </w:rPr>
      </w:pPr>
      <w:r>
        <w:rPr>
          <w:rFonts w:ascii="Arial" w:hAnsi="Arial" w:cs="Arial"/>
          <w:sz w:val="20"/>
          <w:szCs w:val="20"/>
        </w:rPr>
        <w:t>The tasks of this position include all the tasks as specified in the Grade 1</w:t>
      </w:r>
      <w:r w:rsidR="00D911C1">
        <w:rPr>
          <w:rFonts w:ascii="Arial" w:hAnsi="Arial" w:cs="Arial"/>
          <w:sz w:val="20"/>
          <w:szCs w:val="20"/>
        </w:rPr>
        <w:t xml:space="preserve"> (TTO1)</w:t>
      </w:r>
      <w:r>
        <w:rPr>
          <w:rFonts w:ascii="Arial" w:hAnsi="Arial" w:cs="Arial"/>
          <w:sz w:val="20"/>
          <w:szCs w:val="20"/>
        </w:rPr>
        <w:t xml:space="preserve"> and </w:t>
      </w:r>
      <w:r w:rsidR="00D911C1">
        <w:rPr>
          <w:rFonts w:ascii="Arial" w:hAnsi="Arial" w:cs="Arial"/>
          <w:sz w:val="20"/>
          <w:szCs w:val="20"/>
        </w:rPr>
        <w:t xml:space="preserve">Grade </w:t>
      </w:r>
      <w:r>
        <w:rPr>
          <w:rFonts w:ascii="Arial" w:hAnsi="Arial" w:cs="Arial"/>
          <w:sz w:val="20"/>
          <w:szCs w:val="20"/>
        </w:rPr>
        <w:t>2</w:t>
      </w:r>
      <w:r w:rsidR="00D911C1">
        <w:rPr>
          <w:rFonts w:ascii="Arial" w:hAnsi="Arial" w:cs="Arial"/>
          <w:sz w:val="20"/>
          <w:szCs w:val="20"/>
        </w:rPr>
        <w:t xml:space="preserve"> (TTO2)</w:t>
      </w:r>
      <w:r>
        <w:rPr>
          <w:rFonts w:ascii="Arial" w:hAnsi="Arial" w:cs="Arial"/>
          <w:sz w:val="20"/>
          <w:szCs w:val="20"/>
        </w:rPr>
        <w:t xml:space="preserve"> position</w:t>
      </w:r>
      <w:r w:rsidR="004F16E4">
        <w:rPr>
          <w:rFonts w:ascii="Arial" w:hAnsi="Arial" w:cs="Arial"/>
          <w:sz w:val="20"/>
          <w:szCs w:val="20"/>
        </w:rPr>
        <w:t>s</w:t>
      </w:r>
      <w:r>
        <w:rPr>
          <w:rFonts w:ascii="Arial" w:hAnsi="Arial" w:cs="Arial"/>
          <w:sz w:val="20"/>
          <w:szCs w:val="20"/>
        </w:rPr>
        <w:t xml:space="preserve"> and extend but are not limited to:</w:t>
      </w:r>
    </w:p>
    <w:p w14:paraId="245433BE" w14:textId="77777777" w:rsidR="00945DFB" w:rsidRDefault="00945DFB"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 xml:space="preserve">Commissioning and Integration of </w:t>
      </w:r>
      <w:r w:rsidR="000F0A2C">
        <w:rPr>
          <w:rFonts w:ascii="Arial" w:hAnsi="Arial" w:cs="Arial"/>
          <w:sz w:val="20"/>
          <w:szCs w:val="20"/>
        </w:rPr>
        <w:t xml:space="preserve">telecommunications </w:t>
      </w:r>
      <w:r>
        <w:rPr>
          <w:rFonts w:ascii="Arial" w:hAnsi="Arial" w:cs="Arial"/>
          <w:sz w:val="20"/>
          <w:szCs w:val="20"/>
        </w:rPr>
        <w:t xml:space="preserve">equipment, complex </w:t>
      </w:r>
      <w:r w:rsidR="000F0A2C">
        <w:rPr>
          <w:rFonts w:ascii="Arial" w:hAnsi="Arial" w:cs="Arial"/>
          <w:sz w:val="20"/>
          <w:szCs w:val="20"/>
        </w:rPr>
        <w:t xml:space="preserve">network exchange </w:t>
      </w:r>
      <w:r>
        <w:rPr>
          <w:rFonts w:ascii="Arial" w:hAnsi="Arial" w:cs="Arial"/>
          <w:sz w:val="20"/>
          <w:szCs w:val="20"/>
        </w:rPr>
        <w:t>equipment and systems, assets or structures</w:t>
      </w:r>
    </w:p>
    <w:p w14:paraId="4D51D6DD" w14:textId="77777777" w:rsidR="000F0A2C" w:rsidRDefault="000F0A2C"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Completing telecommunications systems software upgrade as required</w:t>
      </w:r>
    </w:p>
    <w:p w14:paraId="57ACCA21" w14:textId="0982D9C3" w:rsidR="000F0A2C" w:rsidRDefault="00A648A9"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Analyzing</w:t>
      </w:r>
      <w:r w:rsidR="000F0A2C">
        <w:rPr>
          <w:rFonts w:ascii="Arial" w:hAnsi="Arial" w:cs="Arial"/>
          <w:sz w:val="20"/>
          <w:szCs w:val="20"/>
        </w:rPr>
        <w:t xml:space="preserve"> system faults with a high degree of diagnostic skill</w:t>
      </w:r>
    </w:p>
    <w:p w14:paraId="1AD338C5" w14:textId="77777777" w:rsidR="000F0A2C" w:rsidRDefault="000F0A2C"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Locating and rectifying complex telecommunications faults</w:t>
      </w:r>
    </w:p>
    <w:p w14:paraId="34359CCF" w14:textId="77777777" w:rsidR="00945DFB" w:rsidRDefault="00945DFB"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Auditing and inspections</w:t>
      </w:r>
    </w:p>
    <w:p w14:paraId="07CD705E" w14:textId="77777777" w:rsidR="00945DFB" w:rsidRDefault="00945DFB"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t>Surveys and scoping, pr</w:t>
      </w:r>
      <w:r w:rsidR="000F0A2C">
        <w:rPr>
          <w:rFonts w:ascii="Arial" w:hAnsi="Arial" w:cs="Arial"/>
          <w:sz w:val="20"/>
          <w:szCs w:val="20"/>
        </w:rPr>
        <w:t>ior to commencement</w:t>
      </w:r>
      <w:r>
        <w:rPr>
          <w:rFonts w:ascii="Arial" w:hAnsi="Arial" w:cs="Arial"/>
          <w:sz w:val="20"/>
          <w:szCs w:val="20"/>
        </w:rPr>
        <w:t xml:space="preserve"> of work</w:t>
      </w:r>
    </w:p>
    <w:p w14:paraId="6F5C7E58" w14:textId="77777777" w:rsidR="00945DFB" w:rsidRDefault="00945DFB" w:rsidP="007A6753">
      <w:pPr>
        <w:pStyle w:val="ListParagraph"/>
        <w:numPr>
          <w:ilvl w:val="0"/>
          <w:numId w:val="74"/>
        </w:numPr>
        <w:spacing w:before="120" w:after="120"/>
        <w:ind w:left="1860" w:rightChars="567" w:right="1247" w:hanging="442"/>
        <w:jc w:val="both"/>
        <w:rPr>
          <w:rFonts w:ascii="Arial" w:hAnsi="Arial" w:cs="Arial"/>
          <w:sz w:val="20"/>
          <w:szCs w:val="20"/>
        </w:rPr>
      </w:pPr>
      <w:r>
        <w:rPr>
          <w:rFonts w:ascii="Arial" w:hAnsi="Arial" w:cs="Arial"/>
          <w:sz w:val="20"/>
          <w:szCs w:val="20"/>
        </w:rPr>
        <w:lastRenderedPageBreak/>
        <w:t>Fault finding, troubleshooting and service</w:t>
      </w:r>
    </w:p>
    <w:p w14:paraId="4A67D8A6" w14:textId="77777777" w:rsidR="000F0A2C" w:rsidRDefault="000F0A2C" w:rsidP="000F0A2C">
      <w:pPr>
        <w:pStyle w:val="ListParagraph"/>
        <w:numPr>
          <w:ilvl w:val="0"/>
          <w:numId w:val="74"/>
        </w:numPr>
        <w:spacing w:before="120" w:after="120"/>
        <w:ind w:left="1860" w:rightChars="567" w:right="1247" w:hanging="442"/>
        <w:jc w:val="both"/>
        <w:rPr>
          <w:rFonts w:ascii="Arial" w:hAnsi="Arial" w:cs="Arial"/>
          <w:sz w:val="20"/>
          <w:szCs w:val="20"/>
        </w:rPr>
      </w:pPr>
      <w:r w:rsidRPr="00DD3C42">
        <w:rPr>
          <w:rFonts w:ascii="Arial" w:hAnsi="Arial" w:cs="Arial"/>
          <w:sz w:val="20"/>
          <w:szCs w:val="20"/>
        </w:rPr>
        <w:t>Planning, coordinating and controlling team project activities</w:t>
      </w:r>
    </w:p>
    <w:p w14:paraId="0388AE50" w14:textId="77777777" w:rsidR="00F04DE7" w:rsidRDefault="00F04DE7" w:rsidP="00F04DE7">
      <w:pPr>
        <w:pStyle w:val="p7"/>
        <w:tabs>
          <w:tab w:val="left" w:pos="204"/>
        </w:tabs>
        <w:spacing w:before="120" w:after="120"/>
        <w:ind w:left="142" w:rightChars="567" w:right="1247"/>
        <w:rPr>
          <w:rFonts w:ascii="Arial" w:hAnsi="Arial" w:cs="Arial"/>
          <w:color w:val="000000" w:themeColor="text1"/>
          <w:sz w:val="20"/>
          <w:szCs w:val="20"/>
        </w:rPr>
      </w:pPr>
      <w:r w:rsidRPr="00C91F57">
        <w:rPr>
          <w:noProof/>
          <w:color w:val="000000" w:themeColor="text1"/>
          <w:lang w:val="en-AU" w:eastAsia="en-AU"/>
        </w:rPr>
        <mc:AlternateContent>
          <mc:Choice Requires="wpg">
            <w:drawing>
              <wp:inline distT="0" distB="0" distL="0" distR="0" wp14:anchorId="3E67815D" wp14:editId="23DAB4CA">
                <wp:extent cx="6172200" cy="18415"/>
                <wp:effectExtent l="0" t="0" r="19050" b="635"/>
                <wp:docPr id="9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29" name="Group 70"/>
                        <wpg:cNvGrpSpPr>
                          <a:grpSpLocks/>
                        </wpg:cNvGrpSpPr>
                        <wpg:grpSpPr bwMode="auto">
                          <a:xfrm>
                            <a:off x="14" y="14"/>
                            <a:ext cx="9692" cy="2"/>
                            <a:chOff x="14" y="14"/>
                            <a:chExt cx="9692" cy="2"/>
                          </a:xfrm>
                        </wpg:grpSpPr>
                        <wps:wsp>
                          <wps:cNvPr id="130"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86589A"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" path="m,l9692,e" filled="f" strokecolor="black [3213]" strokeweight="1.44pt">
                    <v:path arrowok="t" o:connecttype="custom" o:connectlocs="0,0;9692,0" o:connectangles="0,0"/>
                  </v:shape>
                </v:group>
                <w10:anchorlock/>
              </v:group>
            </w:pict>
          </mc:Fallback>
        </mc:AlternateContent>
      </w:r>
    </w:p>
    <w:p w14:paraId="2D93E09F" w14:textId="5A865E81" w:rsidR="0084436D" w:rsidRDefault="00F04DE7" w:rsidP="00BD0AB4">
      <w:pPr>
        <w:pStyle w:val="Heading3"/>
        <w:ind w:left="1128" w:hanging="964"/>
        <w:rPr>
          <w:sz w:val="27"/>
          <w:szCs w:val="27"/>
          <w:lang w:val="en-AU"/>
        </w:rPr>
      </w:pPr>
      <w:bookmarkStart w:id="101" w:name="_Toc67477828"/>
      <w:r>
        <w:rPr>
          <w:sz w:val="27"/>
          <w:szCs w:val="27"/>
          <w:lang w:val="en-AU"/>
        </w:rPr>
        <w:t>1.</w:t>
      </w:r>
      <w:r w:rsidR="00686CE1">
        <w:rPr>
          <w:sz w:val="27"/>
          <w:szCs w:val="27"/>
          <w:lang w:val="en-AU"/>
        </w:rPr>
        <w:t>6</w:t>
      </w:r>
      <w:r>
        <w:rPr>
          <w:sz w:val="27"/>
          <w:szCs w:val="27"/>
          <w:lang w:val="en-AU"/>
        </w:rPr>
        <w:tab/>
        <w:t>Employees’ Obligations</w:t>
      </w:r>
      <w:bookmarkEnd w:id="101"/>
    </w:p>
    <w:p w14:paraId="1D1CF806" w14:textId="77777777" w:rsidR="00F04DE7" w:rsidRDefault="00F04DE7" w:rsidP="00F04DE7">
      <w:pPr>
        <w:pStyle w:val="Heading3"/>
        <w:rPr>
          <w:sz w:val="27"/>
          <w:szCs w:val="27"/>
          <w:lang w:val="en-AU"/>
        </w:rPr>
      </w:pPr>
    </w:p>
    <w:p w14:paraId="7B63C3DC" w14:textId="77777777" w:rsidR="00F04DE7" w:rsidRPr="00C470AD" w:rsidRDefault="00F04DE7" w:rsidP="00C470AD">
      <w:pPr>
        <w:ind w:left="1134" w:right="1168"/>
        <w:jc w:val="both"/>
        <w:rPr>
          <w:rFonts w:ascii="Arial" w:hAnsi="Arial" w:cs="Arial"/>
          <w:sz w:val="20"/>
          <w:szCs w:val="20"/>
          <w:lang w:val="en-AU"/>
        </w:rPr>
      </w:pPr>
      <w:r w:rsidRPr="00C470AD">
        <w:rPr>
          <w:rFonts w:ascii="Arial" w:hAnsi="Arial" w:cs="Arial"/>
          <w:sz w:val="20"/>
          <w:szCs w:val="20"/>
          <w:lang w:val="en-AU"/>
        </w:rPr>
        <w:t>Each and every</w:t>
      </w:r>
      <w:r w:rsidR="008326EB">
        <w:rPr>
          <w:rFonts w:ascii="Arial" w:hAnsi="Arial" w:cs="Arial"/>
          <w:sz w:val="20"/>
          <w:szCs w:val="20"/>
          <w:lang w:val="en-AU"/>
        </w:rPr>
        <w:t xml:space="preserve"> MTA E</w:t>
      </w:r>
      <w:r w:rsidR="00BD0AB4" w:rsidRPr="00C470AD">
        <w:rPr>
          <w:rFonts w:ascii="Arial" w:hAnsi="Arial" w:cs="Arial"/>
          <w:sz w:val="20"/>
          <w:szCs w:val="20"/>
          <w:lang w:val="en-AU"/>
        </w:rPr>
        <w:t xml:space="preserve">mployee </w:t>
      </w:r>
      <w:r w:rsidR="00C734D5" w:rsidRPr="00C470AD">
        <w:rPr>
          <w:rFonts w:ascii="Arial" w:hAnsi="Arial" w:cs="Arial"/>
          <w:sz w:val="20"/>
          <w:szCs w:val="20"/>
          <w:lang w:val="en-AU"/>
        </w:rPr>
        <w:t>has</w:t>
      </w:r>
      <w:r w:rsidR="00BD0AB4" w:rsidRPr="00C470AD">
        <w:rPr>
          <w:rFonts w:ascii="Arial" w:hAnsi="Arial" w:cs="Arial"/>
          <w:sz w:val="20"/>
          <w:szCs w:val="20"/>
          <w:lang w:val="en-AU"/>
        </w:rPr>
        <w:t xml:space="preserve"> obligations in the workplace.  These obligations include but are not limited to:</w:t>
      </w:r>
    </w:p>
    <w:p w14:paraId="3D5DCC47" w14:textId="77777777" w:rsidR="00BD0AB4" w:rsidRDefault="00BD0AB4" w:rsidP="00BD0AB4">
      <w:pPr>
        <w:pStyle w:val="Heading3"/>
        <w:ind w:left="1134" w:right="1168" w:firstLine="0"/>
        <w:jc w:val="both"/>
        <w:rPr>
          <w:rFonts w:cs="Arial"/>
          <w:b w:val="0"/>
          <w:sz w:val="20"/>
          <w:szCs w:val="20"/>
          <w:lang w:val="en-AU"/>
        </w:rPr>
      </w:pPr>
    </w:p>
    <w:p w14:paraId="52729549" w14:textId="77777777" w:rsidR="00BD0AB4" w:rsidRPr="00A21473" w:rsidRDefault="00BD0AB4" w:rsidP="007A6753">
      <w:pPr>
        <w:pStyle w:val="BodyText"/>
        <w:numPr>
          <w:ilvl w:val="0"/>
          <w:numId w:val="82"/>
        </w:numPr>
        <w:spacing w:before="120" w:after="120"/>
        <w:ind w:left="1860" w:rightChars="567" w:right="1247" w:hanging="442"/>
        <w:jc w:val="both"/>
        <w:rPr>
          <w:sz w:val="20"/>
          <w:szCs w:val="20"/>
          <w:lang w:val="en-AU"/>
        </w:rPr>
      </w:pPr>
      <w:r w:rsidRPr="00A21473">
        <w:rPr>
          <w:sz w:val="20"/>
          <w:szCs w:val="20"/>
          <w:lang w:val="en-AU"/>
        </w:rPr>
        <w:t>Following and adhering to the MTA policies and code of conduct</w:t>
      </w:r>
    </w:p>
    <w:p w14:paraId="10D5F507" w14:textId="77777777" w:rsidR="00BD0AB4" w:rsidRPr="007A6753" w:rsidRDefault="00BD0AB4" w:rsidP="007A6753">
      <w:pPr>
        <w:pStyle w:val="BodyText"/>
        <w:numPr>
          <w:ilvl w:val="0"/>
          <w:numId w:val="81"/>
        </w:numPr>
        <w:spacing w:before="120" w:after="120"/>
        <w:ind w:left="1860" w:rightChars="567" w:right="1247" w:hanging="442"/>
        <w:jc w:val="both"/>
        <w:rPr>
          <w:sz w:val="20"/>
          <w:szCs w:val="20"/>
          <w:lang w:val="en-AU"/>
        </w:rPr>
      </w:pPr>
      <w:r w:rsidRPr="007A6753">
        <w:rPr>
          <w:sz w:val="20"/>
          <w:szCs w:val="20"/>
          <w:lang w:val="en-AU"/>
        </w:rPr>
        <w:t>Working towards achieving the company objectives and targets</w:t>
      </w:r>
    </w:p>
    <w:p w14:paraId="7B25C968" w14:textId="77777777" w:rsidR="00BD0AB4" w:rsidRPr="007A6753" w:rsidRDefault="00BD0AB4" w:rsidP="007A6753">
      <w:pPr>
        <w:pStyle w:val="BodyText"/>
        <w:numPr>
          <w:ilvl w:val="0"/>
          <w:numId w:val="81"/>
        </w:numPr>
        <w:spacing w:before="120" w:after="120"/>
        <w:ind w:left="1860" w:rightChars="567" w:right="1247" w:hanging="442"/>
        <w:jc w:val="both"/>
        <w:rPr>
          <w:sz w:val="20"/>
          <w:szCs w:val="20"/>
          <w:lang w:val="en-AU"/>
        </w:rPr>
      </w:pPr>
      <w:r w:rsidRPr="007A6753">
        <w:rPr>
          <w:sz w:val="20"/>
          <w:szCs w:val="20"/>
          <w:lang w:val="en-AU"/>
        </w:rPr>
        <w:t>Maintaining effective communication on matters and issues as required and prescribed in the company business management systems</w:t>
      </w:r>
    </w:p>
    <w:p w14:paraId="73ACA000" w14:textId="77777777" w:rsidR="00BD0AB4" w:rsidRPr="007A6753" w:rsidRDefault="00BD0AB4" w:rsidP="007A6753">
      <w:pPr>
        <w:pStyle w:val="BodyText"/>
        <w:numPr>
          <w:ilvl w:val="0"/>
          <w:numId w:val="81"/>
        </w:numPr>
        <w:spacing w:before="120" w:after="120"/>
        <w:ind w:left="1860" w:rightChars="567" w:right="1247" w:hanging="442"/>
        <w:jc w:val="both"/>
        <w:rPr>
          <w:sz w:val="20"/>
          <w:szCs w:val="20"/>
          <w:lang w:val="en-AU"/>
        </w:rPr>
      </w:pPr>
      <w:r w:rsidRPr="007A6753">
        <w:rPr>
          <w:sz w:val="20"/>
          <w:szCs w:val="20"/>
          <w:lang w:val="en-AU"/>
        </w:rPr>
        <w:t>Maintaining adequate and accurate reporting</w:t>
      </w:r>
    </w:p>
    <w:p w14:paraId="40831EB4" w14:textId="77777777" w:rsidR="00BD0AB4" w:rsidRDefault="00BD0AB4" w:rsidP="007A6753">
      <w:pPr>
        <w:pStyle w:val="BodyText"/>
        <w:numPr>
          <w:ilvl w:val="0"/>
          <w:numId w:val="81"/>
        </w:numPr>
        <w:spacing w:before="120" w:after="120"/>
        <w:ind w:left="1860" w:rightChars="567" w:right="1247" w:hanging="442"/>
        <w:jc w:val="both"/>
        <w:rPr>
          <w:sz w:val="20"/>
          <w:szCs w:val="20"/>
          <w:lang w:val="en-AU"/>
        </w:rPr>
      </w:pPr>
      <w:r w:rsidRPr="007A6753">
        <w:rPr>
          <w:sz w:val="20"/>
          <w:szCs w:val="20"/>
          <w:lang w:val="en-AU"/>
        </w:rPr>
        <w:t>Maintaining</w:t>
      </w:r>
      <w:r w:rsidR="00D36A3C" w:rsidRPr="007A6753">
        <w:rPr>
          <w:sz w:val="20"/>
          <w:szCs w:val="20"/>
          <w:lang w:val="en-AU"/>
        </w:rPr>
        <w:t xml:space="preserve"> </w:t>
      </w:r>
      <w:r w:rsidRPr="007A6753">
        <w:rPr>
          <w:sz w:val="20"/>
          <w:szCs w:val="20"/>
          <w:lang w:val="en-AU"/>
        </w:rPr>
        <w:t>personal and professional</w:t>
      </w:r>
      <w:r w:rsidR="00274550" w:rsidRPr="007A6753">
        <w:rPr>
          <w:sz w:val="20"/>
          <w:szCs w:val="20"/>
          <w:lang w:val="en-AU"/>
        </w:rPr>
        <w:t xml:space="preserve"> </w:t>
      </w:r>
      <w:r w:rsidRPr="007A6753">
        <w:rPr>
          <w:sz w:val="20"/>
          <w:szCs w:val="20"/>
          <w:lang w:val="en-AU"/>
        </w:rPr>
        <w:t>integrity,</w:t>
      </w:r>
      <w:r w:rsidR="00274550" w:rsidRPr="007A6753">
        <w:rPr>
          <w:sz w:val="20"/>
          <w:szCs w:val="20"/>
          <w:lang w:val="en-AU"/>
        </w:rPr>
        <w:t xml:space="preserve"> </w:t>
      </w:r>
      <w:r w:rsidRPr="007A6753">
        <w:rPr>
          <w:sz w:val="20"/>
          <w:szCs w:val="20"/>
          <w:lang w:val="en-AU"/>
        </w:rPr>
        <w:t>reliability, ethics, participation and contribution.</w:t>
      </w:r>
    </w:p>
    <w:p w14:paraId="013DBF3A" w14:textId="77777777" w:rsidR="00BD0AB4" w:rsidRDefault="00BD0AB4" w:rsidP="00BD0AB4">
      <w:pPr>
        <w:pStyle w:val="p7"/>
        <w:tabs>
          <w:tab w:val="left" w:pos="204"/>
        </w:tabs>
        <w:spacing w:before="120" w:after="120"/>
        <w:ind w:left="142" w:rightChars="567" w:right="1247"/>
        <w:rPr>
          <w:rFonts w:ascii="Arial" w:hAnsi="Arial" w:cs="Arial"/>
          <w:color w:val="000000" w:themeColor="text1"/>
          <w:sz w:val="20"/>
          <w:szCs w:val="20"/>
        </w:rPr>
      </w:pPr>
      <w:r w:rsidRPr="00C91F57">
        <w:rPr>
          <w:noProof/>
          <w:color w:val="000000" w:themeColor="text1"/>
          <w:lang w:val="en-AU" w:eastAsia="en-AU"/>
        </w:rPr>
        <mc:AlternateContent>
          <mc:Choice Requires="wpg">
            <w:drawing>
              <wp:inline distT="0" distB="0" distL="0" distR="0" wp14:anchorId="1856615B" wp14:editId="44E1ADD6">
                <wp:extent cx="6172200" cy="18415"/>
                <wp:effectExtent l="0" t="0" r="19050" b="635"/>
                <wp:docPr id="14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47" name="Group 70"/>
                        <wpg:cNvGrpSpPr>
                          <a:grpSpLocks/>
                        </wpg:cNvGrpSpPr>
                        <wpg:grpSpPr bwMode="auto">
                          <a:xfrm>
                            <a:off x="14" y="14"/>
                            <a:ext cx="9692" cy="2"/>
                            <a:chOff x="14" y="14"/>
                            <a:chExt cx="9692" cy="2"/>
                          </a:xfrm>
                        </wpg:grpSpPr>
                        <wps:wsp>
                          <wps:cNvPr id="148"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6C54DC"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" path="m,l9692,e" filled="f" strokecolor="black [3213]" strokeweight="1.44pt">
                    <v:path arrowok="t" o:connecttype="custom" o:connectlocs="0,0;9692,0" o:connectangles="0,0"/>
                  </v:shape>
                </v:group>
                <w10:anchorlock/>
              </v:group>
            </w:pict>
          </mc:Fallback>
        </mc:AlternateContent>
      </w:r>
    </w:p>
    <w:p w14:paraId="38DDD3C3" w14:textId="27E5544B" w:rsidR="006137AB" w:rsidRPr="00F04DE7" w:rsidRDefault="00C7431C" w:rsidP="00F04DE7">
      <w:pPr>
        <w:pStyle w:val="Heading3"/>
        <w:widowControl/>
        <w:ind w:left="1128" w:hanging="964"/>
        <w:rPr>
          <w:sz w:val="27"/>
          <w:szCs w:val="27"/>
        </w:rPr>
      </w:pPr>
      <w:bookmarkStart w:id="102" w:name="_Toc67477829"/>
      <w:r w:rsidRPr="00F04DE7">
        <w:rPr>
          <w:sz w:val="27"/>
          <w:szCs w:val="27"/>
        </w:rPr>
        <w:t>1.</w:t>
      </w:r>
      <w:r w:rsidR="00686CE1">
        <w:rPr>
          <w:sz w:val="27"/>
          <w:szCs w:val="27"/>
        </w:rPr>
        <w:t>7</w:t>
      </w:r>
      <w:r w:rsidR="00D65021" w:rsidRPr="00F04DE7">
        <w:rPr>
          <w:sz w:val="27"/>
          <w:szCs w:val="27"/>
        </w:rPr>
        <w:t xml:space="preserve"> </w:t>
      </w:r>
      <w:r w:rsidR="00D65021" w:rsidRPr="00F04DE7">
        <w:rPr>
          <w:sz w:val="27"/>
          <w:szCs w:val="27"/>
        </w:rPr>
        <w:tab/>
      </w:r>
      <w:r w:rsidR="00627EC4" w:rsidRPr="00F04DE7">
        <w:rPr>
          <w:sz w:val="27"/>
          <w:szCs w:val="27"/>
        </w:rPr>
        <w:t>HSEQ</w:t>
      </w:r>
      <w:r w:rsidR="00F30092" w:rsidRPr="00F04DE7">
        <w:rPr>
          <w:sz w:val="27"/>
          <w:szCs w:val="27"/>
        </w:rPr>
        <w:t xml:space="preserve"> </w:t>
      </w:r>
      <w:r w:rsidR="0019518C" w:rsidRPr="00F04DE7">
        <w:rPr>
          <w:sz w:val="27"/>
          <w:szCs w:val="27"/>
        </w:rPr>
        <w:t>Responsibility</w:t>
      </w:r>
      <w:bookmarkEnd w:id="102"/>
      <w:r w:rsidR="0019518C" w:rsidRPr="00F04DE7">
        <w:rPr>
          <w:sz w:val="27"/>
          <w:szCs w:val="27"/>
        </w:rPr>
        <w:t xml:space="preserve"> </w:t>
      </w:r>
    </w:p>
    <w:p w14:paraId="3111A274" w14:textId="77777777" w:rsidR="00171ECC" w:rsidRDefault="00171ECC" w:rsidP="00171ECC">
      <w:pPr>
        <w:pStyle w:val="NormalWeb"/>
        <w:spacing w:before="120" w:beforeAutospacing="0" w:after="120" w:afterAutospacing="0"/>
        <w:ind w:left="1134" w:right="1168"/>
        <w:jc w:val="both"/>
        <w:rPr>
          <w:rFonts w:ascii="Arial" w:hAnsi="Arial" w:cs="Arial"/>
          <w:sz w:val="20"/>
          <w:szCs w:val="20"/>
        </w:rPr>
      </w:pPr>
      <w:r>
        <w:rPr>
          <w:rFonts w:ascii="Arial" w:hAnsi="Arial" w:cs="Arial"/>
          <w:sz w:val="20"/>
          <w:szCs w:val="20"/>
        </w:rPr>
        <w:t xml:space="preserve">MTA is bound by the terms of relevant Workplace Health and Safety legislation, and will ensure policies and procedures are in place which are consistent with such legislation.  </w:t>
      </w:r>
    </w:p>
    <w:p w14:paraId="0C920D71" w14:textId="77777777" w:rsidR="00171ECC" w:rsidRDefault="00171ECC" w:rsidP="00171ECC">
      <w:pPr>
        <w:pStyle w:val="NormalWeb"/>
        <w:spacing w:before="120" w:beforeAutospacing="0" w:after="120" w:afterAutospacing="0"/>
        <w:ind w:left="1134" w:right="1168"/>
        <w:jc w:val="both"/>
        <w:rPr>
          <w:rFonts w:ascii="Arial" w:hAnsi="Arial" w:cs="Arial"/>
          <w:sz w:val="20"/>
          <w:szCs w:val="20"/>
        </w:rPr>
      </w:pPr>
    </w:p>
    <w:p w14:paraId="5A1A5E99" w14:textId="77777777" w:rsidR="00171ECC" w:rsidRDefault="00171ECC" w:rsidP="00171ECC">
      <w:pPr>
        <w:pStyle w:val="NormalWeb"/>
        <w:spacing w:before="120" w:beforeAutospacing="0" w:after="120" w:afterAutospacing="0"/>
        <w:ind w:left="1134" w:right="1168"/>
        <w:jc w:val="both"/>
        <w:rPr>
          <w:rFonts w:ascii="Arial" w:hAnsi="Arial" w:cs="Arial"/>
          <w:sz w:val="20"/>
          <w:szCs w:val="20"/>
        </w:rPr>
      </w:pPr>
      <w:r>
        <w:rPr>
          <w:rFonts w:ascii="Arial" w:hAnsi="Arial" w:cs="Arial"/>
          <w:sz w:val="20"/>
          <w:szCs w:val="20"/>
        </w:rPr>
        <w:t>Employees are required to:</w:t>
      </w:r>
    </w:p>
    <w:p w14:paraId="40ABF66A" w14:textId="77777777" w:rsidR="006137AB" w:rsidRPr="00546C07" w:rsidRDefault="0019518C" w:rsidP="00945DFB">
      <w:pPr>
        <w:pStyle w:val="NormalWeb"/>
        <w:numPr>
          <w:ilvl w:val="0"/>
          <w:numId w:val="59"/>
        </w:numPr>
        <w:spacing w:before="120" w:beforeAutospacing="0" w:after="120" w:afterAutospacing="0"/>
        <w:ind w:left="1576" w:right="1168" w:hanging="442"/>
        <w:jc w:val="both"/>
        <w:rPr>
          <w:rFonts w:ascii="Arial" w:hAnsi="Arial" w:cs="Arial"/>
          <w:sz w:val="20"/>
          <w:szCs w:val="20"/>
        </w:rPr>
      </w:pPr>
      <w:r w:rsidRPr="00546C07">
        <w:rPr>
          <w:rFonts w:ascii="Arial" w:hAnsi="Arial" w:cs="Arial"/>
          <w:sz w:val="20"/>
          <w:szCs w:val="20"/>
        </w:rPr>
        <w:t>Comp</w:t>
      </w:r>
      <w:r w:rsidR="00354008" w:rsidRPr="00546C07">
        <w:rPr>
          <w:rFonts w:ascii="Arial" w:hAnsi="Arial" w:cs="Arial"/>
          <w:sz w:val="20"/>
          <w:szCs w:val="20"/>
        </w:rPr>
        <w:t>ly with safe working procedures</w:t>
      </w:r>
    </w:p>
    <w:p w14:paraId="20190A64" w14:textId="77777777" w:rsidR="006137AB" w:rsidRPr="00546C07" w:rsidRDefault="0019518C" w:rsidP="00945DFB">
      <w:pPr>
        <w:pStyle w:val="ListParagraph"/>
        <w:numPr>
          <w:ilvl w:val="0"/>
          <w:numId w:val="60"/>
        </w:numPr>
        <w:tabs>
          <w:tab w:val="left" w:pos="-1416"/>
          <w:tab w:val="left" w:pos="-708"/>
          <w:tab w:val="left" w:pos="709"/>
          <w:tab w:val="left" w:pos="2832"/>
          <w:tab w:val="left" w:pos="3540"/>
          <w:tab w:val="left" w:pos="4248"/>
          <w:tab w:val="left" w:pos="4956"/>
          <w:tab w:val="left" w:pos="5664"/>
          <w:tab w:val="left" w:pos="6372"/>
          <w:tab w:val="left" w:pos="7080"/>
          <w:tab w:val="left" w:pos="7788"/>
          <w:tab w:val="left" w:pos="8496"/>
        </w:tabs>
        <w:spacing w:before="120" w:after="120"/>
        <w:ind w:left="2001" w:rightChars="567" w:right="1247" w:hanging="442"/>
        <w:jc w:val="both"/>
        <w:rPr>
          <w:rFonts w:ascii="Arial" w:hAnsi="Arial" w:cs="Arial"/>
          <w:sz w:val="20"/>
          <w:szCs w:val="20"/>
          <w:lang w:val="en-AU"/>
        </w:rPr>
      </w:pPr>
      <w:r w:rsidRPr="00546C07">
        <w:rPr>
          <w:rFonts w:ascii="Arial" w:hAnsi="Arial" w:cs="Arial"/>
          <w:sz w:val="20"/>
          <w:szCs w:val="20"/>
          <w:lang w:val="en-AU"/>
        </w:rPr>
        <w:t xml:space="preserve">Follow safe work procedures established by MTA </w:t>
      </w:r>
    </w:p>
    <w:p w14:paraId="7BB0558C" w14:textId="77777777" w:rsidR="006137AB" w:rsidRPr="00546C07" w:rsidRDefault="00627EC4" w:rsidP="00945DFB">
      <w:pPr>
        <w:pStyle w:val="ListParagraph"/>
        <w:numPr>
          <w:ilvl w:val="0"/>
          <w:numId w:val="60"/>
        </w:numPr>
        <w:tabs>
          <w:tab w:val="left" w:pos="-1416"/>
          <w:tab w:val="left" w:pos="-708"/>
          <w:tab w:val="left" w:pos="709"/>
          <w:tab w:val="left" w:pos="2832"/>
          <w:tab w:val="left" w:pos="3540"/>
          <w:tab w:val="left" w:pos="4248"/>
          <w:tab w:val="left" w:pos="4956"/>
          <w:tab w:val="left" w:pos="5664"/>
          <w:tab w:val="left" w:pos="6372"/>
          <w:tab w:val="left" w:pos="7080"/>
          <w:tab w:val="left" w:pos="7788"/>
          <w:tab w:val="left" w:pos="8496"/>
        </w:tabs>
        <w:spacing w:before="120" w:after="120"/>
        <w:ind w:left="2001" w:rightChars="567" w:right="1247" w:hanging="442"/>
        <w:jc w:val="both"/>
        <w:rPr>
          <w:rFonts w:ascii="Arial" w:hAnsi="Arial" w:cs="Arial"/>
          <w:sz w:val="20"/>
          <w:szCs w:val="20"/>
          <w:lang w:val="en-AU"/>
        </w:rPr>
      </w:pPr>
      <w:r w:rsidRPr="00546C07">
        <w:rPr>
          <w:rFonts w:ascii="Arial" w:hAnsi="Arial" w:cs="Arial"/>
          <w:sz w:val="20"/>
          <w:szCs w:val="20"/>
          <w:lang w:val="en-AU"/>
        </w:rPr>
        <w:t>Follow the HSEQ</w:t>
      </w:r>
      <w:r w:rsidR="0019518C" w:rsidRPr="00546C07">
        <w:rPr>
          <w:rFonts w:ascii="Arial" w:hAnsi="Arial" w:cs="Arial"/>
          <w:sz w:val="20"/>
          <w:szCs w:val="20"/>
          <w:lang w:val="en-AU"/>
        </w:rPr>
        <w:t xml:space="preserve"> directions of Se</w:t>
      </w:r>
      <w:r w:rsidR="006137AB" w:rsidRPr="00546C07">
        <w:rPr>
          <w:rFonts w:ascii="Arial" w:hAnsi="Arial" w:cs="Arial"/>
          <w:sz w:val="20"/>
          <w:szCs w:val="20"/>
          <w:lang w:val="en-AU"/>
        </w:rPr>
        <w:t>nior Management and Supervisors</w:t>
      </w:r>
    </w:p>
    <w:p w14:paraId="36CED70B" w14:textId="77777777" w:rsidR="00BC28B8" w:rsidRPr="00546C07" w:rsidRDefault="0019518C" w:rsidP="00945DFB">
      <w:pPr>
        <w:pStyle w:val="ListParagraph"/>
        <w:numPr>
          <w:ilvl w:val="0"/>
          <w:numId w:val="59"/>
        </w:numPr>
        <w:tabs>
          <w:tab w:val="left" w:pos="-1416"/>
          <w:tab w:val="left" w:pos="-708"/>
          <w:tab w:val="left" w:pos="709"/>
          <w:tab w:val="left" w:pos="2832"/>
          <w:tab w:val="left" w:pos="3540"/>
          <w:tab w:val="left" w:pos="4248"/>
          <w:tab w:val="left" w:pos="4956"/>
          <w:tab w:val="left" w:pos="5664"/>
          <w:tab w:val="left" w:pos="6372"/>
          <w:tab w:val="left" w:pos="7080"/>
          <w:tab w:val="left" w:pos="7788"/>
          <w:tab w:val="left" w:pos="8496"/>
        </w:tabs>
        <w:spacing w:before="120" w:after="120"/>
        <w:ind w:left="1576" w:right="1168" w:hanging="442"/>
        <w:jc w:val="both"/>
        <w:rPr>
          <w:rFonts w:ascii="Arial" w:hAnsi="Arial" w:cs="Arial"/>
          <w:color w:val="000000" w:themeColor="text1"/>
          <w:sz w:val="20"/>
          <w:szCs w:val="20"/>
        </w:rPr>
      </w:pPr>
      <w:r w:rsidRPr="00546C07">
        <w:rPr>
          <w:rFonts w:ascii="Arial" w:hAnsi="Arial" w:cs="Arial"/>
          <w:color w:val="000000" w:themeColor="text1"/>
          <w:sz w:val="20"/>
          <w:szCs w:val="20"/>
        </w:rPr>
        <w:t>Use of appropriate personal protective equipment and safety systems</w:t>
      </w:r>
    </w:p>
    <w:p w14:paraId="381C8C26" w14:textId="77777777" w:rsidR="0019518C" w:rsidRPr="00546C07" w:rsidRDefault="0019518C" w:rsidP="00945DFB">
      <w:pPr>
        <w:pStyle w:val="ListParagraph"/>
        <w:widowControl/>
        <w:numPr>
          <w:ilvl w:val="0"/>
          <w:numId w:val="61"/>
        </w:numPr>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rPr>
        <w:t>Where personal protective equipment (PPE) is required to control exposure to hazards in the workplace, wear and maintain the PPE as di</w:t>
      </w:r>
      <w:r w:rsidR="00627EC4" w:rsidRPr="00546C07">
        <w:rPr>
          <w:rFonts w:ascii="Arial" w:hAnsi="Arial" w:cs="Arial"/>
          <w:color w:val="000000" w:themeColor="text1"/>
          <w:sz w:val="20"/>
          <w:szCs w:val="20"/>
        </w:rPr>
        <w:t xml:space="preserve">rected or as required in HSEQ </w:t>
      </w:r>
      <w:r w:rsidR="00BC28B8" w:rsidRPr="00546C07">
        <w:rPr>
          <w:rFonts w:ascii="Arial" w:hAnsi="Arial" w:cs="Arial"/>
          <w:color w:val="000000" w:themeColor="text1"/>
          <w:sz w:val="20"/>
          <w:szCs w:val="20"/>
        </w:rPr>
        <w:t>procedures</w:t>
      </w:r>
    </w:p>
    <w:p w14:paraId="3A396EC3" w14:textId="77777777" w:rsidR="0019518C" w:rsidRPr="00546C07" w:rsidRDefault="0019518C" w:rsidP="00945DFB">
      <w:pPr>
        <w:pStyle w:val="ListParagraph"/>
        <w:widowControl/>
        <w:numPr>
          <w:ilvl w:val="0"/>
          <w:numId w:val="61"/>
        </w:numPr>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rPr>
        <w:t>Use other safety and emergency equipment provided in the workplace as d</w:t>
      </w:r>
      <w:r w:rsidR="00627EC4" w:rsidRPr="00546C07">
        <w:rPr>
          <w:rFonts w:ascii="Arial" w:hAnsi="Arial" w:cs="Arial"/>
          <w:color w:val="000000" w:themeColor="text1"/>
          <w:sz w:val="20"/>
          <w:szCs w:val="20"/>
        </w:rPr>
        <w:t>irected or as required in HSEQ</w:t>
      </w:r>
      <w:r w:rsidR="006137AB" w:rsidRPr="00546C07">
        <w:rPr>
          <w:rFonts w:ascii="Arial" w:hAnsi="Arial" w:cs="Arial"/>
          <w:color w:val="000000" w:themeColor="text1"/>
          <w:sz w:val="20"/>
          <w:szCs w:val="20"/>
        </w:rPr>
        <w:t xml:space="preserve"> procedures</w:t>
      </w:r>
    </w:p>
    <w:p w14:paraId="485B0A54" w14:textId="77777777" w:rsidR="0019518C" w:rsidRPr="00546C07" w:rsidRDefault="0019518C" w:rsidP="00802CC7">
      <w:pPr>
        <w:pStyle w:val="NormalWeb"/>
        <w:numPr>
          <w:ilvl w:val="0"/>
          <w:numId w:val="59"/>
        </w:numPr>
        <w:spacing w:before="120" w:beforeAutospacing="0" w:after="120" w:afterAutospacing="0"/>
        <w:ind w:left="1576" w:right="1168" w:hanging="442"/>
        <w:jc w:val="both"/>
        <w:rPr>
          <w:rFonts w:ascii="Arial" w:hAnsi="Arial" w:cs="Arial"/>
          <w:color w:val="000000" w:themeColor="text1"/>
          <w:sz w:val="20"/>
          <w:szCs w:val="20"/>
        </w:rPr>
      </w:pPr>
      <w:r w:rsidRPr="00546C07">
        <w:rPr>
          <w:rFonts w:ascii="Arial" w:hAnsi="Arial" w:cs="Arial"/>
          <w:color w:val="000000" w:themeColor="text1"/>
          <w:sz w:val="20"/>
          <w:szCs w:val="20"/>
        </w:rPr>
        <w:t>Risk assessments/ Job Safety Analysis</w:t>
      </w:r>
    </w:p>
    <w:p w14:paraId="67A80A09" w14:textId="77777777" w:rsidR="0019518C" w:rsidRPr="00546C07" w:rsidRDefault="0019518C" w:rsidP="00945DFB">
      <w:pPr>
        <w:pStyle w:val="ListParagraph"/>
        <w:widowControl/>
        <w:numPr>
          <w:ilvl w:val="0"/>
          <w:numId w:val="62"/>
        </w:numPr>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rPr>
        <w:t>As required per job, complete risk assessments of wo</w:t>
      </w:r>
      <w:r w:rsidR="00BC28B8" w:rsidRPr="00546C07">
        <w:rPr>
          <w:rFonts w:ascii="Arial" w:hAnsi="Arial" w:cs="Arial"/>
          <w:color w:val="000000" w:themeColor="text1"/>
          <w:sz w:val="20"/>
          <w:szCs w:val="20"/>
        </w:rPr>
        <w:t>rkplace/work site hazards</w:t>
      </w:r>
      <w:r w:rsidRPr="00546C07">
        <w:rPr>
          <w:rFonts w:ascii="Arial" w:hAnsi="Arial" w:cs="Arial"/>
          <w:color w:val="000000" w:themeColor="text1"/>
          <w:sz w:val="20"/>
          <w:szCs w:val="20"/>
        </w:rPr>
        <w:t xml:space="preserve"> </w:t>
      </w:r>
    </w:p>
    <w:p w14:paraId="3495ED16" w14:textId="77777777" w:rsidR="0019518C" w:rsidRPr="00546C07" w:rsidRDefault="0019518C" w:rsidP="00945DFB">
      <w:pPr>
        <w:pStyle w:val="ListParagraph"/>
        <w:widowControl/>
        <w:numPr>
          <w:ilvl w:val="0"/>
          <w:numId w:val="62"/>
        </w:numPr>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rPr>
        <w:t>Maintain and update the risk assessments as requir</w:t>
      </w:r>
      <w:r w:rsidR="00BC28B8" w:rsidRPr="00546C07">
        <w:rPr>
          <w:rFonts w:ascii="Arial" w:hAnsi="Arial" w:cs="Arial"/>
          <w:color w:val="000000" w:themeColor="text1"/>
          <w:sz w:val="20"/>
          <w:szCs w:val="20"/>
        </w:rPr>
        <w:t>ed per worksite or job function</w:t>
      </w:r>
    </w:p>
    <w:p w14:paraId="76B53B75" w14:textId="77777777" w:rsidR="00BC28B8" w:rsidRPr="00546C07" w:rsidRDefault="0019518C" w:rsidP="00945DFB">
      <w:pPr>
        <w:pStyle w:val="ListParagraph"/>
        <w:widowControl/>
        <w:numPr>
          <w:ilvl w:val="0"/>
          <w:numId w:val="62"/>
        </w:numPr>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rPr>
        <w:t>Ensure that all risk Assessments are completed and signed off and returned to the job packs at the completion</w:t>
      </w:r>
      <w:r w:rsidR="00BC28B8" w:rsidRPr="00546C07">
        <w:rPr>
          <w:rFonts w:ascii="Arial" w:hAnsi="Arial" w:cs="Arial"/>
          <w:color w:val="000000" w:themeColor="text1"/>
          <w:sz w:val="20"/>
          <w:szCs w:val="20"/>
        </w:rPr>
        <w:t xml:space="preserve"> of each project major or minor</w:t>
      </w:r>
    </w:p>
    <w:p w14:paraId="21B6E8DF" w14:textId="77777777" w:rsidR="003104B6" w:rsidRPr="00802CC7" w:rsidRDefault="0019518C" w:rsidP="00802CC7">
      <w:pPr>
        <w:pStyle w:val="ListParagraph"/>
        <w:widowControl/>
        <w:numPr>
          <w:ilvl w:val="0"/>
          <w:numId w:val="59"/>
        </w:numPr>
        <w:spacing w:before="120" w:after="120"/>
        <w:ind w:left="1576" w:right="206" w:hanging="442"/>
        <w:jc w:val="both"/>
        <w:rPr>
          <w:rFonts w:ascii="Arial" w:hAnsi="Arial" w:cs="Arial"/>
          <w:color w:val="000000" w:themeColor="text1"/>
          <w:sz w:val="20"/>
          <w:szCs w:val="20"/>
        </w:rPr>
      </w:pPr>
      <w:r w:rsidRPr="00802CC7">
        <w:rPr>
          <w:rFonts w:ascii="Arial" w:hAnsi="Arial" w:cs="Arial"/>
          <w:color w:val="000000" w:themeColor="text1"/>
          <w:sz w:val="20"/>
          <w:szCs w:val="20"/>
        </w:rPr>
        <w:t xml:space="preserve"> </w:t>
      </w:r>
      <w:r w:rsidR="00627EC4" w:rsidRPr="00802CC7">
        <w:rPr>
          <w:rFonts w:ascii="Arial" w:hAnsi="Arial" w:cs="Arial"/>
          <w:color w:val="000000" w:themeColor="text1"/>
          <w:sz w:val="20"/>
          <w:szCs w:val="20"/>
        </w:rPr>
        <w:t>Report HSEQ</w:t>
      </w:r>
      <w:r w:rsidRPr="00802CC7">
        <w:rPr>
          <w:rFonts w:ascii="Arial" w:hAnsi="Arial" w:cs="Arial"/>
          <w:color w:val="000000" w:themeColor="text1"/>
          <w:sz w:val="20"/>
          <w:szCs w:val="20"/>
        </w:rPr>
        <w:t xml:space="preserve"> matters</w:t>
      </w:r>
    </w:p>
    <w:p w14:paraId="0110861D" w14:textId="77777777" w:rsidR="0019518C" w:rsidRPr="00546C07" w:rsidRDefault="0019518C" w:rsidP="00945DFB">
      <w:pPr>
        <w:pStyle w:val="ListParagraph"/>
        <w:numPr>
          <w:ilvl w:val="0"/>
          <w:numId w:val="63"/>
        </w:numPr>
        <w:tabs>
          <w:tab w:val="left" w:pos="-1416"/>
          <w:tab w:val="left" w:pos="-708"/>
          <w:tab w:val="left" w:pos="708"/>
          <w:tab w:val="left" w:pos="2832"/>
          <w:tab w:val="left" w:pos="3540"/>
          <w:tab w:val="left" w:pos="4248"/>
          <w:tab w:val="left" w:pos="4956"/>
          <w:tab w:val="left" w:pos="5664"/>
          <w:tab w:val="left" w:pos="6372"/>
          <w:tab w:val="left" w:pos="7080"/>
          <w:tab w:val="left" w:pos="7788"/>
          <w:tab w:val="left" w:pos="8496"/>
        </w:tabs>
        <w:spacing w:before="120" w:after="120"/>
        <w:ind w:left="2001" w:rightChars="567" w:right="1247" w:hanging="442"/>
        <w:jc w:val="both"/>
        <w:rPr>
          <w:rFonts w:ascii="Arial" w:hAnsi="Arial" w:cs="Arial"/>
          <w:color w:val="000000" w:themeColor="text1"/>
          <w:sz w:val="20"/>
          <w:szCs w:val="20"/>
        </w:rPr>
      </w:pPr>
      <w:r w:rsidRPr="00546C07">
        <w:rPr>
          <w:rFonts w:ascii="Arial" w:hAnsi="Arial" w:cs="Arial"/>
          <w:color w:val="000000" w:themeColor="text1"/>
          <w:sz w:val="20"/>
          <w:szCs w:val="20"/>
          <w:lang w:val="en-AU"/>
        </w:rPr>
        <w:t>Report</w:t>
      </w:r>
      <w:r w:rsidRPr="00546C07">
        <w:rPr>
          <w:rFonts w:ascii="Arial" w:hAnsi="Arial" w:cs="Arial"/>
          <w:color w:val="000000" w:themeColor="text1"/>
          <w:sz w:val="20"/>
          <w:szCs w:val="20"/>
        </w:rPr>
        <w:t xml:space="preserve"> workplace hazards to supervisor that cannot be contr</w:t>
      </w:r>
      <w:r w:rsidR="00BC28B8" w:rsidRPr="00546C07">
        <w:rPr>
          <w:rFonts w:ascii="Arial" w:hAnsi="Arial" w:cs="Arial"/>
          <w:color w:val="000000" w:themeColor="text1"/>
          <w:sz w:val="20"/>
          <w:szCs w:val="20"/>
        </w:rPr>
        <w:t>olled by PPE or risk management</w:t>
      </w:r>
      <w:r w:rsidRPr="00546C07">
        <w:rPr>
          <w:rFonts w:ascii="Arial" w:hAnsi="Arial" w:cs="Arial"/>
          <w:color w:val="000000" w:themeColor="text1"/>
          <w:sz w:val="20"/>
          <w:szCs w:val="20"/>
        </w:rPr>
        <w:t xml:space="preserve"> </w:t>
      </w:r>
    </w:p>
    <w:p w14:paraId="71F5A481" w14:textId="77777777" w:rsidR="0019518C" w:rsidRDefault="0019518C" w:rsidP="00945DFB">
      <w:pPr>
        <w:pStyle w:val="ListParagraph"/>
        <w:numPr>
          <w:ilvl w:val="0"/>
          <w:numId w:val="63"/>
        </w:numPr>
        <w:tabs>
          <w:tab w:val="left" w:pos="-1416"/>
          <w:tab w:val="left" w:pos="-708"/>
          <w:tab w:val="left" w:pos="708"/>
          <w:tab w:val="left" w:pos="2832"/>
          <w:tab w:val="left" w:pos="3540"/>
          <w:tab w:val="left" w:pos="4248"/>
          <w:tab w:val="left" w:pos="4956"/>
          <w:tab w:val="left" w:pos="5664"/>
          <w:tab w:val="left" w:pos="6372"/>
          <w:tab w:val="left" w:pos="7080"/>
          <w:tab w:val="left" w:pos="7788"/>
          <w:tab w:val="left" w:pos="8496"/>
        </w:tabs>
        <w:spacing w:before="120" w:after="120"/>
        <w:ind w:left="2001" w:rightChars="567" w:right="1247" w:hanging="442"/>
        <w:jc w:val="both"/>
        <w:rPr>
          <w:rFonts w:ascii="Arial" w:hAnsi="Arial" w:cs="Arial"/>
          <w:color w:val="000000" w:themeColor="text1"/>
          <w:sz w:val="20"/>
          <w:szCs w:val="20"/>
          <w:lang w:val="en-AU"/>
        </w:rPr>
      </w:pPr>
      <w:r w:rsidRPr="00546C07">
        <w:rPr>
          <w:rFonts w:ascii="Arial" w:hAnsi="Arial" w:cs="Arial"/>
          <w:color w:val="000000" w:themeColor="text1"/>
          <w:sz w:val="20"/>
          <w:szCs w:val="20"/>
          <w:lang w:val="en-AU"/>
        </w:rPr>
        <w:t>Report injury or illness immediately to your supervisor, arising from workplace activities  </w:t>
      </w:r>
    </w:p>
    <w:p w14:paraId="7435567F" w14:textId="77777777" w:rsidR="00B63E4B" w:rsidRPr="00546C07" w:rsidRDefault="00B63E4B" w:rsidP="00B63E4B">
      <w:pPr>
        <w:pStyle w:val="ListParagraph"/>
        <w:tabs>
          <w:tab w:val="left" w:pos="-1416"/>
          <w:tab w:val="left" w:pos="-708"/>
          <w:tab w:val="left" w:pos="708"/>
          <w:tab w:val="left" w:pos="2832"/>
          <w:tab w:val="left" w:pos="3540"/>
          <w:tab w:val="left" w:pos="4248"/>
          <w:tab w:val="left" w:pos="4956"/>
          <w:tab w:val="left" w:pos="5664"/>
          <w:tab w:val="left" w:pos="6372"/>
          <w:tab w:val="left" w:pos="7080"/>
          <w:tab w:val="left" w:pos="7788"/>
          <w:tab w:val="left" w:pos="8496"/>
        </w:tabs>
        <w:spacing w:before="120" w:after="120"/>
        <w:ind w:left="142" w:rightChars="353" w:right="777"/>
        <w:jc w:val="both"/>
        <w:rPr>
          <w:rFonts w:ascii="Arial" w:hAnsi="Arial" w:cs="Arial"/>
          <w:color w:val="000000" w:themeColor="text1"/>
          <w:sz w:val="20"/>
          <w:szCs w:val="20"/>
          <w:lang w:val="en-AU"/>
        </w:rPr>
      </w:pPr>
      <w:r>
        <w:rPr>
          <w:rFonts w:ascii="Arial" w:hAnsi="Arial" w:cs="Arial"/>
          <w:color w:val="000000" w:themeColor="text1"/>
          <w:sz w:val="20"/>
          <w:szCs w:val="20"/>
          <w:lang w:val="en-AU"/>
        </w:rPr>
        <w:t>________________________________________________________________________</w:t>
      </w:r>
    </w:p>
    <w:p w14:paraId="3D4429CB" w14:textId="52E33CF5" w:rsidR="0019518C" w:rsidRPr="00635A1B" w:rsidRDefault="000F0A2C" w:rsidP="00B63E4B">
      <w:pPr>
        <w:pStyle w:val="Heading3"/>
        <w:ind w:left="1128" w:hanging="964"/>
        <w:rPr>
          <w:sz w:val="27"/>
          <w:szCs w:val="27"/>
          <w:lang w:val="en-AU"/>
        </w:rPr>
      </w:pPr>
      <w:bookmarkStart w:id="103" w:name="_Toc67477830"/>
      <w:r w:rsidRPr="00635A1B">
        <w:rPr>
          <w:sz w:val="27"/>
          <w:szCs w:val="27"/>
          <w:lang w:val="en-AU"/>
        </w:rPr>
        <w:t>1.</w:t>
      </w:r>
      <w:r w:rsidR="00686CE1">
        <w:rPr>
          <w:sz w:val="27"/>
          <w:szCs w:val="27"/>
          <w:lang w:val="en-AU"/>
        </w:rPr>
        <w:t>8</w:t>
      </w:r>
      <w:r w:rsidR="00A372BF" w:rsidRPr="00635A1B">
        <w:rPr>
          <w:sz w:val="27"/>
          <w:szCs w:val="27"/>
          <w:lang w:val="en-AU"/>
        </w:rPr>
        <w:t xml:space="preserve"> </w:t>
      </w:r>
      <w:r w:rsidR="00A372BF" w:rsidRPr="00635A1B">
        <w:rPr>
          <w:sz w:val="27"/>
          <w:szCs w:val="27"/>
          <w:lang w:val="en-AU"/>
        </w:rPr>
        <w:tab/>
      </w:r>
      <w:r w:rsidR="0019518C" w:rsidRPr="00635A1B">
        <w:rPr>
          <w:sz w:val="27"/>
          <w:szCs w:val="27"/>
          <w:lang w:val="en-AU"/>
        </w:rPr>
        <w:t>Skills Development</w:t>
      </w:r>
      <w:bookmarkEnd w:id="103"/>
    </w:p>
    <w:p w14:paraId="7B041AB2" w14:textId="4B24D48E" w:rsidR="0019518C" w:rsidRPr="00354008" w:rsidRDefault="0019518C" w:rsidP="008218E2">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1134" w:right="1168"/>
        <w:jc w:val="both"/>
        <w:rPr>
          <w:rFonts w:ascii="Arial" w:hAnsi="Arial" w:cs="Arial"/>
          <w:color w:val="000000" w:themeColor="text1"/>
          <w:sz w:val="20"/>
          <w:szCs w:val="20"/>
          <w:lang w:val="en-AU"/>
        </w:rPr>
      </w:pPr>
      <w:r w:rsidRPr="00354008">
        <w:rPr>
          <w:rFonts w:ascii="Arial" w:hAnsi="Arial" w:cs="Arial"/>
          <w:color w:val="000000" w:themeColor="text1"/>
          <w:sz w:val="20"/>
          <w:szCs w:val="20"/>
          <w:lang w:val="en-AU"/>
        </w:rPr>
        <w:t xml:space="preserve">Training and development will be directed towards developing a highly skilled and </w:t>
      </w:r>
      <w:r w:rsidRPr="00354008">
        <w:rPr>
          <w:rFonts w:ascii="Arial" w:hAnsi="Arial" w:cs="Arial"/>
          <w:color w:val="000000" w:themeColor="text1"/>
          <w:sz w:val="20"/>
          <w:szCs w:val="20"/>
          <w:lang w:val="en-AU"/>
        </w:rPr>
        <w:lastRenderedPageBreak/>
        <w:t xml:space="preserve">productive workforce, a supportive working environment designed to broaden an </w:t>
      </w:r>
      <w:r w:rsidR="00C62DB5">
        <w:rPr>
          <w:rFonts w:ascii="Arial" w:hAnsi="Arial" w:cs="Arial"/>
          <w:color w:val="000000" w:themeColor="text1"/>
          <w:sz w:val="20"/>
          <w:szCs w:val="20"/>
          <w:lang w:val="en-AU"/>
        </w:rPr>
        <w:t>Employees</w:t>
      </w:r>
      <w:r w:rsidRPr="00354008">
        <w:rPr>
          <w:rFonts w:ascii="Arial" w:hAnsi="Arial" w:cs="Arial"/>
          <w:color w:val="000000" w:themeColor="text1"/>
          <w:sz w:val="20"/>
          <w:szCs w:val="20"/>
          <w:lang w:val="en-AU"/>
        </w:rPr>
        <w:t xml:space="preserve"> skills base. </w:t>
      </w:r>
    </w:p>
    <w:p w14:paraId="67812994" w14:textId="77777777" w:rsidR="0019518C" w:rsidRPr="00354008" w:rsidRDefault="00C76998" w:rsidP="008218E2">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1134" w:right="1168"/>
        <w:jc w:val="both"/>
        <w:rPr>
          <w:rFonts w:ascii="Arial" w:hAnsi="Arial" w:cs="Arial"/>
          <w:color w:val="000000" w:themeColor="text1"/>
          <w:sz w:val="20"/>
          <w:szCs w:val="20"/>
          <w:lang w:val="en-AU"/>
        </w:rPr>
      </w:pPr>
      <w:r>
        <w:rPr>
          <w:rFonts w:ascii="Arial" w:hAnsi="Arial" w:cs="Arial"/>
          <w:color w:val="000000" w:themeColor="text1"/>
          <w:sz w:val="20"/>
          <w:szCs w:val="20"/>
          <w:lang w:val="en-AU"/>
        </w:rPr>
        <w:t>Employees</w:t>
      </w:r>
      <w:r w:rsidR="0019518C" w:rsidRPr="00354008">
        <w:rPr>
          <w:rFonts w:ascii="Arial" w:hAnsi="Arial" w:cs="Arial"/>
          <w:color w:val="000000" w:themeColor="text1"/>
          <w:sz w:val="20"/>
          <w:szCs w:val="20"/>
          <w:lang w:val="en-AU"/>
        </w:rPr>
        <w:t xml:space="preserve"> may be given the opportunity to undertake training, subject to the requirements to maintain productivity levels, the skills needed within the organisation and the fina</w:t>
      </w:r>
      <w:r>
        <w:rPr>
          <w:rFonts w:ascii="Arial" w:hAnsi="Arial" w:cs="Arial"/>
          <w:color w:val="000000" w:themeColor="text1"/>
          <w:sz w:val="20"/>
          <w:szCs w:val="20"/>
          <w:lang w:val="en-AU"/>
        </w:rPr>
        <w:t>ncial constraints of MTA</w:t>
      </w:r>
      <w:r w:rsidR="0019518C" w:rsidRPr="00354008">
        <w:rPr>
          <w:rFonts w:ascii="Arial" w:hAnsi="Arial" w:cs="Arial"/>
          <w:color w:val="000000" w:themeColor="text1"/>
          <w:sz w:val="20"/>
          <w:szCs w:val="20"/>
          <w:lang w:val="en-AU"/>
        </w:rPr>
        <w:t>.</w:t>
      </w:r>
    </w:p>
    <w:p w14:paraId="612509FA" w14:textId="77777777" w:rsidR="0019518C" w:rsidRPr="00354008" w:rsidRDefault="0096079F" w:rsidP="008218E2">
      <w:pPr>
        <w:tabs>
          <w:tab w:val="left" w:pos="-1416"/>
          <w:tab w:val="left" w:pos="-708"/>
          <w:tab w:val="left" w:pos="0"/>
          <w:tab w:val="left" w:pos="720"/>
          <w:tab w:val="left" w:pos="3540"/>
          <w:tab w:val="left" w:pos="4248"/>
          <w:tab w:val="left" w:pos="4956"/>
          <w:tab w:val="left" w:pos="5664"/>
          <w:tab w:val="left" w:pos="6372"/>
          <w:tab w:val="left" w:pos="7080"/>
          <w:tab w:val="left" w:pos="7788"/>
          <w:tab w:val="left" w:pos="8496"/>
          <w:tab w:val="left" w:pos="8730"/>
        </w:tabs>
        <w:spacing w:before="120" w:after="120"/>
        <w:ind w:left="1134" w:right="1168"/>
        <w:jc w:val="both"/>
        <w:rPr>
          <w:rFonts w:ascii="Arial" w:hAnsi="Arial" w:cs="Arial"/>
          <w:color w:val="000000" w:themeColor="text1"/>
          <w:sz w:val="20"/>
          <w:szCs w:val="20"/>
          <w:lang w:val="en-AU"/>
        </w:rPr>
      </w:pPr>
      <w:r>
        <w:rPr>
          <w:rFonts w:ascii="Arial" w:hAnsi="Arial" w:cs="Arial"/>
          <w:color w:val="000000" w:themeColor="text1"/>
          <w:sz w:val="20"/>
          <w:szCs w:val="20"/>
          <w:lang w:val="en-AU"/>
        </w:rPr>
        <w:t>Employees</w:t>
      </w:r>
      <w:r w:rsidR="0019518C" w:rsidRPr="00354008">
        <w:rPr>
          <w:rFonts w:ascii="Arial" w:hAnsi="Arial" w:cs="Arial"/>
          <w:color w:val="000000" w:themeColor="text1"/>
          <w:sz w:val="20"/>
          <w:szCs w:val="20"/>
          <w:lang w:val="en-AU"/>
        </w:rPr>
        <w:t xml:space="preserve"> may also be required to perform work which, while primarily involving the skills of your trade, are incidental or peripheral to the primary task, but will facilitate the completion of the whole task. Such incidental or peripheral work would not necessarily require additional formal technical training.</w:t>
      </w:r>
    </w:p>
    <w:p w14:paraId="64FC9548" w14:textId="77777777" w:rsidR="00B63E4B" w:rsidRPr="00F16EC6" w:rsidRDefault="00B63E4B" w:rsidP="00B63E4B">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3" w:hanging="1661"/>
        <w:jc w:val="both"/>
        <w:rPr>
          <w:rFonts w:ascii="Arial" w:hAnsi="Arial" w:cs="Arial"/>
          <w:b/>
          <w:sz w:val="20"/>
          <w:szCs w:val="20"/>
          <w:lang w:val="en-AU"/>
        </w:rPr>
      </w:pPr>
      <w:r>
        <w:rPr>
          <w:rFonts w:ascii="Arial" w:hAnsi="Arial" w:cs="Arial"/>
          <w:b/>
          <w:sz w:val="20"/>
          <w:szCs w:val="20"/>
          <w:lang w:val="en-AU"/>
        </w:rPr>
        <w:t>________________________________________________________________________</w:t>
      </w:r>
    </w:p>
    <w:p w14:paraId="48F7E6B6" w14:textId="77777777" w:rsidR="00B63E4B" w:rsidRDefault="00B63E4B" w:rsidP="00B63E4B">
      <w:pPr>
        <w:pStyle w:val="Heading3"/>
        <w:ind w:left="1128" w:hanging="964"/>
        <w:rPr>
          <w:sz w:val="27"/>
          <w:szCs w:val="27"/>
          <w:lang w:val="en-AU"/>
        </w:rPr>
      </w:pPr>
    </w:p>
    <w:p w14:paraId="695AC21C" w14:textId="7646F97A" w:rsidR="0019518C" w:rsidRPr="00635A1B" w:rsidRDefault="000F0A2C" w:rsidP="00B63E4B">
      <w:pPr>
        <w:pStyle w:val="Heading3"/>
        <w:ind w:left="1128" w:hanging="964"/>
        <w:rPr>
          <w:sz w:val="27"/>
          <w:szCs w:val="27"/>
          <w:lang w:val="en-AU"/>
        </w:rPr>
      </w:pPr>
      <w:bookmarkStart w:id="104" w:name="_Toc67477831"/>
      <w:r w:rsidRPr="00635A1B">
        <w:rPr>
          <w:sz w:val="27"/>
          <w:szCs w:val="27"/>
          <w:lang w:val="en-AU"/>
        </w:rPr>
        <w:t>1.</w:t>
      </w:r>
      <w:r w:rsidR="00686CE1">
        <w:rPr>
          <w:sz w:val="27"/>
          <w:szCs w:val="27"/>
          <w:lang w:val="en-AU"/>
        </w:rPr>
        <w:t>9</w:t>
      </w:r>
      <w:r w:rsidR="00CB6F59" w:rsidRPr="00635A1B">
        <w:rPr>
          <w:sz w:val="27"/>
          <w:szCs w:val="27"/>
          <w:lang w:val="en-AU"/>
        </w:rPr>
        <w:t xml:space="preserve"> </w:t>
      </w:r>
      <w:r w:rsidR="00CB6F59" w:rsidRPr="00635A1B">
        <w:rPr>
          <w:sz w:val="27"/>
          <w:szCs w:val="27"/>
          <w:lang w:val="en-AU"/>
        </w:rPr>
        <w:tab/>
      </w:r>
      <w:r w:rsidR="0019518C" w:rsidRPr="00635A1B">
        <w:rPr>
          <w:sz w:val="27"/>
          <w:szCs w:val="27"/>
          <w:lang w:val="en-AU"/>
        </w:rPr>
        <w:t>Training Leave</w:t>
      </w:r>
      <w:bookmarkEnd w:id="104"/>
    </w:p>
    <w:p w14:paraId="59D59EE3" w14:textId="77777777" w:rsidR="0019518C" w:rsidRPr="00354008" w:rsidRDefault="0019518C" w:rsidP="00CC27CC">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1134" w:right="1168"/>
        <w:jc w:val="both"/>
        <w:rPr>
          <w:rFonts w:ascii="Arial" w:hAnsi="Arial" w:cs="Arial"/>
          <w:color w:val="000000" w:themeColor="text1"/>
          <w:sz w:val="20"/>
          <w:szCs w:val="20"/>
          <w:lang w:val="en-AU"/>
        </w:rPr>
      </w:pPr>
      <w:r w:rsidRPr="00354008">
        <w:rPr>
          <w:rFonts w:ascii="Arial" w:hAnsi="Arial" w:cs="Arial"/>
          <w:color w:val="000000" w:themeColor="text1"/>
          <w:sz w:val="20"/>
          <w:szCs w:val="20"/>
          <w:lang w:val="en-AU"/>
        </w:rPr>
        <w:t xml:space="preserve">Training will </w:t>
      </w:r>
      <w:r w:rsidR="003269D6">
        <w:rPr>
          <w:rFonts w:ascii="Arial" w:hAnsi="Arial" w:cs="Arial"/>
          <w:color w:val="000000" w:themeColor="text1"/>
          <w:sz w:val="20"/>
          <w:szCs w:val="20"/>
          <w:lang w:val="en-AU"/>
        </w:rPr>
        <w:t>generally be provided before Employees</w:t>
      </w:r>
      <w:r w:rsidRPr="00354008">
        <w:rPr>
          <w:rFonts w:ascii="Arial" w:hAnsi="Arial" w:cs="Arial"/>
          <w:color w:val="000000" w:themeColor="text1"/>
          <w:sz w:val="20"/>
          <w:szCs w:val="20"/>
          <w:lang w:val="en-AU"/>
        </w:rPr>
        <w:t xml:space="preserve"> commence performing the duties which a</w:t>
      </w:r>
      <w:r w:rsidR="003104B6" w:rsidRPr="00354008">
        <w:rPr>
          <w:rFonts w:ascii="Arial" w:hAnsi="Arial" w:cs="Arial"/>
          <w:color w:val="000000" w:themeColor="text1"/>
          <w:sz w:val="20"/>
          <w:szCs w:val="20"/>
          <w:lang w:val="en-AU"/>
        </w:rPr>
        <w:t xml:space="preserve">re the subject of the training. </w:t>
      </w:r>
      <w:r w:rsidRPr="00354008">
        <w:rPr>
          <w:rFonts w:ascii="Arial" w:hAnsi="Arial" w:cs="Arial"/>
          <w:color w:val="000000" w:themeColor="text1"/>
          <w:sz w:val="20"/>
          <w:szCs w:val="20"/>
          <w:lang w:val="en-AU"/>
        </w:rPr>
        <w:t xml:space="preserve">Wherever possible and subject to operational requirements, the training will be provided during </w:t>
      </w:r>
      <w:r w:rsidR="003269D6">
        <w:rPr>
          <w:rFonts w:ascii="Arial" w:hAnsi="Arial" w:cs="Arial"/>
          <w:color w:val="000000" w:themeColor="text1"/>
          <w:sz w:val="20"/>
          <w:szCs w:val="20"/>
          <w:lang w:val="en-AU"/>
        </w:rPr>
        <w:t>the Employees</w:t>
      </w:r>
      <w:r w:rsidRPr="00354008">
        <w:rPr>
          <w:rFonts w:ascii="Arial" w:hAnsi="Arial" w:cs="Arial"/>
          <w:color w:val="000000" w:themeColor="text1"/>
          <w:sz w:val="20"/>
          <w:szCs w:val="20"/>
          <w:lang w:val="en-AU"/>
        </w:rPr>
        <w:t xml:space="preserve"> normal working hours.</w:t>
      </w:r>
      <w:r w:rsidR="003104B6" w:rsidRPr="00354008">
        <w:rPr>
          <w:rFonts w:ascii="Arial" w:hAnsi="Arial" w:cs="Arial"/>
          <w:color w:val="000000" w:themeColor="text1"/>
          <w:sz w:val="20"/>
          <w:szCs w:val="20"/>
          <w:lang w:val="en-AU"/>
        </w:rPr>
        <w:t xml:space="preserve"> </w:t>
      </w:r>
      <w:r w:rsidRPr="00354008">
        <w:rPr>
          <w:rFonts w:ascii="Arial" w:hAnsi="Arial" w:cs="Arial"/>
          <w:color w:val="000000" w:themeColor="text1"/>
          <w:sz w:val="20"/>
          <w:szCs w:val="20"/>
          <w:lang w:val="en-AU"/>
        </w:rPr>
        <w:t>Where training is required outside of normal hours</w:t>
      </w:r>
      <w:r w:rsidR="003269D6">
        <w:rPr>
          <w:rFonts w:ascii="Arial" w:hAnsi="Arial" w:cs="Arial"/>
          <w:color w:val="000000" w:themeColor="text1"/>
          <w:sz w:val="20"/>
          <w:szCs w:val="20"/>
          <w:lang w:val="en-AU"/>
        </w:rPr>
        <w:t xml:space="preserve"> this will be discussed with the Employee</w:t>
      </w:r>
      <w:r w:rsidRPr="00354008">
        <w:rPr>
          <w:rFonts w:ascii="Arial" w:hAnsi="Arial" w:cs="Arial"/>
          <w:color w:val="000000" w:themeColor="text1"/>
          <w:sz w:val="20"/>
          <w:szCs w:val="20"/>
          <w:lang w:val="en-AU"/>
        </w:rPr>
        <w:t xml:space="preserve"> and appropriate co</w:t>
      </w:r>
      <w:r w:rsidR="003269D6">
        <w:rPr>
          <w:rFonts w:ascii="Arial" w:hAnsi="Arial" w:cs="Arial"/>
          <w:color w:val="000000" w:themeColor="text1"/>
          <w:sz w:val="20"/>
          <w:szCs w:val="20"/>
          <w:lang w:val="en-AU"/>
        </w:rPr>
        <w:t>mpensation may be paid as</w:t>
      </w:r>
      <w:r w:rsidRPr="00354008">
        <w:rPr>
          <w:rFonts w:ascii="Arial" w:hAnsi="Arial" w:cs="Arial"/>
          <w:color w:val="000000" w:themeColor="text1"/>
          <w:sz w:val="20"/>
          <w:szCs w:val="20"/>
          <w:lang w:val="en-AU"/>
        </w:rPr>
        <w:t xml:space="preserve"> agreed with the Company. </w:t>
      </w:r>
    </w:p>
    <w:p w14:paraId="733D47D3" w14:textId="77777777" w:rsidR="003104B6" w:rsidRDefault="0019518C" w:rsidP="00FE0F31">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1134" w:right="1168"/>
        <w:jc w:val="both"/>
        <w:rPr>
          <w:rFonts w:ascii="Arial"/>
          <w:b/>
          <w:color w:val="2B2F2F"/>
          <w:sz w:val="23"/>
        </w:rPr>
      </w:pPr>
      <w:r w:rsidRPr="00354008">
        <w:rPr>
          <w:rFonts w:ascii="Arial" w:hAnsi="Arial" w:cs="Arial"/>
          <w:color w:val="000000" w:themeColor="text1"/>
          <w:sz w:val="20"/>
          <w:szCs w:val="20"/>
          <w:lang w:val="en-AU"/>
        </w:rPr>
        <w:t>No ordinary time payment will be made for attendance at approved structured training courses outside ordinary working hours at tertiary institutions</w:t>
      </w:r>
      <w:r w:rsidR="007616D2">
        <w:rPr>
          <w:rFonts w:ascii="Arial" w:hAnsi="Arial" w:cs="Arial"/>
          <w:color w:val="000000" w:themeColor="text1"/>
          <w:sz w:val="20"/>
          <w:szCs w:val="20"/>
          <w:lang w:val="en-AU"/>
        </w:rPr>
        <w:t>.</w:t>
      </w:r>
      <w:r w:rsidR="003104B6">
        <w:rPr>
          <w:rFonts w:ascii="Arial"/>
          <w:b/>
          <w:color w:val="2B2F2F"/>
          <w:sz w:val="23"/>
        </w:rPr>
        <w:br w:type="page"/>
      </w:r>
    </w:p>
    <w:p w14:paraId="10F94FEF" w14:textId="77777777" w:rsidR="006B49B1" w:rsidRDefault="006B49B1" w:rsidP="000F3D84">
      <w:pPr>
        <w:pStyle w:val="Heading1"/>
        <w:jc w:val="center"/>
        <w:rPr>
          <w:lang w:val="en-AU"/>
        </w:rPr>
      </w:pPr>
      <w:bookmarkStart w:id="105" w:name="_Toc67477832"/>
      <w:r>
        <w:rPr>
          <w:lang w:val="en-AU"/>
        </w:rPr>
        <w:lastRenderedPageBreak/>
        <w:t>Schedule 2</w:t>
      </w:r>
      <w:bookmarkEnd w:id="105"/>
    </w:p>
    <w:p w14:paraId="477C350D" w14:textId="77777777" w:rsidR="006B49B1" w:rsidRPr="001233FC" w:rsidRDefault="006B49B1" w:rsidP="006B49B1">
      <w:pPr>
        <w:pStyle w:val="BodyText"/>
        <w:ind w:left="0" w:firstLine="0"/>
        <w:rPr>
          <w:noProof/>
          <w:lang w:val="en-AU" w:eastAsia="en-AU"/>
        </w:rPr>
      </w:pPr>
      <w:r>
        <w:rPr>
          <w:noProof/>
          <w:lang w:val="en-AU" w:eastAsia="en-AU"/>
        </w:rPr>
        <mc:AlternateContent>
          <mc:Choice Requires="wpg">
            <w:drawing>
              <wp:inline distT="0" distB="0" distL="0" distR="0" wp14:anchorId="20D6B30D" wp14:editId="679FB810">
                <wp:extent cx="6172200" cy="18415"/>
                <wp:effectExtent l="1270" t="3810" r="8255" b="6350"/>
                <wp:docPr id="1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415"/>
                          <a:chOff x="0" y="0"/>
                          <a:chExt cx="9720" cy="29"/>
                        </a:xfrm>
                      </wpg:grpSpPr>
                      <wpg:grpSp>
                        <wpg:cNvPr id="127" name="Group 70"/>
                        <wpg:cNvGrpSpPr>
                          <a:grpSpLocks/>
                        </wpg:cNvGrpSpPr>
                        <wpg:grpSpPr bwMode="auto">
                          <a:xfrm>
                            <a:off x="14" y="14"/>
                            <a:ext cx="9692" cy="2"/>
                            <a:chOff x="14" y="14"/>
                            <a:chExt cx="9692" cy="2"/>
                          </a:xfrm>
                        </wpg:grpSpPr>
                        <wps:wsp>
                          <wps:cNvPr id="128" name="Freeform 71"/>
                          <wps:cNvSpPr>
                            <a:spLocks/>
                          </wps:cNvSpPr>
                          <wps:spPr bwMode="auto">
                            <a:xfrm>
                              <a:off x="14" y="14"/>
                              <a:ext cx="9692" cy="2"/>
                            </a:xfrm>
                            <a:custGeom>
                              <a:avLst/>
                              <a:gdLst>
                                <a:gd name="T0" fmla="*/ 0 w 9692"/>
                                <a:gd name="T1" fmla="*/ 0 h 2"/>
                                <a:gd name="T2" fmla="*/ 9692 w 9692"/>
                                <a:gd name="T3" fmla="*/ 0 h 2"/>
                                <a:gd name="T4" fmla="*/ 0 60000 65536"/>
                                <a:gd name="T5" fmla="*/ 0 60000 65536"/>
                              </a:gdLst>
                              <a:ahLst/>
                              <a:cxnLst>
                                <a:cxn ang="T4">
                                  <a:pos x="T0" y="T1"/>
                                </a:cxn>
                                <a:cxn ang="T5">
                                  <a:pos x="T2" y="T3"/>
                                </a:cxn>
                              </a:cxnLst>
                              <a:rect l="0" t="0" r="r" b="b"/>
                              <a:pathLst>
                                <a:path w="9692" h="2">
                                  <a:moveTo>
                                    <a:pt x="0" y="0"/>
                                  </a:moveTo>
                                  <a:lnTo>
                                    <a:pt x="9692" y="0"/>
                                  </a:lnTo>
                                </a:path>
                              </a:pathLst>
                            </a:custGeom>
                            <a:noFill/>
                            <a:ln w="18288">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D541B5" id="Group 94" o:spid="_x0000_s1026" style="width:486pt;height:1.45pt;mso-position-horizontal-relative:char;mso-position-vertical-relative:line" coordsize="97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">
                <v:group id="Group 70" o:spid="_x0000_s1027" style="position:absolute;left:14;top:14;width:9692;height:2" coordorigin="14,14"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1" o:spid="_x0000_s1028" style="position:absolute;left:14;top:14;width:9692;height:2;visibility:visible;mso-wrap-style:square;v-text-anchor:top" coordsize="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" path="m,l9692,e" filled="f" strokecolor="#4f4f4f" strokeweight="1.44pt">
                    <v:path arrowok="t" o:connecttype="custom" o:connectlocs="0,0;9692,0" o:connectangles="0,0"/>
                  </v:shape>
                </v:group>
                <w10:anchorlock/>
              </v:group>
            </w:pict>
          </mc:Fallback>
        </mc:AlternateContent>
      </w:r>
    </w:p>
    <w:p w14:paraId="030C1A87" w14:textId="77777777" w:rsidR="006B49B1" w:rsidRPr="00CF7529" w:rsidRDefault="006B49B1" w:rsidP="00945DFB">
      <w:pPr>
        <w:pStyle w:val="Heading2"/>
        <w:numPr>
          <w:ilvl w:val="0"/>
          <w:numId w:val="54"/>
        </w:numPr>
        <w:spacing w:before="27"/>
        <w:ind w:left="964" w:hanging="964"/>
        <w:jc w:val="both"/>
        <w:rPr>
          <w:lang w:val="en-AU"/>
        </w:rPr>
      </w:pPr>
      <w:bookmarkStart w:id="106" w:name="_Toc67477833"/>
      <w:r w:rsidRPr="00CF7529">
        <w:rPr>
          <w:lang w:val="en-AU"/>
        </w:rPr>
        <w:t>Allowances</w:t>
      </w:r>
      <w:bookmarkEnd w:id="106"/>
    </w:p>
    <w:p w14:paraId="0262689D" w14:textId="6D15E78C" w:rsidR="006B49B1" w:rsidRDefault="006B49B1" w:rsidP="006B49B1">
      <w:pPr>
        <w:rPr>
          <w:rFonts w:eastAsia="Times New Roman" w:cs="Times New Roman"/>
          <w:color w:val="7C7C7C"/>
          <w:sz w:val="20"/>
          <w:szCs w:val="20"/>
        </w:rPr>
      </w:pPr>
    </w:p>
    <w:tbl>
      <w:tblPr>
        <w:tblW w:w="9488" w:type="dxa"/>
        <w:tblCellMar>
          <w:left w:w="0" w:type="dxa"/>
          <w:right w:w="0" w:type="dxa"/>
        </w:tblCellMar>
        <w:tblLook w:val="0420" w:firstRow="1" w:lastRow="0" w:firstColumn="0" w:lastColumn="0" w:noHBand="0" w:noVBand="1"/>
      </w:tblPr>
      <w:tblGrid>
        <w:gridCol w:w="3251"/>
        <w:gridCol w:w="4677"/>
        <w:gridCol w:w="1560"/>
      </w:tblGrid>
      <w:tr w:rsidR="007D36B5" w:rsidRPr="007D36B5" w14:paraId="498A9238" w14:textId="77777777" w:rsidTr="007D36B5">
        <w:trPr>
          <w:trHeight w:val="584"/>
        </w:trPr>
        <w:tc>
          <w:tcPr>
            <w:tcW w:w="325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35B3B3" w14:textId="77777777" w:rsidR="007D36B5" w:rsidRPr="0092273D" w:rsidRDefault="007D36B5" w:rsidP="007D36B5">
            <w:pPr>
              <w:rPr>
                <w:rFonts w:ascii="Arial" w:eastAsia="Times New Roman" w:hAnsi="Arial" w:cs="Arial"/>
                <w:b/>
                <w:bCs/>
                <w:color w:val="000000" w:themeColor="text1"/>
                <w:sz w:val="20"/>
                <w:szCs w:val="20"/>
                <w:lang w:val="en-AU"/>
              </w:rPr>
            </w:pPr>
            <w:r w:rsidRPr="007D36B5">
              <w:rPr>
                <w:rFonts w:ascii="Arial" w:eastAsia="Times New Roman" w:hAnsi="Arial" w:cs="Arial"/>
                <w:b/>
                <w:bCs/>
                <w:color w:val="000000" w:themeColor="text1"/>
                <w:sz w:val="20"/>
                <w:szCs w:val="20"/>
                <w:lang w:val="en-AU"/>
              </w:rPr>
              <w:t>Travel Allowance</w:t>
            </w:r>
          </w:p>
          <w:p w14:paraId="23FB7722" w14:textId="0AF3E2C5" w:rsidR="007D36B5" w:rsidRPr="00425C90" w:rsidRDefault="007D36B5" w:rsidP="007D36B5">
            <w:pPr>
              <w:rPr>
                <w:rFonts w:ascii="Arial" w:eastAsia="Times New Roman" w:hAnsi="Arial" w:cs="Arial"/>
                <w:color w:val="000000" w:themeColor="text1"/>
                <w:sz w:val="20"/>
                <w:szCs w:val="20"/>
                <w:lang w:val="en-AU"/>
              </w:rPr>
            </w:pPr>
            <w:r w:rsidRPr="00425C90">
              <w:rPr>
                <w:rFonts w:ascii="Arial" w:eastAsia="Times New Roman" w:hAnsi="Arial" w:cs="Arial"/>
                <w:color w:val="000000" w:themeColor="text1"/>
                <w:sz w:val="18"/>
                <w:szCs w:val="18"/>
                <w:lang w:val="en-AU"/>
              </w:rPr>
              <w:t>(Overnight Stay)</w:t>
            </w:r>
          </w:p>
        </w:tc>
        <w:tc>
          <w:tcPr>
            <w:tcW w:w="467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11627BA"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b/>
                <w:bCs/>
                <w:color w:val="000000" w:themeColor="text1"/>
                <w:sz w:val="20"/>
                <w:szCs w:val="20"/>
                <w:lang w:val="en-AU"/>
              </w:rPr>
              <w:t>Location</w:t>
            </w:r>
          </w:p>
        </w:tc>
        <w:tc>
          <w:tcPr>
            <w:tcW w:w="15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5A8CE07" w14:textId="77777777" w:rsidR="007D36B5" w:rsidRDefault="0048525C" w:rsidP="00FE2951">
            <w:pPr>
              <w:jc w:val="center"/>
              <w:rPr>
                <w:rFonts w:ascii="Arial" w:eastAsia="Times New Roman" w:hAnsi="Arial" w:cs="Arial"/>
                <w:b/>
                <w:bCs/>
                <w:color w:val="000000" w:themeColor="text1"/>
                <w:sz w:val="20"/>
                <w:szCs w:val="20"/>
                <w:lang w:val="en-AU"/>
              </w:rPr>
            </w:pPr>
            <w:r w:rsidRPr="0048525C">
              <w:rPr>
                <w:rFonts w:ascii="Arial" w:eastAsia="Times New Roman" w:hAnsi="Arial" w:cs="Arial"/>
                <w:b/>
                <w:bCs/>
                <w:color w:val="000000" w:themeColor="text1"/>
                <w:sz w:val="20"/>
                <w:szCs w:val="20"/>
                <w:lang w:val="en-AU"/>
              </w:rPr>
              <w:t>Rate</w:t>
            </w:r>
          </w:p>
          <w:p w14:paraId="4A160354" w14:textId="1CE9E047" w:rsidR="00FE2951" w:rsidRPr="00FE2951" w:rsidRDefault="00FE2951" w:rsidP="00FE2951">
            <w:pPr>
              <w:jc w:val="center"/>
              <w:rPr>
                <w:rFonts w:ascii="Arial" w:eastAsia="Times New Roman" w:hAnsi="Arial" w:cs="Arial"/>
                <w:color w:val="000000" w:themeColor="text1"/>
                <w:sz w:val="20"/>
                <w:szCs w:val="20"/>
                <w:lang w:val="en-AU"/>
              </w:rPr>
            </w:pPr>
          </w:p>
        </w:tc>
      </w:tr>
      <w:tr w:rsidR="007D36B5" w:rsidRPr="007D36B5" w14:paraId="4AC7FDAF" w14:textId="77777777" w:rsidTr="002D612A">
        <w:trPr>
          <w:trHeight w:val="176"/>
        </w:trPr>
        <w:tc>
          <w:tcPr>
            <w:tcW w:w="3251"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184CFA" w14:textId="6876E926"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Travel  Allowance</w:t>
            </w:r>
            <w:r w:rsidRPr="0092273D">
              <w:rPr>
                <w:rFonts w:ascii="Arial" w:eastAsia="Times New Roman" w:hAnsi="Arial" w:cs="Arial"/>
                <w:color w:val="000000" w:themeColor="text1"/>
                <w:sz w:val="20"/>
                <w:szCs w:val="20"/>
                <w:lang w:val="en-AU"/>
              </w:rPr>
              <w:t xml:space="preserve"> - </w:t>
            </w:r>
            <w:r w:rsidRPr="007D36B5">
              <w:rPr>
                <w:rFonts w:ascii="Arial" w:eastAsia="Times New Roman" w:hAnsi="Arial" w:cs="Arial"/>
                <w:color w:val="000000" w:themeColor="text1"/>
                <w:sz w:val="20"/>
                <w:szCs w:val="20"/>
                <w:lang w:val="en-AU"/>
              </w:rPr>
              <w:t xml:space="preserve">All Inclusive </w:t>
            </w:r>
            <w:r w:rsidR="002D612A" w:rsidRPr="0092273D">
              <w:rPr>
                <w:rFonts w:ascii="Arial" w:eastAsia="Times New Roman" w:hAnsi="Arial" w:cs="Arial"/>
                <w:color w:val="000000" w:themeColor="text1"/>
                <w:sz w:val="20"/>
                <w:szCs w:val="20"/>
                <w:lang w:val="en-AU"/>
              </w:rPr>
              <w:t>(daily)</w:t>
            </w:r>
          </w:p>
        </w:tc>
        <w:tc>
          <w:tcPr>
            <w:tcW w:w="467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4DFC79"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Capital Cities</w:t>
            </w:r>
          </w:p>
        </w:tc>
        <w:tc>
          <w:tcPr>
            <w:tcW w:w="15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DC697F" w14:textId="77777777"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$240</w:t>
            </w:r>
          </w:p>
        </w:tc>
      </w:tr>
      <w:tr w:rsidR="007D36B5" w:rsidRPr="007D36B5" w14:paraId="125403F2" w14:textId="77777777" w:rsidTr="002D612A">
        <w:trPr>
          <w:trHeight w:val="110"/>
        </w:trPr>
        <w:tc>
          <w:tcPr>
            <w:tcW w:w="3251" w:type="dxa"/>
            <w:vMerge/>
            <w:tcBorders>
              <w:top w:val="single" w:sz="24" w:space="0" w:color="FFFFFF"/>
              <w:left w:val="single" w:sz="8" w:space="0" w:color="FFFFFF"/>
              <w:bottom w:val="single" w:sz="8" w:space="0" w:color="FFFFFF"/>
              <w:right w:val="single" w:sz="8" w:space="0" w:color="FFFFFF"/>
            </w:tcBorders>
            <w:vAlign w:val="center"/>
            <w:hideMark/>
          </w:tcPr>
          <w:p w14:paraId="755C0687" w14:textId="77777777" w:rsidR="007D36B5" w:rsidRPr="007D36B5" w:rsidRDefault="007D36B5" w:rsidP="007D36B5">
            <w:pPr>
              <w:rPr>
                <w:rFonts w:ascii="Arial" w:eastAsia="Times New Roman" w:hAnsi="Arial" w:cs="Arial"/>
                <w:color w:val="000000" w:themeColor="text1"/>
                <w:sz w:val="20"/>
                <w:szCs w:val="20"/>
                <w:lang w:val="en-AU"/>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6734EB8" w14:textId="0B53A2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 xml:space="preserve">Regional </w:t>
            </w:r>
            <w:r w:rsidR="006F5CD1">
              <w:rPr>
                <w:rFonts w:ascii="Arial" w:eastAsia="Times New Roman" w:hAnsi="Arial" w:cs="Arial"/>
                <w:color w:val="000000" w:themeColor="text1"/>
                <w:sz w:val="20"/>
                <w:szCs w:val="20"/>
                <w:lang w:val="en-AU"/>
              </w:rPr>
              <w:t>locations</w:t>
            </w:r>
          </w:p>
        </w:tc>
        <w:tc>
          <w:tcPr>
            <w:tcW w:w="15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ECB24EA" w14:textId="5AF71150"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w:t>
            </w:r>
            <w:r w:rsidR="005567E9" w:rsidRPr="00FA2561">
              <w:rPr>
                <w:rFonts w:ascii="Arial" w:eastAsia="Times New Roman" w:hAnsi="Arial" w:cs="Arial"/>
                <w:color w:val="000000" w:themeColor="text1"/>
                <w:sz w:val="20"/>
                <w:szCs w:val="20"/>
                <w:highlight w:val="yellow"/>
                <w:lang w:val="en-AU"/>
              </w:rPr>
              <w:t>200</w:t>
            </w:r>
          </w:p>
        </w:tc>
      </w:tr>
      <w:tr w:rsidR="007D36B5" w:rsidRPr="007D36B5" w14:paraId="0FEE058A" w14:textId="77777777" w:rsidTr="002D612A">
        <w:trPr>
          <w:trHeight w:val="271"/>
        </w:trPr>
        <w:tc>
          <w:tcPr>
            <w:tcW w:w="3251" w:type="dxa"/>
            <w:vMerge/>
            <w:tcBorders>
              <w:top w:val="single" w:sz="24" w:space="0" w:color="FFFFFF"/>
              <w:left w:val="single" w:sz="8" w:space="0" w:color="FFFFFF"/>
              <w:bottom w:val="single" w:sz="8" w:space="0" w:color="FFFFFF"/>
              <w:right w:val="single" w:sz="8" w:space="0" w:color="FFFFFF"/>
            </w:tcBorders>
            <w:vAlign w:val="center"/>
            <w:hideMark/>
          </w:tcPr>
          <w:p w14:paraId="3C2813B6" w14:textId="77777777" w:rsidR="007D36B5" w:rsidRPr="007D36B5" w:rsidRDefault="007D36B5" w:rsidP="007D36B5">
            <w:pPr>
              <w:rPr>
                <w:rFonts w:ascii="Arial" w:eastAsia="Times New Roman" w:hAnsi="Arial" w:cs="Arial"/>
                <w:color w:val="000000" w:themeColor="text1"/>
                <w:sz w:val="20"/>
                <w:szCs w:val="20"/>
                <w:lang w:val="en-AU"/>
              </w:rPr>
            </w:pPr>
          </w:p>
        </w:tc>
        <w:tc>
          <w:tcPr>
            <w:tcW w:w="467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888FAD1"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High Cost Country Centres (as defined by the ATO)</w:t>
            </w:r>
          </w:p>
        </w:tc>
        <w:tc>
          <w:tcPr>
            <w:tcW w:w="15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C9E1F3" w14:textId="77777777"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$240</w:t>
            </w:r>
          </w:p>
        </w:tc>
      </w:tr>
      <w:tr w:rsidR="007D36B5" w:rsidRPr="007D36B5" w14:paraId="7557CD5C" w14:textId="77777777" w:rsidTr="002D612A">
        <w:trPr>
          <w:trHeight w:val="122"/>
        </w:trPr>
        <w:tc>
          <w:tcPr>
            <w:tcW w:w="3251" w:type="dxa"/>
            <w:vMerge w:val="restar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22FAFA" w14:textId="7473F7CB"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Travel Allowance - Meals &amp; Incidentals Only</w:t>
            </w:r>
            <w:r w:rsidR="002D612A" w:rsidRPr="0092273D">
              <w:rPr>
                <w:rFonts w:ascii="Arial" w:eastAsia="Times New Roman" w:hAnsi="Arial" w:cs="Arial"/>
                <w:color w:val="000000" w:themeColor="text1"/>
                <w:sz w:val="20"/>
                <w:szCs w:val="20"/>
                <w:lang w:val="en-AU"/>
              </w:rPr>
              <w:t xml:space="preserve"> (daily)</w:t>
            </w: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032D27"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Capital Cities</w:t>
            </w:r>
          </w:p>
        </w:tc>
        <w:tc>
          <w:tcPr>
            <w:tcW w:w="15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57A7141" w14:textId="77777777"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$90</w:t>
            </w:r>
          </w:p>
        </w:tc>
      </w:tr>
      <w:tr w:rsidR="007D36B5" w:rsidRPr="007D36B5" w14:paraId="0B243EE3" w14:textId="77777777" w:rsidTr="002D612A">
        <w:trPr>
          <w:trHeight w:val="142"/>
        </w:trPr>
        <w:tc>
          <w:tcPr>
            <w:tcW w:w="3251" w:type="dxa"/>
            <w:vMerge/>
            <w:tcBorders>
              <w:top w:val="single" w:sz="8" w:space="0" w:color="FFFFFF"/>
              <w:left w:val="single" w:sz="8" w:space="0" w:color="FFFFFF"/>
              <w:bottom w:val="single" w:sz="8" w:space="0" w:color="FFFFFF"/>
              <w:right w:val="single" w:sz="8" w:space="0" w:color="FFFFFF"/>
            </w:tcBorders>
            <w:vAlign w:val="center"/>
            <w:hideMark/>
          </w:tcPr>
          <w:p w14:paraId="446E4147" w14:textId="77777777" w:rsidR="007D36B5" w:rsidRPr="007D36B5" w:rsidRDefault="007D36B5" w:rsidP="007D36B5">
            <w:pPr>
              <w:rPr>
                <w:rFonts w:ascii="Arial" w:eastAsia="Times New Roman" w:hAnsi="Arial" w:cs="Arial"/>
                <w:color w:val="000000" w:themeColor="text1"/>
                <w:sz w:val="20"/>
                <w:szCs w:val="20"/>
                <w:lang w:val="en-AU"/>
              </w:rPr>
            </w:pPr>
          </w:p>
        </w:tc>
        <w:tc>
          <w:tcPr>
            <w:tcW w:w="467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CB0833"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Regional NSW</w:t>
            </w:r>
          </w:p>
        </w:tc>
        <w:tc>
          <w:tcPr>
            <w:tcW w:w="15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D2A4EF7" w14:textId="77777777"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$90</w:t>
            </w:r>
          </w:p>
        </w:tc>
      </w:tr>
      <w:tr w:rsidR="007D36B5" w:rsidRPr="007D36B5" w14:paraId="248E10C8" w14:textId="77777777" w:rsidTr="002D612A">
        <w:trPr>
          <w:trHeight w:val="20"/>
        </w:trPr>
        <w:tc>
          <w:tcPr>
            <w:tcW w:w="3251" w:type="dxa"/>
            <w:vMerge/>
            <w:tcBorders>
              <w:top w:val="single" w:sz="8" w:space="0" w:color="FFFFFF"/>
              <w:left w:val="single" w:sz="8" w:space="0" w:color="FFFFFF"/>
              <w:bottom w:val="single" w:sz="8" w:space="0" w:color="FFFFFF"/>
              <w:right w:val="single" w:sz="8" w:space="0" w:color="FFFFFF"/>
            </w:tcBorders>
            <w:vAlign w:val="center"/>
            <w:hideMark/>
          </w:tcPr>
          <w:p w14:paraId="088D4656" w14:textId="77777777" w:rsidR="007D36B5" w:rsidRPr="007D36B5" w:rsidRDefault="007D36B5" w:rsidP="007D36B5">
            <w:pPr>
              <w:rPr>
                <w:rFonts w:ascii="Arial" w:eastAsia="Times New Roman" w:hAnsi="Arial" w:cs="Arial"/>
                <w:color w:val="000000" w:themeColor="text1"/>
                <w:sz w:val="20"/>
                <w:szCs w:val="20"/>
                <w:lang w:val="en-AU"/>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ED009BD" w14:textId="77777777" w:rsidR="007D36B5" w:rsidRPr="007D36B5" w:rsidRDefault="007D36B5" w:rsidP="007D36B5">
            <w:pPr>
              <w:rPr>
                <w:rFonts w:ascii="Arial" w:eastAsia="Times New Roman" w:hAnsi="Arial" w:cs="Arial"/>
                <w:color w:val="000000" w:themeColor="text1"/>
                <w:sz w:val="20"/>
                <w:szCs w:val="20"/>
                <w:lang w:val="en-AU"/>
              </w:rPr>
            </w:pPr>
            <w:r w:rsidRPr="007D36B5">
              <w:rPr>
                <w:rFonts w:ascii="Arial" w:eastAsia="Times New Roman" w:hAnsi="Arial" w:cs="Arial"/>
                <w:color w:val="000000" w:themeColor="text1"/>
                <w:sz w:val="20"/>
                <w:szCs w:val="20"/>
                <w:lang w:val="en-AU"/>
              </w:rPr>
              <w:t>High Cost Country Centres (as defined by the ATO)</w:t>
            </w:r>
          </w:p>
        </w:tc>
        <w:tc>
          <w:tcPr>
            <w:tcW w:w="15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459D005" w14:textId="77777777" w:rsidR="007D36B5" w:rsidRPr="00FA2561" w:rsidRDefault="007D36B5" w:rsidP="00FE2951">
            <w:pPr>
              <w:jc w:val="center"/>
              <w:rPr>
                <w:rFonts w:ascii="Arial" w:eastAsia="Times New Roman" w:hAnsi="Arial" w:cs="Arial"/>
                <w:color w:val="000000" w:themeColor="text1"/>
                <w:sz w:val="20"/>
                <w:szCs w:val="20"/>
                <w:highlight w:val="yellow"/>
                <w:lang w:val="en-AU"/>
              </w:rPr>
            </w:pPr>
            <w:r w:rsidRPr="00FA2561">
              <w:rPr>
                <w:rFonts w:ascii="Arial" w:eastAsia="Times New Roman" w:hAnsi="Arial" w:cs="Arial"/>
                <w:color w:val="000000" w:themeColor="text1"/>
                <w:sz w:val="20"/>
                <w:szCs w:val="20"/>
                <w:highlight w:val="yellow"/>
                <w:lang w:val="en-AU"/>
              </w:rPr>
              <w:t>$90</w:t>
            </w:r>
          </w:p>
        </w:tc>
      </w:tr>
      <w:tr w:rsidR="002D612A" w:rsidRPr="007D36B5" w14:paraId="58527AAD" w14:textId="77777777" w:rsidTr="00E4703B">
        <w:trPr>
          <w:trHeight w:val="20"/>
        </w:trPr>
        <w:tc>
          <w:tcPr>
            <w:tcW w:w="9488" w:type="dxa"/>
            <w:gridSpan w:val="3"/>
            <w:tcBorders>
              <w:top w:val="single" w:sz="8" w:space="0" w:color="FFFFFF"/>
              <w:left w:val="single" w:sz="8" w:space="0" w:color="FFFFFF"/>
              <w:bottom w:val="single" w:sz="8" w:space="0" w:color="FFFFFF"/>
              <w:right w:val="single" w:sz="8" w:space="0" w:color="FFFFFF"/>
            </w:tcBorders>
            <w:vAlign w:val="center"/>
          </w:tcPr>
          <w:p w14:paraId="5606A733" w14:textId="701296D5" w:rsidR="00664DD1" w:rsidRPr="00664DD1" w:rsidRDefault="00664DD1" w:rsidP="00664DD1">
            <w:pPr>
              <w:rPr>
                <w:rFonts w:ascii="Arial" w:eastAsia="Times New Roman" w:hAnsi="Arial" w:cs="Arial"/>
                <w:color w:val="000000" w:themeColor="text1"/>
                <w:sz w:val="20"/>
                <w:szCs w:val="20"/>
                <w:lang w:val="en-AU"/>
              </w:rPr>
            </w:pPr>
            <w:r w:rsidRPr="00664DD1">
              <w:rPr>
                <w:rFonts w:ascii="Arial" w:eastAsia="Times New Roman" w:hAnsi="Arial" w:cs="Arial"/>
                <w:b/>
                <w:bCs/>
                <w:color w:val="000000" w:themeColor="text1"/>
                <w:sz w:val="20"/>
                <w:szCs w:val="20"/>
                <w:u w:val="single"/>
                <w:lang w:val="en-AU"/>
              </w:rPr>
              <w:t>Note:</w:t>
            </w:r>
          </w:p>
          <w:p w14:paraId="6F564A46" w14:textId="77777777" w:rsidR="009476B6" w:rsidRDefault="009476B6" w:rsidP="00664DD1">
            <w:pPr>
              <w:rPr>
                <w:rFonts w:ascii="Arial" w:eastAsia="Times New Roman" w:hAnsi="Arial" w:cs="Arial"/>
                <w:color w:val="000000" w:themeColor="text1"/>
                <w:sz w:val="20"/>
                <w:szCs w:val="20"/>
                <w:lang w:val="en-AU"/>
              </w:rPr>
            </w:pPr>
          </w:p>
          <w:p w14:paraId="584920F9" w14:textId="447B37D0" w:rsidR="00664DD1" w:rsidRPr="00FA2561" w:rsidRDefault="00664DD1" w:rsidP="00FE2951">
            <w:pPr>
              <w:pStyle w:val="NormalWeb"/>
              <w:numPr>
                <w:ilvl w:val="0"/>
                <w:numId w:val="129"/>
              </w:numPr>
              <w:spacing w:before="120" w:beforeAutospacing="0" w:after="120" w:afterAutospacing="0"/>
              <w:ind w:left="555" w:right="1168" w:hanging="425"/>
              <w:jc w:val="both"/>
              <w:rPr>
                <w:rFonts w:ascii="Arial" w:hAnsi="Arial" w:cs="Arial"/>
                <w:sz w:val="20"/>
                <w:szCs w:val="20"/>
                <w:highlight w:val="yellow"/>
              </w:rPr>
            </w:pPr>
            <w:r w:rsidRPr="00FA2561">
              <w:rPr>
                <w:rFonts w:ascii="Arial" w:hAnsi="Arial" w:cs="Arial"/>
                <w:sz w:val="20"/>
                <w:szCs w:val="20"/>
                <w:highlight w:val="yellow"/>
              </w:rPr>
              <w:t xml:space="preserve">Where the allowance is insufficient to meet accommodation costs, the Company will consider an increased payment if accommodation is not booked by the Company. Evidence of the accommodation spend must be provided and prior approval will be required in advance. </w:t>
            </w:r>
          </w:p>
          <w:p w14:paraId="4618FF34" w14:textId="4A66E0C0" w:rsidR="00C906D5" w:rsidRPr="00FA2561" w:rsidRDefault="00C906D5" w:rsidP="00FE2951">
            <w:pPr>
              <w:pStyle w:val="NormalWeb"/>
              <w:numPr>
                <w:ilvl w:val="0"/>
                <w:numId w:val="129"/>
              </w:numPr>
              <w:spacing w:before="120" w:beforeAutospacing="0" w:after="120" w:afterAutospacing="0"/>
              <w:ind w:left="555" w:right="1168" w:hanging="425"/>
              <w:jc w:val="both"/>
              <w:rPr>
                <w:rFonts w:ascii="Arial" w:hAnsi="Arial" w:cs="Arial"/>
                <w:sz w:val="20"/>
                <w:szCs w:val="20"/>
                <w:highlight w:val="yellow"/>
              </w:rPr>
            </w:pPr>
            <w:r w:rsidRPr="00FA2561">
              <w:rPr>
                <w:rFonts w:ascii="Arial" w:hAnsi="Arial" w:cs="Arial"/>
                <w:sz w:val="20"/>
                <w:szCs w:val="20"/>
                <w:highlight w:val="yellow"/>
              </w:rPr>
              <w:t xml:space="preserve">The above </w:t>
            </w:r>
            <w:r w:rsidR="00FE2951" w:rsidRPr="00FA2561">
              <w:rPr>
                <w:rFonts w:ascii="Arial" w:hAnsi="Arial" w:cs="Arial"/>
                <w:sz w:val="20"/>
                <w:szCs w:val="20"/>
                <w:highlight w:val="yellow"/>
              </w:rPr>
              <w:t xml:space="preserve">rates </w:t>
            </w:r>
            <w:r w:rsidRPr="00FA2561">
              <w:rPr>
                <w:rFonts w:ascii="Arial" w:hAnsi="Arial" w:cs="Arial"/>
                <w:sz w:val="20"/>
                <w:szCs w:val="20"/>
                <w:highlight w:val="yellow"/>
              </w:rPr>
              <w:t>will increase each year in accordance with CPI. CPI data will be obtained from the ABS and will be calculated based on the sum total of the four quarterly CPI rates preceding payment. CPI will be capped at a maximum of 2.5%.</w:t>
            </w:r>
          </w:p>
          <w:p w14:paraId="3F5FC698" w14:textId="77777777" w:rsidR="002D612A" w:rsidRPr="0092273D" w:rsidRDefault="002D612A" w:rsidP="007D36B5">
            <w:pPr>
              <w:rPr>
                <w:rFonts w:ascii="Arial" w:eastAsia="Times New Roman" w:hAnsi="Arial" w:cs="Arial"/>
                <w:color w:val="000000" w:themeColor="text1"/>
                <w:sz w:val="20"/>
                <w:szCs w:val="20"/>
                <w:lang w:val="en-AU"/>
              </w:rPr>
            </w:pPr>
          </w:p>
        </w:tc>
      </w:tr>
    </w:tbl>
    <w:p w14:paraId="7C60E8FB" w14:textId="77777777" w:rsidR="007D36B5" w:rsidRDefault="007D36B5" w:rsidP="006B49B1">
      <w:pPr>
        <w:rPr>
          <w:rFonts w:eastAsia="Times New Roman" w:cs="Times New Roman"/>
          <w:color w:val="7C7C7C"/>
          <w:sz w:val="20"/>
          <w:szCs w:val="20"/>
        </w:rPr>
      </w:pPr>
    </w:p>
    <w:p w14:paraId="14541207" w14:textId="77777777" w:rsidR="006B49B1" w:rsidRDefault="006B49B1" w:rsidP="006B49B1">
      <w:pPr>
        <w:rPr>
          <w:rFonts w:eastAsia="Times New Roman" w:cs="Times New Roman"/>
          <w:color w:val="7C7C7C"/>
          <w:sz w:val="20"/>
          <w:szCs w:val="20"/>
        </w:rPr>
      </w:pPr>
    </w:p>
    <w:p w14:paraId="19B5CEEE" w14:textId="77777777" w:rsidR="0099483C" w:rsidRDefault="0099483C" w:rsidP="00530BB7">
      <w:pPr>
        <w:spacing w:before="223"/>
        <w:ind w:left="1111" w:right="145"/>
        <w:jc w:val="both"/>
        <w:rPr>
          <w:rFonts w:ascii="Arial"/>
          <w:color w:val="676969"/>
          <w:sz w:val="20"/>
        </w:rPr>
      </w:pPr>
    </w:p>
    <w:p w14:paraId="6ED051D5" w14:textId="77777777" w:rsidR="0099483C" w:rsidRDefault="0099483C" w:rsidP="00530BB7">
      <w:pPr>
        <w:spacing w:before="223"/>
        <w:ind w:left="1111" w:right="145"/>
        <w:jc w:val="both"/>
        <w:rPr>
          <w:rFonts w:ascii="Arial"/>
          <w:color w:val="676969"/>
          <w:sz w:val="20"/>
        </w:rPr>
      </w:pPr>
    </w:p>
    <w:p w14:paraId="48E03C42" w14:textId="77777777" w:rsidR="0099483C" w:rsidRDefault="0099483C" w:rsidP="00530BB7">
      <w:pPr>
        <w:spacing w:before="223"/>
        <w:ind w:left="1111" w:right="145"/>
        <w:jc w:val="both"/>
        <w:rPr>
          <w:rFonts w:ascii="Arial"/>
          <w:color w:val="676969"/>
          <w:sz w:val="20"/>
        </w:rPr>
      </w:pPr>
    </w:p>
    <w:p w14:paraId="5D748EC2" w14:textId="77777777" w:rsidR="0099483C" w:rsidRDefault="0099483C" w:rsidP="00530BB7">
      <w:pPr>
        <w:spacing w:before="223"/>
        <w:ind w:left="1111" w:right="145"/>
        <w:jc w:val="both"/>
        <w:rPr>
          <w:rFonts w:ascii="Arial"/>
          <w:color w:val="676969"/>
          <w:sz w:val="20"/>
        </w:rPr>
      </w:pPr>
    </w:p>
    <w:p w14:paraId="5B95A010" w14:textId="77777777" w:rsidR="0099483C" w:rsidRDefault="0099483C" w:rsidP="00530BB7">
      <w:pPr>
        <w:spacing w:before="223"/>
        <w:ind w:left="1111" w:right="145"/>
        <w:jc w:val="both"/>
        <w:rPr>
          <w:rFonts w:ascii="Arial"/>
          <w:color w:val="676969"/>
          <w:sz w:val="20"/>
        </w:rPr>
      </w:pPr>
    </w:p>
    <w:p w14:paraId="162A5BC2" w14:textId="77777777" w:rsidR="0099483C" w:rsidRDefault="0099483C" w:rsidP="00530BB7">
      <w:pPr>
        <w:spacing w:before="223"/>
        <w:ind w:left="1111" w:right="145"/>
        <w:jc w:val="both"/>
        <w:rPr>
          <w:rFonts w:ascii="Arial"/>
          <w:color w:val="676969"/>
          <w:sz w:val="20"/>
        </w:rPr>
      </w:pPr>
    </w:p>
    <w:p w14:paraId="720EE210" w14:textId="77777777" w:rsidR="0099483C" w:rsidRDefault="0099483C" w:rsidP="00530BB7">
      <w:pPr>
        <w:spacing w:before="223"/>
        <w:ind w:left="1111" w:right="145"/>
        <w:jc w:val="both"/>
        <w:rPr>
          <w:rFonts w:ascii="Arial"/>
          <w:color w:val="676969"/>
          <w:sz w:val="20"/>
        </w:rPr>
      </w:pPr>
    </w:p>
    <w:p w14:paraId="40036FAE" w14:textId="77777777" w:rsidR="0099483C" w:rsidRDefault="0099483C" w:rsidP="00530BB7">
      <w:pPr>
        <w:spacing w:before="223"/>
        <w:ind w:left="1111" w:right="145"/>
        <w:jc w:val="both"/>
        <w:rPr>
          <w:rFonts w:ascii="Arial"/>
          <w:color w:val="676969"/>
          <w:sz w:val="20"/>
        </w:rPr>
      </w:pPr>
    </w:p>
    <w:p w14:paraId="5EE04764" w14:textId="77777777" w:rsidR="0099483C" w:rsidRDefault="0099483C" w:rsidP="00530BB7">
      <w:pPr>
        <w:spacing w:before="223"/>
        <w:ind w:left="1111" w:right="145"/>
        <w:jc w:val="both"/>
        <w:rPr>
          <w:rFonts w:ascii="Arial"/>
          <w:color w:val="676969"/>
          <w:sz w:val="20"/>
        </w:rPr>
      </w:pPr>
    </w:p>
    <w:p w14:paraId="5D1FB7B8" w14:textId="77777777" w:rsidR="0099483C" w:rsidRDefault="0099483C" w:rsidP="00530BB7">
      <w:pPr>
        <w:spacing w:before="223"/>
        <w:ind w:left="1111" w:right="145"/>
        <w:jc w:val="both"/>
        <w:rPr>
          <w:rFonts w:ascii="Arial"/>
          <w:color w:val="676969"/>
          <w:sz w:val="20"/>
        </w:rPr>
      </w:pPr>
    </w:p>
    <w:p w14:paraId="24D7F95E" w14:textId="77777777" w:rsidR="0099483C" w:rsidRDefault="0099483C" w:rsidP="00530BB7">
      <w:pPr>
        <w:spacing w:before="223"/>
        <w:ind w:left="1111" w:right="145"/>
        <w:jc w:val="both"/>
        <w:rPr>
          <w:rFonts w:ascii="Arial"/>
          <w:color w:val="676969"/>
          <w:sz w:val="20"/>
        </w:rPr>
      </w:pPr>
    </w:p>
    <w:p w14:paraId="0C8657BB" w14:textId="77777777" w:rsidR="0099483C" w:rsidRDefault="0099483C" w:rsidP="00530BB7">
      <w:pPr>
        <w:spacing w:before="223"/>
        <w:ind w:left="1111" w:right="145"/>
        <w:jc w:val="both"/>
        <w:rPr>
          <w:rFonts w:ascii="Arial"/>
          <w:color w:val="676969"/>
          <w:sz w:val="20"/>
        </w:rPr>
      </w:pPr>
    </w:p>
    <w:p w14:paraId="18E0467A" w14:textId="77777777" w:rsidR="0099483C" w:rsidRDefault="0099483C" w:rsidP="00530BB7">
      <w:pPr>
        <w:spacing w:before="223"/>
        <w:ind w:left="1111" w:right="145"/>
        <w:jc w:val="both"/>
        <w:rPr>
          <w:rFonts w:ascii="Arial"/>
          <w:color w:val="676969"/>
          <w:sz w:val="20"/>
        </w:rPr>
      </w:pPr>
    </w:p>
    <w:p w14:paraId="6EFC69DE" w14:textId="77777777" w:rsidR="0099483C" w:rsidRDefault="0099483C" w:rsidP="00530BB7">
      <w:pPr>
        <w:spacing w:before="223"/>
        <w:ind w:left="1111" w:right="145"/>
        <w:jc w:val="both"/>
        <w:rPr>
          <w:rFonts w:ascii="Arial"/>
          <w:color w:val="676969"/>
          <w:sz w:val="20"/>
        </w:rPr>
      </w:pPr>
    </w:p>
    <w:p w14:paraId="647668A6" w14:textId="77777777" w:rsidR="0099483C" w:rsidRDefault="0099483C" w:rsidP="00530BB7">
      <w:pPr>
        <w:spacing w:before="223"/>
        <w:ind w:left="1111" w:right="145"/>
        <w:jc w:val="both"/>
        <w:rPr>
          <w:rFonts w:ascii="Arial"/>
          <w:color w:val="676969"/>
          <w:sz w:val="20"/>
        </w:rPr>
      </w:pPr>
    </w:p>
    <w:p w14:paraId="2D99A403" w14:textId="77777777" w:rsidR="00C93245" w:rsidRPr="00BF1442" w:rsidRDefault="00BF1442" w:rsidP="00530BB7">
      <w:pPr>
        <w:spacing w:before="223"/>
        <w:ind w:left="1111" w:right="145"/>
        <w:jc w:val="both"/>
        <w:rPr>
          <w:rFonts w:ascii="Arial"/>
          <w:b/>
          <w:sz w:val="27"/>
          <w:szCs w:val="27"/>
        </w:rPr>
      </w:pPr>
      <w:r>
        <w:rPr>
          <w:rFonts w:ascii="Arial"/>
          <w:b/>
          <w:sz w:val="27"/>
          <w:szCs w:val="27"/>
        </w:rPr>
        <w:t>SIGNATURE PAGE</w:t>
      </w:r>
    </w:p>
    <w:p w14:paraId="7A35DCA8" w14:textId="77777777" w:rsidR="00A93C36" w:rsidRDefault="00A93C36" w:rsidP="00530BB7">
      <w:pPr>
        <w:spacing w:before="223"/>
        <w:ind w:left="1111" w:right="145"/>
        <w:jc w:val="both"/>
        <w:rPr>
          <w:rFonts w:ascii="Arial"/>
          <w:b/>
          <w:sz w:val="24"/>
          <w:szCs w:val="24"/>
        </w:rPr>
      </w:pPr>
    </w:p>
    <w:p w14:paraId="7F5F0380" w14:textId="2C566DC3" w:rsidR="00A93C36" w:rsidRPr="00BF1442" w:rsidRDefault="00A93C36" w:rsidP="00530BB7">
      <w:pPr>
        <w:spacing w:before="223"/>
        <w:ind w:left="1111" w:right="145"/>
        <w:jc w:val="both"/>
        <w:rPr>
          <w:rFonts w:ascii="Arial"/>
          <w:b/>
          <w:sz w:val="24"/>
          <w:szCs w:val="24"/>
          <w:u w:val="single"/>
        </w:rPr>
      </w:pPr>
      <w:r w:rsidRPr="00BF1442">
        <w:rPr>
          <w:rFonts w:ascii="Arial"/>
          <w:b/>
          <w:sz w:val="24"/>
          <w:szCs w:val="24"/>
          <w:u w:val="single"/>
        </w:rPr>
        <w:t>Signed on behalf of M</w:t>
      </w:r>
      <w:r w:rsidR="00F335FC">
        <w:rPr>
          <w:rFonts w:ascii="Arial"/>
          <w:b/>
          <w:sz w:val="24"/>
          <w:szCs w:val="24"/>
          <w:u w:val="single"/>
        </w:rPr>
        <w:t>IRAIT</w:t>
      </w:r>
      <w:r w:rsidRPr="00BF1442">
        <w:rPr>
          <w:rFonts w:ascii="Arial"/>
          <w:b/>
          <w:sz w:val="24"/>
          <w:szCs w:val="24"/>
          <w:u w:val="single"/>
        </w:rPr>
        <w:t xml:space="preserve"> Technologies Australia Pty Ltd</w:t>
      </w:r>
    </w:p>
    <w:p w14:paraId="7B164A0B" w14:textId="77777777" w:rsidR="00A93C36" w:rsidRDefault="00A93C36" w:rsidP="00530BB7">
      <w:pPr>
        <w:spacing w:before="223"/>
        <w:ind w:left="1111" w:right="145"/>
        <w:jc w:val="both"/>
        <w:rPr>
          <w:rFonts w:ascii="Arial"/>
          <w:b/>
          <w:sz w:val="24"/>
          <w:szCs w:val="24"/>
        </w:rPr>
      </w:pPr>
    </w:p>
    <w:p w14:paraId="212394A4" w14:textId="77777777" w:rsidR="00A93C36" w:rsidRPr="00BF1442" w:rsidRDefault="007C46AC" w:rsidP="00530BB7">
      <w:pPr>
        <w:spacing w:before="223"/>
        <w:ind w:left="1111" w:right="145"/>
        <w:jc w:val="both"/>
        <w:rPr>
          <w:rFonts w:ascii="Arial"/>
          <w:b/>
          <w:sz w:val="20"/>
          <w:szCs w:val="20"/>
        </w:rPr>
      </w:pPr>
      <w:r w:rsidRPr="00BF1442">
        <w:rPr>
          <w:rFonts w:ascii="Arial"/>
          <w:b/>
          <w:sz w:val="20"/>
          <w:szCs w:val="20"/>
        </w:rPr>
        <w:t>Signa</w:t>
      </w:r>
      <w:r w:rsidR="00BF1442" w:rsidRPr="00BF1442">
        <w:rPr>
          <w:rFonts w:ascii="Arial"/>
          <w:b/>
          <w:sz w:val="20"/>
          <w:szCs w:val="20"/>
        </w:rPr>
        <w:t>ture</w:t>
      </w:r>
      <w:r w:rsidR="00BF1442">
        <w:rPr>
          <w:rFonts w:ascii="Arial"/>
          <w:b/>
          <w:sz w:val="20"/>
          <w:szCs w:val="20"/>
        </w:rPr>
        <w:tab/>
      </w:r>
      <w:r w:rsidR="00BF1442">
        <w:rPr>
          <w:rFonts w:ascii="Arial"/>
          <w:b/>
          <w:sz w:val="20"/>
          <w:szCs w:val="20"/>
        </w:rPr>
        <w:tab/>
        <w:t>_____________________________________________</w:t>
      </w:r>
    </w:p>
    <w:p w14:paraId="6D0A08CE" w14:textId="77777777" w:rsidR="007C46AC" w:rsidRDefault="007C46AC" w:rsidP="00530BB7">
      <w:pPr>
        <w:spacing w:before="223"/>
        <w:ind w:left="1111" w:right="145"/>
        <w:jc w:val="both"/>
        <w:rPr>
          <w:rFonts w:ascii="Arial"/>
          <w:b/>
          <w:sz w:val="24"/>
          <w:szCs w:val="24"/>
        </w:rPr>
      </w:pPr>
    </w:p>
    <w:p w14:paraId="3500ADA3" w14:textId="77777777" w:rsidR="007C46AC" w:rsidRPr="00BF1442" w:rsidRDefault="007C46AC" w:rsidP="00530BB7">
      <w:pPr>
        <w:spacing w:before="223"/>
        <w:ind w:left="1111" w:right="145"/>
        <w:jc w:val="both"/>
        <w:rPr>
          <w:rFonts w:ascii="Arial"/>
          <w:b/>
          <w:sz w:val="20"/>
          <w:szCs w:val="20"/>
        </w:rPr>
      </w:pPr>
      <w:r w:rsidRPr="00BF1442">
        <w:rPr>
          <w:rFonts w:ascii="Arial"/>
          <w:b/>
          <w:sz w:val="20"/>
          <w:szCs w:val="20"/>
        </w:rPr>
        <w:t>Print Name</w:t>
      </w:r>
      <w:r w:rsidR="00BF1442">
        <w:rPr>
          <w:rFonts w:ascii="Arial"/>
          <w:b/>
          <w:sz w:val="20"/>
          <w:szCs w:val="20"/>
        </w:rPr>
        <w:tab/>
        <w:t>_____________________________________________</w:t>
      </w:r>
    </w:p>
    <w:p w14:paraId="76122825" w14:textId="77777777" w:rsidR="007C46AC" w:rsidRPr="00BF1442" w:rsidRDefault="007C46AC" w:rsidP="00530BB7">
      <w:pPr>
        <w:spacing w:before="223"/>
        <w:ind w:left="1111" w:right="145"/>
        <w:jc w:val="both"/>
        <w:rPr>
          <w:rFonts w:ascii="Arial"/>
          <w:b/>
          <w:sz w:val="20"/>
          <w:szCs w:val="20"/>
        </w:rPr>
      </w:pPr>
    </w:p>
    <w:p w14:paraId="319AFCCB" w14:textId="77777777" w:rsidR="007C46AC" w:rsidRPr="00BF1442" w:rsidRDefault="007C46AC" w:rsidP="00530BB7">
      <w:pPr>
        <w:spacing w:before="223"/>
        <w:ind w:left="1111" w:right="145"/>
        <w:jc w:val="both"/>
        <w:rPr>
          <w:rFonts w:ascii="Arial"/>
          <w:b/>
          <w:sz w:val="20"/>
          <w:szCs w:val="20"/>
        </w:rPr>
      </w:pPr>
      <w:r w:rsidRPr="00BF1442">
        <w:rPr>
          <w:rFonts w:ascii="Arial"/>
          <w:b/>
          <w:sz w:val="20"/>
          <w:szCs w:val="20"/>
        </w:rPr>
        <w:t>Addres</w:t>
      </w:r>
      <w:r w:rsidR="00BF1442" w:rsidRPr="00BF1442">
        <w:rPr>
          <w:rFonts w:ascii="Arial"/>
          <w:b/>
          <w:sz w:val="20"/>
          <w:szCs w:val="20"/>
        </w:rPr>
        <w:t>s</w:t>
      </w:r>
      <w:r w:rsidR="00BF1442">
        <w:rPr>
          <w:rFonts w:ascii="Arial"/>
          <w:b/>
          <w:sz w:val="20"/>
          <w:szCs w:val="20"/>
        </w:rPr>
        <w:tab/>
      </w:r>
      <w:r w:rsidR="00BF1442">
        <w:rPr>
          <w:rFonts w:ascii="Arial"/>
          <w:b/>
          <w:sz w:val="20"/>
          <w:szCs w:val="20"/>
        </w:rPr>
        <w:tab/>
        <w:t>_____________________________________________</w:t>
      </w:r>
    </w:p>
    <w:p w14:paraId="21E0BA36" w14:textId="77777777" w:rsidR="007C46AC" w:rsidRPr="00BF1442" w:rsidRDefault="007C46AC" w:rsidP="00530BB7">
      <w:pPr>
        <w:spacing w:before="223"/>
        <w:ind w:left="1111" w:right="145"/>
        <w:jc w:val="both"/>
        <w:rPr>
          <w:rFonts w:ascii="Arial"/>
          <w:b/>
          <w:sz w:val="20"/>
          <w:szCs w:val="20"/>
        </w:rPr>
      </w:pPr>
    </w:p>
    <w:p w14:paraId="45546184" w14:textId="77777777" w:rsidR="007C46AC" w:rsidRPr="00BF1442" w:rsidRDefault="00BF1442" w:rsidP="00530BB7">
      <w:pPr>
        <w:spacing w:before="223"/>
        <w:ind w:left="1111" w:right="145"/>
        <w:jc w:val="both"/>
        <w:rPr>
          <w:rFonts w:ascii="Arial"/>
          <w:b/>
          <w:sz w:val="20"/>
          <w:szCs w:val="20"/>
        </w:rPr>
      </w:pPr>
      <w:r w:rsidRPr="00BF1442">
        <w:rPr>
          <w:rFonts w:ascii="Arial"/>
          <w:b/>
          <w:sz w:val="20"/>
          <w:szCs w:val="20"/>
        </w:rPr>
        <w:t>Title</w:t>
      </w:r>
      <w:r>
        <w:rPr>
          <w:rFonts w:ascii="Arial"/>
          <w:b/>
          <w:sz w:val="20"/>
          <w:szCs w:val="20"/>
        </w:rPr>
        <w:tab/>
      </w:r>
      <w:r>
        <w:rPr>
          <w:rFonts w:ascii="Arial"/>
          <w:b/>
          <w:sz w:val="20"/>
          <w:szCs w:val="20"/>
        </w:rPr>
        <w:tab/>
        <w:t>_____________________________________________</w:t>
      </w:r>
    </w:p>
    <w:p w14:paraId="512DCBC2" w14:textId="77777777" w:rsidR="007C46AC" w:rsidRPr="00BF1442" w:rsidRDefault="007C46AC" w:rsidP="00530BB7">
      <w:pPr>
        <w:spacing w:before="223"/>
        <w:ind w:left="1111" w:right="145"/>
        <w:jc w:val="both"/>
        <w:rPr>
          <w:rFonts w:ascii="Arial"/>
          <w:b/>
          <w:sz w:val="20"/>
          <w:szCs w:val="20"/>
        </w:rPr>
      </w:pPr>
    </w:p>
    <w:p w14:paraId="64EEC444" w14:textId="77777777" w:rsidR="007C46AC" w:rsidRPr="00BF1442" w:rsidRDefault="007C46AC" w:rsidP="00530BB7">
      <w:pPr>
        <w:spacing w:before="223"/>
        <w:ind w:left="1111" w:right="145"/>
        <w:jc w:val="both"/>
        <w:rPr>
          <w:rFonts w:ascii="Arial"/>
          <w:b/>
          <w:sz w:val="20"/>
          <w:szCs w:val="20"/>
        </w:rPr>
      </w:pPr>
      <w:r w:rsidRPr="00BF1442">
        <w:rPr>
          <w:rFonts w:ascii="Arial"/>
          <w:b/>
          <w:sz w:val="20"/>
          <w:szCs w:val="20"/>
        </w:rPr>
        <w:t>Date</w:t>
      </w:r>
      <w:r w:rsidR="00BF1442">
        <w:rPr>
          <w:rFonts w:ascii="Arial"/>
          <w:b/>
          <w:sz w:val="20"/>
          <w:szCs w:val="20"/>
        </w:rPr>
        <w:tab/>
      </w:r>
      <w:r w:rsidR="00BF1442">
        <w:rPr>
          <w:rFonts w:ascii="Arial"/>
          <w:b/>
          <w:sz w:val="20"/>
          <w:szCs w:val="20"/>
        </w:rPr>
        <w:tab/>
        <w:t>_____________________________________________</w:t>
      </w:r>
    </w:p>
    <w:p w14:paraId="36EC4908" w14:textId="77777777" w:rsidR="007C46AC" w:rsidRPr="00BF1442" w:rsidRDefault="007C46AC" w:rsidP="00530BB7">
      <w:pPr>
        <w:spacing w:before="223"/>
        <w:ind w:left="1111" w:right="145"/>
        <w:jc w:val="both"/>
        <w:rPr>
          <w:rFonts w:ascii="Arial"/>
          <w:b/>
          <w:sz w:val="20"/>
          <w:szCs w:val="20"/>
        </w:rPr>
      </w:pPr>
    </w:p>
    <w:p w14:paraId="21BA9A11" w14:textId="77777777" w:rsidR="007C46AC" w:rsidRPr="00BF1442" w:rsidRDefault="007C46AC" w:rsidP="007C46AC">
      <w:pPr>
        <w:spacing w:before="223"/>
        <w:ind w:left="1111" w:right="145"/>
        <w:jc w:val="both"/>
        <w:rPr>
          <w:rFonts w:ascii="Arial"/>
          <w:b/>
          <w:sz w:val="24"/>
          <w:szCs w:val="24"/>
          <w:u w:val="single"/>
        </w:rPr>
      </w:pPr>
      <w:r w:rsidRPr="00BF1442">
        <w:rPr>
          <w:rFonts w:ascii="Arial"/>
          <w:b/>
          <w:sz w:val="24"/>
          <w:szCs w:val="24"/>
          <w:u w:val="single"/>
        </w:rPr>
        <w:t xml:space="preserve">Signed on behalf of all </w:t>
      </w:r>
      <w:r w:rsidR="00143E4E" w:rsidRPr="00BF1442">
        <w:rPr>
          <w:rFonts w:ascii="Arial"/>
          <w:b/>
          <w:sz w:val="24"/>
          <w:szCs w:val="24"/>
          <w:u w:val="single"/>
        </w:rPr>
        <w:t>Employee</w:t>
      </w:r>
      <w:r w:rsidRPr="00BF1442">
        <w:rPr>
          <w:rFonts w:ascii="Arial"/>
          <w:b/>
          <w:sz w:val="24"/>
          <w:szCs w:val="24"/>
          <w:u w:val="single"/>
        </w:rPr>
        <w:t>s</w:t>
      </w:r>
    </w:p>
    <w:p w14:paraId="0EB52FB5" w14:textId="77777777" w:rsidR="007C46AC" w:rsidRDefault="007C46AC" w:rsidP="007C46AC">
      <w:pPr>
        <w:spacing w:before="223"/>
        <w:ind w:left="1111" w:right="145"/>
        <w:jc w:val="both"/>
        <w:rPr>
          <w:rFonts w:ascii="Arial"/>
          <w:b/>
          <w:sz w:val="24"/>
          <w:szCs w:val="24"/>
        </w:rPr>
      </w:pPr>
    </w:p>
    <w:p w14:paraId="57F3E8B3" w14:textId="77777777" w:rsidR="007C46AC" w:rsidRPr="00BF1442" w:rsidRDefault="007C46AC" w:rsidP="007C46AC">
      <w:pPr>
        <w:spacing w:before="223"/>
        <w:ind w:left="1111" w:right="145"/>
        <w:jc w:val="both"/>
        <w:rPr>
          <w:rFonts w:ascii="Arial"/>
          <w:b/>
          <w:sz w:val="20"/>
          <w:szCs w:val="20"/>
        </w:rPr>
      </w:pPr>
      <w:r w:rsidRPr="00BF1442">
        <w:rPr>
          <w:rFonts w:ascii="Arial"/>
          <w:b/>
          <w:sz w:val="20"/>
          <w:szCs w:val="20"/>
        </w:rPr>
        <w:t>Signa</w:t>
      </w:r>
      <w:r w:rsidR="00BF1442" w:rsidRPr="00BF1442">
        <w:rPr>
          <w:rFonts w:ascii="Arial"/>
          <w:b/>
          <w:sz w:val="20"/>
          <w:szCs w:val="20"/>
        </w:rPr>
        <w:t>ture</w:t>
      </w:r>
      <w:r w:rsidR="00BF1442">
        <w:rPr>
          <w:rFonts w:ascii="Arial"/>
          <w:b/>
          <w:sz w:val="20"/>
          <w:szCs w:val="20"/>
        </w:rPr>
        <w:tab/>
      </w:r>
      <w:r w:rsidR="00BF1442">
        <w:rPr>
          <w:rFonts w:ascii="Arial"/>
          <w:b/>
          <w:sz w:val="20"/>
          <w:szCs w:val="20"/>
        </w:rPr>
        <w:tab/>
        <w:t>_____________________________________________</w:t>
      </w:r>
    </w:p>
    <w:p w14:paraId="433312D6" w14:textId="77777777" w:rsidR="007C46AC" w:rsidRPr="00BF1442" w:rsidRDefault="007C46AC" w:rsidP="007C46AC">
      <w:pPr>
        <w:spacing w:before="223"/>
        <w:ind w:left="1111" w:right="145"/>
        <w:jc w:val="both"/>
        <w:rPr>
          <w:rFonts w:ascii="Arial"/>
          <w:b/>
          <w:sz w:val="20"/>
          <w:szCs w:val="20"/>
        </w:rPr>
      </w:pPr>
    </w:p>
    <w:p w14:paraId="19668698" w14:textId="77777777" w:rsidR="007C46AC" w:rsidRPr="00BF1442" w:rsidRDefault="00BF1442" w:rsidP="007C46AC">
      <w:pPr>
        <w:spacing w:before="223"/>
        <w:ind w:left="1111" w:right="145"/>
        <w:jc w:val="both"/>
        <w:rPr>
          <w:rFonts w:ascii="Arial"/>
          <w:b/>
          <w:sz w:val="20"/>
          <w:szCs w:val="20"/>
        </w:rPr>
      </w:pPr>
      <w:r w:rsidRPr="00BF1442">
        <w:rPr>
          <w:rFonts w:ascii="Arial"/>
          <w:b/>
          <w:sz w:val="20"/>
          <w:szCs w:val="20"/>
        </w:rPr>
        <w:t>Print Name</w:t>
      </w:r>
      <w:r>
        <w:rPr>
          <w:rFonts w:ascii="Arial"/>
          <w:b/>
          <w:sz w:val="20"/>
          <w:szCs w:val="20"/>
        </w:rPr>
        <w:tab/>
        <w:t>_____________________________________________</w:t>
      </w:r>
    </w:p>
    <w:p w14:paraId="0D462972" w14:textId="77777777" w:rsidR="007C46AC" w:rsidRPr="00BF1442" w:rsidRDefault="007C46AC" w:rsidP="007C46AC">
      <w:pPr>
        <w:spacing w:before="223"/>
        <w:ind w:left="1111" w:right="145"/>
        <w:jc w:val="both"/>
        <w:rPr>
          <w:rFonts w:ascii="Arial"/>
          <w:b/>
          <w:sz w:val="20"/>
          <w:szCs w:val="20"/>
        </w:rPr>
      </w:pPr>
    </w:p>
    <w:p w14:paraId="57B0C50B" w14:textId="77777777" w:rsidR="007C46AC" w:rsidRPr="00BF1442" w:rsidRDefault="007C46AC" w:rsidP="007C46AC">
      <w:pPr>
        <w:spacing w:before="223"/>
        <w:ind w:left="1111" w:right="145"/>
        <w:jc w:val="both"/>
        <w:rPr>
          <w:rFonts w:ascii="Arial"/>
          <w:b/>
          <w:sz w:val="20"/>
          <w:szCs w:val="20"/>
        </w:rPr>
      </w:pPr>
      <w:r w:rsidRPr="00BF1442">
        <w:rPr>
          <w:rFonts w:ascii="Arial"/>
          <w:b/>
          <w:sz w:val="20"/>
          <w:szCs w:val="20"/>
        </w:rPr>
        <w:t>Address</w:t>
      </w:r>
      <w:r w:rsidR="00BF1442">
        <w:rPr>
          <w:rFonts w:ascii="Arial"/>
          <w:b/>
          <w:sz w:val="20"/>
          <w:szCs w:val="20"/>
        </w:rPr>
        <w:tab/>
      </w:r>
      <w:r w:rsidR="00BF1442">
        <w:rPr>
          <w:rFonts w:ascii="Arial"/>
          <w:b/>
          <w:sz w:val="20"/>
          <w:szCs w:val="20"/>
        </w:rPr>
        <w:tab/>
        <w:t>_____________________________________________</w:t>
      </w:r>
    </w:p>
    <w:p w14:paraId="33840D8A" w14:textId="77777777" w:rsidR="007C46AC" w:rsidRPr="00BF1442" w:rsidRDefault="007C46AC" w:rsidP="007C46AC">
      <w:pPr>
        <w:spacing w:before="223"/>
        <w:ind w:left="1111" w:right="145"/>
        <w:jc w:val="both"/>
        <w:rPr>
          <w:rFonts w:ascii="Arial"/>
          <w:b/>
          <w:sz w:val="20"/>
          <w:szCs w:val="20"/>
        </w:rPr>
      </w:pPr>
    </w:p>
    <w:p w14:paraId="6C08391A" w14:textId="77777777" w:rsidR="007C46AC" w:rsidRPr="00BF1442" w:rsidRDefault="00BF1442" w:rsidP="007C46AC">
      <w:pPr>
        <w:spacing w:before="223"/>
        <w:ind w:left="1111" w:right="145"/>
        <w:jc w:val="both"/>
        <w:rPr>
          <w:rFonts w:ascii="Arial"/>
          <w:b/>
          <w:sz w:val="20"/>
          <w:szCs w:val="20"/>
        </w:rPr>
      </w:pPr>
      <w:r w:rsidRPr="00BF1442">
        <w:rPr>
          <w:rFonts w:ascii="Arial"/>
          <w:b/>
          <w:sz w:val="20"/>
          <w:szCs w:val="20"/>
        </w:rPr>
        <w:t>Title</w:t>
      </w:r>
      <w:r>
        <w:rPr>
          <w:rFonts w:ascii="Arial"/>
          <w:b/>
          <w:sz w:val="20"/>
          <w:szCs w:val="20"/>
        </w:rPr>
        <w:tab/>
      </w:r>
      <w:r>
        <w:rPr>
          <w:rFonts w:ascii="Arial"/>
          <w:b/>
          <w:sz w:val="20"/>
          <w:szCs w:val="20"/>
        </w:rPr>
        <w:tab/>
        <w:t>_____________________________________________</w:t>
      </w:r>
    </w:p>
    <w:p w14:paraId="12838FB6" w14:textId="77777777" w:rsidR="007C46AC" w:rsidRPr="00BF1442" w:rsidRDefault="007C46AC" w:rsidP="007C46AC">
      <w:pPr>
        <w:spacing w:before="223"/>
        <w:ind w:left="1111" w:right="145"/>
        <w:jc w:val="both"/>
        <w:rPr>
          <w:rFonts w:ascii="Arial"/>
          <w:b/>
          <w:sz w:val="20"/>
          <w:szCs w:val="20"/>
        </w:rPr>
      </w:pPr>
    </w:p>
    <w:p w14:paraId="5C2CF6EE" w14:textId="77777777" w:rsidR="007C46AC" w:rsidRPr="00BF1442" w:rsidRDefault="007C46AC" w:rsidP="007C46AC">
      <w:pPr>
        <w:spacing w:before="223"/>
        <w:ind w:left="1111" w:right="145"/>
        <w:jc w:val="both"/>
        <w:rPr>
          <w:rFonts w:ascii="Arial"/>
          <w:b/>
          <w:color w:val="676969"/>
          <w:sz w:val="20"/>
          <w:szCs w:val="20"/>
        </w:rPr>
      </w:pPr>
      <w:r w:rsidRPr="00BF1442">
        <w:rPr>
          <w:rFonts w:ascii="Arial"/>
          <w:b/>
          <w:sz w:val="20"/>
          <w:szCs w:val="20"/>
        </w:rPr>
        <w:t>Date</w:t>
      </w:r>
      <w:r w:rsidR="00BF1442">
        <w:rPr>
          <w:rFonts w:ascii="Arial"/>
          <w:b/>
          <w:sz w:val="20"/>
          <w:szCs w:val="20"/>
        </w:rPr>
        <w:tab/>
      </w:r>
      <w:r w:rsidR="00BF1442">
        <w:rPr>
          <w:rFonts w:ascii="Arial"/>
          <w:b/>
          <w:sz w:val="20"/>
          <w:szCs w:val="20"/>
        </w:rPr>
        <w:tab/>
        <w:t>_____________________________________________</w:t>
      </w:r>
    </w:p>
    <w:p w14:paraId="440A030B" w14:textId="77777777" w:rsidR="007C46AC" w:rsidRDefault="007C46AC" w:rsidP="00530BB7">
      <w:pPr>
        <w:spacing w:before="223"/>
        <w:ind w:left="1111" w:right="145"/>
        <w:jc w:val="both"/>
        <w:rPr>
          <w:rFonts w:ascii="Arial"/>
          <w:b/>
          <w:sz w:val="24"/>
          <w:szCs w:val="24"/>
        </w:rPr>
      </w:pPr>
    </w:p>
    <w:p w14:paraId="4F239D21" w14:textId="77777777" w:rsidR="007C46AC" w:rsidRPr="00C93245" w:rsidRDefault="007C46AC" w:rsidP="00530BB7">
      <w:pPr>
        <w:spacing w:before="223"/>
        <w:ind w:left="1111" w:right="145"/>
        <w:jc w:val="both"/>
        <w:rPr>
          <w:rFonts w:ascii="Arial"/>
          <w:b/>
          <w:color w:val="676969"/>
          <w:sz w:val="24"/>
          <w:szCs w:val="24"/>
        </w:rPr>
      </w:pPr>
    </w:p>
    <w:sectPr w:rsidR="007C46AC" w:rsidRPr="00C93245" w:rsidSect="007E64F6">
      <w:headerReference w:type="even" r:id="rId9"/>
      <w:headerReference w:type="default" r:id="rId10"/>
      <w:footerReference w:type="even" r:id="rId11"/>
      <w:footerReference w:type="default" r:id="rId12"/>
      <w:headerReference w:type="first" r:id="rId13"/>
      <w:footerReference w:type="first" r:id="rId14"/>
      <w:pgSz w:w="11910" w:h="16840"/>
      <w:pgMar w:top="1134" w:right="851" w:bottom="1134" w:left="851"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4761" w14:textId="77777777" w:rsidR="00E4703B" w:rsidRDefault="00E4703B">
      <w:r>
        <w:separator/>
      </w:r>
    </w:p>
  </w:endnote>
  <w:endnote w:type="continuationSeparator" w:id="0">
    <w:p w14:paraId="5FE23E75" w14:textId="77777777" w:rsidR="00E4703B" w:rsidRDefault="00E4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481" w14:textId="77777777" w:rsidR="00E4703B" w:rsidRDefault="00E47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8789"/>
      <w:docPartObj>
        <w:docPartGallery w:val="Page Numbers (Bottom of Page)"/>
        <w:docPartUnique/>
      </w:docPartObj>
    </w:sdtPr>
    <w:sdtEndPr>
      <w:rPr>
        <w:rFonts w:ascii="Arial" w:hAnsi="Arial"/>
        <w:color w:val="808080" w:themeColor="background1" w:themeShade="80"/>
      </w:rPr>
    </w:sdtEndPr>
    <w:sdtContent>
      <w:p w14:paraId="79DF2319" w14:textId="77777777" w:rsidR="00E4703B" w:rsidRDefault="00E470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35</w:t>
        </w:r>
        <w:r>
          <w:rPr>
            <w:noProof/>
          </w:rPr>
          <w:fldChar w:fldCharType="end"/>
        </w:r>
        <w:r>
          <w:t xml:space="preserve"> | </w:t>
        </w:r>
        <w:r w:rsidRPr="007B50B6">
          <w:rPr>
            <w:rFonts w:ascii="Arial" w:hAnsi="Arial"/>
            <w:color w:val="808080" w:themeColor="background1" w:themeShade="80"/>
          </w:rPr>
          <w:t>Page</w:t>
        </w:r>
      </w:p>
    </w:sdtContent>
  </w:sdt>
  <w:p w14:paraId="00527F21" w14:textId="77777777" w:rsidR="00E4703B" w:rsidRDefault="00E4703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BC48" w14:textId="77777777" w:rsidR="00E4703B" w:rsidRDefault="00E4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E146" w14:textId="77777777" w:rsidR="00E4703B" w:rsidRDefault="00E4703B">
      <w:r>
        <w:separator/>
      </w:r>
    </w:p>
  </w:footnote>
  <w:footnote w:type="continuationSeparator" w:id="0">
    <w:p w14:paraId="4F09AF1F" w14:textId="77777777" w:rsidR="00E4703B" w:rsidRDefault="00E4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7B7" w14:textId="77777777" w:rsidR="00E4703B" w:rsidRDefault="00E4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72466"/>
      <w:docPartObj>
        <w:docPartGallery w:val="Watermarks"/>
        <w:docPartUnique/>
      </w:docPartObj>
    </w:sdtPr>
    <w:sdtEndPr/>
    <w:sdtContent>
      <w:p w14:paraId="10993868" w14:textId="77777777" w:rsidR="00E4703B" w:rsidRDefault="007B7B55">
        <w:pPr>
          <w:pStyle w:val="Header"/>
        </w:pPr>
        <w:r>
          <w:rPr>
            <w:noProof/>
          </w:rPr>
          <w:pict w14:anchorId="6115B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0028" w14:textId="77777777" w:rsidR="00E4703B" w:rsidRDefault="00E47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BE"/>
    <w:multiLevelType w:val="hybridMultilevel"/>
    <w:tmpl w:val="0D5614EA"/>
    <w:lvl w:ilvl="0" w:tplc="5568ED4C">
      <w:start w:val="17"/>
      <w:numFmt w:val="decimal"/>
      <w:lvlText w:val="%1."/>
      <w:lvlJc w:val="left"/>
      <w:pPr>
        <w:ind w:left="735" w:hanging="375"/>
      </w:pPr>
      <w:rPr>
        <w:rFonts w:hint="default"/>
      </w:rPr>
    </w:lvl>
    <w:lvl w:ilvl="1" w:tplc="0C090019">
      <w:start w:val="1"/>
      <w:numFmt w:val="lowerLetter"/>
      <w:lvlText w:val="%2."/>
      <w:lvlJc w:val="left"/>
      <w:pPr>
        <w:ind w:left="1440" w:hanging="360"/>
      </w:pPr>
    </w:lvl>
    <w:lvl w:ilvl="2" w:tplc="FCD4FC04">
      <w:start w:val="1"/>
      <w:numFmt w:val="lowerLetter"/>
      <w:lvlText w:val="(%3)"/>
      <w:lvlJc w:val="right"/>
      <w:pPr>
        <w:ind w:left="2160" w:hanging="180"/>
      </w:pPr>
      <w:rPr>
        <w:rFonts w:ascii="Arial" w:eastAsiaTheme="minorHAnsi" w:hAnsi="Arial" w:cstheme="minorBidi"/>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A1737"/>
    <w:multiLevelType w:val="hybridMultilevel"/>
    <w:tmpl w:val="85F0C7A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2" w15:restartNumberingAfterBreak="0">
    <w:nsid w:val="03E51555"/>
    <w:multiLevelType w:val="hybridMultilevel"/>
    <w:tmpl w:val="E7A42FF2"/>
    <w:lvl w:ilvl="0" w:tplc="E2D490A0">
      <w:start w:val="1"/>
      <w:numFmt w:val="lowerRoman"/>
      <w:lvlText w:val="(%1)"/>
      <w:lvlJc w:val="left"/>
      <w:pPr>
        <w:ind w:left="2045" w:hanging="965"/>
      </w:pPr>
      <w:rPr>
        <w:rFonts w:ascii="Arial" w:eastAsia="Arial" w:hAnsi="Arial" w:hint="default"/>
        <w:color w:val="3B3D3D"/>
        <w:spacing w:val="2"/>
        <w:w w:val="105"/>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3" w15:restartNumberingAfterBreak="0">
    <w:nsid w:val="05540688"/>
    <w:multiLevelType w:val="multilevel"/>
    <w:tmpl w:val="F8429ABC"/>
    <w:lvl w:ilvl="0">
      <w:start w:val="10"/>
      <w:numFmt w:val="decimal"/>
      <w:lvlText w:val="%1"/>
      <w:lvlJc w:val="left"/>
      <w:pPr>
        <w:ind w:left="420" w:hanging="420"/>
      </w:pPr>
      <w:rPr>
        <w:rFonts w:hint="default"/>
      </w:rPr>
    </w:lvl>
    <w:lvl w:ilvl="1">
      <w:start w:val="5"/>
      <w:numFmt w:val="decimal"/>
      <w:lvlText w:val="%1.%2"/>
      <w:lvlJc w:val="left"/>
      <w:pPr>
        <w:ind w:left="704" w:hanging="420"/>
      </w:pPr>
      <w:rPr>
        <w:rFonts w:hint="default"/>
      </w:rPr>
    </w:lvl>
    <w:lvl w:ilvl="2">
      <w:start w:val="1"/>
      <w:numFmt w:val="lowerLetter"/>
      <w:lvlText w:val="(%3)"/>
      <w:lvlJc w:val="left"/>
      <w:pPr>
        <w:ind w:left="1288" w:hanging="720"/>
      </w:pPr>
      <w:rPr>
        <w:rFonts w:ascii="Arial" w:eastAsia="Arial" w:hAnsi="Arial" w:cs="Arial"/>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58C0C9F"/>
    <w:multiLevelType w:val="multilevel"/>
    <w:tmpl w:val="A6EE7892"/>
    <w:lvl w:ilvl="0">
      <w:start w:val="18"/>
      <w:numFmt w:val="decimal"/>
      <w:lvlText w:val="%1"/>
      <w:lvlJc w:val="left"/>
      <w:pPr>
        <w:ind w:left="420" w:hanging="420"/>
      </w:pPr>
      <w:rPr>
        <w:rFonts w:hint="default"/>
      </w:rPr>
    </w:lvl>
    <w:lvl w:ilvl="1">
      <w:start w:val="1"/>
      <w:numFmt w:val="decimal"/>
      <w:lvlText w:val="%1.%2"/>
      <w:lvlJc w:val="left"/>
      <w:pPr>
        <w:ind w:left="586" w:hanging="42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5" w15:restartNumberingAfterBreak="0">
    <w:nsid w:val="07D825D2"/>
    <w:multiLevelType w:val="multilevel"/>
    <w:tmpl w:val="BD9CC152"/>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6" w15:restartNumberingAfterBreak="0">
    <w:nsid w:val="0957715D"/>
    <w:multiLevelType w:val="hybridMultilevel"/>
    <w:tmpl w:val="7A126E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1971EF"/>
    <w:multiLevelType w:val="hybridMultilevel"/>
    <w:tmpl w:val="FDDA1D20"/>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8" w15:restartNumberingAfterBreak="0">
    <w:nsid w:val="0B922249"/>
    <w:multiLevelType w:val="multilevel"/>
    <w:tmpl w:val="3F60DB6C"/>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9" w15:restartNumberingAfterBreak="0">
    <w:nsid w:val="0BC23431"/>
    <w:multiLevelType w:val="hybridMultilevel"/>
    <w:tmpl w:val="FBEC17F0"/>
    <w:lvl w:ilvl="0" w:tplc="89982A2A">
      <w:start w:val="1"/>
      <w:numFmt w:val="lowerLetter"/>
      <w:lvlText w:val="(%1)"/>
      <w:lvlJc w:val="left"/>
      <w:pPr>
        <w:ind w:left="2088" w:hanging="972"/>
      </w:pPr>
      <w:rPr>
        <w:rFonts w:ascii="Arial" w:eastAsia="Arial" w:hAnsi="Arial" w:hint="default"/>
        <w:color w:val="000000" w:themeColor="text1"/>
        <w:w w:val="100"/>
        <w:sz w:val="20"/>
        <w:szCs w:val="20"/>
      </w:rPr>
    </w:lvl>
    <w:lvl w:ilvl="1" w:tplc="90CA18EE">
      <w:start w:val="1"/>
      <w:numFmt w:val="lowerRoman"/>
      <w:lvlText w:val="(%2)"/>
      <w:lvlJc w:val="left"/>
      <w:pPr>
        <w:ind w:left="3046" w:hanging="951"/>
      </w:pPr>
      <w:rPr>
        <w:rFonts w:ascii="Arial" w:eastAsia="Arial" w:hAnsi="Arial" w:hint="default"/>
        <w:color w:val="414242"/>
        <w:w w:val="103"/>
        <w:sz w:val="19"/>
        <w:szCs w:val="19"/>
      </w:rPr>
    </w:lvl>
    <w:lvl w:ilvl="2" w:tplc="BC00DA3E">
      <w:start w:val="1"/>
      <w:numFmt w:val="bullet"/>
      <w:lvlText w:val="•"/>
      <w:lvlJc w:val="left"/>
      <w:pPr>
        <w:ind w:left="3812" w:hanging="951"/>
      </w:pPr>
      <w:rPr>
        <w:rFonts w:hint="default"/>
      </w:rPr>
    </w:lvl>
    <w:lvl w:ilvl="3" w:tplc="3A0C4EF0">
      <w:start w:val="1"/>
      <w:numFmt w:val="bullet"/>
      <w:lvlText w:val="•"/>
      <w:lvlJc w:val="left"/>
      <w:pPr>
        <w:ind w:left="4578" w:hanging="951"/>
      </w:pPr>
      <w:rPr>
        <w:rFonts w:hint="default"/>
      </w:rPr>
    </w:lvl>
    <w:lvl w:ilvl="4" w:tplc="C7EE9E26">
      <w:start w:val="1"/>
      <w:numFmt w:val="bullet"/>
      <w:lvlText w:val="•"/>
      <w:lvlJc w:val="left"/>
      <w:pPr>
        <w:ind w:left="5344" w:hanging="951"/>
      </w:pPr>
      <w:rPr>
        <w:rFonts w:hint="default"/>
      </w:rPr>
    </w:lvl>
    <w:lvl w:ilvl="5" w:tplc="C5FCD676">
      <w:start w:val="1"/>
      <w:numFmt w:val="bullet"/>
      <w:lvlText w:val="•"/>
      <w:lvlJc w:val="left"/>
      <w:pPr>
        <w:ind w:left="6110" w:hanging="951"/>
      </w:pPr>
      <w:rPr>
        <w:rFonts w:hint="default"/>
      </w:rPr>
    </w:lvl>
    <w:lvl w:ilvl="6" w:tplc="01AA2D64">
      <w:start w:val="1"/>
      <w:numFmt w:val="bullet"/>
      <w:lvlText w:val="•"/>
      <w:lvlJc w:val="left"/>
      <w:pPr>
        <w:ind w:left="6877" w:hanging="951"/>
      </w:pPr>
      <w:rPr>
        <w:rFonts w:hint="default"/>
      </w:rPr>
    </w:lvl>
    <w:lvl w:ilvl="7" w:tplc="C2769EAA">
      <w:start w:val="1"/>
      <w:numFmt w:val="bullet"/>
      <w:lvlText w:val="•"/>
      <w:lvlJc w:val="left"/>
      <w:pPr>
        <w:ind w:left="7643" w:hanging="951"/>
      </w:pPr>
      <w:rPr>
        <w:rFonts w:hint="default"/>
      </w:rPr>
    </w:lvl>
    <w:lvl w:ilvl="8" w:tplc="843EA6AE">
      <w:start w:val="1"/>
      <w:numFmt w:val="bullet"/>
      <w:lvlText w:val="•"/>
      <w:lvlJc w:val="left"/>
      <w:pPr>
        <w:ind w:left="8409" w:hanging="951"/>
      </w:pPr>
      <w:rPr>
        <w:rFonts w:hint="default"/>
      </w:rPr>
    </w:lvl>
  </w:abstractNum>
  <w:abstractNum w:abstractNumId="10" w15:restartNumberingAfterBreak="0">
    <w:nsid w:val="0C820A35"/>
    <w:multiLevelType w:val="hybridMultilevel"/>
    <w:tmpl w:val="5C86ED16"/>
    <w:lvl w:ilvl="0" w:tplc="27D8D6D2">
      <w:start w:val="1"/>
      <w:numFmt w:val="lowerRoman"/>
      <w:lvlText w:val="(%1)"/>
      <w:lvlJc w:val="left"/>
      <w:pPr>
        <w:ind w:left="2045"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11" w15:restartNumberingAfterBreak="0">
    <w:nsid w:val="0CCC17E7"/>
    <w:multiLevelType w:val="hybridMultilevel"/>
    <w:tmpl w:val="89527748"/>
    <w:lvl w:ilvl="0" w:tplc="8DBCD6DA">
      <w:start w:val="1"/>
      <w:numFmt w:val="lowerRoman"/>
      <w:lvlText w:val="(%1)"/>
      <w:lvlJc w:val="left"/>
      <w:pPr>
        <w:ind w:left="1920"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2" w15:restartNumberingAfterBreak="0">
    <w:nsid w:val="0EB1507B"/>
    <w:multiLevelType w:val="multilevel"/>
    <w:tmpl w:val="8E5CD7E6"/>
    <w:lvl w:ilvl="0">
      <w:start w:val="20"/>
      <w:numFmt w:val="decimal"/>
      <w:lvlText w:val="%1"/>
      <w:lvlJc w:val="left"/>
      <w:pPr>
        <w:ind w:left="525" w:hanging="52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0F6F5719"/>
    <w:multiLevelType w:val="hybridMultilevel"/>
    <w:tmpl w:val="5E706E46"/>
    <w:lvl w:ilvl="0" w:tplc="0C090001">
      <w:start w:val="1"/>
      <w:numFmt w:val="bullet"/>
      <w:lvlText w:val=""/>
      <w:lvlJc w:val="left"/>
      <w:pPr>
        <w:ind w:left="1836" w:hanging="360"/>
      </w:pPr>
      <w:rPr>
        <w:rFonts w:ascii="Symbol" w:hAnsi="Symbo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14" w15:restartNumberingAfterBreak="0">
    <w:nsid w:val="0F8466C6"/>
    <w:multiLevelType w:val="multilevel"/>
    <w:tmpl w:val="5E3804D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5" w15:restartNumberingAfterBreak="0">
    <w:nsid w:val="0F9F06B5"/>
    <w:multiLevelType w:val="multilevel"/>
    <w:tmpl w:val="5E3804D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6" w15:restartNumberingAfterBreak="0">
    <w:nsid w:val="10000FAA"/>
    <w:multiLevelType w:val="hybridMultilevel"/>
    <w:tmpl w:val="354AA206"/>
    <w:lvl w:ilvl="0" w:tplc="0C09000F">
      <w:start w:val="1"/>
      <w:numFmt w:val="decimal"/>
      <w:lvlText w:val="%1."/>
      <w:lvlJc w:val="left"/>
      <w:pPr>
        <w:ind w:left="886" w:hanging="360"/>
      </w:pPr>
    </w:lvl>
    <w:lvl w:ilvl="1" w:tplc="0C090019" w:tentative="1">
      <w:start w:val="1"/>
      <w:numFmt w:val="lowerLetter"/>
      <w:lvlText w:val="%2."/>
      <w:lvlJc w:val="left"/>
      <w:pPr>
        <w:ind w:left="1606" w:hanging="360"/>
      </w:pPr>
    </w:lvl>
    <w:lvl w:ilvl="2" w:tplc="0C09001B" w:tentative="1">
      <w:start w:val="1"/>
      <w:numFmt w:val="lowerRoman"/>
      <w:lvlText w:val="%3."/>
      <w:lvlJc w:val="right"/>
      <w:pPr>
        <w:ind w:left="2326" w:hanging="180"/>
      </w:pPr>
    </w:lvl>
    <w:lvl w:ilvl="3" w:tplc="0C09000F" w:tentative="1">
      <w:start w:val="1"/>
      <w:numFmt w:val="decimal"/>
      <w:lvlText w:val="%4."/>
      <w:lvlJc w:val="left"/>
      <w:pPr>
        <w:ind w:left="3046" w:hanging="360"/>
      </w:pPr>
    </w:lvl>
    <w:lvl w:ilvl="4" w:tplc="0C090019" w:tentative="1">
      <w:start w:val="1"/>
      <w:numFmt w:val="lowerLetter"/>
      <w:lvlText w:val="%5."/>
      <w:lvlJc w:val="left"/>
      <w:pPr>
        <w:ind w:left="3766" w:hanging="360"/>
      </w:pPr>
    </w:lvl>
    <w:lvl w:ilvl="5" w:tplc="0C09001B" w:tentative="1">
      <w:start w:val="1"/>
      <w:numFmt w:val="lowerRoman"/>
      <w:lvlText w:val="%6."/>
      <w:lvlJc w:val="right"/>
      <w:pPr>
        <w:ind w:left="4486" w:hanging="180"/>
      </w:pPr>
    </w:lvl>
    <w:lvl w:ilvl="6" w:tplc="0C09000F" w:tentative="1">
      <w:start w:val="1"/>
      <w:numFmt w:val="decimal"/>
      <w:lvlText w:val="%7."/>
      <w:lvlJc w:val="left"/>
      <w:pPr>
        <w:ind w:left="5206" w:hanging="360"/>
      </w:pPr>
    </w:lvl>
    <w:lvl w:ilvl="7" w:tplc="0C090019" w:tentative="1">
      <w:start w:val="1"/>
      <w:numFmt w:val="lowerLetter"/>
      <w:lvlText w:val="%8."/>
      <w:lvlJc w:val="left"/>
      <w:pPr>
        <w:ind w:left="5926" w:hanging="360"/>
      </w:pPr>
    </w:lvl>
    <w:lvl w:ilvl="8" w:tplc="0C09001B" w:tentative="1">
      <w:start w:val="1"/>
      <w:numFmt w:val="lowerRoman"/>
      <w:lvlText w:val="%9."/>
      <w:lvlJc w:val="right"/>
      <w:pPr>
        <w:ind w:left="6646" w:hanging="180"/>
      </w:pPr>
    </w:lvl>
  </w:abstractNum>
  <w:abstractNum w:abstractNumId="17" w15:restartNumberingAfterBreak="0">
    <w:nsid w:val="108B56FA"/>
    <w:multiLevelType w:val="hybridMultilevel"/>
    <w:tmpl w:val="7E226042"/>
    <w:lvl w:ilvl="0" w:tplc="DFFC6E40">
      <w:start w:val="1"/>
      <w:numFmt w:val="lowerRoman"/>
      <w:lvlText w:val="(%1)"/>
      <w:lvlJc w:val="left"/>
      <w:pPr>
        <w:ind w:left="239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113" w:hanging="360"/>
      </w:pPr>
    </w:lvl>
    <w:lvl w:ilvl="2" w:tplc="0C09001B" w:tentative="1">
      <w:start w:val="1"/>
      <w:numFmt w:val="lowerRoman"/>
      <w:lvlText w:val="%3."/>
      <w:lvlJc w:val="right"/>
      <w:pPr>
        <w:ind w:left="3833" w:hanging="180"/>
      </w:pPr>
    </w:lvl>
    <w:lvl w:ilvl="3" w:tplc="0C09000F" w:tentative="1">
      <w:start w:val="1"/>
      <w:numFmt w:val="decimal"/>
      <w:lvlText w:val="%4."/>
      <w:lvlJc w:val="left"/>
      <w:pPr>
        <w:ind w:left="4553" w:hanging="360"/>
      </w:pPr>
    </w:lvl>
    <w:lvl w:ilvl="4" w:tplc="0C090019" w:tentative="1">
      <w:start w:val="1"/>
      <w:numFmt w:val="lowerLetter"/>
      <w:lvlText w:val="%5."/>
      <w:lvlJc w:val="left"/>
      <w:pPr>
        <w:ind w:left="5273" w:hanging="360"/>
      </w:pPr>
    </w:lvl>
    <w:lvl w:ilvl="5" w:tplc="0C09001B" w:tentative="1">
      <w:start w:val="1"/>
      <w:numFmt w:val="lowerRoman"/>
      <w:lvlText w:val="%6."/>
      <w:lvlJc w:val="right"/>
      <w:pPr>
        <w:ind w:left="5993" w:hanging="180"/>
      </w:pPr>
    </w:lvl>
    <w:lvl w:ilvl="6" w:tplc="0C09000F" w:tentative="1">
      <w:start w:val="1"/>
      <w:numFmt w:val="decimal"/>
      <w:lvlText w:val="%7."/>
      <w:lvlJc w:val="left"/>
      <w:pPr>
        <w:ind w:left="6713" w:hanging="360"/>
      </w:pPr>
    </w:lvl>
    <w:lvl w:ilvl="7" w:tplc="0C090019" w:tentative="1">
      <w:start w:val="1"/>
      <w:numFmt w:val="lowerLetter"/>
      <w:lvlText w:val="%8."/>
      <w:lvlJc w:val="left"/>
      <w:pPr>
        <w:ind w:left="7433" w:hanging="360"/>
      </w:pPr>
    </w:lvl>
    <w:lvl w:ilvl="8" w:tplc="0C09001B" w:tentative="1">
      <w:start w:val="1"/>
      <w:numFmt w:val="lowerRoman"/>
      <w:lvlText w:val="%9."/>
      <w:lvlJc w:val="right"/>
      <w:pPr>
        <w:ind w:left="8153" w:hanging="180"/>
      </w:pPr>
    </w:lvl>
  </w:abstractNum>
  <w:abstractNum w:abstractNumId="18" w15:restartNumberingAfterBreak="0">
    <w:nsid w:val="10C63776"/>
    <w:multiLevelType w:val="multilevel"/>
    <w:tmpl w:val="AE382EFA"/>
    <w:lvl w:ilvl="0">
      <w:start w:val="1"/>
      <w:numFmt w:val="decimal"/>
      <w:lvlText w:val="%1."/>
      <w:lvlJc w:val="left"/>
      <w:pPr>
        <w:ind w:left="1249" w:hanging="965"/>
      </w:pPr>
      <w:rPr>
        <w:rFonts w:ascii="Arial" w:eastAsia="Arial" w:hAnsi="Arial" w:hint="default"/>
        <w:b/>
        <w:bCs/>
        <w:color w:val="000000" w:themeColor="text1"/>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Theme="minorHAnsi" w:hAnsi="Arial" w:cstheme="minorBidi"/>
        <w:b w:val="0"/>
        <w:color w:val="000000" w:themeColor="text1"/>
        <w:sz w:val="20"/>
        <w:szCs w:val="20"/>
      </w:rPr>
    </w:lvl>
    <w:lvl w:ilvl="3">
      <w:start w:val="1"/>
      <w:numFmt w:val="lowerLetter"/>
      <w:lvlText w:val="(%4)"/>
      <w:lvlJc w:val="left"/>
      <w:pPr>
        <w:ind w:left="2601" w:hanging="965"/>
      </w:pPr>
      <w:rPr>
        <w:rFonts w:ascii="Arial" w:eastAsia="Arial" w:hAnsi="Arial" w:cs="Arial"/>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9" w15:restartNumberingAfterBreak="0">
    <w:nsid w:val="14203AE5"/>
    <w:multiLevelType w:val="multilevel"/>
    <w:tmpl w:val="094E5D68"/>
    <w:lvl w:ilvl="0">
      <w:start w:val="11"/>
      <w:numFmt w:val="decimal"/>
      <w:lvlText w:val="%1."/>
      <w:lvlJc w:val="left"/>
      <w:pPr>
        <w:ind w:left="965" w:hanging="965"/>
      </w:pPr>
      <w:rPr>
        <w:rFonts w:ascii="Arial" w:eastAsia="Arial" w:hAnsi="Arial" w:hint="default"/>
        <w:b/>
        <w:bCs/>
        <w:color w:val="000000" w:themeColor="text1"/>
        <w:w w:val="106"/>
        <w:sz w:val="27"/>
        <w:szCs w:val="27"/>
      </w:rPr>
    </w:lvl>
    <w:lvl w:ilvl="1">
      <w:start w:val="4"/>
      <w:numFmt w:val="decimal"/>
      <w:lvlText w:val="%1.%2"/>
      <w:lvlJc w:val="left"/>
      <w:pPr>
        <w:ind w:left="965"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20" w15:restartNumberingAfterBreak="0">
    <w:nsid w:val="171E7BE5"/>
    <w:multiLevelType w:val="multilevel"/>
    <w:tmpl w:val="DB4EBBCA"/>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21" w15:restartNumberingAfterBreak="0">
    <w:nsid w:val="17804270"/>
    <w:multiLevelType w:val="hybridMultilevel"/>
    <w:tmpl w:val="C162556E"/>
    <w:lvl w:ilvl="0" w:tplc="CD96A4DC">
      <w:start w:val="1"/>
      <w:numFmt w:val="lowerRoman"/>
      <w:lvlText w:val="(%1)"/>
      <w:lvlJc w:val="left"/>
      <w:pPr>
        <w:ind w:left="2678" w:hanging="720"/>
      </w:pPr>
      <w:rPr>
        <w:rFonts w:ascii="Calibri" w:eastAsia="Times New Roman" w:hAnsi="Calibri" w:cs="Times New Roman"/>
        <w:sz w:val="22"/>
      </w:rPr>
    </w:lvl>
    <w:lvl w:ilvl="1" w:tplc="0C090019" w:tentative="1">
      <w:start w:val="1"/>
      <w:numFmt w:val="lowerLetter"/>
      <w:lvlText w:val="%2."/>
      <w:lvlJc w:val="left"/>
      <w:pPr>
        <w:ind w:left="3038" w:hanging="360"/>
      </w:pPr>
    </w:lvl>
    <w:lvl w:ilvl="2" w:tplc="0C09001B" w:tentative="1">
      <w:start w:val="1"/>
      <w:numFmt w:val="lowerRoman"/>
      <w:lvlText w:val="%3."/>
      <w:lvlJc w:val="right"/>
      <w:pPr>
        <w:ind w:left="3758" w:hanging="180"/>
      </w:pPr>
    </w:lvl>
    <w:lvl w:ilvl="3" w:tplc="0C09000F" w:tentative="1">
      <w:start w:val="1"/>
      <w:numFmt w:val="decimal"/>
      <w:lvlText w:val="%4."/>
      <w:lvlJc w:val="left"/>
      <w:pPr>
        <w:ind w:left="4478" w:hanging="360"/>
      </w:pPr>
    </w:lvl>
    <w:lvl w:ilvl="4" w:tplc="0C090019" w:tentative="1">
      <w:start w:val="1"/>
      <w:numFmt w:val="lowerLetter"/>
      <w:lvlText w:val="%5."/>
      <w:lvlJc w:val="left"/>
      <w:pPr>
        <w:ind w:left="5198" w:hanging="360"/>
      </w:pPr>
    </w:lvl>
    <w:lvl w:ilvl="5" w:tplc="0C09001B" w:tentative="1">
      <w:start w:val="1"/>
      <w:numFmt w:val="lowerRoman"/>
      <w:lvlText w:val="%6."/>
      <w:lvlJc w:val="right"/>
      <w:pPr>
        <w:ind w:left="5918" w:hanging="180"/>
      </w:pPr>
    </w:lvl>
    <w:lvl w:ilvl="6" w:tplc="0C09000F" w:tentative="1">
      <w:start w:val="1"/>
      <w:numFmt w:val="decimal"/>
      <w:lvlText w:val="%7."/>
      <w:lvlJc w:val="left"/>
      <w:pPr>
        <w:ind w:left="6638" w:hanging="360"/>
      </w:pPr>
    </w:lvl>
    <w:lvl w:ilvl="7" w:tplc="0C090019" w:tentative="1">
      <w:start w:val="1"/>
      <w:numFmt w:val="lowerLetter"/>
      <w:lvlText w:val="%8."/>
      <w:lvlJc w:val="left"/>
      <w:pPr>
        <w:ind w:left="7358" w:hanging="360"/>
      </w:pPr>
    </w:lvl>
    <w:lvl w:ilvl="8" w:tplc="0C09001B" w:tentative="1">
      <w:start w:val="1"/>
      <w:numFmt w:val="lowerRoman"/>
      <w:lvlText w:val="%9."/>
      <w:lvlJc w:val="right"/>
      <w:pPr>
        <w:ind w:left="8078" w:hanging="180"/>
      </w:pPr>
    </w:lvl>
  </w:abstractNum>
  <w:abstractNum w:abstractNumId="22" w15:restartNumberingAfterBreak="0">
    <w:nsid w:val="17CA501D"/>
    <w:multiLevelType w:val="hybridMultilevel"/>
    <w:tmpl w:val="C9D6CAC6"/>
    <w:lvl w:ilvl="0" w:tplc="99CED918">
      <w:start w:val="1"/>
      <w:numFmt w:val="lowerRoman"/>
      <w:lvlText w:val="(%1)"/>
      <w:lvlJc w:val="left"/>
      <w:pPr>
        <w:ind w:left="2667"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23" w15:restartNumberingAfterBreak="0">
    <w:nsid w:val="18F061BE"/>
    <w:multiLevelType w:val="hybridMultilevel"/>
    <w:tmpl w:val="89527748"/>
    <w:lvl w:ilvl="0" w:tplc="8DBCD6DA">
      <w:start w:val="1"/>
      <w:numFmt w:val="lowerRoman"/>
      <w:lvlText w:val="(%1)"/>
      <w:lvlJc w:val="left"/>
      <w:pPr>
        <w:ind w:left="1920"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4" w15:restartNumberingAfterBreak="0">
    <w:nsid w:val="19741F0E"/>
    <w:multiLevelType w:val="hybridMultilevel"/>
    <w:tmpl w:val="0B7C07CC"/>
    <w:lvl w:ilvl="0" w:tplc="691E107E">
      <w:start w:val="1"/>
      <w:numFmt w:val="lowerRoman"/>
      <w:lvlText w:val="(%1)"/>
      <w:lvlJc w:val="left"/>
      <w:pPr>
        <w:ind w:left="2045" w:hanging="965"/>
      </w:pPr>
      <w:rPr>
        <w:rFonts w:ascii="Arial" w:eastAsia="Arial" w:hAnsi="Arial" w:hint="default"/>
        <w:color w:val="000000" w:themeColor="text1"/>
        <w:spacing w:val="0"/>
        <w:w w:val="100"/>
        <w:sz w:val="20"/>
        <w:szCs w:val="20"/>
      </w:rPr>
    </w:lvl>
    <w:lvl w:ilvl="1" w:tplc="0C090019">
      <w:start w:val="1"/>
      <w:numFmt w:val="lowerLetter"/>
      <w:lvlText w:val="%2."/>
      <w:lvlJc w:val="left"/>
      <w:pPr>
        <w:ind w:left="439" w:hanging="360"/>
      </w:pPr>
    </w:lvl>
    <w:lvl w:ilvl="2" w:tplc="0C09001B">
      <w:start w:val="1"/>
      <w:numFmt w:val="lowerRoman"/>
      <w:lvlText w:val="%3."/>
      <w:lvlJc w:val="right"/>
      <w:pPr>
        <w:ind w:left="1159" w:hanging="180"/>
      </w:pPr>
    </w:lvl>
    <w:lvl w:ilvl="3" w:tplc="0C09000F">
      <w:start w:val="1"/>
      <w:numFmt w:val="decimal"/>
      <w:lvlText w:val="%4."/>
      <w:lvlJc w:val="left"/>
      <w:pPr>
        <w:ind w:left="1879" w:hanging="360"/>
      </w:pPr>
    </w:lvl>
    <w:lvl w:ilvl="4" w:tplc="FFFFFFFF">
      <w:numFmt w:val="decimal"/>
      <w:lvlText w:val="*"/>
      <w:lvlJc w:val="left"/>
      <w:pPr>
        <w:ind w:left="2599" w:hanging="360"/>
      </w:pPr>
    </w:lvl>
    <w:lvl w:ilvl="5" w:tplc="0C09001B">
      <w:start w:val="1"/>
      <w:numFmt w:val="lowerRoman"/>
      <w:lvlText w:val="%6."/>
      <w:lvlJc w:val="right"/>
      <w:pPr>
        <w:ind w:left="3319" w:hanging="180"/>
      </w:pPr>
    </w:lvl>
    <w:lvl w:ilvl="6" w:tplc="4C720212">
      <w:start w:val="1"/>
      <w:numFmt w:val="lowerRoman"/>
      <w:lvlText w:val="%7)"/>
      <w:lvlJc w:val="left"/>
      <w:pPr>
        <w:ind w:left="4399" w:hanging="720"/>
      </w:pPr>
      <w:rPr>
        <w:rFonts w:hint="default"/>
      </w:rPr>
    </w:lvl>
    <w:lvl w:ilvl="7" w:tplc="6A301132">
      <w:start w:val="4"/>
      <w:numFmt w:val="decimal"/>
      <w:lvlText w:val="%8"/>
      <w:lvlJc w:val="left"/>
      <w:pPr>
        <w:ind w:left="4759" w:hanging="360"/>
      </w:pPr>
      <w:rPr>
        <w:rFonts w:eastAsiaTheme="minorHAnsi" w:hAnsiTheme="minorHAnsi" w:cstheme="minorBidi" w:hint="default"/>
        <w:w w:val="105"/>
      </w:rPr>
    </w:lvl>
    <w:lvl w:ilvl="8" w:tplc="0C09001B" w:tentative="1">
      <w:start w:val="1"/>
      <w:numFmt w:val="lowerRoman"/>
      <w:lvlText w:val="%9."/>
      <w:lvlJc w:val="right"/>
      <w:pPr>
        <w:ind w:left="5479" w:hanging="180"/>
      </w:pPr>
    </w:lvl>
  </w:abstractNum>
  <w:abstractNum w:abstractNumId="25" w15:restartNumberingAfterBreak="0">
    <w:nsid w:val="1ABC539D"/>
    <w:multiLevelType w:val="hybridMultilevel"/>
    <w:tmpl w:val="D612176E"/>
    <w:lvl w:ilvl="0" w:tplc="673A84C8">
      <w:start w:val="21"/>
      <w:numFmt w:val="upperLetter"/>
      <w:lvlText w:val="%1)"/>
      <w:lvlJc w:val="left"/>
      <w:pPr>
        <w:ind w:left="2063" w:hanging="972"/>
      </w:pPr>
      <w:rPr>
        <w:rFonts w:ascii="Arial" w:eastAsia="Arial" w:hAnsi="Arial" w:hint="default"/>
        <w:color w:val="424444"/>
        <w:w w:val="86"/>
        <w:sz w:val="20"/>
        <w:szCs w:val="20"/>
      </w:rPr>
    </w:lvl>
    <w:lvl w:ilvl="1" w:tplc="1B608294">
      <w:start w:val="1"/>
      <w:numFmt w:val="lowerRoman"/>
      <w:lvlText w:val="(%2)"/>
      <w:lvlJc w:val="left"/>
      <w:pPr>
        <w:ind w:left="3013" w:hanging="958"/>
      </w:pPr>
      <w:rPr>
        <w:rFonts w:ascii="Arial" w:eastAsia="Arial" w:hAnsi="Arial" w:hint="default"/>
        <w:color w:val="000000" w:themeColor="text1"/>
        <w:spacing w:val="0"/>
        <w:w w:val="100"/>
        <w:sz w:val="19"/>
        <w:szCs w:val="19"/>
      </w:rPr>
    </w:lvl>
    <w:lvl w:ilvl="2" w:tplc="F4BEAC54">
      <w:start w:val="1"/>
      <w:numFmt w:val="bullet"/>
      <w:lvlText w:val="•"/>
      <w:lvlJc w:val="left"/>
      <w:pPr>
        <w:ind w:left="3774" w:hanging="958"/>
      </w:pPr>
      <w:rPr>
        <w:rFonts w:hint="default"/>
      </w:rPr>
    </w:lvl>
    <w:lvl w:ilvl="3" w:tplc="7C5AE7D2">
      <w:start w:val="1"/>
      <w:numFmt w:val="bullet"/>
      <w:lvlText w:val="•"/>
      <w:lvlJc w:val="left"/>
      <w:pPr>
        <w:ind w:left="4535" w:hanging="958"/>
      </w:pPr>
      <w:rPr>
        <w:rFonts w:hint="default"/>
      </w:rPr>
    </w:lvl>
    <w:lvl w:ilvl="4" w:tplc="F1887556">
      <w:start w:val="1"/>
      <w:numFmt w:val="bullet"/>
      <w:lvlText w:val="•"/>
      <w:lvlJc w:val="left"/>
      <w:pPr>
        <w:ind w:left="5296" w:hanging="958"/>
      </w:pPr>
      <w:rPr>
        <w:rFonts w:hint="default"/>
      </w:rPr>
    </w:lvl>
    <w:lvl w:ilvl="5" w:tplc="DCC04594">
      <w:start w:val="1"/>
      <w:numFmt w:val="bullet"/>
      <w:lvlText w:val="•"/>
      <w:lvlJc w:val="left"/>
      <w:pPr>
        <w:ind w:left="6057" w:hanging="958"/>
      </w:pPr>
      <w:rPr>
        <w:rFonts w:hint="default"/>
      </w:rPr>
    </w:lvl>
    <w:lvl w:ilvl="6" w:tplc="8B70B494">
      <w:start w:val="1"/>
      <w:numFmt w:val="bullet"/>
      <w:lvlText w:val="•"/>
      <w:lvlJc w:val="left"/>
      <w:pPr>
        <w:ind w:left="6818" w:hanging="958"/>
      </w:pPr>
      <w:rPr>
        <w:rFonts w:hint="default"/>
      </w:rPr>
    </w:lvl>
    <w:lvl w:ilvl="7" w:tplc="3964232E">
      <w:start w:val="1"/>
      <w:numFmt w:val="bullet"/>
      <w:lvlText w:val="•"/>
      <w:lvlJc w:val="left"/>
      <w:pPr>
        <w:ind w:left="7578" w:hanging="958"/>
      </w:pPr>
      <w:rPr>
        <w:rFonts w:hint="default"/>
      </w:rPr>
    </w:lvl>
    <w:lvl w:ilvl="8" w:tplc="24BA39D2">
      <w:start w:val="1"/>
      <w:numFmt w:val="bullet"/>
      <w:lvlText w:val="•"/>
      <w:lvlJc w:val="left"/>
      <w:pPr>
        <w:ind w:left="8339" w:hanging="958"/>
      </w:pPr>
      <w:rPr>
        <w:rFonts w:hint="default"/>
      </w:rPr>
    </w:lvl>
  </w:abstractNum>
  <w:abstractNum w:abstractNumId="26" w15:restartNumberingAfterBreak="0">
    <w:nsid w:val="1B5550C8"/>
    <w:multiLevelType w:val="multilevel"/>
    <w:tmpl w:val="93B03A12"/>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Theme="minorHAnsi" w:hAnsi="Arial" w:cs="Arial"/>
        <w:b w:val="0"/>
        <w:color w:val="000000" w:themeColor="text1"/>
        <w:sz w:val="20"/>
        <w:szCs w:val="20"/>
      </w:rPr>
    </w:lvl>
    <w:lvl w:ilvl="3">
      <w:start w:val="1"/>
      <w:numFmt w:val="lowerRoman"/>
      <w:lvlText w:val="(%4)"/>
      <w:lvlJc w:val="left"/>
      <w:pPr>
        <w:ind w:left="2601" w:hanging="965"/>
      </w:pPr>
      <w:rPr>
        <w:rFonts w:ascii="Arial" w:eastAsia="Arial" w:hAnsi="Arial" w:hint="default"/>
        <w:color w:val="auto"/>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27" w15:restartNumberingAfterBreak="0">
    <w:nsid w:val="1C7742B5"/>
    <w:multiLevelType w:val="multilevel"/>
    <w:tmpl w:val="2B8AA51C"/>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lowerLetter"/>
      <w:lvlText w:val="(%3)"/>
      <w:lvlJc w:val="left"/>
      <w:pPr>
        <w:ind w:left="1288" w:hanging="720"/>
      </w:pPr>
      <w:rPr>
        <w:rFonts w:ascii="Arial" w:eastAsiaTheme="minorHAnsi" w:hAnsi="Arial" w:cs="Arial"/>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1CD6641F"/>
    <w:multiLevelType w:val="hybridMultilevel"/>
    <w:tmpl w:val="E7FC76B8"/>
    <w:lvl w:ilvl="0" w:tplc="95903FC6">
      <w:start w:val="9"/>
      <w:numFmt w:val="lowerLetter"/>
      <w:lvlText w:val="(%1)"/>
      <w:lvlJc w:val="left"/>
      <w:pPr>
        <w:ind w:left="1476" w:hanging="360"/>
      </w:pPr>
      <w:rPr>
        <w:rFonts w:hint="default"/>
      </w:rPr>
    </w:lvl>
    <w:lvl w:ilvl="1" w:tplc="0C090019" w:tentative="1">
      <w:start w:val="1"/>
      <w:numFmt w:val="lowerLetter"/>
      <w:lvlText w:val="%2."/>
      <w:lvlJc w:val="left"/>
      <w:pPr>
        <w:ind w:left="2196" w:hanging="360"/>
      </w:pPr>
    </w:lvl>
    <w:lvl w:ilvl="2" w:tplc="0C09001B" w:tentative="1">
      <w:start w:val="1"/>
      <w:numFmt w:val="lowerRoman"/>
      <w:lvlText w:val="%3."/>
      <w:lvlJc w:val="right"/>
      <w:pPr>
        <w:ind w:left="2916" w:hanging="180"/>
      </w:pPr>
    </w:lvl>
    <w:lvl w:ilvl="3" w:tplc="0C09000F" w:tentative="1">
      <w:start w:val="1"/>
      <w:numFmt w:val="decimal"/>
      <w:lvlText w:val="%4."/>
      <w:lvlJc w:val="left"/>
      <w:pPr>
        <w:ind w:left="3636" w:hanging="360"/>
      </w:pPr>
    </w:lvl>
    <w:lvl w:ilvl="4" w:tplc="0C090019" w:tentative="1">
      <w:start w:val="1"/>
      <w:numFmt w:val="lowerLetter"/>
      <w:lvlText w:val="%5."/>
      <w:lvlJc w:val="left"/>
      <w:pPr>
        <w:ind w:left="4356" w:hanging="360"/>
      </w:pPr>
    </w:lvl>
    <w:lvl w:ilvl="5" w:tplc="0C09001B" w:tentative="1">
      <w:start w:val="1"/>
      <w:numFmt w:val="lowerRoman"/>
      <w:lvlText w:val="%6."/>
      <w:lvlJc w:val="right"/>
      <w:pPr>
        <w:ind w:left="5076" w:hanging="180"/>
      </w:pPr>
    </w:lvl>
    <w:lvl w:ilvl="6" w:tplc="0C09000F" w:tentative="1">
      <w:start w:val="1"/>
      <w:numFmt w:val="decimal"/>
      <w:lvlText w:val="%7."/>
      <w:lvlJc w:val="left"/>
      <w:pPr>
        <w:ind w:left="5796" w:hanging="360"/>
      </w:pPr>
    </w:lvl>
    <w:lvl w:ilvl="7" w:tplc="0C090019" w:tentative="1">
      <w:start w:val="1"/>
      <w:numFmt w:val="lowerLetter"/>
      <w:lvlText w:val="%8."/>
      <w:lvlJc w:val="left"/>
      <w:pPr>
        <w:ind w:left="6516" w:hanging="360"/>
      </w:pPr>
    </w:lvl>
    <w:lvl w:ilvl="8" w:tplc="0C09001B" w:tentative="1">
      <w:start w:val="1"/>
      <w:numFmt w:val="lowerRoman"/>
      <w:lvlText w:val="%9."/>
      <w:lvlJc w:val="right"/>
      <w:pPr>
        <w:ind w:left="7236" w:hanging="180"/>
      </w:pPr>
    </w:lvl>
  </w:abstractNum>
  <w:abstractNum w:abstractNumId="29" w15:restartNumberingAfterBreak="0">
    <w:nsid w:val="1E3D396E"/>
    <w:multiLevelType w:val="multilevel"/>
    <w:tmpl w:val="A798058E"/>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lowerLetter"/>
      <w:lvlText w:val="(%3)"/>
      <w:lvlJc w:val="left"/>
      <w:pPr>
        <w:ind w:left="720" w:hanging="720"/>
      </w:pPr>
      <w:rPr>
        <w:rFonts w:ascii="Arial" w:eastAsiaTheme="minorHAnsi" w:hAnsi="Arial"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381DE7"/>
    <w:multiLevelType w:val="hybridMultilevel"/>
    <w:tmpl w:val="9874183C"/>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31" w15:restartNumberingAfterBreak="0">
    <w:nsid w:val="21417533"/>
    <w:multiLevelType w:val="multilevel"/>
    <w:tmpl w:val="E6EC8A6C"/>
    <w:lvl w:ilvl="0">
      <w:start w:val="12"/>
      <w:numFmt w:val="decimal"/>
      <w:lvlText w:val="%1"/>
      <w:lvlJc w:val="left"/>
      <w:pPr>
        <w:ind w:left="420" w:hanging="420"/>
      </w:pPr>
      <w:rPr>
        <w:rFonts w:hint="default"/>
      </w:rPr>
    </w:lvl>
    <w:lvl w:ilvl="1">
      <w:start w:val="5"/>
      <w:numFmt w:val="decimal"/>
      <w:lvlText w:val="%1.%2"/>
      <w:lvlJc w:val="left"/>
      <w:pPr>
        <w:ind w:left="586" w:hanging="42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32" w15:restartNumberingAfterBreak="0">
    <w:nsid w:val="21B5461E"/>
    <w:multiLevelType w:val="hybridMultilevel"/>
    <w:tmpl w:val="7D4897B2"/>
    <w:lvl w:ilvl="0" w:tplc="E2545792">
      <w:start w:val="3"/>
      <w:numFmt w:val="lowerLetter"/>
      <w:lvlText w:val="(%1)"/>
      <w:lvlJc w:val="left"/>
      <w:pPr>
        <w:ind w:left="2721"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441" w:hanging="360"/>
      </w:pPr>
    </w:lvl>
    <w:lvl w:ilvl="2" w:tplc="0C09001B" w:tentative="1">
      <w:start w:val="1"/>
      <w:numFmt w:val="lowerRoman"/>
      <w:lvlText w:val="%3."/>
      <w:lvlJc w:val="right"/>
      <w:pPr>
        <w:ind w:left="4161" w:hanging="180"/>
      </w:pPr>
    </w:lvl>
    <w:lvl w:ilvl="3" w:tplc="0C09000F" w:tentative="1">
      <w:start w:val="1"/>
      <w:numFmt w:val="decimal"/>
      <w:lvlText w:val="%4."/>
      <w:lvlJc w:val="left"/>
      <w:pPr>
        <w:ind w:left="4881" w:hanging="360"/>
      </w:pPr>
    </w:lvl>
    <w:lvl w:ilvl="4" w:tplc="0C090019" w:tentative="1">
      <w:start w:val="1"/>
      <w:numFmt w:val="lowerLetter"/>
      <w:lvlText w:val="%5."/>
      <w:lvlJc w:val="left"/>
      <w:pPr>
        <w:ind w:left="5601" w:hanging="360"/>
      </w:pPr>
    </w:lvl>
    <w:lvl w:ilvl="5" w:tplc="0C09001B" w:tentative="1">
      <w:start w:val="1"/>
      <w:numFmt w:val="lowerRoman"/>
      <w:lvlText w:val="%6."/>
      <w:lvlJc w:val="right"/>
      <w:pPr>
        <w:ind w:left="6321" w:hanging="180"/>
      </w:pPr>
    </w:lvl>
    <w:lvl w:ilvl="6" w:tplc="0C09000F" w:tentative="1">
      <w:start w:val="1"/>
      <w:numFmt w:val="decimal"/>
      <w:lvlText w:val="%7."/>
      <w:lvlJc w:val="left"/>
      <w:pPr>
        <w:ind w:left="7041" w:hanging="360"/>
      </w:pPr>
    </w:lvl>
    <w:lvl w:ilvl="7" w:tplc="0C090019" w:tentative="1">
      <w:start w:val="1"/>
      <w:numFmt w:val="lowerLetter"/>
      <w:lvlText w:val="%8."/>
      <w:lvlJc w:val="left"/>
      <w:pPr>
        <w:ind w:left="7761" w:hanging="360"/>
      </w:pPr>
    </w:lvl>
    <w:lvl w:ilvl="8" w:tplc="0C09001B" w:tentative="1">
      <w:start w:val="1"/>
      <w:numFmt w:val="lowerRoman"/>
      <w:lvlText w:val="%9."/>
      <w:lvlJc w:val="right"/>
      <w:pPr>
        <w:ind w:left="8481" w:hanging="180"/>
      </w:pPr>
    </w:lvl>
  </w:abstractNum>
  <w:abstractNum w:abstractNumId="33" w15:restartNumberingAfterBreak="0">
    <w:nsid w:val="22A54492"/>
    <w:multiLevelType w:val="hybridMultilevel"/>
    <w:tmpl w:val="FA60CB32"/>
    <w:lvl w:ilvl="0" w:tplc="D6540946">
      <w:start w:val="1"/>
      <w:numFmt w:val="lowerRoman"/>
      <w:lvlText w:val="(%1)"/>
      <w:lvlJc w:val="left"/>
      <w:pPr>
        <w:ind w:left="2045"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34" w15:restartNumberingAfterBreak="0">
    <w:nsid w:val="22AB4498"/>
    <w:multiLevelType w:val="multilevel"/>
    <w:tmpl w:val="9AA07306"/>
    <w:lvl w:ilvl="0">
      <w:start w:val="20"/>
      <w:numFmt w:val="decimal"/>
      <w:lvlText w:val="%1"/>
      <w:lvlJc w:val="left"/>
      <w:pPr>
        <w:ind w:left="525" w:hanging="52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23220ECD"/>
    <w:multiLevelType w:val="multilevel"/>
    <w:tmpl w:val="6B3E9892"/>
    <w:lvl w:ilvl="0">
      <w:start w:val="12"/>
      <w:numFmt w:val="decimal"/>
      <w:lvlText w:val="%1."/>
      <w:lvlJc w:val="left"/>
      <w:pPr>
        <w:ind w:left="1107" w:hanging="965"/>
      </w:pPr>
      <w:rPr>
        <w:rFonts w:ascii="Arial" w:eastAsia="Arial" w:hAnsi="Arial" w:hint="default"/>
        <w:b/>
        <w:bCs/>
        <w:color w:val="000000" w:themeColor="text1"/>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36" w15:restartNumberingAfterBreak="0">
    <w:nsid w:val="232E63F4"/>
    <w:multiLevelType w:val="hybridMultilevel"/>
    <w:tmpl w:val="7C0408A0"/>
    <w:lvl w:ilvl="0" w:tplc="A6B60E0A">
      <w:start w:val="1"/>
      <w:numFmt w:val="lowerRoman"/>
      <w:lvlText w:val="(%1)"/>
      <w:lvlJc w:val="left"/>
      <w:pPr>
        <w:ind w:left="1494" w:hanging="360"/>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23483430"/>
    <w:multiLevelType w:val="hybridMultilevel"/>
    <w:tmpl w:val="D10C6180"/>
    <w:lvl w:ilvl="0" w:tplc="5AF6121C">
      <w:start w:val="13"/>
      <w:numFmt w:val="lowerLetter"/>
      <w:lvlText w:val="(%1)"/>
      <w:lvlJc w:val="left"/>
      <w:pPr>
        <w:ind w:left="2041" w:hanging="965"/>
      </w:pPr>
      <w:rPr>
        <w:rFonts w:ascii="Arial" w:eastAsia="Arial" w:hAnsi="Arial" w:hint="default"/>
        <w:color w:val="424444"/>
        <w:spacing w:val="-8"/>
        <w:w w:val="126"/>
        <w:sz w:val="19"/>
        <w:szCs w:val="19"/>
      </w:rPr>
    </w:lvl>
    <w:lvl w:ilvl="1" w:tplc="DFFC6E40">
      <w:start w:val="1"/>
      <w:numFmt w:val="lowerRoman"/>
      <w:lvlText w:val="(%2)"/>
      <w:lvlJc w:val="left"/>
      <w:pPr>
        <w:ind w:left="2048" w:hanging="951"/>
      </w:pPr>
      <w:rPr>
        <w:rFonts w:ascii="Arial" w:eastAsia="Arial" w:hAnsi="Arial" w:hint="default"/>
        <w:color w:val="000000" w:themeColor="text1"/>
        <w:w w:val="100"/>
        <w:sz w:val="20"/>
        <w:szCs w:val="20"/>
      </w:rPr>
    </w:lvl>
    <w:lvl w:ilvl="2" w:tplc="4AE0E706">
      <w:start w:val="1"/>
      <w:numFmt w:val="upperLetter"/>
      <w:lvlText w:val="%3."/>
      <w:lvlJc w:val="left"/>
      <w:pPr>
        <w:ind w:left="3971" w:hanging="965"/>
      </w:pPr>
      <w:rPr>
        <w:rFonts w:ascii="Times New Roman" w:eastAsia="Times New Roman" w:hAnsi="Times New Roman" w:hint="default"/>
        <w:color w:val="424444"/>
        <w:w w:val="95"/>
        <w:sz w:val="20"/>
        <w:szCs w:val="20"/>
      </w:rPr>
    </w:lvl>
    <w:lvl w:ilvl="3" w:tplc="82F8EBD6">
      <w:start w:val="1"/>
      <w:numFmt w:val="bullet"/>
      <w:lvlText w:val="•"/>
      <w:lvlJc w:val="left"/>
      <w:pPr>
        <w:ind w:left="4707" w:hanging="965"/>
      </w:pPr>
      <w:rPr>
        <w:rFonts w:hint="default"/>
      </w:rPr>
    </w:lvl>
    <w:lvl w:ilvl="4" w:tplc="1F30D13E">
      <w:start w:val="1"/>
      <w:numFmt w:val="bullet"/>
      <w:lvlText w:val="•"/>
      <w:lvlJc w:val="left"/>
      <w:pPr>
        <w:ind w:left="5443" w:hanging="965"/>
      </w:pPr>
      <w:rPr>
        <w:rFonts w:hint="default"/>
      </w:rPr>
    </w:lvl>
    <w:lvl w:ilvl="5" w:tplc="D7E4F9DA">
      <w:start w:val="1"/>
      <w:numFmt w:val="bullet"/>
      <w:lvlText w:val="•"/>
      <w:lvlJc w:val="left"/>
      <w:pPr>
        <w:ind w:left="6180" w:hanging="965"/>
      </w:pPr>
      <w:rPr>
        <w:rFonts w:hint="default"/>
      </w:rPr>
    </w:lvl>
    <w:lvl w:ilvl="6" w:tplc="C2FCD956">
      <w:start w:val="1"/>
      <w:numFmt w:val="bullet"/>
      <w:lvlText w:val="•"/>
      <w:lvlJc w:val="left"/>
      <w:pPr>
        <w:ind w:left="6916" w:hanging="965"/>
      </w:pPr>
      <w:rPr>
        <w:rFonts w:hint="default"/>
      </w:rPr>
    </w:lvl>
    <w:lvl w:ilvl="7" w:tplc="639E343A">
      <w:start w:val="1"/>
      <w:numFmt w:val="bullet"/>
      <w:lvlText w:val="•"/>
      <w:lvlJc w:val="left"/>
      <w:pPr>
        <w:ind w:left="7652" w:hanging="965"/>
      </w:pPr>
      <w:rPr>
        <w:rFonts w:hint="default"/>
      </w:rPr>
    </w:lvl>
    <w:lvl w:ilvl="8" w:tplc="1C02C118">
      <w:start w:val="1"/>
      <w:numFmt w:val="bullet"/>
      <w:lvlText w:val="•"/>
      <w:lvlJc w:val="left"/>
      <w:pPr>
        <w:ind w:left="8389" w:hanging="965"/>
      </w:pPr>
      <w:rPr>
        <w:rFonts w:hint="default"/>
      </w:rPr>
    </w:lvl>
  </w:abstractNum>
  <w:abstractNum w:abstractNumId="38" w15:restartNumberingAfterBreak="0">
    <w:nsid w:val="24174EDE"/>
    <w:multiLevelType w:val="hybridMultilevel"/>
    <w:tmpl w:val="612E7998"/>
    <w:lvl w:ilvl="0" w:tplc="5E929B08">
      <w:start w:val="1"/>
      <w:numFmt w:val="lowerRoman"/>
      <w:lvlText w:val="(%1)"/>
      <w:lvlJc w:val="left"/>
      <w:pPr>
        <w:ind w:left="2667"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39" w15:restartNumberingAfterBreak="0">
    <w:nsid w:val="241C05EF"/>
    <w:multiLevelType w:val="hybridMultilevel"/>
    <w:tmpl w:val="A7B434B8"/>
    <w:lvl w:ilvl="0" w:tplc="E6FE371E">
      <w:start w:val="1"/>
      <w:numFmt w:val="lowerLetter"/>
      <w:lvlText w:val="(%1)"/>
      <w:lvlJc w:val="left"/>
      <w:pPr>
        <w:ind w:left="1854" w:hanging="360"/>
      </w:pPr>
      <w:rPr>
        <w:rFonts w:ascii="Arial" w:eastAsia="Arial" w:hAnsi="Arial" w:hint="default"/>
        <w:b w:val="0"/>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242B3474"/>
    <w:multiLevelType w:val="hybridMultilevel"/>
    <w:tmpl w:val="0100C1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243A005C"/>
    <w:multiLevelType w:val="hybridMultilevel"/>
    <w:tmpl w:val="46242538"/>
    <w:lvl w:ilvl="0" w:tplc="0C090019">
      <w:start w:val="1"/>
      <w:numFmt w:val="lowerLetter"/>
      <w:lvlText w:val="%1."/>
      <w:lvlJc w:val="left"/>
      <w:pPr>
        <w:ind w:left="2599" w:hanging="360"/>
      </w:pPr>
    </w:lvl>
    <w:lvl w:ilvl="1" w:tplc="0C090019" w:tentative="1">
      <w:start w:val="1"/>
      <w:numFmt w:val="lowerLetter"/>
      <w:lvlText w:val="%2."/>
      <w:lvlJc w:val="left"/>
      <w:pPr>
        <w:ind w:left="3319" w:hanging="360"/>
      </w:pPr>
    </w:lvl>
    <w:lvl w:ilvl="2" w:tplc="0C09001B" w:tentative="1">
      <w:start w:val="1"/>
      <w:numFmt w:val="lowerRoman"/>
      <w:lvlText w:val="%3."/>
      <w:lvlJc w:val="right"/>
      <w:pPr>
        <w:ind w:left="4039" w:hanging="180"/>
      </w:pPr>
    </w:lvl>
    <w:lvl w:ilvl="3" w:tplc="0C09000F" w:tentative="1">
      <w:start w:val="1"/>
      <w:numFmt w:val="decimal"/>
      <w:lvlText w:val="%4."/>
      <w:lvlJc w:val="left"/>
      <w:pPr>
        <w:ind w:left="4759" w:hanging="360"/>
      </w:pPr>
    </w:lvl>
    <w:lvl w:ilvl="4" w:tplc="0C090019" w:tentative="1">
      <w:start w:val="1"/>
      <w:numFmt w:val="lowerLetter"/>
      <w:lvlText w:val="%5."/>
      <w:lvlJc w:val="left"/>
      <w:pPr>
        <w:ind w:left="5479" w:hanging="360"/>
      </w:pPr>
    </w:lvl>
    <w:lvl w:ilvl="5" w:tplc="0C09001B" w:tentative="1">
      <w:start w:val="1"/>
      <w:numFmt w:val="lowerRoman"/>
      <w:lvlText w:val="%6."/>
      <w:lvlJc w:val="right"/>
      <w:pPr>
        <w:ind w:left="6199" w:hanging="180"/>
      </w:pPr>
    </w:lvl>
    <w:lvl w:ilvl="6" w:tplc="0C09000F" w:tentative="1">
      <w:start w:val="1"/>
      <w:numFmt w:val="decimal"/>
      <w:lvlText w:val="%7."/>
      <w:lvlJc w:val="left"/>
      <w:pPr>
        <w:ind w:left="6919" w:hanging="360"/>
      </w:pPr>
    </w:lvl>
    <w:lvl w:ilvl="7" w:tplc="0C090019" w:tentative="1">
      <w:start w:val="1"/>
      <w:numFmt w:val="lowerLetter"/>
      <w:lvlText w:val="%8."/>
      <w:lvlJc w:val="left"/>
      <w:pPr>
        <w:ind w:left="7639" w:hanging="360"/>
      </w:pPr>
    </w:lvl>
    <w:lvl w:ilvl="8" w:tplc="0C09001B" w:tentative="1">
      <w:start w:val="1"/>
      <w:numFmt w:val="lowerRoman"/>
      <w:lvlText w:val="%9."/>
      <w:lvlJc w:val="right"/>
      <w:pPr>
        <w:ind w:left="8359" w:hanging="180"/>
      </w:pPr>
    </w:lvl>
  </w:abstractNum>
  <w:abstractNum w:abstractNumId="42" w15:restartNumberingAfterBreak="0">
    <w:nsid w:val="249C209D"/>
    <w:multiLevelType w:val="hybridMultilevel"/>
    <w:tmpl w:val="A4446AF6"/>
    <w:lvl w:ilvl="0" w:tplc="BB4839F8">
      <w:start w:val="17"/>
      <w:numFmt w:val="decimal"/>
      <w:lvlText w:val="%1."/>
      <w:lvlJc w:val="left"/>
      <w:pPr>
        <w:ind w:left="735" w:hanging="375"/>
      </w:pPr>
      <w:rPr>
        <w:rFonts w:hint="default"/>
      </w:rPr>
    </w:lvl>
    <w:lvl w:ilvl="1" w:tplc="0C090019">
      <w:start w:val="1"/>
      <w:numFmt w:val="lowerLetter"/>
      <w:lvlText w:val="%2."/>
      <w:lvlJc w:val="left"/>
      <w:pPr>
        <w:ind w:left="1440" w:hanging="360"/>
      </w:pPr>
    </w:lvl>
    <w:lvl w:ilvl="2" w:tplc="FCD4FC04">
      <w:start w:val="1"/>
      <w:numFmt w:val="lowerLetter"/>
      <w:lvlText w:val="(%3)"/>
      <w:lvlJc w:val="right"/>
      <w:pPr>
        <w:ind w:left="2160" w:hanging="180"/>
      </w:pPr>
      <w:rPr>
        <w:rFonts w:ascii="Arial" w:eastAsiaTheme="minorHAnsi" w:hAnsi="Arial" w:cstheme="minorBidi"/>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49F1B76"/>
    <w:multiLevelType w:val="multilevel"/>
    <w:tmpl w:val="F1E8115E"/>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44" w15:restartNumberingAfterBreak="0">
    <w:nsid w:val="275A6195"/>
    <w:multiLevelType w:val="multilevel"/>
    <w:tmpl w:val="6B3E9892"/>
    <w:lvl w:ilvl="0">
      <w:start w:val="12"/>
      <w:numFmt w:val="decimal"/>
      <w:lvlText w:val="%1."/>
      <w:lvlJc w:val="left"/>
      <w:pPr>
        <w:ind w:left="1107" w:hanging="965"/>
      </w:pPr>
      <w:rPr>
        <w:rFonts w:ascii="Arial" w:eastAsia="Arial" w:hAnsi="Arial" w:hint="default"/>
        <w:b/>
        <w:bCs/>
        <w:color w:val="000000" w:themeColor="text1"/>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45" w15:restartNumberingAfterBreak="0">
    <w:nsid w:val="27E36D3A"/>
    <w:multiLevelType w:val="hybridMultilevel"/>
    <w:tmpl w:val="49F819D0"/>
    <w:lvl w:ilvl="0" w:tplc="25269642">
      <w:start w:val="1"/>
      <w:numFmt w:val="lowerLetter"/>
      <w:lvlText w:val="(%1)"/>
      <w:lvlJc w:val="left"/>
      <w:pPr>
        <w:ind w:left="4731" w:hanging="360"/>
      </w:pPr>
      <w:rPr>
        <w:rFonts w:ascii="Arial" w:eastAsia="Arial" w:hAnsi="Arial" w:hint="default"/>
        <w:color w:val="3B3D3D"/>
        <w:w w:val="97"/>
        <w:sz w:val="20"/>
        <w:szCs w:val="20"/>
      </w:rPr>
    </w:lvl>
    <w:lvl w:ilvl="1" w:tplc="0C090019" w:tentative="1">
      <w:start w:val="1"/>
      <w:numFmt w:val="lowerLetter"/>
      <w:lvlText w:val="%2."/>
      <w:lvlJc w:val="left"/>
      <w:pPr>
        <w:ind w:left="5451" w:hanging="360"/>
      </w:pPr>
    </w:lvl>
    <w:lvl w:ilvl="2" w:tplc="0C09001B" w:tentative="1">
      <w:start w:val="1"/>
      <w:numFmt w:val="lowerRoman"/>
      <w:lvlText w:val="%3."/>
      <w:lvlJc w:val="right"/>
      <w:pPr>
        <w:ind w:left="6171" w:hanging="180"/>
      </w:pPr>
    </w:lvl>
    <w:lvl w:ilvl="3" w:tplc="0C09000F" w:tentative="1">
      <w:start w:val="1"/>
      <w:numFmt w:val="decimal"/>
      <w:lvlText w:val="%4."/>
      <w:lvlJc w:val="left"/>
      <w:pPr>
        <w:ind w:left="6891" w:hanging="360"/>
      </w:pPr>
    </w:lvl>
    <w:lvl w:ilvl="4" w:tplc="0C090019" w:tentative="1">
      <w:start w:val="1"/>
      <w:numFmt w:val="lowerLetter"/>
      <w:lvlText w:val="%5."/>
      <w:lvlJc w:val="left"/>
      <w:pPr>
        <w:ind w:left="7611" w:hanging="360"/>
      </w:pPr>
    </w:lvl>
    <w:lvl w:ilvl="5" w:tplc="0C09001B" w:tentative="1">
      <w:start w:val="1"/>
      <w:numFmt w:val="lowerRoman"/>
      <w:lvlText w:val="%6."/>
      <w:lvlJc w:val="right"/>
      <w:pPr>
        <w:ind w:left="8331" w:hanging="180"/>
      </w:pPr>
    </w:lvl>
    <w:lvl w:ilvl="6" w:tplc="0C09000F" w:tentative="1">
      <w:start w:val="1"/>
      <w:numFmt w:val="decimal"/>
      <w:lvlText w:val="%7."/>
      <w:lvlJc w:val="left"/>
      <w:pPr>
        <w:ind w:left="9051" w:hanging="360"/>
      </w:pPr>
    </w:lvl>
    <w:lvl w:ilvl="7" w:tplc="0C090019" w:tentative="1">
      <w:start w:val="1"/>
      <w:numFmt w:val="lowerLetter"/>
      <w:lvlText w:val="%8."/>
      <w:lvlJc w:val="left"/>
      <w:pPr>
        <w:ind w:left="9771" w:hanging="360"/>
      </w:pPr>
    </w:lvl>
    <w:lvl w:ilvl="8" w:tplc="0C09001B" w:tentative="1">
      <w:start w:val="1"/>
      <w:numFmt w:val="lowerRoman"/>
      <w:lvlText w:val="%9."/>
      <w:lvlJc w:val="right"/>
      <w:pPr>
        <w:ind w:left="10491" w:hanging="180"/>
      </w:pPr>
    </w:lvl>
  </w:abstractNum>
  <w:abstractNum w:abstractNumId="46" w15:restartNumberingAfterBreak="0">
    <w:nsid w:val="287B2BC1"/>
    <w:multiLevelType w:val="hybridMultilevel"/>
    <w:tmpl w:val="83748A32"/>
    <w:lvl w:ilvl="0" w:tplc="23A8508E">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7" w15:restartNumberingAfterBreak="0">
    <w:nsid w:val="2DA84695"/>
    <w:multiLevelType w:val="hybridMultilevel"/>
    <w:tmpl w:val="EA1CF93A"/>
    <w:lvl w:ilvl="0" w:tplc="0D5CD266">
      <w:start w:val="11"/>
      <w:numFmt w:val="lowerLetter"/>
      <w:lvlText w:val="(%1)"/>
      <w:lvlJc w:val="left"/>
      <w:pPr>
        <w:ind w:left="2056" w:hanging="958"/>
      </w:pPr>
      <w:rPr>
        <w:rFonts w:ascii="Arial" w:eastAsia="Arial" w:hAnsi="Arial" w:hint="default"/>
        <w:color w:val="424444"/>
        <w:w w:val="104"/>
        <w:sz w:val="19"/>
        <w:szCs w:val="19"/>
      </w:rPr>
    </w:lvl>
    <w:lvl w:ilvl="1" w:tplc="308237AE">
      <w:start w:val="1"/>
      <w:numFmt w:val="upperRoman"/>
      <w:lvlText w:val="(%2)"/>
      <w:lvlJc w:val="left"/>
      <w:pPr>
        <w:ind w:left="2056" w:hanging="972"/>
      </w:pPr>
      <w:rPr>
        <w:rFonts w:ascii="Arial" w:eastAsia="Arial" w:hAnsi="Arial" w:hint="default"/>
        <w:color w:val="424444"/>
        <w:w w:val="113"/>
        <w:sz w:val="19"/>
        <w:szCs w:val="19"/>
      </w:rPr>
    </w:lvl>
    <w:lvl w:ilvl="2" w:tplc="DB086ADA">
      <w:start w:val="1"/>
      <w:numFmt w:val="lowerRoman"/>
      <w:lvlText w:val="(%3)"/>
      <w:lvlJc w:val="left"/>
      <w:pPr>
        <w:ind w:left="3006" w:hanging="951"/>
      </w:pPr>
      <w:rPr>
        <w:rFonts w:ascii="Arial" w:eastAsia="Arial" w:hAnsi="Arial" w:hint="default"/>
        <w:color w:val="000000" w:themeColor="text1"/>
        <w:w w:val="100"/>
        <w:sz w:val="19"/>
        <w:szCs w:val="19"/>
      </w:rPr>
    </w:lvl>
    <w:lvl w:ilvl="3" w:tplc="AFC6B42C">
      <w:start w:val="1"/>
      <w:numFmt w:val="bullet"/>
      <w:lvlText w:val="•"/>
      <w:lvlJc w:val="left"/>
      <w:pPr>
        <w:ind w:left="4529" w:hanging="951"/>
      </w:pPr>
      <w:rPr>
        <w:rFonts w:hint="default"/>
      </w:rPr>
    </w:lvl>
    <w:lvl w:ilvl="4" w:tplc="9FDC5C5E">
      <w:start w:val="1"/>
      <w:numFmt w:val="bullet"/>
      <w:lvlText w:val="•"/>
      <w:lvlJc w:val="left"/>
      <w:pPr>
        <w:ind w:left="5291" w:hanging="951"/>
      </w:pPr>
      <w:rPr>
        <w:rFonts w:hint="default"/>
      </w:rPr>
    </w:lvl>
    <w:lvl w:ilvl="5" w:tplc="E7429546">
      <w:start w:val="1"/>
      <w:numFmt w:val="bullet"/>
      <w:lvlText w:val="•"/>
      <w:lvlJc w:val="left"/>
      <w:pPr>
        <w:ind w:left="6053" w:hanging="951"/>
      </w:pPr>
      <w:rPr>
        <w:rFonts w:hint="default"/>
      </w:rPr>
    </w:lvl>
    <w:lvl w:ilvl="6" w:tplc="2F125264">
      <w:start w:val="1"/>
      <w:numFmt w:val="bullet"/>
      <w:lvlText w:val="•"/>
      <w:lvlJc w:val="left"/>
      <w:pPr>
        <w:ind w:left="6814" w:hanging="951"/>
      </w:pPr>
      <w:rPr>
        <w:rFonts w:hint="default"/>
      </w:rPr>
    </w:lvl>
    <w:lvl w:ilvl="7" w:tplc="3DC2C35E">
      <w:start w:val="1"/>
      <w:numFmt w:val="bullet"/>
      <w:lvlText w:val="•"/>
      <w:lvlJc w:val="left"/>
      <w:pPr>
        <w:ind w:left="7576" w:hanging="951"/>
      </w:pPr>
      <w:rPr>
        <w:rFonts w:hint="default"/>
      </w:rPr>
    </w:lvl>
    <w:lvl w:ilvl="8" w:tplc="965480A2">
      <w:start w:val="1"/>
      <w:numFmt w:val="bullet"/>
      <w:lvlText w:val="•"/>
      <w:lvlJc w:val="left"/>
      <w:pPr>
        <w:ind w:left="8338" w:hanging="951"/>
      </w:pPr>
      <w:rPr>
        <w:rFonts w:hint="default"/>
      </w:rPr>
    </w:lvl>
  </w:abstractNum>
  <w:abstractNum w:abstractNumId="48" w15:restartNumberingAfterBreak="0">
    <w:nsid w:val="2E374067"/>
    <w:multiLevelType w:val="multilevel"/>
    <w:tmpl w:val="0538B332"/>
    <w:lvl w:ilvl="0">
      <w:start w:val="10"/>
      <w:numFmt w:val="decimal"/>
      <w:lvlText w:val="%1"/>
      <w:lvlJc w:val="left"/>
      <w:pPr>
        <w:ind w:left="420" w:hanging="420"/>
      </w:pPr>
      <w:rPr>
        <w:rFonts w:hint="default"/>
      </w:rPr>
    </w:lvl>
    <w:lvl w:ilvl="1">
      <w:start w:val="6"/>
      <w:numFmt w:val="decimal"/>
      <w:lvlText w:val="%1.%2"/>
      <w:lvlJc w:val="left"/>
      <w:pPr>
        <w:ind w:left="704" w:hanging="420"/>
      </w:pPr>
      <w:rPr>
        <w:rFonts w:hint="default"/>
      </w:rPr>
    </w:lvl>
    <w:lvl w:ilvl="2">
      <w:start w:val="1"/>
      <w:numFmt w:val="lowerLetter"/>
      <w:lvlText w:val="(%3)"/>
      <w:lvlJc w:val="left"/>
      <w:pPr>
        <w:ind w:left="1288" w:hanging="720"/>
      </w:pPr>
      <w:rPr>
        <w:rFonts w:ascii="Arial" w:eastAsiaTheme="minorHAnsi" w:hAnsi="Arial" w:cstheme="minorBidi"/>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2F7A10C8"/>
    <w:multiLevelType w:val="hybridMultilevel"/>
    <w:tmpl w:val="14788C24"/>
    <w:lvl w:ilvl="0" w:tplc="A6B60E0A">
      <w:start w:val="1"/>
      <w:numFmt w:val="lowerRoman"/>
      <w:lvlText w:val="(%1)"/>
      <w:lvlJc w:val="left"/>
      <w:pPr>
        <w:ind w:left="1800" w:hanging="360"/>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2FBA2C84"/>
    <w:multiLevelType w:val="hybridMultilevel"/>
    <w:tmpl w:val="DD849086"/>
    <w:lvl w:ilvl="0" w:tplc="DFFC6E40">
      <w:start w:val="1"/>
      <w:numFmt w:val="lowerRoman"/>
      <w:lvlText w:val="(%1)"/>
      <w:lvlJc w:val="left"/>
      <w:pPr>
        <w:ind w:left="239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113" w:hanging="360"/>
      </w:pPr>
    </w:lvl>
    <w:lvl w:ilvl="2" w:tplc="0C09001B" w:tentative="1">
      <w:start w:val="1"/>
      <w:numFmt w:val="lowerRoman"/>
      <w:lvlText w:val="%3."/>
      <w:lvlJc w:val="right"/>
      <w:pPr>
        <w:ind w:left="3833" w:hanging="180"/>
      </w:pPr>
    </w:lvl>
    <w:lvl w:ilvl="3" w:tplc="0C09000F" w:tentative="1">
      <w:start w:val="1"/>
      <w:numFmt w:val="decimal"/>
      <w:lvlText w:val="%4."/>
      <w:lvlJc w:val="left"/>
      <w:pPr>
        <w:ind w:left="4553" w:hanging="360"/>
      </w:pPr>
    </w:lvl>
    <w:lvl w:ilvl="4" w:tplc="0C090019" w:tentative="1">
      <w:start w:val="1"/>
      <w:numFmt w:val="lowerLetter"/>
      <w:lvlText w:val="%5."/>
      <w:lvlJc w:val="left"/>
      <w:pPr>
        <w:ind w:left="5273" w:hanging="360"/>
      </w:pPr>
    </w:lvl>
    <w:lvl w:ilvl="5" w:tplc="0C09001B" w:tentative="1">
      <w:start w:val="1"/>
      <w:numFmt w:val="lowerRoman"/>
      <w:lvlText w:val="%6."/>
      <w:lvlJc w:val="right"/>
      <w:pPr>
        <w:ind w:left="5993" w:hanging="180"/>
      </w:pPr>
    </w:lvl>
    <w:lvl w:ilvl="6" w:tplc="0C09000F" w:tentative="1">
      <w:start w:val="1"/>
      <w:numFmt w:val="decimal"/>
      <w:lvlText w:val="%7."/>
      <w:lvlJc w:val="left"/>
      <w:pPr>
        <w:ind w:left="6713" w:hanging="360"/>
      </w:pPr>
    </w:lvl>
    <w:lvl w:ilvl="7" w:tplc="0C090019" w:tentative="1">
      <w:start w:val="1"/>
      <w:numFmt w:val="lowerLetter"/>
      <w:lvlText w:val="%8."/>
      <w:lvlJc w:val="left"/>
      <w:pPr>
        <w:ind w:left="7433" w:hanging="360"/>
      </w:pPr>
    </w:lvl>
    <w:lvl w:ilvl="8" w:tplc="0C09001B" w:tentative="1">
      <w:start w:val="1"/>
      <w:numFmt w:val="lowerRoman"/>
      <w:lvlText w:val="%9."/>
      <w:lvlJc w:val="right"/>
      <w:pPr>
        <w:ind w:left="8153" w:hanging="180"/>
      </w:pPr>
    </w:lvl>
  </w:abstractNum>
  <w:abstractNum w:abstractNumId="51" w15:restartNumberingAfterBreak="0">
    <w:nsid w:val="30C705A1"/>
    <w:multiLevelType w:val="multilevel"/>
    <w:tmpl w:val="6EEE363C"/>
    <w:lvl w:ilvl="0">
      <w:start w:val="1"/>
      <w:numFmt w:val="decimal"/>
      <w:lvlText w:val="%1."/>
      <w:lvlJc w:val="left"/>
      <w:pPr>
        <w:ind w:left="360"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2D713FD"/>
    <w:multiLevelType w:val="hybridMultilevel"/>
    <w:tmpl w:val="46242538"/>
    <w:lvl w:ilvl="0" w:tplc="0C090019">
      <w:start w:val="1"/>
      <w:numFmt w:val="lowerLetter"/>
      <w:lvlText w:val="%1."/>
      <w:lvlJc w:val="left"/>
      <w:pPr>
        <w:ind w:left="2599" w:hanging="360"/>
      </w:pPr>
    </w:lvl>
    <w:lvl w:ilvl="1" w:tplc="0C090019" w:tentative="1">
      <w:start w:val="1"/>
      <w:numFmt w:val="lowerLetter"/>
      <w:lvlText w:val="%2."/>
      <w:lvlJc w:val="left"/>
      <w:pPr>
        <w:ind w:left="3319" w:hanging="360"/>
      </w:pPr>
    </w:lvl>
    <w:lvl w:ilvl="2" w:tplc="0C09001B" w:tentative="1">
      <w:start w:val="1"/>
      <w:numFmt w:val="lowerRoman"/>
      <w:lvlText w:val="%3."/>
      <w:lvlJc w:val="right"/>
      <w:pPr>
        <w:ind w:left="4039" w:hanging="180"/>
      </w:pPr>
    </w:lvl>
    <w:lvl w:ilvl="3" w:tplc="0C09000F" w:tentative="1">
      <w:start w:val="1"/>
      <w:numFmt w:val="decimal"/>
      <w:lvlText w:val="%4."/>
      <w:lvlJc w:val="left"/>
      <w:pPr>
        <w:ind w:left="4759" w:hanging="360"/>
      </w:pPr>
    </w:lvl>
    <w:lvl w:ilvl="4" w:tplc="0C090019" w:tentative="1">
      <w:start w:val="1"/>
      <w:numFmt w:val="lowerLetter"/>
      <w:lvlText w:val="%5."/>
      <w:lvlJc w:val="left"/>
      <w:pPr>
        <w:ind w:left="5479" w:hanging="360"/>
      </w:pPr>
    </w:lvl>
    <w:lvl w:ilvl="5" w:tplc="0C09001B" w:tentative="1">
      <w:start w:val="1"/>
      <w:numFmt w:val="lowerRoman"/>
      <w:lvlText w:val="%6."/>
      <w:lvlJc w:val="right"/>
      <w:pPr>
        <w:ind w:left="6199" w:hanging="180"/>
      </w:pPr>
    </w:lvl>
    <w:lvl w:ilvl="6" w:tplc="0C09000F" w:tentative="1">
      <w:start w:val="1"/>
      <w:numFmt w:val="decimal"/>
      <w:lvlText w:val="%7."/>
      <w:lvlJc w:val="left"/>
      <w:pPr>
        <w:ind w:left="6919" w:hanging="360"/>
      </w:pPr>
    </w:lvl>
    <w:lvl w:ilvl="7" w:tplc="0C090019" w:tentative="1">
      <w:start w:val="1"/>
      <w:numFmt w:val="lowerLetter"/>
      <w:lvlText w:val="%8."/>
      <w:lvlJc w:val="left"/>
      <w:pPr>
        <w:ind w:left="7639" w:hanging="360"/>
      </w:pPr>
    </w:lvl>
    <w:lvl w:ilvl="8" w:tplc="0C09001B" w:tentative="1">
      <w:start w:val="1"/>
      <w:numFmt w:val="lowerRoman"/>
      <w:lvlText w:val="%9."/>
      <w:lvlJc w:val="right"/>
      <w:pPr>
        <w:ind w:left="8359" w:hanging="180"/>
      </w:pPr>
    </w:lvl>
  </w:abstractNum>
  <w:abstractNum w:abstractNumId="53" w15:restartNumberingAfterBreak="0">
    <w:nsid w:val="33201F8E"/>
    <w:multiLevelType w:val="multilevel"/>
    <w:tmpl w:val="0A6639E0"/>
    <w:lvl w:ilvl="0">
      <w:start w:val="20"/>
      <w:numFmt w:val="decimal"/>
      <w:lvlText w:val="%1"/>
      <w:lvlJc w:val="left"/>
      <w:pPr>
        <w:ind w:left="420" w:hanging="420"/>
      </w:pPr>
      <w:rPr>
        <w:rFonts w:hint="default"/>
      </w:rPr>
    </w:lvl>
    <w:lvl w:ilvl="1">
      <w:start w:val="1"/>
      <w:numFmt w:val="decimal"/>
      <w:lvlText w:val="%1.%2"/>
      <w:lvlJc w:val="left"/>
      <w:pPr>
        <w:ind w:left="586" w:hanging="420"/>
      </w:pPr>
      <w:rPr>
        <w:rFonts w:hint="default"/>
      </w:rPr>
    </w:lvl>
    <w:lvl w:ilvl="2">
      <w:start w:val="1"/>
      <w:numFmt w:val="decimal"/>
      <w:lvlText w:val="%1.%2.%3"/>
      <w:lvlJc w:val="left"/>
      <w:pPr>
        <w:ind w:left="1052" w:hanging="720"/>
      </w:pPr>
      <w:rPr>
        <w:rFonts w:hint="default"/>
      </w:rPr>
    </w:lvl>
    <w:lvl w:ilvl="3">
      <w:start w:val="1"/>
      <w:numFmt w:val="lowerRoman"/>
      <w:lvlText w:val="(%4)"/>
      <w:lvlJc w:val="left"/>
      <w:pPr>
        <w:ind w:left="1218" w:hanging="720"/>
      </w:pPr>
      <w:rPr>
        <w:rFonts w:ascii="Arial" w:eastAsiaTheme="minorHAnsi" w:hAnsi="Arial" w:cstheme="minorBidi"/>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54" w15:restartNumberingAfterBreak="0">
    <w:nsid w:val="3475314B"/>
    <w:multiLevelType w:val="hybridMultilevel"/>
    <w:tmpl w:val="94503608"/>
    <w:lvl w:ilvl="0" w:tplc="89982A2A">
      <w:start w:val="1"/>
      <w:numFmt w:val="lowerLetter"/>
      <w:lvlText w:val="(%1)"/>
      <w:lvlJc w:val="left"/>
      <w:pPr>
        <w:ind w:left="720"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6627B0A"/>
    <w:multiLevelType w:val="hybridMultilevel"/>
    <w:tmpl w:val="F33863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6" w15:restartNumberingAfterBreak="0">
    <w:nsid w:val="394970F6"/>
    <w:multiLevelType w:val="hybridMultilevel"/>
    <w:tmpl w:val="82A2038C"/>
    <w:lvl w:ilvl="0" w:tplc="792C3410">
      <w:start w:val="1"/>
      <w:numFmt w:val="lowerRoman"/>
      <w:lvlText w:val="(%1)"/>
      <w:lvlJc w:val="left"/>
      <w:pPr>
        <w:ind w:left="1836" w:hanging="360"/>
      </w:pPr>
      <w:rPr>
        <w:rFonts w:ascii="Arial" w:eastAsia="Arial" w:hAnsi="Arial" w:hint="default"/>
        <w:color w:val="000000" w:themeColor="text1"/>
        <w:spacing w:val="0"/>
        <w:w w:val="100"/>
        <w:sz w:val="19"/>
        <w:szCs w:val="19"/>
      </w:rPr>
    </w:lvl>
    <w:lvl w:ilvl="1" w:tplc="0C090019" w:tentative="1">
      <w:start w:val="1"/>
      <w:numFmt w:val="lowerLetter"/>
      <w:lvlText w:val="%2."/>
      <w:lvlJc w:val="left"/>
      <w:pPr>
        <w:ind w:left="2556" w:hanging="360"/>
      </w:pPr>
    </w:lvl>
    <w:lvl w:ilvl="2" w:tplc="0C09001B" w:tentative="1">
      <w:start w:val="1"/>
      <w:numFmt w:val="lowerRoman"/>
      <w:lvlText w:val="%3."/>
      <w:lvlJc w:val="right"/>
      <w:pPr>
        <w:ind w:left="3276" w:hanging="180"/>
      </w:pPr>
    </w:lvl>
    <w:lvl w:ilvl="3" w:tplc="0C09000F" w:tentative="1">
      <w:start w:val="1"/>
      <w:numFmt w:val="decimal"/>
      <w:lvlText w:val="%4."/>
      <w:lvlJc w:val="left"/>
      <w:pPr>
        <w:ind w:left="3996" w:hanging="360"/>
      </w:pPr>
    </w:lvl>
    <w:lvl w:ilvl="4" w:tplc="0C090019" w:tentative="1">
      <w:start w:val="1"/>
      <w:numFmt w:val="lowerLetter"/>
      <w:lvlText w:val="%5."/>
      <w:lvlJc w:val="left"/>
      <w:pPr>
        <w:ind w:left="4716" w:hanging="360"/>
      </w:pPr>
    </w:lvl>
    <w:lvl w:ilvl="5" w:tplc="0C09001B" w:tentative="1">
      <w:start w:val="1"/>
      <w:numFmt w:val="lowerRoman"/>
      <w:lvlText w:val="%6."/>
      <w:lvlJc w:val="right"/>
      <w:pPr>
        <w:ind w:left="5436" w:hanging="180"/>
      </w:pPr>
    </w:lvl>
    <w:lvl w:ilvl="6" w:tplc="0C09000F" w:tentative="1">
      <w:start w:val="1"/>
      <w:numFmt w:val="decimal"/>
      <w:lvlText w:val="%7."/>
      <w:lvlJc w:val="left"/>
      <w:pPr>
        <w:ind w:left="6156" w:hanging="360"/>
      </w:pPr>
    </w:lvl>
    <w:lvl w:ilvl="7" w:tplc="0C090019" w:tentative="1">
      <w:start w:val="1"/>
      <w:numFmt w:val="lowerLetter"/>
      <w:lvlText w:val="%8."/>
      <w:lvlJc w:val="left"/>
      <w:pPr>
        <w:ind w:left="6876" w:hanging="360"/>
      </w:pPr>
    </w:lvl>
    <w:lvl w:ilvl="8" w:tplc="0C09001B" w:tentative="1">
      <w:start w:val="1"/>
      <w:numFmt w:val="lowerRoman"/>
      <w:lvlText w:val="%9."/>
      <w:lvlJc w:val="right"/>
      <w:pPr>
        <w:ind w:left="7596" w:hanging="180"/>
      </w:pPr>
    </w:lvl>
  </w:abstractNum>
  <w:abstractNum w:abstractNumId="57" w15:restartNumberingAfterBreak="0">
    <w:nsid w:val="3CC91BD8"/>
    <w:multiLevelType w:val="multilevel"/>
    <w:tmpl w:val="5E3804D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58" w15:restartNumberingAfterBreak="0">
    <w:nsid w:val="3D28720F"/>
    <w:multiLevelType w:val="hybridMultilevel"/>
    <w:tmpl w:val="75AE2EB8"/>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59" w15:restartNumberingAfterBreak="0">
    <w:nsid w:val="3F683E52"/>
    <w:multiLevelType w:val="hybridMultilevel"/>
    <w:tmpl w:val="A65CB502"/>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60" w15:restartNumberingAfterBreak="0">
    <w:nsid w:val="43D5769C"/>
    <w:multiLevelType w:val="hybridMultilevel"/>
    <w:tmpl w:val="0F9AD9D6"/>
    <w:lvl w:ilvl="0" w:tplc="70247700">
      <w:start w:val="1"/>
      <w:numFmt w:val="lowerRoman"/>
      <w:lvlText w:val="(%1)"/>
      <w:lvlJc w:val="left"/>
      <w:pPr>
        <w:ind w:left="1854" w:hanging="360"/>
      </w:pPr>
      <w:rPr>
        <w:rFonts w:ascii="Arial" w:eastAsia="Arial" w:hAnsi="Arial" w:hint="default"/>
        <w:b w:val="0"/>
        <w:color w:val="000000" w:themeColor="text1"/>
        <w:spacing w:val="0"/>
        <w:w w:val="100"/>
        <w:sz w:val="20"/>
        <w:szCs w:val="20"/>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1" w15:restartNumberingAfterBreak="0">
    <w:nsid w:val="45C0105D"/>
    <w:multiLevelType w:val="hybridMultilevel"/>
    <w:tmpl w:val="E23CCB5C"/>
    <w:lvl w:ilvl="0" w:tplc="1EC8665A">
      <w:start w:val="1"/>
      <w:numFmt w:val="lowerLetter"/>
      <w:lvlText w:val="(%1)"/>
      <w:lvlJc w:val="left"/>
      <w:pPr>
        <w:ind w:left="135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196" w:hanging="360"/>
      </w:pPr>
    </w:lvl>
    <w:lvl w:ilvl="2" w:tplc="0C09001B" w:tentative="1">
      <w:start w:val="1"/>
      <w:numFmt w:val="lowerRoman"/>
      <w:lvlText w:val="%3."/>
      <w:lvlJc w:val="right"/>
      <w:pPr>
        <w:ind w:left="2916" w:hanging="180"/>
      </w:pPr>
    </w:lvl>
    <w:lvl w:ilvl="3" w:tplc="0C09000F" w:tentative="1">
      <w:start w:val="1"/>
      <w:numFmt w:val="decimal"/>
      <w:lvlText w:val="%4."/>
      <w:lvlJc w:val="left"/>
      <w:pPr>
        <w:ind w:left="3636" w:hanging="360"/>
      </w:pPr>
    </w:lvl>
    <w:lvl w:ilvl="4" w:tplc="0C090019" w:tentative="1">
      <w:start w:val="1"/>
      <w:numFmt w:val="lowerLetter"/>
      <w:lvlText w:val="%5."/>
      <w:lvlJc w:val="left"/>
      <w:pPr>
        <w:ind w:left="4356" w:hanging="360"/>
      </w:pPr>
    </w:lvl>
    <w:lvl w:ilvl="5" w:tplc="0C09001B" w:tentative="1">
      <w:start w:val="1"/>
      <w:numFmt w:val="lowerRoman"/>
      <w:lvlText w:val="%6."/>
      <w:lvlJc w:val="right"/>
      <w:pPr>
        <w:ind w:left="5076" w:hanging="180"/>
      </w:pPr>
    </w:lvl>
    <w:lvl w:ilvl="6" w:tplc="0C09000F" w:tentative="1">
      <w:start w:val="1"/>
      <w:numFmt w:val="decimal"/>
      <w:lvlText w:val="%7."/>
      <w:lvlJc w:val="left"/>
      <w:pPr>
        <w:ind w:left="5796" w:hanging="360"/>
      </w:pPr>
    </w:lvl>
    <w:lvl w:ilvl="7" w:tplc="0C090019" w:tentative="1">
      <w:start w:val="1"/>
      <w:numFmt w:val="lowerLetter"/>
      <w:lvlText w:val="%8."/>
      <w:lvlJc w:val="left"/>
      <w:pPr>
        <w:ind w:left="6516" w:hanging="360"/>
      </w:pPr>
    </w:lvl>
    <w:lvl w:ilvl="8" w:tplc="0C09001B" w:tentative="1">
      <w:start w:val="1"/>
      <w:numFmt w:val="lowerRoman"/>
      <w:lvlText w:val="%9."/>
      <w:lvlJc w:val="right"/>
      <w:pPr>
        <w:ind w:left="7236" w:hanging="180"/>
      </w:pPr>
    </w:lvl>
  </w:abstractNum>
  <w:abstractNum w:abstractNumId="62" w15:restartNumberingAfterBreak="0">
    <w:nsid w:val="46236423"/>
    <w:multiLevelType w:val="hybridMultilevel"/>
    <w:tmpl w:val="A3206E08"/>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63" w15:restartNumberingAfterBreak="0">
    <w:nsid w:val="46725177"/>
    <w:multiLevelType w:val="hybridMultilevel"/>
    <w:tmpl w:val="13E2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77A450E"/>
    <w:multiLevelType w:val="multilevel"/>
    <w:tmpl w:val="EB1C1A1A"/>
    <w:lvl w:ilvl="0">
      <w:start w:val="20"/>
      <w:numFmt w:val="decimal"/>
      <w:lvlText w:val="%1"/>
      <w:lvlJc w:val="left"/>
      <w:pPr>
        <w:ind w:left="420" w:hanging="420"/>
      </w:pPr>
      <w:rPr>
        <w:rFonts w:cs="Arial" w:hint="default"/>
        <w:b w:val="0"/>
        <w:color w:val="auto"/>
        <w:sz w:val="21"/>
      </w:rPr>
    </w:lvl>
    <w:lvl w:ilvl="1">
      <w:start w:val="3"/>
      <w:numFmt w:val="decimal"/>
      <w:lvlText w:val="%1.%2"/>
      <w:lvlJc w:val="left"/>
      <w:pPr>
        <w:ind w:left="420" w:hanging="420"/>
      </w:pPr>
      <w:rPr>
        <w:rFonts w:cs="Arial" w:hint="default"/>
        <w:b w:val="0"/>
        <w:color w:val="auto"/>
        <w:sz w:val="21"/>
      </w:rPr>
    </w:lvl>
    <w:lvl w:ilvl="2">
      <w:start w:val="1"/>
      <w:numFmt w:val="decimal"/>
      <w:lvlText w:val="%1.%2.%3"/>
      <w:lvlJc w:val="left"/>
      <w:pPr>
        <w:ind w:left="720" w:hanging="720"/>
      </w:pPr>
      <w:rPr>
        <w:rFonts w:cs="Arial" w:hint="default"/>
        <w:b w:val="0"/>
        <w:color w:val="auto"/>
        <w:sz w:val="21"/>
      </w:rPr>
    </w:lvl>
    <w:lvl w:ilvl="3">
      <w:start w:val="1"/>
      <w:numFmt w:val="decimal"/>
      <w:lvlText w:val="%1.%2.%3.%4"/>
      <w:lvlJc w:val="left"/>
      <w:pPr>
        <w:ind w:left="720" w:hanging="720"/>
      </w:pPr>
      <w:rPr>
        <w:rFonts w:cs="Arial" w:hint="default"/>
        <w:b w:val="0"/>
        <w:color w:val="auto"/>
        <w:sz w:val="21"/>
      </w:rPr>
    </w:lvl>
    <w:lvl w:ilvl="4">
      <w:start w:val="1"/>
      <w:numFmt w:val="decimal"/>
      <w:lvlText w:val="%1.%2.%3.%4.%5"/>
      <w:lvlJc w:val="left"/>
      <w:pPr>
        <w:ind w:left="1080" w:hanging="1080"/>
      </w:pPr>
      <w:rPr>
        <w:rFonts w:cs="Arial" w:hint="default"/>
        <w:b w:val="0"/>
        <w:color w:val="auto"/>
        <w:sz w:val="21"/>
      </w:rPr>
    </w:lvl>
    <w:lvl w:ilvl="5">
      <w:start w:val="1"/>
      <w:numFmt w:val="decimal"/>
      <w:lvlText w:val="%1.%2.%3.%4.%5.%6"/>
      <w:lvlJc w:val="left"/>
      <w:pPr>
        <w:ind w:left="1440" w:hanging="1440"/>
      </w:pPr>
      <w:rPr>
        <w:rFonts w:cs="Arial" w:hint="default"/>
        <w:b w:val="0"/>
        <w:color w:val="auto"/>
        <w:sz w:val="21"/>
      </w:rPr>
    </w:lvl>
    <w:lvl w:ilvl="6">
      <w:start w:val="1"/>
      <w:numFmt w:val="decimal"/>
      <w:lvlText w:val="%1.%2.%3.%4.%5.%6.%7"/>
      <w:lvlJc w:val="left"/>
      <w:pPr>
        <w:ind w:left="1440" w:hanging="1440"/>
      </w:pPr>
      <w:rPr>
        <w:rFonts w:cs="Arial" w:hint="default"/>
        <w:b w:val="0"/>
        <w:color w:val="auto"/>
        <w:sz w:val="21"/>
      </w:rPr>
    </w:lvl>
    <w:lvl w:ilvl="7">
      <w:start w:val="1"/>
      <w:numFmt w:val="decimal"/>
      <w:lvlText w:val="%1.%2.%3.%4.%5.%6.%7.%8"/>
      <w:lvlJc w:val="left"/>
      <w:pPr>
        <w:ind w:left="1800" w:hanging="1800"/>
      </w:pPr>
      <w:rPr>
        <w:rFonts w:cs="Arial" w:hint="default"/>
        <w:b w:val="0"/>
        <w:color w:val="auto"/>
        <w:sz w:val="21"/>
      </w:rPr>
    </w:lvl>
    <w:lvl w:ilvl="8">
      <w:start w:val="1"/>
      <w:numFmt w:val="decimal"/>
      <w:lvlText w:val="%1.%2.%3.%4.%5.%6.%7.%8.%9"/>
      <w:lvlJc w:val="left"/>
      <w:pPr>
        <w:ind w:left="1800" w:hanging="1800"/>
      </w:pPr>
      <w:rPr>
        <w:rFonts w:cs="Arial" w:hint="default"/>
        <w:b w:val="0"/>
        <w:color w:val="auto"/>
        <w:sz w:val="21"/>
      </w:rPr>
    </w:lvl>
  </w:abstractNum>
  <w:abstractNum w:abstractNumId="65" w15:restartNumberingAfterBreak="0">
    <w:nsid w:val="47C5103C"/>
    <w:multiLevelType w:val="hybridMultilevel"/>
    <w:tmpl w:val="ECA06F4C"/>
    <w:lvl w:ilvl="0" w:tplc="89982A2A">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6" w15:restartNumberingAfterBreak="0">
    <w:nsid w:val="494F1E25"/>
    <w:multiLevelType w:val="multilevel"/>
    <w:tmpl w:val="4F3AE690"/>
    <w:lvl w:ilvl="0">
      <w:start w:val="11"/>
      <w:numFmt w:val="decimal"/>
      <w:lvlText w:val="%1."/>
      <w:lvlJc w:val="left"/>
      <w:pPr>
        <w:ind w:left="1249" w:hanging="965"/>
      </w:pPr>
      <w:rPr>
        <w:rFonts w:ascii="Arial" w:eastAsia="Arial" w:hAnsi="Arial" w:hint="default"/>
        <w:b/>
        <w:bCs/>
        <w:color w:val="2A2D2B"/>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Theme="minorHAnsi" w:hAnsi="Arial" w:cstheme="minorBidi"/>
        <w:b w:val="0"/>
        <w:color w:val="auto"/>
        <w:spacing w:val="-8"/>
        <w:w w:val="126"/>
        <w:sz w:val="19"/>
        <w:szCs w:val="19"/>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67" w15:restartNumberingAfterBreak="0">
    <w:nsid w:val="4B362910"/>
    <w:multiLevelType w:val="hybridMultilevel"/>
    <w:tmpl w:val="0F00F3F2"/>
    <w:lvl w:ilvl="0" w:tplc="1D80F6F8">
      <w:start w:val="1"/>
      <w:numFmt w:val="lowerLetter"/>
      <w:lvlText w:val="(%1)"/>
      <w:lvlJc w:val="left"/>
      <w:pPr>
        <w:ind w:left="1488"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68" w15:restartNumberingAfterBreak="0">
    <w:nsid w:val="4CAE6BA6"/>
    <w:multiLevelType w:val="hybridMultilevel"/>
    <w:tmpl w:val="77349BA6"/>
    <w:lvl w:ilvl="0" w:tplc="0C090001">
      <w:start w:val="1"/>
      <w:numFmt w:val="bullet"/>
      <w:lvlText w:val=""/>
      <w:lvlJc w:val="left"/>
      <w:pPr>
        <w:ind w:left="2160" w:hanging="360"/>
      </w:pPr>
      <w:rPr>
        <w:rFonts w:ascii="Symbol" w:hAnsi="Symbol" w:hint="default"/>
        <w:color w:val="000000" w:themeColor="text1"/>
        <w:w w:val="100"/>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9" w15:restartNumberingAfterBreak="0">
    <w:nsid w:val="4CD967D5"/>
    <w:multiLevelType w:val="hybridMultilevel"/>
    <w:tmpl w:val="46242538"/>
    <w:lvl w:ilvl="0" w:tplc="0C090019">
      <w:start w:val="1"/>
      <w:numFmt w:val="lowerLetter"/>
      <w:lvlText w:val="%1."/>
      <w:lvlJc w:val="left"/>
      <w:pPr>
        <w:ind w:left="2599" w:hanging="360"/>
      </w:pPr>
    </w:lvl>
    <w:lvl w:ilvl="1" w:tplc="0C090019" w:tentative="1">
      <w:start w:val="1"/>
      <w:numFmt w:val="lowerLetter"/>
      <w:lvlText w:val="%2."/>
      <w:lvlJc w:val="left"/>
      <w:pPr>
        <w:ind w:left="3319" w:hanging="360"/>
      </w:pPr>
    </w:lvl>
    <w:lvl w:ilvl="2" w:tplc="0C09001B" w:tentative="1">
      <w:start w:val="1"/>
      <w:numFmt w:val="lowerRoman"/>
      <w:lvlText w:val="%3."/>
      <w:lvlJc w:val="right"/>
      <w:pPr>
        <w:ind w:left="4039" w:hanging="180"/>
      </w:pPr>
    </w:lvl>
    <w:lvl w:ilvl="3" w:tplc="0C09000F" w:tentative="1">
      <w:start w:val="1"/>
      <w:numFmt w:val="decimal"/>
      <w:lvlText w:val="%4."/>
      <w:lvlJc w:val="left"/>
      <w:pPr>
        <w:ind w:left="4759" w:hanging="360"/>
      </w:pPr>
    </w:lvl>
    <w:lvl w:ilvl="4" w:tplc="0C090019" w:tentative="1">
      <w:start w:val="1"/>
      <w:numFmt w:val="lowerLetter"/>
      <w:lvlText w:val="%5."/>
      <w:lvlJc w:val="left"/>
      <w:pPr>
        <w:ind w:left="5479" w:hanging="360"/>
      </w:pPr>
    </w:lvl>
    <w:lvl w:ilvl="5" w:tplc="0C09001B" w:tentative="1">
      <w:start w:val="1"/>
      <w:numFmt w:val="lowerRoman"/>
      <w:lvlText w:val="%6."/>
      <w:lvlJc w:val="right"/>
      <w:pPr>
        <w:ind w:left="6199" w:hanging="180"/>
      </w:pPr>
    </w:lvl>
    <w:lvl w:ilvl="6" w:tplc="0C09000F" w:tentative="1">
      <w:start w:val="1"/>
      <w:numFmt w:val="decimal"/>
      <w:lvlText w:val="%7."/>
      <w:lvlJc w:val="left"/>
      <w:pPr>
        <w:ind w:left="6919" w:hanging="360"/>
      </w:pPr>
    </w:lvl>
    <w:lvl w:ilvl="7" w:tplc="0C090019" w:tentative="1">
      <w:start w:val="1"/>
      <w:numFmt w:val="lowerLetter"/>
      <w:lvlText w:val="%8."/>
      <w:lvlJc w:val="left"/>
      <w:pPr>
        <w:ind w:left="7639" w:hanging="360"/>
      </w:pPr>
    </w:lvl>
    <w:lvl w:ilvl="8" w:tplc="0C09001B" w:tentative="1">
      <w:start w:val="1"/>
      <w:numFmt w:val="lowerRoman"/>
      <w:lvlText w:val="%9."/>
      <w:lvlJc w:val="right"/>
      <w:pPr>
        <w:ind w:left="8359" w:hanging="180"/>
      </w:pPr>
    </w:lvl>
  </w:abstractNum>
  <w:abstractNum w:abstractNumId="70" w15:restartNumberingAfterBreak="0">
    <w:nsid w:val="4D143F87"/>
    <w:multiLevelType w:val="hybridMultilevel"/>
    <w:tmpl w:val="0F00F3F2"/>
    <w:lvl w:ilvl="0" w:tplc="1D80F6F8">
      <w:start w:val="1"/>
      <w:numFmt w:val="lowerLetter"/>
      <w:lvlText w:val="(%1)"/>
      <w:lvlJc w:val="left"/>
      <w:pPr>
        <w:ind w:left="1488"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71" w15:restartNumberingAfterBreak="0">
    <w:nsid w:val="4DA5036C"/>
    <w:multiLevelType w:val="multilevel"/>
    <w:tmpl w:val="78189D42"/>
    <w:lvl w:ilvl="0">
      <w:start w:val="10"/>
      <w:numFmt w:val="decimal"/>
      <w:lvlText w:val="%1."/>
      <w:lvlJc w:val="left"/>
      <w:pPr>
        <w:ind w:left="1249" w:hanging="965"/>
      </w:pPr>
      <w:rPr>
        <w:rFonts w:ascii="Arial" w:eastAsia="Arial" w:hAnsi="Arial" w:hint="default"/>
        <w:b/>
        <w:bCs/>
        <w:color w:val="000000" w:themeColor="text1"/>
        <w:w w:val="106"/>
        <w:sz w:val="27"/>
        <w:szCs w:val="27"/>
      </w:rPr>
    </w:lvl>
    <w:lvl w:ilvl="1">
      <w:start w:val="7"/>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72" w15:restartNumberingAfterBreak="0">
    <w:nsid w:val="4E001A7B"/>
    <w:multiLevelType w:val="hybridMultilevel"/>
    <w:tmpl w:val="1D4AFCF4"/>
    <w:lvl w:ilvl="0" w:tplc="A0206380">
      <w:start w:val="1"/>
      <w:numFmt w:val="lowerRoman"/>
      <w:lvlText w:val="(%1)"/>
      <w:lvlJc w:val="left"/>
      <w:pPr>
        <w:ind w:left="2667"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73" w15:restartNumberingAfterBreak="0">
    <w:nsid w:val="4E3D3B20"/>
    <w:multiLevelType w:val="hybridMultilevel"/>
    <w:tmpl w:val="0346FF20"/>
    <w:lvl w:ilvl="0" w:tplc="8DBCD6DA">
      <w:start w:val="1"/>
      <w:numFmt w:val="lowerRoman"/>
      <w:lvlText w:val="(%1)"/>
      <w:lvlJc w:val="left"/>
      <w:pPr>
        <w:ind w:left="1920"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74" w15:restartNumberingAfterBreak="0">
    <w:nsid w:val="4E4C09C9"/>
    <w:multiLevelType w:val="hybridMultilevel"/>
    <w:tmpl w:val="1B32A3B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5" w15:restartNumberingAfterBreak="0">
    <w:nsid w:val="52653190"/>
    <w:multiLevelType w:val="hybridMultilevel"/>
    <w:tmpl w:val="1A12665C"/>
    <w:lvl w:ilvl="0" w:tplc="48D468FC">
      <w:start w:val="1"/>
      <w:numFmt w:val="lowerRoman"/>
      <w:lvlText w:val="(%1)"/>
      <w:lvlJc w:val="left"/>
      <w:pPr>
        <w:ind w:left="2599" w:hanging="360"/>
      </w:pPr>
      <w:rPr>
        <w:rFonts w:ascii="Arial" w:eastAsia="Arial" w:hAnsi="Arial" w:cs="Arial"/>
      </w:rPr>
    </w:lvl>
    <w:lvl w:ilvl="1" w:tplc="0C090019" w:tentative="1">
      <w:start w:val="1"/>
      <w:numFmt w:val="lowerLetter"/>
      <w:lvlText w:val="%2."/>
      <w:lvlJc w:val="left"/>
      <w:pPr>
        <w:ind w:left="3319" w:hanging="360"/>
      </w:pPr>
    </w:lvl>
    <w:lvl w:ilvl="2" w:tplc="0C09001B" w:tentative="1">
      <w:start w:val="1"/>
      <w:numFmt w:val="lowerRoman"/>
      <w:lvlText w:val="%3."/>
      <w:lvlJc w:val="right"/>
      <w:pPr>
        <w:ind w:left="4039" w:hanging="180"/>
      </w:pPr>
    </w:lvl>
    <w:lvl w:ilvl="3" w:tplc="0C09000F" w:tentative="1">
      <w:start w:val="1"/>
      <w:numFmt w:val="decimal"/>
      <w:lvlText w:val="%4."/>
      <w:lvlJc w:val="left"/>
      <w:pPr>
        <w:ind w:left="4759" w:hanging="360"/>
      </w:pPr>
    </w:lvl>
    <w:lvl w:ilvl="4" w:tplc="0C090019" w:tentative="1">
      <w:start w:val="1"/>
      <w:numFmt w:val="lowerLetter"/>
      <w:lvlText w:val="%5."/>
      <w:lvlJc w:val="left"/>
      <w:pPr>
        <w:ind w:left="5479" w:hanging="360"/>
      </w:pPr>
    </w:lvl>
    <w:lvl w:ilvl="5" w:tplc="0C09001B" w:tentative="1">
      <w:start w:val="1"/>
      <w:numFmt w:val="lowerRoman"/>
      <w:lvlText w:val="%6."/>
      <w:lvlJc w:val="right"/>
      <w:pPr>
        <w:ind w:left="6199" w:hanging="180"/>
      </w:pPr>
    </w:lvl>
    <w:lvl w:ilvl="6" w:tplc="0C09000F" w:tentative="1">
      <w:start w:val="1"/>
      <w:numFmt w:val="decimal"/>
      <w:lvlText w:val="%7."/>
      <w:lvlJc w:val="left"/>
      <w:pPr>
        <w:ind w:left="6919" w:hanging="360"/>
      </w:pPr>
    </w:lvl>
    <w:lvl w:ilvl="7" w:tplc="0C090019" w:tentative="1">
      <w:start w:val="1"/>
      <w:numFmt w:val="lowerLetter"/>
      <w:lvlText w:val="%8."/>
      <w:lvlJc w:val="left"/>
      <w:pPr>
        <w:ind w:left="7639" w:hanging="360"/>
      </w:pPr>
    </w:lvl>
    <w:lvl w:ilvl="8" w:tplc="0C09001B" w:tentative="1">
      <w:start w:val="1"/>
      <w:numFmt w:val="lowerRoman"/>
      <w:lvlText w:val="%9."/>
      <w:lvlJc w:val="right"/>
      <w:pPr>
        <w:ind w:left="8359" w:hanging="180"/>
      </w:pPr>
    </w:lvl>
  </w:abstractNum>
  <w:abstractNum w:abstractNumId="76" w15:restartNumberingAfterBreak="0">
    <w:nsid w:val="529C7A63"/>
    <w:multiLevelType w:val="multilevel"/>
    <w:tmpl w:val="090E9CE8"/>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77" w15:restartNumberingAfterBreak="0">
    <w:nsid w:val="53163393"/>
    <w:multiLevelType w:val="hybridMultilevel"/>
    <w:tmpl w:val="1174D9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8" w15:restartNumberingAfterBreak="0">
    <w:nsid w:val="53786823"/>
    <w:multiLevelType w:val="hybridMultilevel"/>
    <w:tmpl w:val="0F00F3F2"/>
    <w:lvl w:ilvl="0" w:tplc="1D80F6F8">
      <w:start w:val="1"/>
      <w:numFmt w:val="lowerLetter"/>
      <w:lvlText w:val="(%1)"/>
      <w:lvlJc w:val="left"/>
      <w:pPr>
        <w:ind w:left="1848"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79" w15:restartNumberingAfterBreak="0">
    <w:nsid w:val="543370F7"/>
    <w:multiLevelType w:val="hybridMultilevel"/>
    <w:tmpl w:val="BFF262C4"/>
    <w:lvl w:ilvl="0" w:tplc="92763930">
      <w:start w:val="1"/>
      <w:numFmt w:val="lowerRoman"/>
      <w:lvlText w:val="(%1)"/>
      <w:lvlJc w:val="left"/>
      <w:pPr>
        <w:ind w:left="2045"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80" w15:restartNumberingAfterBreak="0">
    <w:nsid w:val="56CC0D60"/>
    <w:multiLevelType w:val="multilevel"/>
    <w:tmpl w:val="23582C8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1" w15:restartNumberingAfterBreak="0">
    <w:nsid w:val="56ED0FA8"/>
    <w:multiLevelType w:val="hybridMultilevel"/>
    <w:tmpl w:val="ECA06F4C"/>
    <w:lvl w:ilvl="0" w:tplc="89982A2A">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2" w15:restartNumberingAfterBreak="0">
    <w:nsid w:val="57E07F1D"/>
    <w:multiLevelType w:val="multilevel"/>
    <w:tmpl w:val="BE58D32A"/>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3" w15:restartNumberingAfterBreak="0">
    <w:nsid w:val="5A152330"/>
    <w:multiLevelType w:val="multilevel"/>
    <w:tmpl w:val="65CCC66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4" w15:restartNumberingAfterBreak="0">
    <w:nsid w:val="5B870679"/>
    <w:multiLevelType w:val="multilevel"/>
    <w:tmpl w:val="9B60390E"/>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5" w15:restartNumberingAfterBreak="0">
    <w:nsid w:val="5C2B1554"/>
    <w:multiLevelType w:val="multilevel"/>
    <w:tmpl w:val="634823A6"/>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6777"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6" w15:restartNumberingAfterBreak="0">
    <w:nsid w:val="5C335233"/>
    <w:multiLevelType w:val="hybridMultilevel"/>
    <w:tmpl w:val="7E0CFBA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7" w15:restartNumberingAfterBreak="0">
    <w:nsid w:val="5D43194E"/>
    <w:multiLevelType w:val="multilevel"/>
    <w:tmpl w:val="6F14BF2C"/>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88" w15:restartNumberingAfterBreak="0">
    <w:nsid w:val="5E440E58"/>
    <w:multiLevelType w:val="hybridMultilevel"/>
    <w:tmpl w:val="EE7CC1E4"/>
    <w:lvl w:ilvl="0" w:tplc="0C090001">
      <w:start w:val="1"/>
      <w:numFmt w:val="bullet"/>
      <w:lvlText w:val=""/>
      <w:lvlJc w:val="left"/>
      <w:pPr>
        <w:ind w:left="1836" w:hanging="360"/>
      </w:pPr>
      <w:rPr>
        <w:rFonts w:ascii="Symbol" w:hAnsi="Symbo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89" w15:restartNumberingAfterBreak="0">
    <w:nsid w:val="5F51609A"/>
    <w:multiLevelType w:val="hybridMultilevel"/>
    <w:tmpl w:val="3A94A148"/>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90" w15:restartNumberingAfterBreak="0">
    <w:nsid w:val="617D4669"/>
    <w:multiLevelType w:val="hybridMultilevel"/>
    <w:tmpl w:val="CDB29A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1" w15:restartNumberingAfterBreak="0">
    <w:nsid w:val="61AD695D"/>
    <w:multiLevelType w:val="multilevel"/>
    <w:tmpl w:val="AE382EFA"/>
    <w:lvl w:ilvl="0">
      <w:start w:val="1"/>
      <w:numFmt w:val="decimal"/>
      <w:lvlText w:val="%1."/>
      <w:lvlJc w:val="left"/>
      <w:pPr>
        <w:ind w:left="1249" w:hanging="965"/>
      </w:pPr>
      <w:rPr>
        <w:rFonts w:ascii="Arial" w:eastAsia="Arial" w:hAnsi="Arial" w:hint="default"/>
        <w:b/>
        <w:bCs/>
        <w:color w:val="000000" w:themeColor="text1"/>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Theme="minorHAnsi" w:hAnsi="Arial" w:cstheme="minorBidi"/>
        <w:b w:val="0"/>
        <w:color w:val="000000" w:themeColor="text1"/>
        <w:sz w:val="20"/>
        <w:szCs w:val="20"/>
      </w:rPr>
    </w:lvl>
    <w:lvl w:ilvl="3">
      <w:start w:val="1"/>
      <w:numFmt w:val="lowerLetter"/>
      <w:lvlText w:val="(%4)"/>
      <w:lvlJc w:val="left"/>
      <w:pPr>
        <w:ind w:left="2601" w:hanging="965"/>
      </w:pPr>
      <w:rPr>
        <w:rFonts w:ascii="Arial" w:eastAsia="Arial" w:hAnsi="Arial" w:cs="Arial"/>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92" w15:restartNumberingAfterBreak="0">
    <w:nsid w:val="62615CE9"/>
    <w:multiLevelType w:val="hybridMultilevel"/>
    <w:tmpl w:val="1FA0BA9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3" w15:restartNumberingAfterBreak="0">
    <w:nsid w:val="65B75D84"/>
    <w:multiLevelType w:val="hybridMultilevel"/>
    <w:tmpl w:val="95C4295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4" w15:restartNumberingAfterBreak="0">
    <w:nsid w:val="67197B90"/>
    <w:multiLevelType w:val="multilevel"/>
    <w:tmpl w:val="326821C0"/>
    <w:lvl w:ilvl="0">
      <w:start w:val="15"/>
      <w:numFmt w:val="decimal"/>
      <w:lvlText w:val="%1"/>
      <w:lvlJc w:val="left"/>
      <w:pPr>
        <w:ind w:left="420" w:hanging="420"/>
      </w:pPr>
      <w:rPr>
        <w:rFonts w:cstheme="minorBidi" w:hint="default"/>
        <w:sz w:val="23"/>
      </w:rPr>
    </w:lvl>
    <w:lvl w:ilvl="1">
      <w:start w:val="1"/>
      <w:numFmt w:val="decimal"/>
      <w:lvlText w:val="%1.%2"/>
      <w:lvlJc w:val="left"/>
      <w:pPr>
        <w:ind w:left="704" w:hanging="420"/>
      </w:pPr>
      <w:rPr>
        <w:rFonts w:cstheme="minorBidi" w:hint="default"/>
        <w:sz w:val="23"/>
      </w:rPr>
    </w:lvl>
    <w:lvl w:ilvl="2">
      <w:start w:val="1"/>
      <w:numFmt w:val="decimal"/>
      <w:lvlText w:val="%1.%2.%3"/>
      <w:lvlJc w:val="left"/>
      <w:pPr>
        <w:ind w:left="1288" w:hanging="720"/>
      </w:pPr>
      <w:rPr>
        <w:rFonts w:cstheme="minorBidi" w:hint="default"/>
        <w:sz w:val="23"/>
      </w:rPr>
    </w:lvl>
    <w:lvl w:ilvl="3">
      <w:start w:val="1"/>
      <w:numFmt w:val="decimal"/>
      <w:lvlText w:val="%1.%2.%3.%4"/>
      <w:lvlJc w:val="left"/>
      <w:pPr>
        <w:ind w:left="1572" w:hanging="720"/>
      </w:pPr>
      <w:rPr>
        <w:rFonts w:cstheme="minorBidi" w:hint="default"/>
        <w:sz w:val="23"/>
      </w:rPr>
    </w:lvl>
    <w:lvl w:ilvl="4">
      <w:start w:val="1"/>
      <w:numFmt w:val="decimal"/>
      <w:lvlText w:val="%1.%2.%3.%4.%5"/>
      <w:lvlJc w:val="left"/>
      <w:pPr>
        <w:ind w:left="2216" w:hanging="1080"/>
      </w:pPr>
      <w:rPr>
        <w:rFonts w:cstheme="minorBidi" w:hint="default"/>
        <w:sz w:val="23"/>
      </w:rPr>
    </w:lvl>
    <w:lvl w:ilvl="5">
      <w:start w:val="1"/>
      <w:numFmt w:val="decimal"/>
      <w:lvlText w:val="%1.%2.%3.%4.%5.%6"/>
      <w:lvlJc w:val="left"/>
      <w:pPr>
        <w:ind w:left="2500" w:hanging="1080"/>
      </w:pPr>
      <w:rPr>
        <w:rFonts w:cstheme="minorBidi" w:hint="default"/>
        <w:sz w:val="23"/>
      </w:rPr>
    </w:lvl>
    <w:lvl w:ilvl="6">
      <w:start w:val="1"/>
      <w:numFmt w:val="decimal"/>
      <w:lvlText w:val="%1.%2.%3.%4.%5.%6.%7"/>
      <w:lvlJc w:val="left"/>
      <w:pPr>
        <w:ind w:left="2784" w:hanging="1080"/>
      </w:pPr>
      <w:rPr>
        <w:rFonts w:cstheme="minorBidi" w:hint="default"/>
        <w:sz w:val="23"/>
      </w:rPr>
    </w:lvl>
    <w:lvl w:ilvl="7">
      <w:start w:val="1"/>
      <w:numFmt w:val="decimal"/>
      <w:lvlText w:val="%1.%2.%3.%4.%5.%6.%7.%8"/>
      <w:lvlJc w:val="left"/>
      <w:pPr>
        <w:ind w:left="3428" w:hanging="1440"/>
      </w:pPr>
      <w:rPr>
        <w:rFonts w:cstheme="minorBidi" w:hint="default"/>
        <w:sz w:val="23"/>
      </w:rPr>
    </w:lvl>
    <w:lvl w:ilvl="8">
      <w:start w:val="1"/>
      <w:numFmt w:val="decimal"/>
      <w:lvlText w:val="%1.%2.%3.%4.%5.%6.%7.%8.%9"/>
      <w:lvlJc w:val="left"/>
      <w:pPr>
        <w:ind w:left="3712" w:hanging="1440"/>
      </w:pPr>
      <w:rPr>
        <w:rFonts w:cstheme="minorBidi" w:hint="default"/>
        <w:sz w:val="23"/>
      </w:rPr>
    </w:lvl>
  </w:abstractNum>
  <w:abstractNum w:abstractNumId="95" w15:restartNumberingAfterBreak="0">
    <w:nsid w:val="68362E55"/>
    <w:multiLevelType w:val="hybridMultilevel"/>
    <w:tmpl w:val="569E699A"/>
    <w:lvl w:ilvl="0" w:tplc="B0B479A2">
      <w:start w:val="1"/>
      <w:numFmt w:val="lowerRoman"/>
      <w:lvlText w:val="(%1)"/>
      <w:lvlJc w:val="left"/>
      <w:pPr>
        <w:ind w:left="1494" w:hanging="360"/>
      </w:pPr>
      <w:rPr>
        <w:rFonts w:ascii="Arial" w:eastAsia="Arial" w:hAnsi="Arial" w:hint="default"/>
        <w:color w:val="000000" w:themeColor="text1"/>
        <w:spacing w:val="0"/>
        <w:w w:val="100"/>
        <w:sz w:val="19"/>
        <w:szCs w:val="19"/>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6" w15:restartNumberingAfterBreak="0">
    <w:nsid w:val="68610CF6"/>
    <w:multiLevelType w:val="hybridMultilevel"/>
    <w:tmpl w:val="E22A15F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7" w15:restartNumberingAfterBreak="0">
    <w:nsid w:val="68AE20E3"/>
    <w:multiLevelType w:val="hybridMultilevel"/>
    <w:tmpl w:val="C7EEA178"/>
    <w:lvl w:ilvl="0" w:tplc="89982A2A">
      <w:start w:val="1"/>
      <w:numFmt w:val="lowerLetter"/>
      <w:lvlText w:val="(%1)"/>
      <w:lvlJc w:val="left"/>
      <w:pPr>
        <w:ind w:left="4472"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5192" w:hanging="360"/>
      </w:pPr>
    </w:lvl>
    <w:lvl w:ilvl="2" w:tplc="0C09001B" w:tentative="1">
      <w:start w:val="1"/>
      <w:numFmt w:val="lowerRoman"/>
      <w:lvlText w:val="%3."/>
      <w:lvlJc w:val="right"/>
      <w:pPr>
        <w:ind w:left="5912" w:hanging="180"/>
      </w:pPr>
    </w:lvl>
    <w:lvl w:ilvl="3" w:tplc="0C09000F" w:tentative="1">
      <w:start w:val="1"/>
      <w:numFmt w:val="decimal"/>
      <w:lvlText w:val="%4."/>
      <w:lvlJc w:val="left"/>
      <w:pPr>
        <w:ind w:left="6632" w:hanging="360"/>
      </w:pPr>
    </w:lvl>
    <w:lvl w:ilvl="4" w:tplc="0C090019" w:tentative="1">
      <w:start w:val="1"/>
      <w:numFmt w:val="lowerLetter"/>
      <w:lvlText w:val="%5."/>
      <w:lvlJc w:val="left"/>
      <w:pPr>
        <w:ind w:left="7352" w:hanging="360"/>
      </w:pPr>
    </w:lvl>
    <w:lvl w:ilvl="5" w:tplc="0C09001B" w:tentative="1">
      <w:start w:val="1"/>
      <w:numFmt w:val="lowerRoman"/>
      <w:lvlText w:val="%6."/>
      <w:lvlJc w:val="right"/>
      <w:pPr>
        <w:ind w:left="8072" w:hanging="180"/>
      </w:pPr>
    </w:lvl>
    <w:lvl w:ilvl="6" w:tplc="0C09000F" w:tentative="1">
      <w:start w:val="1"/>
      <w:numFmt w:val="decimal"/>
      <w:lvlText w:val="%7."/>
      <w:lvlJc w:val="left"/>
      <w:pPr>
        <w:ind w:left="8792" w:hanging="360"/>
      </w:pPr>
    </w:lvl>
    <w:lvl w:ilvl="7" w:tplc="0C090019" w:tentative="1">
      <w:start w:val="1"/>
      <w:numFmt w:val="lowerLetter"/>
      <w:lvlText w:val="%8."/>
      <w:lvlJc w:val="left"/>
      <w:pPr>
        <w:ind w:left="9512" w:hanging="360"/>
      </w:pPr>
    </w:lvl>
    <w:lvl w:ilvl="8" w:tplc="0C09001B" w:tentative="1">
      <w:start w:val="1"/>
      <w:numFmt w:val="lowerRoman"/>
      <w:lvlText w:val="%9."/>
      <w:lvlJc w:val="right"/>
      <w:pPr>
        <w:ind w:left="10232" w:hanging="180"/>
      </w:pPr>
    </w:lvl>
  </w:abstractNum>
  <w:abstractNum w:abstractNumId="98" w15:restartNumberingAfterBreak="0">
    <w:nsid w:val="6A25669A"/>
    <w:multiLevelType w:val="hybridMultilevel"/>
    <w:tmpl w:val="ECA06F4C"/>
    <w:lvl w:ilvl="0" w:tplc="89982A2A">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9" w15:restartNumberingAfterBreak="0">
    <w:nsid w:val="6C1F2E97"/>
    <w:multiLevelType w:val="hybridMultilevel"/>
    <w:tmpl w:val="0C009F66"/>
    <w:lvl w:ilvl="0" w:tplc="DFFC6E40">
      <w:start w:val="1"/>
      <w:numFmt w:val="lowerRoman"/>
      <w:lvlText w:val="(%1)"/>
      <w:lvlJc w:val="left"/>
      <w:pPr>
        <w:ind w:left="2296"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016" w:hanging="360"/>
      </w:pPr>
    </w:lvl>
    <w:lvl w:ilvl="2" w:tplc="0C09001B" w:tentative="1">
      <w:start w:val="1"/>
      <w:numFmt w:val="lowerRoman"/>
      <w:lvlText w:val="%3."/>
      <w:lvlJc w:val="right"/>
      <w:pPr>
        <w:ind w:left="3736" w:hanging="180"/>
      </w:pPr>
    </w:lvl>
    <w:lvl w:ilvl="3" w:tplc="0C09000F" w:tentative="1">
      <w:start w:val="1"/>
      <w:numFmt w:val="decimal"/>
      <w:lvlText w:val="%4."/>
      <w:lvlJc w:val="left"/>
      <w:pPr>
        <w:ind w:left="4456" w:hanging="360"/>
      </w:pPr>
    </w:lvl>
    <w:lvl w:ilvl="4" w:tplc="0C090019" w:tentative="1">
      <w:start w:val="1"/>
      <w:numFmt w:val="lowerLetter"/>
      <w:lvlText w:val="%5."/>
      <w:lvlJc w:val="left"/>
      <w:pPr>
        <w:ind w:left="5176" w:hanging="360"/>
      </w:pPr>
    </w:lvl>
    <w:lvl w:ilvl="5" w:tplc="0C09001B" w:tentative="1">
      <w:start w:val="1"/>
      <w:numFmt w:val="lowerRoman"/>
      <w:lvlText w:val="%6."/>
      <w:lvlJc w:val="right"/>
      <w:pPr>
        <w:ind w:left="5896" w:hanging="180"/>
      </w:pPr>
    </w:lvl>
    <w:lvl w:ilvl="6" w:tplc="0C09000F" w:tentative="1">
      <w:start w:val="1"/>
      <w:numFmt w:val="decimal"/>
      <w:lvlText w:val="%7."/>
      <w:lvlJc w:val="left"/>
      <w:pPr>
        <w:ind w:left="6616" w:hanging="360"/>
      </w:pPr>
    </w:lvl>
    <w:lvl w:ilvl="7" w:tplc="0C090019" w:tentative="1">
      <w:start w:val="1"/>
      <w:numFmt w:val="lowerLetter"/>
      <w:lvlText w:val="%8."/>
      <w:lvlJc w:val="left"/>
      <w:pPr>
        <w:ind w:left="7336" w:hanging="360"/>
      </w:pPr>
    </w:lvl>
    <w:lvl w:ilvl="8" w:tplc="0C09001B" w:tentative="1">
      <w:start w:val="1"/>
      <w:numFmt w:val="lowerRoman"/>
      <w:lvlText w:val="%9."/>
      <w:lvlJc w:val="right"/>
      <w:pPr>
        <w:ind w:left="8056" w:hanging="180"/>
      </w:pPr>
    </w:lvl>
  </w:abstractNum>
  <w:abstractNum w:abstractNumId="100" w15:restartNumberingAfterBreak="0">
    <w:nsid w:val="6D181096"/>
    <w:multiLevelType w:val="multilevel"/>
    <w:tmpl w:val="19A8C240"/>
    <w:lvl w:ilvl="0">
      <w:start w:val="12"/>
      <w:numFmt w:val="decimal"/>
      <w:lvlText w:val="%1"/>
      <w:lvlJc w:val="left"/>
      <w:pPr>
        <w:ind w:left="420" w:hanging="420"/>
      </w:pPr>
      <w:rPr>
        <w:rFonts w:hint="default"/>
      </w:rPr>
    </w:lvl>
    <w:lvl w:ilvl="1">
      <w:start w:val="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1" w15:restartNumberingAfterBreak="0">
    <w:nsid w:val="6D2C10BD"/>
    <w:multiLevelType w:val="hybridMultilevel"/>
    <w:tmpl w:val="8CCAB0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2" w15:restartNumberingAfterBreak="0">
    <w:nsid w:val="6DA51421"/>
    <w:multiLevelType w:val="multilevel"/>
    <w:tmpl w:val="8B7A6B80"/>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03" w15:restartNumberingAfterBreak="0">
    <w:nsid w:val="6E034116"/>
    <w:multiLevelType w:val="hybridMultilevel"/>
    <w:tmpl w:val="0DC24BCC"/>
    <w:lvl w:ilvl="0" w:tplc="89982A2A">
      <w:start w:val="1"/>
      <w:numFmt w:val="lowerLetter"/>
      <w:lvlText w:val="(%1)"/>
      <w:lvlJc w:val="left"/>
      <w:pPr>
        <w:ind w:left="30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04" w15:restartNumberingAfterBreak="0">
    <w:nsid w:val="6EB5666E"/>
    <w:multiLevelType w:val="hybridMultilevel"/>
    <w:tmpl w:val="C0121B3E"/>
    <w:lvl w:ilvl="0" w:tplc="0C090001">
      <w:start w:val="1"/>
      <w:numFmt w:val="bullet"/>
      <w:lvlText w:val=""/>
      <w:lvlJc w:val="left"/>
      <w:pPr>
        <w:ind w:left="1456" w:hanging="360"/>
      </w:pPr>
      <w:rPr>
        <w:rFonts w:ascii="Symbol" w:hAnsi="Symbol" w:hint="default"/>
      </w:rPr>
    </w:lvl>
    <w:lvl w:ilvl="1" w:tplc="0C090003" w:tentative="1">
      <w:start w:val="1"/>
      <w:numFmt w:val="bullet"/>
      <w:lvlText w:val="o"/>
      <w:lvlJc w:val="left"/>
      <w:pPr>
        <w:ind w:left="2176" w:hanging="360"/>
      </w:pPr>
      <w:rPr>
        <w:rFonts w:ascii="Courier New" w:hAnsi="Courier New" w:cs="Courier New" w:hint="default"/>
      </w:rPr>
    </w:lvl>
    <w:lvl w:ilvl="2" w:tplc="0C090005" w:tentative="1">
      <w:start w:val="1"/>
      <w:numFmt w:val="bullet"/>
      <w:lvlText w:val=""/>
      <w:lvlJc w:val="left"/>
      <w:pPr>
        <w:ind w:left="2896" w:hanging="360"/>
      </w:pPr>
      <w:rPr>
        <w:rFonts w:ascii="Wingdings" w:hAnsi="Wingdings" w:hint="default"/>
      </w:rPr>
    </w:lvl>
    <w:lvl w:ilvl="3" w:tplc="0C090001" w:tentative="1">
      <w:start w:val="1"/>
      <w:numFmt w:val="bullet"/>
      <w:lvlText w:val=""/>
      <w:lvlJc w:val="left"/>
      <w:pPr>
        <w:ind w:left="3616" w:hanging="360"/>
      </w:pPr>
      <w:rPr>
        <w:rFonts w:ascii="Symbol" w:hAnsi="Symbol" w:hint="default"/>
      </w:rPr>
    </w:lvl>
    <w:lvl w:ilvl="4" w:tplc="0C090003" w:tentative="1">
      <w:start w:val="1"/>
      <w:numFmt w:val="bullet"/>
      <w:lvlText w:val="o"/>
      <w:lvlJc w:val="left"/>
      <w:pPr>
        <w:ind w:left="4336" w:hanging="360"/>
      </w:pPr>
      <w:rPr>
        <w:rFonts w:ascii="Courier New" w:hAnsi="Courier New" w:cs="Courier New" w:hint="default"/>
      </w:rPr>
    </w:lvl>
    <w:lvl w:ilvl="5" w:tplc="0C090005" w:tentative="1">
      <w:start w:val="1"/>
      <w:numFmt w:val="bullet"/>
      <w:lvlText w:val=""/>
      <w:lvlJc w:val="left"/>
      <w:pPr>
        <w:ind w:left="5056" w:hanging="360"/>
      </w:pPr>
      <w:rPr>
        <w:rFonts w:ascii="Wingdings" w:hAnsi="Wingdings" w:hint="default"/>
      </w:rPr>
    </w:lvl>
    <w:lvl w:ilvl="6" w:tplc="0C090001" w:tentative="1">
      <w:start w:val="1"/>
      <w:numFmt w:val="bullet"/>
      <w:lvlText w:val=""/>
      <w:lvlJc w:val="left"/>
      <w:pPr>
        <w:ind w:left="5776" w:hanging="360"/>
      </w:pPr>
      <w:rPr>
        <w:rFonts w:ascii="Symbol" w:hAnsi="Symbol" w:hint="default"/>
      </w:rPr>
    </w:lvl>
    <w:lvl w:ilvl="7" w:tplc="0C090003" w:tentative="1">
      <w:start w:val="1"/>
      <w:numFmt w:val="bullet"/>
      <w:lvlText w:val="o"/>
      <w:lvlJc w:val="left"/>
      <w:pPr>
        <w:ind w:left="6496" w:hanging="360"/>
      </w:pPr>
      <w:rPr>
        <w:rFonts w:ascii="Courier New" w:hAnsi="Courier New" w:cs="Courier New" w:hint="default"/>
      </w:rPr>
    </w:lvl>
    <w:lvl w:ilvl="8" w:tplc="0C090005" w:tentative="1">
      <w:start w:val="1"/>
      <w:numFmt w:val="bullet"/>
      <w:lvlText w:val=""/>
      <w:lvlJc w:val="left"/>
      <w:pPr>
        <w:ind w:left="7216" w:hanging="360"/>
      </w:pPr>
      <w:rPr>
        <w:rFonts w:ascii="Wingdings" w:hAnsi="Wingdings" w:hint="default"/>
      </w:rPr>
    </w:lvl>
  </w:abstractNum>
  <w:abstractNum w:abstractNumId="105" w15:restartNumberingAfterBreak="0">
    <w:nsid w:val="73F42CE1"/>
    <w:multiLevelType w:val="multilevel"/>
    <w:tmpl w:val="E6B073FE"/>
    <w:lvl w:ilvl="0">
      <w:start w:val="10"/>
      <w:numFmt w:val="decimal"/>
      <w:lvlText w:val="%1"/>
      <w:lvlJc w:val="left"/>
      <w:pPr>
        <w:ind w:left="480" w:hanging="480"/>
      </w:pPr>
      <w:rPr>
        <w:rFonts w:hint="default"/>
      </w:rPr>
    </w:lvl>
    <w:lvl w:ilvl="1">
      <w:start w:val="69"/>
      <w:numFmt w:val="decimal"/>
      <w:lvlText w:val="%1.%2"/>
      <w:lvlJc w:val="left"/>
      <w:pPr>
        <w:ind w:left="646" w:hanging="48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106" w15:restartNumberingAfterBreak="0">
    <w:nsid w:val="74535F95"/>
    <w:multiLevelType w:val="multilevel"/>
    <w:tmpl w:val="D9F4F9EA"/>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07" w15:restartNumberingAfterBreak="0">
    <w:nsid w:val="74570046"/>
    <w:multiLevelType w:val="hybridMultilevel"/>
    <w:tmpl w:val="34FAA8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8" w15:restartNumberingAfterBreak="0">
    <w:nsid w:val="747B5233"/>
    <w:multiLevelType w:val="hybridMultilevel"/>
    <w:tmpl w:val="8FC03370"/>
    <w:lvl w:ilvl="0" w:tplc="3CA869D0">
      <w:start w:val="1"/>
      <w:numFmt w:val="lowerLetter"/>
      <w:lvlText w:val="(%1)"/>
      <w:lvlJc w:val="left"/>
      <w:pPr>
        <w:ind w:left="1854" w:hanging="360"/>
      </w:pPr>
      <w:rPr>
        <w:rFonts w:ascii="Arial" w:eastAsia="Arial" w:hAnsi="Arial" w:hint="default"/>
        <w:b w:val="0"/>
        <w:color w:val="000000" w:themeColor="text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4C73A89"/>
    <w:multiLevelType w:val="hybridMultilevel"/>
    <w:tmpl w:val="3AFADEF8"/>
    <w:lvl w:ilvl="0" w:tplc="7628773C">
      <w:start w:val="1"/>
      <w:numFmt w:val="lowerRoman"/>
      <w:lvlText w:val="(%1)"/>
      <w:lvlJc w:val="left"/>
      <w:pPr>
        <w:ind w:left="2667" w:hanging="965"/>
      </w:pPr>
      <w:rPr>
        <w:rFonts w:ascii="Arial" w:eastAsia="Arial" w:hAnsi="Arial" w:hint="default"/>
        <w:color w:val="000000" w:themeColor="text1"/>
        <w:spacing w:val="2"/>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110" w15:restartNumberingAfterBreak="0">
    <w:nsid w:val="752E305C"/>
    <w:multiLevelType w:val="hybridMultilevel"/>
    <w:tmpl w:val="56D2467E"/>
    <w:lvl w:ilvl="0" w:tplc="C6844C4E">
      <w:start w:val="1"/>
      <w:numFmt w:val="lowerRoman"/>
      <w:lvlText w:val="(%1)"/>
      <w:lvlJc w:val="left"/>
      <w:pPr>
        <w:ind w:left="2667" w:hanging="965"/>
      </w:pPr>
      <w:rPr>
        <w:rFonts w:ascii="Arial" w:eastAsia="Arial" w:hAnsi="Arial" w:hint="default"/>
        <w:color w:val="000000" w:themeColor="text1"/>
        <w:spacing w:val="0"/>
        <w:w w:val="100"/>
        <w:sz w:val="20"/>
        <w:szCs w:val="20"/>
      </w:rPr>
    </w:lvl>
    <w:lvl w:ilvl="1" w:tplc="0C090019" w:tentative="1">
      <w:start w:val="1"/>
      <w:numFmt w:val="lowerLetter"/>
      <w:lvlText w:val="%2."/>
      <w:lvlJc w:val="left"/>
      <w:pPr>
        <w:ind w:left="439" w:hanging="360"/>
      </w:pPr>
    </w:lvl>
    <w:lvl w:ilvl="2" w:tplc="0C09001B" w:tentative="1">
      <w:start w:val="1"/>
      <w:numFmt w:val="lowerRoman"/>
      <w:lvlText w:val="%3."/>
      <w:lvlJc w:val="right"/>
      <w:pPr>
        <w:ind w:left="1159" w:hanging="180"/>
      </w:pPr>
    </w:lvl>
    <w:lvl w:ilvl="3" w:tplc="0C09000F" w:tentative="1">
      <w:start w:val="1"/>
      <w:numFmt w:val="decimal"/>
      <w:lvlText w:val="%4."/>
      <w:lvlJc w:val="left"/>
      <w:pPr>
        <w:ind w:left="1879" w:hanging="360"/>
      </w:pPr>
    </w:lvl>
    <w:lvl w:ilvl="4" w:tplc="0C090019" w:tentative="1">
      <w:start w:val="1"/>
      <w:numFmt w:val="lowerLetter"/>
      <w:lvlText w:val="%5."/>
      <w:lvlJc w:val="left"/>
      <w:pPr>
        <w:ind w:left="2599" w:hanging="360"/>
      </w:pPr>
    </w:lvl>
    <w:lvl w:ilvl="5" w:tplc="0C09001B" w:tentative="1">
      <w:start w:val="1"/>
      <w:numFmt w:val="lowerRoman"/>
      <w:lvlText w:val="%6."/>
      <w:lvlJc w:val="right"/>
      <w:pPr>
        <w:ind w:left="3319" w:hanging="180"/>
      </w:pPr>
    </w:lvl>
    <w:lvl w:ilvl="6" w:tplc="0C09000F" w:tentative="1">
      <w:start w:val="1"/>
      <w:numFmt w:val="decimal"/>
      <w:lvlText w:val="%7."/>
      <w:lvlJc w:val="left"/>
      <w:pPr>
        <w:ind w:left="4039" w:hanging="360"/>
      </w:pPr>
    </w:lvl>
    <w:lvl w:ilvl="7" w:tplc="0C090019" w:tentative="1">
      <w:start w:val="1"/>
      <w:numFmt w:val="lowerLetter"/>
      <w:lvlText w:val="%8."/>
      <w:lvlJc w:val="left"/>
      <w:pPr>
        <w:ind w:left="4759" w:hanging="360"/>
      </w:pPr>
    </w:lvl>
    <w:lvl w:ilvl="8" w:tplc="0C09001B" w:tentative="1">
      <w:start w:val="1"/>
      <w:numFmt w:val="lowerRoman"/>
      <w:lvlText w:val="%9."/>
      <w:lvlJc w:val="right"/>
      <w:pPr>
        <w:ind w:left="5479" w:hanging="180"/>
      </w:pPr>
    </w:lvl>
  </w:abstractNum>
  <w:abstractNum w:abstractNumId="111" w15:restartNumberingAfterBreak="0">
    <w:nsid w:val="761855A9"/>
    <w:multiLevelType w:val="hybridMultilevel"/>
    <w:tmpl w:val="1C483864"/>
    <w:lvl w:ilvl="0" w:tplc="25269642">
      <w:start w:val="1"/>
      <w:numFmt w:val="lowerLetter"/>
      <w:lvlText w:val="(%1)"/>
      <w:lvlJc w:val="left"/>
      <w:pPr>
        <w:ind w:left="2074" w:hanging="958"/>
      </w:pPr>
      <w:rPr>
        <w:rFonts w:ascii="Arial" w:eastAsia="Arial" w:hAnsi="Arial" w:hint="default"/>
        <w:color w:val="3B3D3D"/>
        <w:w w:val="97"/>
        <w:sz w:val="20"/>
        <w:szCs w:val="20"/>
      </w:rPr>
    </w:lvl>
    <w:lvl w:ilvl="1" w:tplc="C73E1A30">
      <w:start w:val="1"/>
      <w:numFmt w:val="lowerRoman"/>
      <w:lvlText w:val="(%2)"/>
      <w:lvlJc w:val="left"/>
      <w:pPr>
        <w:ind w:left="3046" w:hanging="965"/>
      </w:pPr>
      <w:rPr>
        <w:rFonts w:ascii="Arial" w:eastAsia="Arial" w:hAnsi="Arial" w:hint="default"/>
        <w:color w:val="000000" w:themeColor="text1"/>
        <w:spacing w:val="0"/>
        <w:w w:val="100"/>
        <w:sz w:val="20"/>
        <w:szCs w:val="20"/>
      </w:rPr>
    </w:lvl>
    <w:lvl w:ilvl="2" w:tplc="BF6E6620">
      <w:start w:val="1"/>
      <w:numFmt w:val="bullet"/>
      <w:lvlText w:val="•"/>
      <w:lvlJc w:val="left"/>
      <w:pPr>
        <w:ind w:left="3814" w:hanging="965"/>
      </w:pPr>
      <w:rPr>
        <w:rFonts w:hint="default"/>
      </w:rPr>
    </w:lvl>
    <w:lvl w:ilvl="3" w:tplc="351A8092">
      <w:start w:val="1"/>
      <w:numFmt w:val="bullet"/>
      <w:lvlText w:val="•"/>
      <w:lvlJc w:val="left"/>
      <w:pPr>
        <w:ind w:left="4583" w:hanging="965"/>
      </w:pPr>
      <w:rPr>
        <w:rFonts w:hint="default"/>
      </w:rPr>
    </w:lvl>
    <w:lvl w:ilvl="4" w:tplc="01D8F356">
      <w:start w:val="1"/>
      <w:numFmt w:val="bullet"/>
      <w:lvlText w:val="•"/>
      <w:lvlJc w:val="left"/>
      <w:pPr>
        <w:ind w:left="5351" w:hanging="965"/>
      </w:pPr>
      <w:rPr>
        <w:rFonts w:hint="default"/>
      </w:rPr>
    </w:lvl>
    <w:lvl w:ilvl="5" w:tplc="CDF83502">
      <w:start w:val="1"/>
      <w:numFmt w:val="bullet"/>
      <w:lvlText w:val="•"/>
      <w:lvlJc w:val="left"/>
      <w:pPr>
        <w:ind w:left="6119" w:hanging="965"/>
      </w:pPr>
      <w:rPr>
        <w:rFonts w:hint="default"/>
      </w:rPr>
    </w:lvl>
    <w:lvl w:ilvl="6" w:tplc="F7BA211A">
      <w:start w:val="1"/>
      <w:numFmt w:val="bullet"/>
      <w:lvlText w:val="•"/>
      <w:lvlJc w:val="left"/>
      <w:pPr>
        <w:ind w:left="6888" w:hanging="965"/>
      </w:pPr>
      <w:rPr>
        <w:rFonts w:hint="default"/>
      </w:rPr>
    </w:lvl>
    <w:lvl w:ilvl="7" w:tplc="236AF5B8">
      <w:start w:val="1"/>
      <w:numFmt w:val="bullet"/>
      <w:lvlText w:val="•"/>
      <w:lvlJc w:val="left"/>
      <w:pPr>
        <w:ind w:left="7656" w:hanging="965"/>
      </w:pPr>
      <w:rPr>
        <w:rFonts w:hint="default"/>
      </w:rPr>
    </w:lvl>
    <w:lvl w:ilvl="8" w:tplc="4838FB5E">
      <w:start w:val="1"/>
      <w:numFmt w:val="bullet"/>
      <w:lvlText w:val="•"/>
      <w:lvlJc w:val="left"/>
      <w:pPr>
        <w:ind w:left="8424" w:hanging="965"/>
      </w:pPr>
      <w:rPr>
        <w:rFonts w:hint="default"/>
      </w:rPr>
    </w:lvl>
  </w:abstractNum>
  <w:abstractNum w:abstractNumId="112" w15:restartNumberingAfterBreak="0">
    <w:nsid w:val="768478A2"/>
    <w:multiLevelType w:val="hybridMultilevel"/>
    <w:tmpl w:val="69CC4262"/>
    <w:lvl w:ilvl="0" w:tplc="0C090001">
      <w:start w:val="1"/>
      <w:numFmt w:val="bullet"/>
      <w:lvlText w:val=""/>
      <w:lvlJc w:val="left"/>
      <w:pPr>
        <w:ind w:left="2880" w:hanging="360"/>
      </w:pPr>
      <w:rPr>
        <w:rFonts w:ascii="Symbol" w:hAnsi="Symbol" w:hint="default"/>
        <w:color w:val="000000" w:themeColor="text1"/>
        <w:w w:val="100"/>
        <w:sz w:val="20"/>
        <w:szCs w:val="2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3" w15:restartNumberingAfterBreak="0">
    <w:nsid w:val="77055256"/>
    <w:multiLevelType w:val="hybridMultilevel"/>
    <w:tmpl w:val="75269ECC"/>
    <w:lvl w:ilvl="0" w:tplc="724E8D10">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4" w15:restartNumberingAfterBreak="0">
    <w:nsid w:val="773906EC"/>
    <w:multiLevelType w:val="hybridMultilevel"/>
    <w:tmpl w:val="8D3CC788"/>
    <w:lvl w:ilvl="0" w:tplc="DFFC6E40">
      <w:start w:val="1"/>
      <w:numFmt w:val="lowerRoman"/>
      <w:lvlText w:val="(%1)"/>
      <w:lvlJc w:val="left"/>
      <w:pPr>
        <w:ind w:left="239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113" w:hanging="360"/>
      </w:pPr>
    </w:lvl>
    <w:lvl w:ilvl="2" w:tplc="0C09001B" w:tentative="1">
      <w:start w:val="1"/>
      <w:numFmt w:val="lowerRoman"/>
      <w:lvlText w:val="%3."/>
      <w:lvlJc w:val="right"/>
      <w:pPr>
        <w:ind w:left="3833" w:hanging="180"/>
      </w:pPr>
    </w:lvl>
    <w:lvl w:ilvl="3" w:tplc="0C09000F" w:tentative="1">
      <w:start w:val="1"/>
      <w:numFmt w:val="decimal"/>
      <w:lvlText w:val="%4."/>
      <w:lvlJc w:val="left"/>
      <w:pPr>
        <w:ind w:left="4553" w:hanging="360"/>
      </w:pPr>
    </w:lvl>
    <w:lvl w:ilvl="4" w:tplc="0C090019" w:tentative="1">
      <w:start w:val="1"/>
      <w:numFmt w:val="lowerLetter"/>
      <w:lvlText w:val="%5."/>
      <w:lvlJc w:val="left"/>
      <w:pPr>
        <w:ind w:left="5273" w:hanging="360"/>
      </w:pPr>
    </w:lvl>
    <w:lvl w:ilvl="5" w:tplc="0C09001B" w:tentative="1">
      <w:start w:val="1"/>
      <w:numFmt w:val="lowerRoman"/>
      <w:lvlText w:val="%6."/>
      <w:lvlJc w:val="right"/>
      <w:pPr>
        <w:ind w:left="5993" w:hanging="180"/>
      </w:pPr>
    </w:lvl>
    <w:lvl w:ilvl="6" w:tplc="0C09000F" w:tentative="1">
      <w:start w:val="1"/>
      <w:numFmt w:val="decimal"/>
      <w:lvlText w:val="%7."/>
      <w:lvlJc w:val="left"/>
      <w:pPr>
        <w:ind w:left="6713" w:hanging="360"/>
      </w:pPr>
    </w:lvl>
    <w:lvl w:ilvl="7" w:tplc="0C090019" w:tentative="1">
      <w:start w:val="1"/>
      <w:numFmt w:val="lowerLetter"/>
      <w:lvlText w:val="%8."/>
      <w:lvlJc w:val="left"/>
      <w:pPr>
        <w:ind w:left="7433" w:hanging="360"/>
      </w:pPr>
    </w:lvl>
    <w:lvl w:ilvl="8" w:tplc="0C09001B" w:tentative="1">
      <w:start w:val="1"/>
      <w:numFmt w:val="lowerRoman"/>
      <w:lvlText w:val="%9."/>
      <w:lvlJc w:val="right"/>
      <w:pPr>
        <w:ind w:left="8153" w:hanging="180"/>
      </w:pPr>
    </w:lvl>
  </w:abstractNum>
  <w:abstractNum w:abstractNumId="115" w15:restartNumberingAfterBreak="0">
    <w:nsid w:val="78E542A5"/>
    <w:multiLevelType w:val="multilevel"/>
    <w:tmpl w:val="A7725CD4"/>
    <w:lvl w:ilvl="0">
      <w:start w:val="14"/>
      <w:numFmt w:val="decimal"/>
      <w:lvlText w:val="%1"/>
      <w:lvlJc w:val="left"/>
      <w:pPr>
        <w:ind w:left="420" w:hanging="420"/>
      </w:pPr>
      <w:rPr>
        <w:rFonts w:hint="default"/>
      </w:rPr>
    </w:lvl>
    <w:lvl w:ilvl="1">
      <w:start w:val="4"/>
      <w:numFmt w:val="decimal"/>
      <w:lvlText w:val="%1.%2"/>
      <w:lvlJc w:val="left"/>
      <w:pPr>
        <w:ind w:left="704" w:hanging="420"/>
      </w:pPr>
      <w:rPr>
        <w:rFonts w:hint="default"/>
        <w:sz w:val="23"/>
        <w:szCs w:val="23"/>
      </w:rPr>
    </w:lvl>
    <w:lvl w:ilvl="2">
      <w:start w:val="1"/>
      <w:numFmt w:val="lowerLetter"/>
      <w:lvlText w:val="(%3)"/>
      <w:lvlJc w:val="left"/>
      <w:pPr>
        <w:ind w:left="1288" w:hanging="720"/>
      </w:pPr>
      <w:rPr>
        <w:rFonts w:ascii="Arial" w:eastAsiaTheme="minorHAnsi" w:hAnsi="Arial" w:cstheme="minorBidi"/>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6" w15:restartNumberingAfterBreak="0">
    <w:nsid w:val="79DB1384"/>
    <w:multiLevelType w:val="multilevel"/>
    <w:tmpl w:val="AE382EFA"/>
    <w:lvl w:ilvl="0">
      <w:start w:val="1"/>
      <w:numFmt w:val="decimal"/>
      <w:lvlText w:val="%1."/>
      <w:lvlJc w:val="left"/>
      <w:pPr>
        <w:ind w:left="1249" w:hanging="965"/>
      </w:pPr>
      <w:rPr>
        <w:rFonts w:ascii="Arial" w:eastAsia="Arial" w:hAnsi="Arial" w:hint="default"/>
        <w:b/>
        <w:bCs/>
        <w:color w:val="000000" w:themeColor="text1"/>
        <w:w w:val="106"/>
        <w:sz w:val="27"/>
        <w:szCs w:val="27"/>
      </w:rPr>
    </w:lvl>
    <w:lvl w:ilvl="1">
      <w:start w:val="1"/>
      <w:numFmt w:val="decimal"/>
      <w:lvlText w:val="%1.%2"/>
      <w:lvlJc w:val="left"/>
      <w:pPr>
        <w:ind w:left="1249" w:hanging="965"/>
      </w:pPr>
      <w:rPr>
        <w:rFonts w:ascii="Arial" w:eastAsia="Arial" w:hAnsi="Arial" w:hint="default"/>
        <w:b/>
        <w:bCs/>
        <w:color w:val="000000" w:themeColor="text1"/>
        <w:w w:val="106"/>
        <w:sz w:val="23"/>
        <w:szCs w:val="23"/>
      </w:rPr>
    </w:lvl>
    <w:lvl w:ilvl="2">
      <w:start w:val="1"/>
      <w:numFmt w:val="lowerLetter"/>
      <w:lvlText w:val="(%3)"/>
      <w:lvlJc w:val="left"/>
      <w:pPr>
        <w:ind w:left="1958" w:hanging="965"/>
      </w:pPr>
      <w:rPr>
        <w:rFonts w:ascii="Arial" w:eastAsiaTheme="minorHAnsi" w:hAnsi="Arial" w:cstheme="minorBidi"/>
        <w:b w:val="0"/>
        <w:color w:val="000000" w:themeColor="text1"/>
        <w:sz w:val="20"/>
        <w:szCs w:val="20"/>
      </w:rPr>
    </w:lvl>
    <w:lvl w:ilvl="3">
      <w:start w:val="1"/>
      <w:numFmt w:val="lowerLetter"/>
      <w:lvlText w:val="(%4)"/>
      <w:lvlJc w:val="left"/>
      <w:pPr>
        <w:ind w:left="2601" w:hanging="965"/>
      </w:pPr>
      <w:rPr>
        <w:rFonts w:ascii="Arial" w:eastAsia="Arial" w:hAnsi="Arial" w:cs="Arial"/>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17" w15:restartNumberingAfterBreak="0">
    <w:nsid w:val="7A513F65"/>
    <w:multiLevelType w:val="hybridMultilevel"/>
    <w:tmpl w:val="9C60942A"/>
    <w:lvl w:ilvl="0" w:tplc="8ABCC6A6">
      <w:start w:val="1"/>
      <w:numFmt w:val="lowerLetter"/>
      <w:lvlText w:val="(%1)"/>
      <w:lvlJc w:val="left"/>
      <w:pPr>
        <w:ind w:left="210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823" w:hanging="360"/>
      </w:pPr>
    </w:lvl>
    <w:lvl w:ilvl="2" w:tplc="0C09001B" w:tentative="1">
      <w:start w:val="1"/>
      <w:numFmt w:val="lowerRoman"/>
      <w:lvlText w:val="%3."/>
      <w:lvlJc w:val="right"/>
      <w:pPr>
        <w:ind w:left="3543" w:hanging="180"/>
      </w:pPr>
    </w:lvl>
    <w:lvl w:ilvl="3" w:tplc="0C09000F" w:tentative="1">
      <w:start w:val="1"/>
      <w:numFmt w:val="decimal"/>
      <w:lvlText w:val="%4."/>
      <w:lvlJc w:val="left"/>
      <w:pPr>
        <w:ind w:left="4263" w:hanging="360"/>
      </w:pPr>
    </w:lvl>
    <w:lvl w:ilvl="4" w:tplc="0C090019" w:tentative="1">
      <w:start w:val="1"/>
      <w:numFmt w:val="lowerLetter"/>
      <w:lvlText w:val="%5."/>
      <w:lvlJc w:val="left"/>
      <w:pPr>
        <w:ind w:left="4983" w:hanging="360"/>
      </w:pPr>
    </w:lvl>
    <w:lvl w:ilvl="5" w:tplc="0C09001B" w:tentative="1">
      <w:start w:val="1"/>
      <w:numFmt w:val="lowerRoman"/>
      <w:lvlText w:val="%6."/>
      <w:lvlJc w:val="right"/>
      <w:pPr>
        <w:ind w:left="5703" w:hanging="180"/>
      </w:pPr>
    </w:lvl>
    <w:lvl w:ilvl="6" w:tplc="0C09000F" w:tentative="1">
      <w:start w:val="1"/>
      <w:numFmt w:val="decimal"/>
      <w:lvlText w:val="%7."/>
      <w:lvlJc w:val="left"/>
      <w:pPr>
        <w:ind w:left="6423" w:hanging="360"/>
      </w:pPr>
    </w:lvl>
    <w:lvl w:ilvl="7" w:tplc="0C090019" w:tentative="1">
      <w:start w:val="1"/>
      <w:numFmt w:val="lowerLetter"/>
      <w:lvlText w:val="%8."/>
      <w:lvlJc w:val="left"/>
      <w:pPr>
        <w:ind w:left="7143" w:hanging="360"/>
      </w:pPr>
    </w:lvl>
    <w:lvl w:ilvl="8" w:tplc="0C09001B" w:tentative="1">
      <w:start w:val="1"/>
      <w:numFmt w:val="lowerRoman"/>
      <w:lvlText w:val="%9."/>
      <w:lvlJc w:val="right"/>
      <w:pPr>
        <w:ind w:left="7863" w:hanging="180"/>
      </w:pPr>
    </w:lvl>
  </w:abstractNum>
  <w:abstractNum w:abstractNumId="118" w15:restartNumberingAfterBreak="0">
    <w:nsid w:val="7AEF08F3"/>
    <w:multiLevelType w:val="hybridMultilevel"/>
    <w:tmpl w:val="E8E07070"/>
    <w:lvl w:ilvl="0" w:tplc="89982A2A">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9" w15:restartNumberingAfterBreak="0">
    <w:nsid w:val="7B9132BE"/>
    <w:multiLevelType w:val="multilevel"/>
    <w:tmpl w:val="FFF61EAC"/>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auto"/>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20" w15:restartNumberingAfterBreak="0">
    <w:nsid w:val="7C703B5A"/>
    <w:multiLevelType w:val="hybridMultilevel"/>
    <w:tmpl w:val="ECA06F4C"/>
    <w:lvl w:ilvl="0" w:tplc="89982A2A">
      <w:start w:val="1"/>
      <w:numFmt w:val="lowerLetter"/>
      <w:lvlText w:val="(%1)"/>
      <w:lvlJc w:val="left"/>
      <w:pPr>
        <w:ind w:left="1854"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1" w15:restartNumberingAfterBreak="0">
    <w:nsid w:val="7CB86540"/>
    <w:multiLevelType w:val="multilevel"/>
    <w:tmpl w:val="2586F7E6"/>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3517" w:hanging="965"/>
      </w:pPr>
      <w:rPr>
        <w:rFonts w:ascii="Arial" w:eastAsia="Arial" w:hAnsi="Arial" w:hint="default"/>
        <w:b w:val="0"/>
        <w:color w:val="000000" w:themeColor="text1"/>
        <w:sz w:val="20"/>
        <w:szCs w:val="20"/>
      </w:rPr>
    </w:lvl>
    <w:lvl w:ilvl="3">
      <w:start w:val="1"/>
      <w:numFmt w:val="lowerRoman"/>
      <w:lvlText w:val="(%4)"/>
      <w:lvlJc w:val="left"/>
      <w:pPr>
        <w:ind w:left="2601" w:hanging="965"/>
      </w:pPr>
      <w:rPr>
        <w:rFonts w:ascii="Arial" w:eastAsia="Arial" w:hAnsi="Arial" w:hint="default"/>
        <w:color w:val="424444"/>
        <w:spacing w:val="2"/>
        <w:w w:val="11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22" w15:restartNumberingAfterBreak="0">
    <w:nsid w:val="7D6F55F1"/>
    <w:multiLevelType w:val="multilevel"/>
    <w:tmpl w:val="927E7D4C"/>
    <w:lvl w:ilvl="0">
      <w:start w:val="1"/>
      <w:numFmt w:val="decimal"/>
      <w:lvlText w:val="%1."/>
      <w:lvlJc w:val="left"/>
      <w:pPr>
        <w:ind w:left="965" w:hanging="965"/>
      </w:pPr>
      <w:rPr>
        <w:rFonts w:ascii="Arial" w:eastAsia="Arial" w:hAnsi="Arial" w:hint="default"/>
        <w:b/>
        <w:bCs/>
        <w:color w:val="2A2D2B"/>
        <w:w w:val="106"/>
        <w:sz w:val="27"/>
        <w:szCs w:val="27"/>
      </w:rPr>
    </w:lvl>
    <w:lvl w:ilvl="1">
      <w:start w:val="1"/>
      <w:numFmt w:val="decimal"/>
      <w:lvlText w:val="%1.%2"/>
      <w:lvlJc w:val="left"/>
      <w:pPr>
        <w:ind w:left="720" w:hanging="965"/>
      </w:pPr>
      <w:rPr>
        <w:rFonts w:ascii="Arial" w:eastAsia="Arial" w:hAnsi="Arial" w:hint="default"/>
        <w:b/>
        <w:bCs/>
        <w:color w:val="2A2D2B"/>
        <w:w w:val="106"/>
        <w:sz w:val="23"/>
        <w:szCs w:val="23"/>
      </w:rPr>
    </w:lvl>
    <w:lvl w:ilvl="2">
      <w:start w:val="1"/>
      <w:numFmt w:val="lowerLetter"/>
      <w:lvlText w:val="(%3)"/>
      <w:lvlJc w:val="left"/>
      <w:pPr>
        <w:ind w:left="691" w:hanging="965"/>
      </w:pPr>
      <w:rPr>
        <w:rFonts w:ascii="Arial" w:eastAsia="Arial" w:hAnsi="Arial" w:hint="default"/>
        <w:b w:val="0"/>
        <w:color w:val="3B3D3D"/>
        <w:sz w:val="20"/>
        <w:szCs w:val="20"/>
      </w:rPr>
    </w:lvl>
    <w:lvl w:ilvl="3">
      <w:start w:val="1"/>
      <w:numFmt w:val="lowerRoman"/>
      <w:lvlText w:val="(%4)"/>
      <w:lvlJc w:val="left"/>
      <w:pPr>
        <w:ind w:left="2601" w:hanging="965"/>
      </w:pPr>
      <w:rPr>
        <w:rFonts w:ascii="Arial" w:eastAsia="Arial" w:hAnsi="Arial" w:hint="default"/>
        <w:color w:val="000000" w:themeColor="text1"/>
        <w:spacing w:val="0"/>
        <w:w w:val="100"/>
        <w:sz w:val="19"/>
        <w:szCs w:val="19"/>
      </w:rPr>
    </w:lvl>
    <w:lvl w:ilvl="4">
      <w:start w:val="1"/>
      <w:numFmt w:val="upperLetter"/>
      <w:lvlText w:val="%5."/>
      <w:lvlJc w:val="left"/>
      <w:pPr>
        <w:ind w:left="3586" w:hanging="965"/>
      </w:pPr>
      <w:rPr>
        <w:rFonts w:ascii="Arial" w:eastAsia="Arial" w:hAnsi="Arial" w:hint="default"/>
        <w:color w:val="424444"/>
        <w:w w:val="109"/>
        <w:sz w:val="18"/>
        <w:szCs w:val="18"/>
      </w:rPr>
    </w:lvl>
    <w:lvl w:ilvl="5">
      <w:start w:val="1"/>
      <w:numFmt w:val="bullet"/>
      <w:lvlText w:val="•"/>
      <w:lvlJc w:val="left"/>
      <w:pPr>
        <w:ind w:left="1649" w:hanging="965"/>
      </w:pPr>
      <w:rPr>
        <w:rFonts w:hint="default"/>
      </w:rPr>
    </w:lvl>
    <w:lvl w:ilvl="6">
      <w:start w:val="1"/>
      <w:numFmt w:val="bullet"/>
      <w:lvlText w:val="•"/>
      <w:lvlJc w:val="left"/>
      <w:pPr>
        <w:ind w:left="1656" w:hanging="965"/>
      </w:pPr>
      <w:rPr>
        <w:rFonts w:hint="default"/>
      </w:rPr>
    </w:lvl>
    <w:lvl w:ilvl="7">
      <w:start w:val="1"/>
      <w:numFmt w:val="bullet"/>
      <w:lvlText w:val="•"/>
      <w:lvlJc w:val="left"/>
      <w:pPr>
        <w:ind w:left="1663" w:hanging="965"/>
      </w:pPr>
      <w:rPr>
        <w:rFonts w:hint="default"/>
      </w:rPr>
    </w:lvl>
    <w:lvl w:ilvl="8">
      <w:start w:val="1"/>
      <w:numFmt w:val="bullet"/>
      <w:lvlText w:val="•"/>
      <w:lvlJc w:val="left"/>
      <w:pPr>
        <w:ind w:left="1671" w:hanging="965"/>
      </w:pPr>
      <w:rPr>
        <w:rFonts w:hint="default"/>
      </w:rPr>
    </w:lvl>
  </w:abstractNum>
  <w:abstractNum w:abstractNumId="123" w15:restartNumberingAfterBreak="0">
    <w:nsid w:val="7E013856"/>
    <w:multiLevelType w:val="hybridMultilevel"/>
    <w:tmpl w:val="E688B1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E747454"/>
    <w:multiLevelType w:val="hybridMultilevel"/>
    <w:tmpl w:val="46242538"/>
    <w:lvl w:ilvl="0" w:tplc="0C090019">
      <w:start w:val="1"/>
      <w:numFmt w:val="lowerLetter"/>
      <w:lvlText w:val="%1."/>
      <w:lvlJc w:val="left"/>
      <w:pPr>
        <w:ind w:left="2599" w:hanging="360"/>
      </w:pPr>
    </w:lvl>
    <w:lvl w:ilvl="1" w:tplc="0C090019" w:tentative="1">
      <w:start w:val="1"/>
      <w:numFmt w:val="lowerLetter"/>
      <w:lvlText w:val="%2."/>
      <w:lvlJc w:val="left"/>
      <w:pPr>
        <w:ind w:left="3319" w:hanging="360"/>
      </w:pPr>
    </w:lvl>
    <w:lvl w:ilvl="2" w:tplc="0C09001B" w:tentative="1">
      <w:start w:val="1"/>
      <w:numFmt w:val="lowerRoman"/>
      <w:lvlText w:val="%3."/>
      <w:lvlJc w:val="right"/>
      <w:pPr>
        <w:ind w:left="4039" w:hanging="180"/>
      </w:pPr>
    </w:lvl>
    <w:lvl w:ilvl="3" w:tplc="0C09000F" w:tentative="1">
      <w:start w:val="1"/>
      <w:numFmt w:val="decimal"/>
      <w:lvlText w:val="%4."/>
      <w:lvlJc w:val="left"/>
      <w:pPr>
        <w:ind w:left="4759" w:hanging="360"/>
      </w:pPr>
    </w:lvl>
    <w:lvl w:ilvl="4" w:tplc="0C090019" w:tentative="1">
      <w:start w:val="1"/>
      <w:numFmt w:val="lowerLetter"/>
      <w:lvlText w:val="%5."/>
      <w:lvlJc w:val="left"/>
      <w:pPr>
        <w:ind w:left="5479" w:hanging="360"/>
      </w:pPr>
    </w:lvl>
    <w:lvl w:ilvl="5" w:tplc="0C09001B" w:tentative="1">
      <w:start w:val="1"/>
      <w:numFmt w:val="lowerRoman"/>
      <w:lvlText w:val="%6."/>
      <w:lvlJc w:val="right"/>
      <w:pPr>
        <w:ind w:left="6199" w:hanging="180"/>
      </w:pPr>
    </w:lvl>
    <w:lvl w:ilvl="6" w:tplc="0C09000F" w:tentative="1">
      <w:start w:val="1"/>
      <w:numFmt w:val="decimal"/>
      <w:lvlText w:val="%7."/>
      <w:lvlJc w:val="left"/>
      <w:pPr>
        <w:ind w:left="6919" w:hanging="360"/>
      </w:pPr>
    </w:lvl>
    <w:lvl w:ilvl="7" w:tplc="0C090019" w:tentative="1">
      <w:start w:val="1"/>
      <w:numFmt w:val="lowerLetter"/>
      <w:lvlText w:val="%8."/>
      <w:lvlJc w:val="left"/>
      <w:pPr>
        <w:ind w:left="7639" w:hanging="360"/>
      </w:pPr>
    </w:lvl>
    <w:lvl w:ilvl="8" w:tplc="0C09001B" w:tentative="1">
      <w:start w:val="1"/>
      <w:numFmt w:val="lowerRoman"/>
      <w:lvlText w:val="%9."/>
      <w:lvlJc w:val="right"/>
      <w:pPr>
        <w:ind w:left="8359" w:hanging="180"/>
      </w:pPr>
    </w:lvl>
  </w:abstractNum>
  <w:abstractNum w:abstractNumId="125" w15:restartNumberingAfterBreak="0">
    <w:nsid w:val="7EA14123"/>
    <w:multiLevelType w:val="hybridMultilevel"/>
    <w:tmpl w:val="D6B44C84"/>
    <w:lvl w:ilvl="0" w:tplc="DFFC6E40">
      <w:start w:val="1"/>
      <w:numFmt w:val="lowerRoman"/>
      <w:lvlText w:val="(%1)"/>
      <w:lvlJc w:val="left"/>
      <w:pPr>
        <w:ind w:left="2393" w:hanging="360"/>
      </w:pPr>
      <w:rPr>
        <w:rFonts w:ascii="Arial" w:eastAsia="Arial" w:hAnsi="Arial" w:hint="default"/>
        <w:color w:val="000000" w:themeColor="text1"/>
        <w:w w:val="100"/>
        <w:sz w:val="20"/>
        <w:szCs w:val="20"/>
      </w:rPr>
    </w:lvl>
    <w:lvl w:ilvl="1" w:tplc="0C090019" w:tentative="1">
      <w:start w:val="1"/>
      <w:numFmt w:val="lowerLetter"/>
      <w:lvlText w:val="%2."/>
      <w:lvlJc w:val="left"/>
      <w:pPr>
        <w:ind w:left="3113" w:hanging="360"/>
      </w:pPr>
    </w:lvl>
    <w:lvl w:ilvl="2" w:tplc="0C09001B" w:tentative="1">
      <w:start w:val="1"/>
      <w:numFmt w:val="lowerRoman"/>
      <w:lvlText w:val="%3."/>
      <w:lvlJc w:val="right"/>
      <w:pPr>
        <w:ind w:left="3833" w:hanging="180"/>
      </w:pPr>
    </w:lvl>
    <w:lvl w:ilvl="3" w:tplc="0C09000F" w:tentative="1">
      <w:start w:val="1"/>
      <w:numFmt w:val="decimal"/>
      <w:lvlText w:val="%4."/>
      <w:lvlJc w:val="left"/>
      <w:pPr>
        <w:ind w:left="4553" w:hanging="360"/>
      </w:pPr>
    </w:lvl>
    <w:lvl w:ilvl="4" w:tplc="0C090019" w:tentative="1">
      <w:start w:val="1"/>
      <w:numFmt w:val="lowerLetter"/>
      <w:lvlText w:val="%5."/>
      <w:lvlJc w:val="left"/>
      <w:pPr>
        <w:ind w:left="5273" w:hanging="360"/>
      </w:pPr>
    </w:lvl>
    <w:lvl w:ilvl="5" w:tplc="0C09001B" w:tentative="1">
      <w:start w:val="1"/>
      <w:numFmt w:val="lowerRoman"/>
      <w:lvlText w:val="%6."/>
      <w:lvlJc w:val="right"/>
      <w:pPr>
        <w:ind w:left="5993" w:hanging="180"/>
      </w:pPr>
    </w:lvl>
    <w:lvl w:ilvl="6" w:tplc="0C09000F" w:tentative="1">
      <w:start w:val="1"/>
      <w:numFmt w:val="decimal"/>
      <w:lvlText w:val="%7."/>
      <w:lvlJc w:val="left"/>
      <w:pPr>
        <w:ind w:left="6713" w:hanging="360"/>
      </w:pPr>
    </w:lvl>
    <w:lvl w:ilvl="7" w:tplc="0C090019" w:tentative="1">
      <w:start w:val="1"/>
      <w:numFmt w:val="lowerLetter"/>
      <w:lvlText w:val="%8."/>
      <w:lvlJc w:val="left"/>
      <w:pPr>
        <w:ind w:left="7433" w:hanging="360"/>
      </w:pPr>
    </w:lvl>
    <w:lvl w:ilvl="8" w:tplc="0C09001B" w:tentative="1">
      <w:start w:val="1"/>
      <w:numFmt w:val="lowerRoman"/>
      <w:lvlText w:val="%9."/>
      <w:lvlJc w:val="right"/>
      <w:pPr>
        <w:ind w:left="8153" w:hanging="180"/>
      </w:pPr>
    </w:lvl>
  </w:abstractNum>
  <w:abstractNum w:abstractNumId="126" w15:restartNumberingAfterBreak="0">
    <w:nsid w:val="7EC11523"/>
    <w:multiLevelType w:val="hybridMultilevel"/>
    <w:tmpl w:val="26D07088"/>
    <w:lvl w:ilvl="0" w:tplc="0CE281E8">
      <w:start w:val="16"/>
      <w:numFmt w:val="decimal"/>
      <w:lvlText w:val="%1."/>
      <w:lvlJc w:val="left"/>
      <w:pPr>
        <w:ind w:left="555" w:hanging="375"/>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num w:numId="1">
    <w:abstractNumId w:val="37"/>
  </w:num>
  <w:num w:numId="2">
    <w:abstractNumId w:val="47"/>
  </w:num>
  <w:num w:numId="3">
    <w:abstractNumId w:val="25"/>
  </w:num>
  <w:num w:numId="4">
    <w:abstractNumId w:val="9"/>
  </w:num>
  <w:num w:numId="5">
    <w:abstractNumId w:val="111"/>
  </w:num>
  <w:num w:numId="6">
    <w:abstractNumId w:val="116"/>
  </w:num>
  <w:num w:numId="7">
    <w:abstractNumId w:val="79"/>
  </w:num>
  <w:num w:numId="8">
    <w:abstractNumId w:val="33"/>
  </w:num>
  <w:num w:numId="9">
    <w:abstractNumId w:val="2"/>
  </w:num>
  <w:num w:numId="10">
    <w:abstractNumId w:val="24"/>
  </w:num>
  <w:num w:numId="11">
    <w:abstractNumId w:val="10"/>
  </w:num>
  <w:num w:numId="12">
    <w:abstractNumId w:val="22"/>
  </w:num>
  <w:num w:numId="13">
    <w:abstractNumId w:val="109"/>
  </w:num>
  <w:num w:numId="14">
    <w:abstractNumId w:val="75"/>
  </w:num>
  <w:num w:numId="15">
    <w:abstractNumId w:val="110"/>
  </w:num>
  <w:num w:numId="16">
    <w:abstractNumId w:val="38"/>
  </w:num>
  <w:num w:numId="17">
    <w:abstractNumId w:val="72"/>
  </w:num>
  <w:num w:numId="18">
    <w:abstractNumId w:val="20"/>
  </w:num>
  <w:num w:numId="19">
    <w:abstractNumId w:val="80"/>
  </w:num>
  <w:num w:numId="20">
    <w:abstractNumId w:val="5"/>
  </w:num>
  <w:num w:numId="21">
    <w:abstractNumId w:val="8"/>
  </w:num>
  <w:num w:numId="22">
    <w:abstractNumId w:val="84"/>
  </w:num>
  <w:num w:numId="23">
    <w:abstractNumId w:val="122"/>
  </w:num>
  <w:num w:numId="24">
    <w:abstractNumId w:val="43"/>
  </w:num>
  <w:num w:numId="25">
    <w:abstractNumId w:val="52"/>
  </w:num>
  <w:num w:numId="26">
    <w:abstractNumId w:val="41"/>
  </w:num>
  <w:num w:numId="27">
    <w:abstractNumId w:val="87"/>
  </w:num>
  <w:num w:numId="28">
    <w:abstractNumId w:val="85"/>
  </w:num>
  <w:num w:numId="29">
    <w:abstractNumId w:val="83"/>
  </w:num>
  <w:num w:numId="30">
    <w:abstractNumId w:val="69"/>
  </w:num>
  <w:num w:numId="31">
    <w:abstractNumId w:val="124"/>
  </w:num>
  <w:num w:numId="32">
    <w:abstractNumId w:val="26"/>
  </w:num>
  <w:num w:numId="33">
    <w:abstractNumId w:val="82"/>
  </w:num>
  <w:num w:numId="34">
    <w:abstractNumId w:val="76"/>
  </w:num>
  <w:num w:numId="35">
    <w:abstractNumId w:val="119"/>
  </w:num>
  <w:num w:numId="36">
    <w:abstractNumId w:val="106"/>
  </w:num>
  <w:num w:numId="37">
    <w:abstractNumId w:val="15"/>
  </w:num>
  <w:num w:numId="38">
    <w:abstractNumId w:val="102"/>
  </w:num>
  <w:num w:numId="39">
    <w:abstractNumId w:val="121"/>
  </w:num>
  <w:num w:numId="40">
    <w:abstractNumId w:val="104"/>
  </w:num>
  <w:num w:numId="41">
    <w:abstractNumId w:val="49"/>
  </w:num>
  <w:num w:numId="42">
    <w:abstractNumId w:val="63"/>
  </w:num>
  <w:num w:numId="43">
    <w:abstractNumId w:val="117"/>
  </w:num>
  <w:num w:numId="44">
    <w:abstractNumId w:val="95"/>
  </w:num>
  <w:num w:numId="45">
    <w:abstractNumId w:val="78"/>
  </w:num>
  <w:num w:numId="46">
    <w:abstractNumId w:val="11"/>
  </w:num>
  <w:num w:numId="47">
    <w:abstractNumId w:val="51"/>
  </w:num>
  <w:num w:numId="48">
    <w:abstractNumId w:val="60"/>
  </w:num>
  <w:num w:numId="49">
    <w:abstractNumId w:val="61"/>
  </w:num>
  <w:num w:numId="50">
    <w:abstractNumId w:val="56"/>
  </w:num>
  <w:num w:numId="51">
    <w:abstractNumId w:val="123"/>
  </w:num>
  <w:num w:numId="52">
    <w:abstractNumId w:val="6"/>
  </w:num>
  <w:num w:numId="53">
    <w:abstractNumId w:val="46"/>
  </w:num>
  <w:num w:numId="54">
    <w:abstractNumId w:val="16"/>
  </w:num>
  <w:num w:numId="55">
    <w:abstractNumId w:val="71"/>
  </w:num>
  <w:num w:numId="56">
    <w:abstractNumId w:val="66"/>
  </w:num>
  <w:num w:numId="57">
    <w:abstractNumId w:val="19"/>
  </w:num>
  <w:num w:numId="58">
    <w:abstractNumId w:val="44"/>
  </w:num>
  <w:num w:numId="59">
    <w:abstractNumId w:val="39"/>
  </w:num>
  <w:num w:numId="60">
    <w:abstractNumId w:val="50"/>
  </w:num>
  <w:num w:numId="61">
    <w:abstractNumId w:val="17"/>
  </w:num>
  <w:num w:numId="62">
    <w:abstractNumId w:val="114"/>
  </w:num>
  <w:num w:numId="63">
    <w:abstractNumId w:val="125"/>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112"/>
  </w:num>
  <w:num w:numId="68">
    <w:abstractNumId w:val="90"/>
  </w:num>
  <w:num w:numId="69">
    <w:abstractNumId w:val="55"/>
  </w:num>
  <w:num w:numId="70">
    <w:abstractNumId w:val="92"/>
  </w:num>
  <w:num w:numId="71">
    <w:abstractNumId w:val="86"/>
  </w:num>
  <w:num w:numId="72">
    <w:abstractNumId w:val="77"/>
  </w:num>
  <w:num w:numId="73">
    <w:abstractNumId w:val="101"/>
  </w:num>
  <w:num w:numId="74">
    <w:abstractNumId w:val="74"/>
  </w:num>
  <w:num w:numId="75">
    <w:abstractNumId w:val="54"/>
  </w:num>
  <w:num w:numId="76">
    <w:abstractNumId w:val="97"/>
  </w:num>
  <w:num w:numId="77">
    <w:abstractNumId w:val="99"/>
  </w:num>
  <w:num w:numId="78">
    <w:abstractNumId w:val="96"/>
  </w:num>
  <w:num w:numId="79">
    <w:abstractNumId w:val="93"/>
  </w:num>
  <w:num w:numId="80">
    <w:abstractNumId w:val="1"/>
  </w:num>
  <w:num w:numId="81">
    <w:abstractNumId w:val="13"/>
  </w:num>
  <w:num w:numId="82">
    <w:abstractNumId w:val="88"/>
  </w:num>
  <w:num w:numId="83">
    <w:abstractNumId w:val="118"/>
  </w:num>
  <w:num w:numId="84">
    <w:abstractNumId w:val="30"/>
  </w:num>
  <w:num w:numId="85">
    <w:abstractNumId w:val="7"/>
  </w:num>
  <w:num w:numId="86">
    <w:abstractNumId w:val="59"/>
  </w:num>
  <w:num w:numId="87">
    <w:abstractNumId w:val="58"/>
  </w:num>
  <w:num w:numId="88">
    <w:abstractNumId w:val="62"/>
  </w:num>
  <w:num w:numId="89">
    <w:abstractNumId w:val="89"/>
  </w:num>
  <w:num w:numId="90">
    <w:abstractNumId w:val="103"/>
  </w:num>
  <w:num w:numId="91">
    <w:abstractNumId w:val="98"/>
  </w:num>
  <w:num w:numId="92">
    <w:abstractNumId w:val="120"/>
  </w:num>
  <w:num w:numId="93">
    <w:abstractNumId w:val="65"/>
  </w:num>
  <w:num w:numId="94">
    <w:abstractNumId w:val="81"/>
  </w:num>
  <w:num w:numId="95">
    <w:abstractNumId w:val="113"/>
  </w:num>
  <w:num w:numId="96">
    <w:abstractNumId w:val="73"/>
  </w:num>
  <w:num w:numId="97">
    <w:abstractNumId w:val="23"/>
  </w:num>
  <w:num w:numId="98">
    <w:abstractNumId w:val="45"/>
  </w:num>
  <w:num w:numId="99">
    <w:abstractNumId w:val="32"/>
  </w:num>
  <w:num w:numId="100">
    <w:abstractNumId w:val="21"/>
  </w:num>
  <w:num w:numId="101">
    <w:abstractNumId w:val="35"/>
  </w:num>
  <w:num w:numId="102">
    <w:abstractNumId w:val="36"/>
  </w:num>
  <w:num w:numId="103">
    <w:abstractNumId w:val="29"/>
  </w:num>
  <w:num w:numId="104">
    <w:abstractNumId w:val="48"/>
  </w:num>
  <w:num w:numId="105">
    <w:abstractNumId w:val="105"/>
  </w:num>
  <w:num w:numId="106">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3"/>
  </w:num>
  <w:num w:numId="111">
    <w:abstractNumId w:val="91"/>
  </w:num>
  <w:num w:numId="112">
    <w:abstractNumId w:val="18"/>
  </w:num>
  <w:num w:numId="113">
    <w:abstractNumId w:val="115"/>
  </w:num>
  <w:num w:numId="114">
    <w:abstractNumId w:val="94"/>
  </w:num>
  <w:num w:numId="115">
    <w:abstractNumId w:val="27"/>
  </w:num>
  <w:num w:numId="116">
    <w:abstractNumId w:val="0"/>
  </w:num>
  <w:num w:numId="117">
    <w:abstractNumId w:val="126"/>
  </w:num>
  <w:num w:numId="118">
    <w:abstractNumId w:val="4"/>
  </w:num>
  <w:num w:numId="119">
    <w:abstractNumId w:val="53"/>
  </w:num>
  <w:num w:numId="120">
    <w:abstractNumId w:val="64"/>
  </w:num>
  <w:num w:numId="121">
    <w:abstractNumId w:val="12"/>
  </w:num>
  <w:num w:numId="122">
    <w:abstractNumId w:val="34"/>
  </w:num>
  <w:num w:numId="123">
    <w:abstractNumId w:val="31"/>
  </w:num>
  <w:num w:numId="124">
    <w:abstractNumId w:val="100"/>
  </w:num>
  <w:num w:numId="125">
    <w:abstractNumId w:val="67"/>
  </w:num>
  <w:num w:numId="126">
    <w:abstractNumId w:val="42"/>
  </w:num>
  <w:num w:numId="127">
    <w:abstractNumId w:val="14"/>
  </w:num>
  <w:num w:numId="128">
    <w:abstractNumId w:val="57"/>
  </w:num>
  <w:num w:numId="129">
    <w:abstractNumId w:val="108"/>
  </w:num>
  <w:num w:numId="130">
    <w:abstractNumId w:val="7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E8"/>
    <w:rsid w:val="00001528"/>
    <w:rsid w:val="0000196A"/>
    <w:rsid w:val="000103E6"/>
    <w:rsid w:val="00011502"/>
    <w:rsid w:val="00011572"/>
    <w:rsid w:val="00011A3A"/>
    <w:rsid w:val="000125C8"/>
    <w:rsid w:val="00015BCB"/>
    <w:rsid w:val="000160DF"/>
    <w:rsid w:val="000206B8"/>
    <w:rsid w:val="000278E2"/>
    <w:rsid w:val="00027F10"/>
    <w:rsid w:val="00030592"/>
    <w:rsid w:val="00030CFF"/>
    <w:rsid w:val="00030FF8"/>
    <w:rsid w:val="0003147C"/>
    <w:rsid w:val="000330B6"/>
    <w:rsid w:val="000337B4"/>
    <w:rsid w:val="00033A89"/>
    <w:rsid w:val="000350EC"/>
    <w:rsid w:val="00036334"/>
    <w:rsid w:val="00041F5E"/>
    <w:rsid w:val="00045242"/>
    <w:rsid w:val="00046F31"/>
    <w:rsid w:val="00052BC9"/>
    <w:rsid w:val="00052C35"/>
    <w:rsid w:val="00053DDF"/>
    <w:rsid w:val="00056800"/>
    <w:rsid w:val="00057A78"/>
    <w:rsid w:val="00061865"/>
    <w:rsid w:val="0006363C"/>
    <w:rsid w:val="00065F36"/>
    <w:rsid w:val="00070517"/>
    <w:rsid w:val="0007056C"/>
    <w:rsid w:val="00070DA1"/>
    <w:rsid w:val="000719E8"/>
    <w:rsid w:val="00071B7C"/>
    <w:rsid w:val="0007351E"/>
    <w:rsid w:val="00075CB1"/>
    <w:rsid w:val="00084D52"/>
    <w:rsid w:val="000922AD"/>
    <w:rsid w:val="00093C82"/>
    <w:rsid w:val="0009417D"/>
    <w:rsid w:val="0009575D"/>
    <w:rsid w:val="00095A83"/>
    <w:rsid w:val="000967DF"/>
    <w:rsid w:val="000A0DF6"/>
    <w:rsid w:val="000A20DA"/>
    <w:rsid w:val="000A509D"/>
    <w:rsid w:val="000A5397"/>
    <w:rsid w:val="000B0B25"/>
    <w:rsid w:val="000B1C18"/>
    <w:rsid w:val="000B2A47"/>
    <w:rsid w:val="000B44D2"/>
    <w:rsid w:val="000C001B"/>
    <w:rsid w:val="000C30E8"/>
    <w:rsid w:val="000C439B"/>
    <w:rsid w:val="000C6A46"/>
    <w:rsid w:val="000D726E"/>
    <w:rsid w:val="000D7A34"/>
    <w:rsid w:val="000E2E12"/>
    <w:rsid w:val="000E59E9"/>
    <w:rsid w:val="000F0A2C"/>
    <w:rsid w:val="000F2E80"/>
    <w:rsid w:val="000F3D84"/>
    <w:rsid w:val="000F7289"/>
    <w:rsid w:val="00100112"/>
    <w:rsid w:val="001008C5"/>
    <w:rsid w:val="00100E4A"/>
    <w:rsid w:val="00101986"/>
    <w:rsid w:val="00102DF0"/>
    <w:rsid w:val="00105591"/>
    <w:rsid w:val="001102E9"/>
    <w:rsid w:val="00113AE1"/>
    <w:rsid w:val="00117B2F"/>
    <w:rsid w:val="00121E92"/>
    <w:rsid w:val="0012311A"/>
    <w:rsid w:val="001233FC"/>
    <w:rsid w:val="00123705"/>
    <w:rsid w:val="001252C6"/>
    <w:rsid w:val="00125DC2"/>
    <w:rsid w:val="0013015D"/>
    <w:rsid w:val="00131E59"/>
    <w:rsid w:val="00133430"/>
    <w:rsid w:val="00137F4A"/>
    <w:rsid w:val="00142FD2"/>
    <w:rsid w:val="00143E4E"/>
    <w:rsid w:val="00146CDA"/>
    <w:rsid w:val="00147D00"/>
    <w:rsid w:val="0015103A"/>
    <w:rsid w:val="001510BA"/>
    <w:rsid w:val="00151C3C"/>
    <w:rsid w:val="00152F3F"/>
    <w:rsid w:val="00167CC9"/>
    <w:rsid w:val="00171ECC"/>
    <w:rsid w:val="00173229"/>
    <w:rsid w:val="00174573"/>
    <w:rsid w:val="0017602E"/>
    <w:rsid w:val="001775F3"/>
    <w:rsid w:val="00180D95"/>
    <w:rsid w:val="00181699"/>
    <w:rsid w:val="0018300A"/>
    <w:rsid w:val="00183D00"/>
    <w:rsid w:val="00183EBD"/>
    <w:rsid w:val="0018443F"/>
    <w:rsid w:val="00185D77"/>
    <w:rsid w:val="001873D5"/>
    <w:rsid w:val="00187B1A"/>
    <w:rsid w:val="00190CFB"/>
    <w:rsid w:val="001925FE"/>
    <w:rsid w:val="00193C56"/>
    <w:rsid w:val="00193DC0"/>
    <w:rsid w:val="00193FF5"/>
    <w:rsid w:val="00194592"/>
    <w:rsid w:val="00194BD6"/>
    <w:rsid w:val="0019518C"/>
    <w:rsid w:val="001973F0"/>
    <w:rsid w:val="00197CC1"/>
    <w:rsid w:val="001A002A"/>
    <w:rsid w:val="001A0B45"/>
    <w:rsid w:val="001A0C86"/>
    <w:rsid w:val="001A65B4"/>
    <w:rsid w:val="001A6C38"/>
    <w:rsid w:val="001A7C85"/>
    <w:rsid w:val="001A7F24"/>
    <w:rsid w:val="001B0498"/>
    <w:rsid w:val="001B2DC2"/>
    <w:rsid w:val="001B3D36"/>
    <w:rsid w:val="001B5EE8"/>
    <w:rsid w:val="001B6335"/>
    <w:rsid w:val="001B6DF8"/>
    <w:rsid w:val="001B7F27"/>
    <w:rsid w:val="001C0D3A"/>
    <w:rsid w:val="001C22E3"/>
    <w:rsid w:val="001C2A2C"/>
    <w:rsid w:val="001C316A"/>
    <w:rsid w:val="001C3A60"/>
    <w:rsid w:val="001C3C6D"/>
    <w:rsid w:val="001C5FE1"/>
    <w:rsid w:val="001C7B29"/>
    <w:rsid w:val="001D0479"/>
    <w:rsid w:val="001D12E0"/>
    <w:rsid w:val="001D2CD4"/>
    <w:rsid w:val="001D3137"/>
    <w:rsid w:val="001D4656"/>
    <w:rsid w:val="001D4BAD"/>
    <w:rsid w:val="001D4C79"/>
    <w:rsid w:val="001D60C7"/>
    <w:rsid w:val="001D7A90"/>
    <w:rsid w:val="001E05C0"/>
    <w:rsid w:val="001E0A50"/>
    <w:rsid w:val="001E0D3A"/>
    <w:rsid w:val="001E21FD"/>
    <w:rsid w:val="001E2CBC"/>
    <w:rsid w:val="001E3810"/>
    <w:rsid w:val="001E5F17"/>
    <w:rsid w:val="001E6EDC"/>
    <w:rsid w:val="001F39EB"/>
    <w:rsid w:val="001F442F"/>
    <w:rsid w:val="00201172"/>
    <w:rsid w:val="00201DCE"/>
    <w:rsid w:val="00202884"/>
    <w:rsid w:val="00202E87"/>
    <w:rsid w:val="002041AF"/>
    <w:rsid w:val="00206AE3"/>
    <w:rsid w:val="0021074C"/>
    <w:rsid w:val="00210FB5"/>
    <w:rsid w:val="00211645"/>
    <w:rsid w:val="002132EB"/>
    <w:rsid w:val="002137B3"/>
    <w:rsid w:val="00213D7F"/>
    <w:rsid w:val="0021510C"/>
    <w:rsid w:val="00225EF3"/>
    <w:rsid w:val="00226381"/>
    <w:rsid w:val="00232B72"/>
    <w:rsid w:val="00233A40"/>
    <w:rsid w:val="002349DE"/>
    <w:rsid w:val="0023528A"/>
    <w:rsid w:val="00241480"/>
    <w:rsid w:val="00241C17"/>
    <w:rsid w:val="00244F37"/>
    <w:rsid w:val="00247A21"/>
    <w:rsid w:val="002520AD"/>
    <w:rsid w:val="00253140"/>
    <w:rsid w:val="002547C6"/>
    <w:rsid w:val="00260A18"/>
    <w:rsid w:val="002612D8"/>
    <w:rsid w:val="002625AB"/>
    <w:rsid w:val="00265C7D"/>
    <w:rsid w:val="002666A2"/>
    <w:rsid w:val="00267F69"/>
    <w:rsid w:val="002701AC"/>
    <w:rsid w:val="00274550"/>
    <w:rsid w:val="00276FB1"/>
    <w:rsid w:val="00277580"/>
    <w:rsid w:val="0028000E"/>
    <w:rsid w:val="002814BA"/>
    <w:rsid w:val="002848AB"/>
    <w:rsid w:val="002859A9"/>
    <w:rsid w:val="00291E72"/>
    <w:rsid w:val="00292B10"/>
    <w:rsid w:val="0029689F"/>
    <w:rsid w:val="002A05C6"/>
    <w:rsid w:val="002A05E0"/>
    <w:rsid w:val="002A2440"/>
    <w:rsid w:val="002A5A96"/>
    <w:rsid w:val="002B0BF9"/>
    <w:rsid w:val="002B0EFB"/>
    <w:rsid w:val="002B1093"/>
    <w:rsid w:val="002B269D"/>
    <w:rsid w:val="002B5916"/>
    <w:rsid w:val="002B6569"/>
    <w:rsid w:val="002D0146"/>
    <w:rsid w:val="002D3F26"/>
    <w:rsid w:val="002D4809"/>
    <w:rsid w:val="002D5BC9"/>
    <w:rsid w:val="002D612A"/>
    <w:rsid w:val="002E3F06"/>
    <w:rsid w:val="002E5508"/>
    <w:rsid w:val="002E7D15"/>
    <w:rsid w:val="002F0F74"/>
    <w:rsid w:val="002F5881"/>
    <w:rsid w:val="002F6607"/>
    <w:rsid w:val="00300594"/>
    <w:rsid w:val="00301015"/>
    <w:rsid w:val="00301FD1"/>
    <w:rsid w:val="003030C5"/>
    <w:rsid w:val="003068BE"/>
    <w:rsid w:val="00306F7F"/>
    <w:rsid w:val="003104B6"/>
    <w:rsid w:val="00314604"/>
    <w:rsid w:val="00314E09"/>
    <w:rsid w:val="0031508D"/>
    <w:rsid w:val="003155E6"/>
    <w:rsid w:val="00316764"/>
    <w:rsid w:val="00316B35"/>
    <w:rsid w:val="00323EDF"/>
    <w:rsid w:val="00325DF1"/>
    <w:rsid w:val="003269D6"/>
    <w:rsid w:val="00332234"/>
    <w:rsid w:val="00332EB1"/>
    <w:rsid w:val="00333A0F"/>
    <w:rsid w:val="00336318"/>
    <w:rsid w:val="003403F2"/>
    <w:rsid w:val="00341782"/>
    <w:rsid w:val="00342438"/>
    <w:rsid w:val="00342628"/>
    <w:rsid w:val="0034685C"/>
    <w:rsid w:val="003477CD"/>
    <w:rsid w:val="00354008"/>
    <w:rsid w:val="00360365"/>
    <w:rsid w:val="00360B1D"/>
    <w:rsid w:val="00363972"/>
    <w:rsid w:val="003645F3"/>
    <w:rsid w:val="00367E82"/>
    <w:rsid w:val="003814B3"/>
    <w:rsid w:val="00387385"/>
    <w:rsid w:val="00387C73"/>
    <w:rsid w:val="0039477F"/>
    <w:rsid w:val="00397C50"/>
    <w:rsid w:val="003A162C"/>
    <w:rsid w:val="003A767A"/>
    <w:rsid w:val="003B20B6"/>
    <w:rsid w:val="003B4730"/>
    <w:rsid w:val="003B7367"/>
    <w:rsid w:val="003B7FF9"/>
    <w:rsid w:val="003C164C"/>
    <w:rsid w:val="003C3823"/>
    <w:rsid w:val="003C6198"/>
    <w:rsid w:val="003C64D7"/>
    <w:rsid w:val="003C6E86"/>
    <w:rsid w:val="003C72B1"/>
    <w:rsid w:val="003D01DC"/>
    <w:rsid w:val="003D2AA5"/>
    <w:rsid w:val="003D3B1B"/>
    <w:rsid w:val="003D44C5"/>
    <w:rsid w:val="003D6D81"/>
    <w:rsid w:val="003E1795"/>
    <w:rsid w:val="003E2725"/>
    <w:rsid w:val="003E4156"/>
    <w:rsid w:val="003E6C39"/>
    <w:rsid w:val="003E6F31"/>
    <w:rsid w:val="003F0140"/>
    <w:rsid w:val="003F0318"/>
    <w:rsid w:val="003F3A09"/>
    <w:rsid w:val="003F511F"/>
    <w:rsid w:val="003F5C5E"/>
    <w:rsid w:val="003F60F6"/>
    <w:rsid w:val="0040160B"/>
    <w:rsid w:val="004031D7"/>
    <w:rsid w:val="00403498"/>
    <w:rsid w:val="0040374E"/>
    <w:rsid w:val="00406476"/>
    <w:rsid w:val="00411CCD"/>
    <w:rsid w:val="00414C6B"/>
    <w:rsid w:val="00416D44"/>
    <w:rsid w:val="00422384"/>
    <w:rsid w:val="00422793"/>
    <w:rsid w:val="00425C90"/>
    <w:rsid w:val="004262BE"/>
    <w:rsid w:val="004264FC"/>
    <w:rsid w:val="00430EC8"/>
    <w:rsid w:val="004319D8"/>
    <w:rsid w:val="00433E61"/>
    <w:rsid w:val="00434005"/>
    <w:rsid w:val="0043643B"/>
    <w:rsid w:val="00436483"/>
    <w:rsid w:val="00436F4E"/>
    <w:rsid w:val="0044002A"/>
    <w:rsid w:val="004468CD"/>
    <w:rsid w:val="0045297C"/>
    <w:rsid w:val="00453CD2"/>
    <w:rsid w:val="00453D5B"/>
    <w:rsid w:val="004542E7"/>
    <w:rsid w:val="004551C5"/>
    <w:rsid w:val="00457EC4"/>
    <w:rsid w:val="00460CB0"/>
    <w:rsid w:val="0046122D"/>
    <w:rsid w:val="00461A38"/>
    <w:rsid w:val="00462347"/>
    <w:rsid w:val="00462654"/>
    <w:rsid w:val="00465207"/>
    <w:rsid w:val="0048430D"/>
    <w:rsid w:val="00484E50"/>
    <w:rsid w:val="0048525C"/>
    <w:rsid w:val="00486821"/>
    <w:rsid w:val="00487B6E"/>
    <w:rsid w:val="004907B7"/>
    <w:rsid w:val="004916AB"/>
    <w:rsid w:val="00492693"/>
    <w:rsid w:val="0049362E"/>
    <w:rsid w:val="0049501F"/>
    <w:rsid w:val="00496253"/>
    <w:rsid w:val="00496AFD"/>
    <w:rsid w:val="004A1E56"/>
    <w:rsid w:val="004A7198"/>
    <w:rsid w:val="004B13F8"/>
    <w:rsid w:val="004B2B1F"/>
    <w:rsid w:val="004C139D"/>
    <w:rsid w:val="004C2359"/>
    <w:rsid w:val="004C4EB2"/>
    <w:rsid w:val="004C67B9"/>
    <w:rsid w:val="004C7DAC"/>
    <w:rsid w:val="004D2001"/>
    <w:rsid w:val="004D33CC"/>
    <w:rsid w:val="004D3548"/>
    <w:rsid w:val="004D538D"/>
    <w:rsid w:val="004D5725"/>
    <w:rsid w:val="004E1929"/>
    <w:rsid w:val="004E1BC0"/>
    <w:rsid w:val="004E305C"/>
    <w:rsid w:val="004E373E"/>
    <w:rsid w:val="004E4428"/>
    <w:rsid w:val="004E54B6"/>
    <w:rsid w:val="004F16E4"/>
    <w:rsid w:val="004F175B"/>
    <w:rsid w:val="004F2833"/>
    <w:rsid w:val="004F5E78"/>
    <w:rsid w:val="00502306"/>
    <w:rsid w:val="00505A92"/>
    <w:rsid w:val="00505C56"/>
    <w:rsid w:val="00506BFC"/>
    <w:rsid w:val="00507A71"/>
    <w:rsid w:val="00515C90"/>
    <w:rsid w:val="005166AC"/>
    <w:rsid w:val="0052022E"/>
    <w:rsid w:val="0052198C"/>
    <w:rsid w:val="0052495B"/>
    <w:rsid w:val="00524FCF"/>
    <w:rsid w:val="00530BB7"/>
    <w:rsid w:val="005344ED"/>
    <w:rsid w:val="00536072"/>
    <w:rsid w:val="00536077"/>
    <w:rsid w:val="00536616"/>
    <w:rsid w:val="00537725"/>
    <w:rsid w:val="00545009"/>
    <w:rsid w:val="00545C27"/>
    <w:rsid w:val="00545E56"/>
    <w:rsid w:val="00546C07"/>
    <w:rsid w:val="005476BA"/>
    <w:rsid w:val="00552539"/>
    <w:rsid w:val="005567E9"/>
    <w:rsid w:val="0056462B"/>
    <w:rsid w:val="00570E96"/>
    <w:rsid w:val="00573025"/>
    <w:rsid w:val="00575E08"/>
    <w:rsid w:val="005815B1"/>
    <w:rsid w:val="00584CDA"/>
    <w:rsid w:val="005863DB"/>
    <w:rsid w:val="00590D44"/>
    <w:rsid w:val="0059423F"/>
    <w:rsid w:val="00595BA9"/>
    <w:rsid w:val="005A35C2"/>
    <w:rsid w:val="005A3ADB"/>
    <w:rsid w:val="005A4AFA"/>
    <w:rsid w:val="005A5886"/>
    <w:rsid w:val="005A5EF9"/>
    <w:rsid w:val="005A70A6"/>
    <w:rsid w:val="005A7653"/>
    <w:rsid w:val="005B2D52"/>
    <w:rsid w:val="005B7580"/>
    <w:rsid w:val="005C219A"/>
    <w:rsid w:val="005C2F92"/>
    <w:rsid w:val="005C6D88"/>
    <w:rsid w:val="005C752A"/>
    <w:rsid w:val="005D2DB1"/>
    <w:rsid w:val="005D39E4"/>
    <w:rsid w:val="005D4A35"/>
    <w:rsid w:val="005E1471"/>
    <w:rsid w:val="005E19A6"/>
    <w:rsid w:val="005E2401"/>
    <w:rsid w:val="005E3163"/>
    <w:rsid w:val="005E4D86"/>
    <w:rsid w:val="005E5E3F"/>
    <w:rsid w:val="005F0B03"/>
    <w:rsid w:val="005F2EA9"/>
    <w:rsid w:val="005F3EE8"/>
    <w:rsid w:val="005F5E42"/>
    <w:rsid w:val="005F7237"/>
    <w:rsid w:val="005F785A"/>
    <w:rsid w:val="0061134D"/>
    <w:rsid w:val="006118F4"/>
    <w:rsid w:val="00612910"/>
    <w:rsid w:val="006137AB"/>
    <w:rsid w:val="00624713"/>
    <w:rsid w:val="00624C32"/>
    <w:rsid w:val="00627EC4"/>
    <w:rsid w:val="0063115A"/>
    <w:rsid w:val="0063126D"/>
    <w:rsid w:val="00632374"/>
    <w:rsid w:val="00635A1B"/>
    <w:rsid w:val="00636B22"/>
    <w:rsid w:val="006375E9"/>
    <w:rsid w:val="00637FBA"/>
    <w:rsid w:val="00641B86"/>
    <w:rsid w:val="00642977"/>
    <w:rsid w:val="00650A32"/>
    <w:rsid w:val="006527DF"/>
    <w:rsid w:val="00654077"/>
    <w:rsid w:val="00656B1B"/>
    <w:rsid w:val="00656DBD"/>
    <w:rsid w:val="00661D62"/>
    <w:rsid w:val="00664DD1"/>
    <w:rsid w:val="00666B7D"/>
    <w:rsid w:val="006708F8"/>
    <w:rsid w:val="00674610"/>
    <w:rsid w:val="00674883"/>
    <w:rsid w:val="0067707B"/>
    <w:rsid w:val="00686726"/>
    <w:rsid w:val="00686CE1"/>
    <w:rsid w:val="0069012B"/>
    <w:rsid w:val="00692681"/>
    <w:rsid w:val="00692AE0"/>
    <w:rsid w:val="00693243"/>
    <w:rsid w:val="00694BC6"/>
    <w:rsid w:val="006A06DD"/>
    <w:rsid w:val="006A0761"/>
    <w:rsid w:val="006A1CC0"/>
    <w:rsid w:val="006A4DA9"/>
    <w:rsid w:val="006A5D73"/>
    <w:rsid w:val="006B1075"/>
    <w:rsid w:val="006B1840"/>
    <w:rsid w:val="006B202C"/>
    <w:rsid w:val="006B314D"/>
    <w:rsid w:val="006B4184"/>
    <w:rsid w:val="006B49B1"/>
    <w:rsid w:val="006B5C77"/>
    <w:rsid w:val="006B5F64"/>
    <w:rsid w:val="006B62D9"/>
    <w:rsid w:val="006B6A5F"/>
    <w:rsid w:val="006D1C24"/>
    <w:rsid w:val="006D2190"/>
    <w:rsid w:val="006D59D0"/>
    <w:rsid w:val="006D6E5C"/>
    <w:rsid w:val="006E36B3"/>
    <w:rsid w:val="006E44A3"/>
    <w:rsid w:val="006E5A7A"/>
    <w:rsid w:val="006E6097"/>
    <w:rsid w:val="006E6EBB"/>
    <w:rsid w:val="006E6F54"/>
    <w:rsid w:val="006E7D83"/>
    <w:rsid w:val="006F103F"/>
    <w:rsid w:val="006F3225"/>
    <w:rsid w:val="006F59D8"/>
    <w:rsid w:val="006F5CD1"/>
    <w:rsid w:val="006F6BBA"/>
    <w:rsid w:val="0070464E"/>
    <w:rsid w:val="007047BD"/>
    <w:rsid w:val="007052AC"/>
    <w:rsid w:val="00706000"/>
    <w:rsid w:val="00710EF0"/>
    <w:rsid w:val="00713B86"/>
    <w:rsid w:val="007234DA"/>
    <w:rsid w:val="00724746"/>
    <w:rsid w:val="00727CD8"/>
    <w:rsid w:val="00727DAB"/>
    <w:rsid w:val="00735B94"/>
    <w:rsid w:val="00741B39"/>
    <w:rsid w:val="00745463"/>
    <w:rsid w:val="00753BFE"/>
    <w:rsid w:val="00757444"/>
    <w:rsid w:val="007616D2"/>
    <w:rsid w:val="00765156"/>
    <w:rsid w:val="007651FB"/>
    <w:rsid w:val="007716A1"/>
    <w:rsid w:val="00772BF1"/>
    <w:rsid w:val="007747BA"/>
    <w:rsid w:val="00785598"/>
    <w:rsid w:val="007872A8"/>
    <w:rsid w:val="00796DB4"/>
    <w:rsid w:val="00797147"/>
    <w:rsid w:val="007A0AC7"/>
    <w:rsid w:val="007A26EE"/>
    <w:rsid w:val="007A2DF4"/>
    <w:rsid w:val="007A6753"/>
    <w:rsid w:val="007A7AA5"/>
    <w:rsid w:val="007B2048"/>
    <w:rsid w:val="007B5065"/>
    <w:rsid w:val="007B50B6"/>
    <w:rsid w:val="007B7B55"/>
    <w:rsid w:val="007C3851"/>
    <w:rsid w:val="007C3ED1"/>
    <w:rsid w:val="007C3F61"/>
    <w:rsid w:val="007C46AC"/>
    <w:rsid w:val="007D2DDE"/>
    <w:rsid w:val="007D36B5"/>
    <w:rsid w:val="007D3A19"/>
    <w:rsid w:val="007E108E"/>
    <w:rsid w:val="007E6470"/>
    <w:rsid w:val="007E64F6"/>
    <w:rsid w:val="007E6737"/>
    <w:rsid w:val="007E764E"/>
    <w:rsid w:val="007F51CC"/>
    <w:rsid w:val="007F5369"/>
    <w:rsid w:val="00800783"/>
    <w:rsid w:val="00801B4E"/>
    <w:rsid w:val="00802CC7"/>
    <w:rsid w:val="008070F7"/>
    <w:rsid w:val="00807380"/>
    <w:rsid w:val="00811BCE"/>
    <w:rsid w:val="00815CC8"/>
    <w:rsid w:val="00816D18"/>
    <w:rsid w:val="008218E2"/>
    <w:rsid w:val="0082559E"/>
    <w:rsid w:val="00826FFF"/>
    <w:rsid w:val="00830592"/>
    <w:rsid w:val="00831921"/>
    <w:rsid w:val="00831B09"/>
    <w:rsid w:val="00832545"/>
    <w:rsid w:val="008326EB"/>
    <w:rsid w:val="00833246"/>
    <w:rsid w:val="00833BC6"/>
    <w:rsid w:val="00837A6B"/>
    <w:rsid w:val="00840C2D"/>
    <w:rsid w:val="0084137A"/>
    <w:rsid w:val="008425F8"/>
    <w:rsid w:val="0084313B"/>
    <w:rsid w:val="0084436D"/>
    <w:rsid w:val="00847518"/>
    <w:rsid w:val="0085051A"/>
    <w:rsid w:val="0085138A"/>
    <w:rsid w:val="0085556C"/>
    <w:rsid w:val="00856213"/>
    <w:rsid w:val="0085671B"/>
    <w:rsid w:val="00857E98"/>
    <w:rsid w:val="008612CD"/>
    <w:rsid w:val="008646FF"/>
    <w:rsid w:val="00864BF4"/>
    <w:rsid w:val="00864D22"/>
    <w:rsid w:val="00866FCA"/>
    <w:rsid w:val="00867394"/>
    <w:rsid w:val="0087699F"/>
    <w:rsid w:val="00876EFE"/>
    <w:rsid w:val="00877105"/>
    <w:rsid w:val="008837BF"/>
    <w:rsid w:val="008858A6"/>
    <w:rsid w:val="00885AEF"/>
    <w:rsid w:val="00885C92"/>
    <w:rsid w:val="00886260"/>
    <w:rsid w:val="0089185D"/>
    <w:rsid w:val="00892A02"/>
    <w:rsid w:val="00895136"/>
    <w:rsid w:val="008A17DD"/>
    <w:rsid w:val="008A40AD"/>
    <w:rsid w:val="008A66B5"/>
    <w:rsid w:val="008A7006"/>
    <w:rsid w:val="008B1B3E"/>
    <w:rsid w:val="008B1B51"/>
    <w:rsid w:val="008B3A24"/>
    <w:rsid w:val="008B4888"/>
    <w:rsid w:val="008B505F"/>
    <w:rsid w:val="008B5C0A"/>
    <w:rsid w:val="008B6CF4"/>
    <w:rsid w:val="008C0824"/>
    <w:rsid w:val="008C0F76"/>
    <w:rsid w:val="008C26E1"/>
    <w:rsid w:val="008C449B"/>
    <w:rsid w:val="008C47C4"/>
    <w:rsid w:val="008C6388"/>
    <w:rsid w:val="008C6FF2"/>
    <w:rsid w:val="008D0883"/>
    <w:rsid w:val="008D2209"/>
    <w:rsid w:val="008D422B"/>
    <w:rsid w:val="008D452E"/>
    <w:rsid w:val="008D4EEC"/>
    <w:rsid w:val="008D7430"/>
    <w:rsid w:val="008E37B7"/>
    <w:rsid w:val="008E3F8C"/>
    <w:rsid w:val="008F1C3A"/>
    <w:rsid w:val="008F5685"/>
    <w:rsid w:val="008F5F8A"/>
    <w:rsid w:val="009006B5"/>
    <w:rsid w:val="00900724"/>
    <w:rsid w:val="009029E1"/>
    <w:rsid w:val="00902B94"/>
    <w:rsid w:val="00907866"/>
    <w:rsid w:val="00907A82"/>
    <w:rsid w:val="009123BB"/>
    <w:rsid w:val="00912F88"/>
    <w:rsid w:val="00914299"/>
    <w:rsid w:val="0091595B"/>
    <w:rsid w:val="00917406"/>
    <w:rsid w:val="00917F29"/>
    <w:rsid w:val="00920F44"/>
    <w:rsid w:val="0092237F"/>
    <w:rsid w:val="0092273D"/>
    <w:rsid w:val="009256BB"/>
    <w:rsid w:val="00925EDF"/>
    <w:rsid w:val="0092632A"/>
    <w:rsid w:val="009277AF"/>
    <w:rsid w:val="0093206B"/>
    <w:rsid w:val="00932EA5"/>
    <w:rsid w:val="00933188"/>
    <w:rsid w:val="009352B6"/>
    <w:rsid w:val="00936273"/>
    <w:rsid w:val="0094492B"/>
    <w:rsid w:val="00945B93"/>
    <w:rsid w:val="00945DFB"/>
    <w:rsid w:val="009476B6"/>
    <w:rsid w:val="00947ED5"/>
    <w:rsid w:val="009513CB"/>
    <w:rsid w:val="009516A7"/>
    <w:rsid w:val="00952220"/>
    <w:rsid w:val="00952AE6"/>
    <w:rsid w:val="0096079F"/>
    <w:rsid w:val="00961930"/>
    <w:rsid w:val="00962F07"/>
    <w:rsid w:val="00964400"/>
    <w:rsid w:val="00967A57"/>
    <w:rsid w:val="00970094"/>
    <w:rsid w:val="009700A0"/>
    <w:rsid w:val="00972231"/>
    <w:rsid w:val="009726CD"/>
    <w:rsid w:val="00972E68"/>
    <w:rsid w:val="00973EBD"/>
    <w:rsid w:val="00974B9D"/>
    <w:rsid w:val="00977068"/>
    <w:rsid w:val="0098002A"/>
    <w:rsid w:val="0098078C"/>
    <w:rsid w:val="00980A00"/>
    <w:rsid w:val="00983B3E"/>
    <w:rsid w:val="00985F56"/>
    <w:rsid w:val="009909B0"/>
    <w:rsid w:val="00993D6D"/>
    <w:rsid w:val="0099483C"/>
    <w:rsid w:val="009A079A"/>
    <w:rsid w:val="009A3098"/>
    <w:rsid w:val="009A3B00"/>
    <w:rsid w:val="009A417C"/>
    <w:rsid w:val="009B1B65"/>
    <w:rsid w:val="009B3AB7"/>
    <w:rsid w:val="009B3B2A"/>
    <w:rsid w:val="009B5990"/>
    <w:rsid w:val="009B7C9E"/>
    <w:rsid w:val="009C18FE"/>
    <w:rsid w:val="009C21AD"/>
    <w:rsid w:val="009C3F10"/>
    <w:rsid w:val="009C4CAB"/>
    <w:rsid w:val="009D04DE"/>
    <w:rsid w:val="009D0CAF"/>
    <w:rsid w:val="009D1540"/>
    <w:rsid w:val="009D3DE5"/>
    <w:rsid w:val="009E0588"/>
    <w:rsid w:val="009E0BE8"/>
    <w:rsid w:val="009E16FF"/>
    <w:rsid w:val="009E2D4A"/>
    <w:rsid w:val="009E4B22"/>
    <w:rsid w:val="009E736E"/>
    <w:rsid w:val="009E7F97"/>
    <w:rsid w:val="009F249A"/>
    <w:rsid w:val="009F36AF"/>
    <w:rsid w:val="009F5B7F"/>
    <w:rsid w:val="009F74C7"/>
    <w:rsid w:val="00A00D9B"/>
    <w:rsid w:val="00A01D0F"/>
    <w:rsid w:val="00A0568C"/>
    <w:rsid w:val="00A07A71"/>
    <w:rsid w:val="00A10F7D"/>
    <w:rsid w:val="00A1309E"/>
    <w:rsid w:val="00A13106"/>
    <w:rsid w:val="00A146D1"/>
    <w:rsid w:val="00A16223"/>
    <w:rsid w:val="00A17A0D"/>
    <w:rsid w:val="00A17B0A"/>
    <w:rsid w:val="00A20C34"/>
    <w:rsid w:val="00A21473"/>
    <w:rsid w:val="00A325E0"/>
    <w:rsid w:val="00A35432"/>
    <w:rsid w:val="00A3573E"/>
    <w:rsid w:val="00A35997"/>
    <w:rsid w:val="00A372BF"/>
    <w:rsid w:val="00A42CF0"/>
    <w:rsid w:val="00A4410F"/>
    <w:rsid w:val="00A45A74"/>
    <w:rsid w:val="00A46560"/>
    <w:rsid w:val="00A47A43"/>
    <w:rsid w:val="00A5188E"/>
    <w:rsid w:val="00A55CEC"/>
    <w:rsid w:val="00A62353"/>
    <w:rsid w:val="00A648A9"/>
    <w:rsid w:val="00A65ACF"/>
    <w:rsid w:val="00A65B91"/>
    <w:rsid w:val="00A67A7C"/>
    <w:rsid w:val="00A7098F"/>
    <w:rsid w:val="00A742A8"/>
    <w:rsid w:val="00A757AE"/>
    <w:rsid w:val="00A7688D"/>
    <w:rsid w:val="00A77EEC"/>
    <w:rsid w:val="00A8041B"/>
    <w:rsid w:val="00A810A7"/>
    <w:rsid w:val="00A8262A"/>
    <w:rsid w:val="00A8483D"/>
    <w:rsid w:val="00A8606D"/>
    <w:rsid w:val="00A87DA1"/>
    <w:rsid w:val="00A91665"/>
    <w:rsid w:val="00A93C36"/>
    <w:rsid w:val="00A93F55"/>
    <w:rsid w:val="00A96599"/>
    <w:rsid w:val="00AA1F2B"/>
    <w:rsid w:val="00AA3113"/>
    <w:rsid w:val="00AA33E3"/>
    <w:rsid w:val="00AA366A"/>
    <w:rsid w:val="00AA36C3"/>
    <w:rsid w:val="00AB043A"/>
    <w:rsid w:val="00AB0DFB"/>
    <w:rsid w:val="00AB5EFA"/>
    <w:rsid w:val="00AC08DD"/>
    <w:rsid w:val="00AC1309"/>
    <w:rsid w:val="00AC2B28"/>
    <w:rsid w:val="00AC33E9"/>
    <w:rsid w:val="00AC4CCB"/>
    <w:rsid w:val="00AD03CF"/>
    <w:rsid w:val="00AD138E"/>
    <w:rsid w:val="00AD1398"/>
    <w:rsid w:val="00AD30E7"/>
    <w:rsid w:val="00AD6E75"/>
    <w:rsid w:val="00AE353F"/>
    <w:rsid w:val="00AE3D82"/>
    <w:rsid w:val="00AE3DF4"/>
    <w:rsid w:val="00AE537B"/>
    <w:rsid w:val="00AF25F6"/>
    <w:rsid w:val="00AF604F"/>
    <w:rsid w:val="00AF65D3"/>
    <w:rsid w:val="00AF7820"/>
    <w:rsid w:val="00B03CC7"/>
    <w:rsid w:val="00B04D8D"/>
    <w:rsid w:val="00B078E7"/>
    <w:rsid w:val="00B07C83"/>
    <w:rsid w:val="00B155A0"/>
    <w:rsid w:val="00B15AC8"/>
    <w:rsid w:val="00B2651C"/>
    <w:rsid w:val="00B26A7E"/>
    <w:rsid w:val="00B31068"/>
    <w:rsid w:val="00B3171E"/>
    <w:rsid w:val="00B333AD"/>
    <w:rsid w:val="00B34075"/>
    <w:rsid w:val="00B4079E"/>
    <w:rsid w:val="00B5401E"/>
    <w:rsid w:val="00B55FA4"/>
    <w:rsid w:val="00B564DF"/>
    <w:rsid w:val="00B579D6"/>
    <w:rsid w:val="00B57B48"/>
    <w:rsid w:val="00B602DA"/>
    <w:rsid w:val="00B62758"/>
    <w:rsid w:val="00B63E4B"/>
    <w:rsid w:val="00B66E5D"/>
    <w:rsid w:val="00B742BD"/>
    <w:rsid w:val="00B751A4"/>
    <w:rsid w:val="00B75AEA"/>
    <w:rsid w:val="00B77A19"/>
    <w:rsid w:val="00B869EB"/>
    <w:rsid w:val="00B87222"/>
    <w:rsid w:val="00B92486"/>
    <w:rsid w:val="00B9440E"/>
    <w:rsid w:val="00B947DD"/>
    <w:rsid w:val="00B96984"/>
    <w:rsid w:val="00B96F10"/>
    <w:rsid w:val="00B97A5D"/>
    <w:rsid w:val="00B97B1C"/>
    <w:rsid w:val="00BA02D4"/>
    <w:rsid w:val="00BA0D2C"/>
    <w:rsid w:val="00BA289F"/>
    <w:rsid w:val="00BA294D"/>
    <w:rsid w:val="00BA3FB7"/>
    <w:rsid w:val="00BA6BED"/>
    <w:rsid w:val="00BA7C6D"/>
    <w:rsid w:val="00BB2653"/>
    <w:rsid w:val="00BB4890"/>
    <w:rsid w:val="00BB53AB"/>
    <w:rsid w:val="00BB7009"/>
    <w:rsid w:val="00BC28B8"/>
    <w:rsid w:val="00BC5F29"/>
    <w:rsid w:val="00BC63A4"/>
    <w:rsid w:val="00BD08E6"/>
    <w:rsid w:val="00BD0AB4"/>
    <w:rsid w:val="00BD2309"/>
    <w:rsid w:val="00BD5367"/>
    <w:rsid w:val="00BD583A"/>
    <w:rsid w:val="00BD6E82"/>
    <w:rsid w:val="00BD7CFF"/>
    <w:rsid w:val="00BE04B4"/>
    <w:rsid w:val="00BE3888"/>
    <w:rsid w:val="00BE3F6E"/>
    <w:rsid w:val="00BE4098"/>
    <w:rsid w:val="00BE73C1"/>
    <w:rsid w:val="00BF11BC"/>
    <w:rsid w:val="00BF1442"/>
    <w:rsid w:val="00BF14BB"/>
    <w:rsid w:val="00BF3B03"/>
    <w:rsid w:val="00BF5221"/>
    <w:rsid w:val="00BF77AC"/>
    <w:rsid w:val="00C055E6"/>
    <w:rsid w:val="00C05981"/>
    <w:rsid w:val="00C1290F"/>
    <w:rsid w:val="00C13E98"/>
    <w:rsid w:val="00C144C6"/>
    <w:rsid w:val="00C1458D"/>
    <w:rsid w:val="00C153BC"/>
    <w:rsid w:val="00C174F1"/>
    <w:rsid w:val="00C17E5F"/>
    <w:rsid w:val="00C21132"/>
    <w:rsid w:val="00C22E89"/>
    <w:rsid w:val="00C26F36"/>
    <w:rsid w:val="00C32119"/>
    <w:rsid w:val="00C331BE"/>
    <w:rsid w:val="00C369E3"/>
    <w:rsid w:val="00C37D7B"/>
    <w:rsid w:val="00C40FF5"/>
    <w:rsid w:val="00C41061"/>
    <w:rsid w:val="00C4422F"/>
    <w:rsid w:val="00C45179"/>
    <w:rsid w:val="00C467AB"/>
    <w:rsid w:val="00C4709A"/>
    <w:rsid w:val="00C470AD"/>
    <w:rsid w:val="00C5055E"/>
    <w:rsid w:val="00C52515"/>
    <w:rsid w:val="00C52D92"/>
    <w:rsid w:val="00C539F1"/>
    <w:rsid w:val="00C543A2"/>
    <w:rsid w:val="00C56208"/>
    <w:rsid w:val="00C56CEB"/>
    <w:rsid w:val="00C62BC7"/>
    <w:rsid w:val="00C62DB5"/>
    <w:rsid w:val="00C664F5"/>
    <w:rsid w:val="00C70001"/>
    <w:rsid w:val="00C70EA3"/>
    <w:rsid w:val="00C71D27"/>
    <w:rsid w:val="00C734D5"/>
    <w:rsid w:val="00C7431C"/>
    <w:rsid w:val="00C76998"/>
    <w:rsid w:val="00C8334E"/>
    <w:rsid w:val="00C849E9"/>
    <w:rsid w:val="00C85846"/>
    <w:rsid w:val="00C906D5"/>
    <w:rsid w:val="00C906E3"/>
    <w:rsid w:val="00C91F57"/>
    <w:rsid w:val="00C93245"/>
    <w:rsid w:val="00C94E1C"/>
    <w:rsid w:val="00C95517"/>
    <w:rsid w:val="00C95B6E"/>
    <w:rsid w:val="00C96395"/>
    <w:rsid w:val="00CA11ED"/>
    <w:rsid w:val="00CA2B8B"/>
    <w:rsid w:val="00CA5E1A"/>
    <w:rsid w:val="00CA74FA"/>
    <w:rsid w:val="00CA7C98"/>
    <w:rsid w:val="00CB0A7C"/>
    <w:rsid w:val="00CB42F4"/>
    <w:rsid w:val="00CB4981"/>
    <w:rsid w:val="00CB6ADB"/>
    <w:rsid w:val="00CB6F59"/>
    <w:rsid w:val="00CC042E"/>
    <w:rsid w:val="00CC0A66"/>
    <w:rsid w:val="00CC1199"/>
    <w:rsid w:val="00CC2035"/>
    <w:rsid w:val="00CC27CC"/>
    <w:rsid w:val="00CC3BB7"/>
    <w:rsid w:val="00CC487E"/>
    <w:rsid w:val="00CC4B40"/>
    <w:rsid w:val="00CD031B"/>
    <w:rsid w:val="00CD0DD7"/>
    <w:rsid w:val="00CD1146"/>
    <w:rsid w:val="00CD15BC"/>
    <w:rsid w:val="00CD1E8D"/>
    <w:rsid w:val="00CD310B"/>
    <w:rsid w:val="00CD4FEB"/>
    <w:rsid w:val="00CE4E32"/>
    <w:rsid w:val="00CE52C1"/>
    <w:rsid w:val="00CE721F"/>
    <w:rsid w:val="00CE7DEB"/>
    <w:rsid w:val="00CF0CCF"/>
    <w:rsid w:val="00CF4BAE"/>
    <w:rsid w:val="00CF7527"/>
    <w:rsid w:val="00CF7529"/>
    <w:rsid w:val="00D0115D"/>
    <w:rsid w:val="00D10D74"/>
    <w:rsid w:val="00D129BC"/>
    <w:rsid w:val="00D15DCF"/>
    <w:rsid w:val="00D16715"/>
    <w:rsid w:val="00D20292"/>
    <w:rsid w:val="00D20700"/>
    <w:rsid w:val="00D22B6A"/>
    <w:rsid w:val="00D22C8F"/>
    <w:rsid w:val="00D23777"/>
    <w:rsid w:val="00D250E1"/>
    <w:rsid w:val="00D268EC"/>
    <w:rsid w:val="00D27532"/>
    <w:rsid w:val="00D3034C"/>
    <w:rsid w:val="00D36A3C"/>
    <w:rsid w:val="00D40D20"/>
    <w:rsid w:val="00D422FB"/>
    <w:rsid w:val="00D451A2"/>
    <w:rsid w:val="00D47A9F"/>
    <w:rsid w:val="00D47DF3"/>
    <w:rsid w:val="00D52FEF"/>
    <w:rsid w:val="00D57B09"/>
    <w:rsid w:val="00D57EFD"/>
    <w:rsid w:val="00D65021"/>
    <w:rsid w:val="00D66AF9"/>
    <w:rsid w:val="00D714E4"/>
    <w:rsid w:val="00D71667"/>
    <w:rsid w:val="00D812D4"/>
    <w:rsid w:val="00D85035"/>
    <w:rsid w:val="00D86F88"/>
    <w:rsid w:val="00D911C1"/>
    <w:rsid w:val="00D91284"/>
    <w:rsid w:val="00D927B6"/>
    <w:rsid w:val="00D9285E"/>
    <w:rsid w:val="00D9419D"/>
    <w:rsid w:val="00D96567"/>
    <w:rsid w:val="00D96E3D"/>
    <w:rsid w:val="00D97371"/>
    <w:rsid w:val="00DA0184"/>
    <w:rsid w:val="00DA28B4"/>
    <w:rsid w:val="00DA31A6"/>
    <w:rsid w:val="00DA3CBA"/>
    <w:rsid w:val="00DA60DA"/>
    <w:rsid w:val="00DA7E4B"/>
    <w:rsid w:val="00DB1C22"/>
    <w:rsid w:val="00DB1DFD"/>
    <w:rsid w:val="00DB2392"/>
    <w:rsid w:val="00DB50F5"/>
    <w:rsid w:val="00DB58CC"/>
    <w:rsid w:val="00DB7905"/>
    <w:rsid w:val="00DC09D9"/>
    <w:rsid w:val="00DC175F"/>
    <w:rsid w:val="00DC177C"/>
    <w:rsid w:val="00DC20E4"/>
    <w:rsid w:val="00DC2ABD"/>
    <w:rsid w:val="00DC2D8A"/>
    <w:rsid w:val="00DC4D4B"/>
    <w:rsid w:val="00DC7AC9"/>
    <w:rsid w:val="00DC7E70"/>
    <w:rsid w:val="00DD15B3"/>
    <w:rsid w:val="00DD30B1"/>
    <w:rsid w:val="00DD3C42"/>
    <w:rsid w:val="00DD7CC2"/>
    <w:rsid w:val="00DE131F"/>
    <w:rsid w:val="00DE1E1E"/>
    <w:rsid w:val="00DE1F20"/>
    <w:rsid w:val="00DE30E6"/>
    <w:rsid w:val="00DE34B3"/>
    <w:rsid w:val="00DE4A00"/>
    <w:rsid w:val="00DF4C84"/>
    <w:rsid w:val="00DF602B"/>
    <w:rsid w:val="00E00C65"/>
    <w:rsid w:val="00E01205"/>
    <w:rsid w:val="00E02EA8"/>
    <w:rsid w:val="00E03C8B"/>
    <w:rsid w:val="00E07070"/>
    <w:rsid w:val="00E11B3C"/>
    <w:rsid w:val="00E13662"/>
    <w:rsid w:val="00E13E97"/>
    <w:rsid w:val="00E14747"/>
    <w:rsid w:val="00E17A21"/>
    <w:rsid w:val="00E17BF4"/>
    <w:rsid w:val="00E22F56"/>
    <w:rsid w:val="00E2374D"/>
    <w:rsid w:val="00E25894"/>
    <w:rsid w:val="00E30BD6"/>
    <w:rsid w:val="00E310F4"/>
    <w:rsid w:val="00E3352A"/>
    <w:rsid w:val="00E33BE2"/>
    <w:rsid w:val="00E378E1"/>
    <w:rsid w:val="00E4691E"/>
    <w:rsid w:val="00E4703B"/>
    <w:rsid w:val="00E47448"/>
    <w:rsid w:val="00E55A68"/>
    <w:rsid w:val="00E60E14"/>
    <w:rsid w:val="00E62418"/>
    <w:rsid w:val="00E652D2"/>
    <w:rsid w:val="00E653CE"/>
    <w:rsid w:val="00E67FC9"/>
    <w:rsid w:val="00E71631"/>
    <w:rsid w:val="00E728F3"/>
    <w:rsid w:val="00E72DAD"/>
    <w:rsid w:val="00E74972"/>
    <w:rsid w:val="00E7523C"/>
    <w:rsid w:val="00E75BA7"/>
    <w:rsid w:val="00E81BE5"/>
    <w:rsid w:val="00E8501E"/>
    <w:rsid w:val="00E85967"/>
    <w:rsid w:val="00E866CE"/>
    <w:rsid w:val="00E87BC0"/>
    <w:rsid w:val="00E93CD4"/>
    <w:rsid w:val="00EA1F2D"/>
    <w:rsid w:val="00EB1799"/>
    <w:rsid w:val="00EB3C6F"/>
    <w:rsid w:val="00EB4620"/>
    <w:rsid w:val="00EB607E"/>
    <w:rsid w:val="00EB672C"/>
    <w:rsid w:val="00EB69CF"/>
    <w:rsid w:val="00EB6AA6"/>
    <w:rsid w:val="00EC3F32"/>
    <w:rsid w:val="00EC6D21"/>
    <w:rsid w:val="00EC74EF"/>
    <w:rsid w:val="00EC797A"/>
    <w:rsid w:val="00ED1C6D"/>
    <w:rsid w:val="00ED1DB6"/>
    <w:rsid w:val="00ED3954"/>
    <w:rsid w:val="00ED45C8"/>
    <w:rsid w:val="00ED5D70"/>
    <w:rsid w:val="00EE22CB"/>
    <w:rsid w:val="00EE5523"/>
    <w:rsid w:val="00EE5BA0"/>
    <w:rsid w:val="00EE6B46"/>
    <w:rsid w:val="00EF137B"/>
    <w:rsid w:val="00EF7A27"/>
    <w:rsid w:val="00F0004E"/>
    <w:rsid w:val="00F02F03"/>
    <w:rsid w:val="00F04DE7"/>
    <w:rsid w:val="00F063F3"/>
    <w:rsid w:val="00F119D8"/>
    <w:rsid w:val="00F1535D"/>
    <w:rsid w:val="00F16D0D"/>
    <w:rsid w:val="00F16EC6"/>
    <w:rsid w:val="00F17187"/>
    <w:rsid w:val="00F17964"/>
    <w:rsid w:val="00F22DD9"/>
    <w:rsid w:val="00F24BFD"/>
    <w:rsid w:val="00F30092"/>
    <w:rsid w:val="00F31C5D"/>
    <w:rsid w:val="00F3258C"/>
    <w:rsid w:val="00F32DA9"/>
    <w:rsid w:val="00F335FC"/>
    <w:rsid w:val="00F36218"/>
    <w:rsid w:val="00F379D6"/>
    <w:rsid w:val="00F41C43"/>
    <w:rsid w:val="00F439EB"/>
    <w:rsid w:val="00F43B95"/>
    <w:rsid w:val="00F4428E"/>
    <w:rsid w:val="00F44EF1"/>
    <w:rsid w:val="00F4594C"/>
    <w:rsid w:val="00F45AB2"/>
    <w:rsid w:val="00F52FD6"/>
    <w:rsid w:val="00F549BD"/>
    <w:rsid w:val="00F54DA1"/>
    <w:rsid w:val="00F55942"/>
    <w:rsid w:val="00F60A7A"/>
    <w:rsid w:val="00F650C5"/>
    <w:rsid w:val="00F669D1"/>
    <w:rsid w:val="00F66BAC"/>
    <w:rsid w:val="00F7086F"/>
    <w:rsid w:val="00F7104A"/>
    <w:rsid w:val="00F7236B"/>
    <w:rsid w:val="00F73F03"/>
    <w:rsid w:val="00F743E6"/>
    <w:rsid w:val="00F74F50"/>
    <w:rsid w:val="00F77AD1"/>
    <w:rsid w:val="00F80149"/>
    <w:rsid w:val="00F81B08"/>
    <w:rsid w:val="00F81FD6"/>
    <w:rsid w:val="00F8298D"/>
    <w:rsid w:val="00F86302"/>
    <w:rsid w:val="00F86883"/>
    <w:rsid w:val="00F902AF"/>
    <w:rsid w:val="00F92992"/>
    <w:rsid w:val="00F93EE8"/>
    <w:rsid w:val="00F94388"/>
    <w:rsid w:val="00F95AC4"/>
    <w:rsid w:val="00F97047"/>
    <w:rsid w:val="00F97A8F"/>
    <w:rsid w:val="00FA0242"/>
    <w:rsid w:val="00FA2561"/>
    <w:rsid w:val="00FA5DFC"/>
    <w:rsid w:val="00FA75A8"/>
    <w:rsid w:val="00FB1D8C"/>
    <w:rsid w:val="00FB29D2"/>
    <w:rsid w:val="00FB2F63"/>
    <w:rsid w:val="00FC1798"/>
    <w:rsid w:val="00FC3F91"/>
    <w:rsid w:val="00FC506C"/>
    <w:rsid w:val="00FC6404"/>
    <w:rsid w:val="00FD0CD5"/>
    <w:rsid w:val="00FD3DBC"/>
    <w:rsid w:val="00FD4E91"/>
    <w:rsid w:val="00FD5A24"/>
    <w:rsid w:val="00FE0BC9"/>
    <w:rsid w:val="00FE0F31"/>
    <w:rsid w:val="00FE2951"/>
    <w:rsid w:val="00FE34C9"/>
    <w:rsid w:val="00FE6808"/>
    <w:rsid w:val="00FE6F16"/>
    <w:rsid w:val="00FE7F83"/>
    <w:rsid w:val="00FF0AAE"/>
    <w:rsid w:val="00FF6DC5"/>
    <w:rsid w:val="00FF7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A6233"/>
  <w15:docId w15:val="{11DEC5E1-CEF8-4011-ACA8-111E193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2486"/>
  </w:style>
  <w:style w:type="paragraph" w:styleId="Heading1">
    <w:name w:val="heading 1"/>
    <w:basedOn w:val="Normal"/>
    <w:uiPriority w:val="1"/>
    <w:qFormat/>
    <w:rsid w:val="00B92486"/>
    <w:pPr>
      <w:spacing w:before="20"/>
      <w:ind w:left="1131" w:hanging="951"/>
      <w:outlineLvl w:val="0"/>
    </w:pPr>
    <w:rPr>
      <w:rFonts w:ascii="Arial" w:eastAsia="Arial" w:hAnsi="Arial"/>
      <w:b/>
      <w:bCs/>
      <w:sz w:val="27"/>
      <w:szCs w:val="27"/>
    </w:rPr>
  </w:style>
  <w:style w:type="paragraph" w:styleId="Heading2">
    <w:name w:val="heading 2"/>
    <w:basedOn w:val="Normal"/>
    <w:uiPriority w:val="1"/>
    <w:qFormat/>
    <w:rsid w:val="00B92486"/>
    <w:pPr>
      <w:ind w:left="1116" w:hanging="950"/>
      <w:outlineLvl w:val="1"/>
    </w:pPr>
    <w:rPr>
      <w:rFonts w:ascii="Arial" w:eastAsia="Arial" w:hAnsi="Arial"/>
      <w:b/>
      <w:bCs/>
      <w:sz w:val="24"/>
      <w:szCs w:val="24"/>
    </w:rPr>
  </w:style>
  <w:style w:type="paragraph" w:styleId="Heading3">
    <w:name w:val="heading 3"/>
    <w:basedOn w:val="Normal"/>
    <w:uiPriority w:val="1"/>
    <w:qFormat/>
    <w:rsid w:val="00B92486"/>
    <w:pPr>
      <w:ind w:left="1131" w:hanging="965"/>
      <w:outlineLvl w:val="2"/>
    </w:pPr>
    <w:rPr>
      <w:rFonts w:ascii="Arial" w:eastAsia="Arial" w:hAnsi="Arial"/>
      <w:b/>
      <w:bCs/>
      <w:sz w:val="23"/>
      <w:szCs w:val="23"/>
    </w:rPr>
  </w:style>
  <w:style w:type="paragraph" w:styleId="Heading4">
    <w:name w:val="heading 4"/>
    <w:basedOn w:val="Normal"/>
    <w:uiPriority w:val="1"/>
    <w:qFormat/>
    <w:rsid w:val="00B92486"/>
    <w:pPr>
      <w:outlineLvl w:val="3"/>
    </w:pPr>
    <w:rPr>
      <w:rFonts w:ascii="Arial" w:eastAsia="Arial" w:hAnsi="Arial"/>
      <w:b/>
      <w:bCs/>
      <w:sz w:val="21"/>
      <w:szCs w:val="21"/>
    </w:rPr>
  </w:style>
  <w:style w:type="paragraph" w:styleId="Heading5">
    <w:name w:val="heading 5"/>
    <w:basedOn w:val="Normal"/>
    <w:uiPriority w:val="1"/>
    <w:qFormat/>
    <w:rsid w:val="00B92486"/>
    <w:pPr>
      <w:ind w:left="1096" w:hanging="972"/>
      <w:outlineLvl w:val="4"/>
    </w:pPr>
    <w:rPr>
      <w:rFonts w:ascii="Arial" w:eastAsia="Arial" w:hAnsi="Arial"/>
      <w:b/>
      <w:bCs/>
      <w:sz w:val="20"/>
      <w:szCs w:val="20"/>
    </w:rPr>
  </w:style>
  <w:style w:type="paragraph" w:styleId="Heading6">
    <w:name w:val="heading 6"/>
    <w:basedOn w:val="Normal"/>
    <w:uiPriority w:val="1"/>
    <w:qFormat/>
    <w:rsid w:val="00B92486"/>
    <w:pPr>
      <w:ind w:left="3046" w:hanging="965"/>
      <w:outlineLvl w:val="5"/>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92486"/>
    <w:pPr>
      <w:spacing w:before="115"/>
      <w:ind w:left="1099" w:hanging="965"/>
    </w:pPr>
    <w:rPr>
      <w:rFonts w:ascii="Arial" w:eastAsia="Arial" w:hAnsi="Arial"/>
      <w:sz w:val="20"/>
      <w:szCs w:val="20"/>
    </w:rPr>
  </w:style>
  <w:style w:type="paragraph" w:styleId="TOC2">
    <w:name w:val="toc 2"/>
    <w:basedOn w:val="Normal"/>
    <w:uiPriority w:val="39"/>
    <w:qFormat/>
    <w:rsid w:val="00B92486"/>
    <w:pPr>
      <w:spacing w:before="115"/>
      <w:ind w:left="1113" w:hanging="972"/>
    </w:pPr>
    <w:rPr>
      <w:rFonts w:ascii="Arial" w:eastAsia="Arial" w:hAnsi="Arial"/>
      <w:sz w:val="20"/>
      <w:szCs w:val="20"/>
    </w:rPr>
  </w:style>
  <w:style w:type="paragraph" w:styleId="TOC3">
    <w:name w:val="toc 3"/>
    <w:basedOn w:val="Normal"/>
    <w:uiPriority w:val="39"/>
    <w:qFormat/>
    <w:rsid w:val="00B92486"/>
    <w:pPr>
      <w:ind w:left="2078" w:hanging="958"/>
    </w:pPr>
    <w:rPr>
      <w:rFonts w:ascii="Arial" w:eastAsia="Arial" w:hAnsi="Arial"/>
      <w:sz w:val="20"/>
      <w:szCs w:val="20"/>
    </w:rPr>
  </w:style>
  <w:style w:type="paragraph" w:styleId="BodyText">
    <w:name w:val="Body Text"/>
    <w:basedOn w:val="Normal"/>
    <w:uiPriority w:val="1"/>
    <w:qFormat/>
    <w:rsid w:val="00B92486"/>
    <w:pPr>
      <w:ind w:left="2081" w:hanging="965"/>
    </w:pPr>
    <w:rPr>
      <w:rFonts w:ascii="Arial" w:eastAsia="Arial" w:hAnsi="Arial"/>
      <w:sz w:val="19"/>
      <w:szCs w:val="19"/>
    </w:rPr>
  </w:style>
  <w:style w:type="paragraph" w:styleId="ListParagraph">
    <w:name w:val="List Paragraph"/>
    <w:basedOn w:val="Normal"/>
    <w:uiPriority w:val="34"/>
    <w:qFormat/>
    <w:rsid w:val="00B92486"/>
  </w:style>
  <w:style w:type="paragraph" w:customStyle="1" w:styleId="TableParagraph">
    <w:name w:val="Table Paragraph"/>
    <w:basedOn w:val="Normal"/>
    <w:uiPriority w:val="1"/>
    <w:qFormat/>
    <w:rsid w:val="00B92486"/>
  </w:style>
  <w:style w:type="paragraph" w:styleId="Header">
    <w:name w:val="header"/>
    <w:basedOn w:val="Normal"/>
    <w:link w:val="HeaderChar"/>
    <w:uiPriority w:val="99"/>
    <w:unhideWhenUsed/>
    <w:rsid w:val="00AB043A"/>
    <w:pPr>
      <w:tabs>
        <w:tab w:val="center" w:pos="4513"/>
        <w:tab w:val="right" w:pos="9026"/>
      </w:tabs>
    </w:pPr>
  </w:style>
  <w:style w:type="character" w:customStyle="1" w:styleId="HeaderChar">
    <w:name w:val="Header Char"/>
    <w:basedOn w:val="DefaultParagraphFont"/>
    <w:link w:val="Header"/>
    <w:uiPriority w:val="99"/>
    <w:rsid w:val="00AB043A"/>
  </w:style>
  <w:style w:type="paragraph" w:styleId="Footer">
    <w:name w:val="footer"/>
    <w:basedOn w:val="Normal"/>
    <w:link w:val="FooterChar"/>
    <w:uiPriority w:val="99"/>
    <w:unhideWhenUsed/>
    <w:rsid w:val="00AB043A"/>
    <w:pPr>
      <w:tabs>
        <w:tab w:val="center" w:pos="4513"/>
        <w:tab w:val="right" w:pos="9026"/>
      </w:tabs>
    </w:pPr>
  </w:style>
  <w:style w:type="character" w:customStyle="1" w:styleId="FooterChar">
    <w:name w:val="Footer Char"/>
    <w:basedOn w:val="DefaultParagraphFont"/>
    <w:link w:val="Footer"/>
    <w:uiPriority w:val="99"/>
    <w:rsid w:val="00AB043A"/>
  </w:style>
  <w:style w:type="table" w:styleId="TableGrid">
    <w:name w:val="Table Grid"/>
    <w:basedOn w:val="TableNormal"/>
    <w:uiPriority w:val="39"/>
    <w:rsid w:val="00C4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19518C"/>
    <w:pPr>
      <w:widowControl/>
      <w:spacing w:before="100" w:beforeAutospacing="1" w:after="100" w:afterAutospacing="1"/>
    </w:pPr>
    <w:rPr>
      <w:rFonts w:ascii="Arial Unicode MS" w:eastAsia="Arial Unicode MS" w:hAnsi="Arial Unicode MS" w:cs="Arial Unicode MS"/>
      <w:sz w:val="24"/>
      <w:szCs w:val="24"/>
      <w:lang w:val="en-AU"/>
    </w:rPr>
  </w:style>
  <w:style w:type="paragraph" w:customStyle="1" w:styleId="p1">
    <w:name w:val="p1"/>
    <w:basedOn w:val="Normal"/>
    <w:rsid w:val="0019518C"/>
    <w:pPr>
      <w:tabs>
        <w:tab w:val="left" w:pos="413"/>
      </w:tabs>
      <w:autoSpaceDE w:val="0"/>
      <w:autoSpaceDN w:val="0"/>
      <w:adjustRightInd w:val="0"/>
      <w:ind w:left="1027" w:hanging="413"/>
    </w:pPr>
    <w:rPr>
      <w:rFonts w:ascii="Times New Roman" w:eastAsia="Times New Roman" w:hAnsi="Times New Roman" w:cs="Times New Roman"/>
      <w:sz w:val="24"/>
      <w:szCs w:val="24"/>
    </w:rPr>
  </w:style>
  <w:style w:type="paragraph" w:customStyle="1" w:styleId="p2">
    <w:name w:val="p2"/>
    <w:basedOn w:val="Normal"/>
    <w:rsid w:val="0019518C"/>
    <w:pPr>
      <w:autoSpaceDE w:val="0"/>
      <w:autoSpaceDN w:val="0"/>
      <w:adjustRightInd w:val="0"/>
    </w:pPr>
    <w:rPr>
      <w:rFonts w:ascii="Times New Roman" w:eastAsia="Times New Roman" w:hAnsi="Times New Roman" w:cs="Times New Roman"/>
      <w:sz w:val="24"/>
      <w:szCs w:val="24"/>
    </w:rPr>
  </w:style>
  <w:style w:type="paragraph" w:customStyle="1" w:styleId="p3">
    <w:name w:val="p3"/>
    <w:basedOn w:val="Normal"/>
    <w:rsid w:val="0019518C"/>
    <w:pPr>
      <w:autoSpaceDE w:val="0"/>
      <w:autoSpaceDN w:val="0"/>
      <w:adjustRightInd w:val="0"/>
    </w:pPr>
    <w:rPr>
      <w:rFonts w:ascii="Times New Roman" w:eastAsia="Times New Roman" w:hAnsi="Times New Roman" w:cs="Times New Roman"/>
      <w:sz w:val="24"/>
      <w:szCs w:val="24"/>
    </w:rPr>
  </w:style>
  <w:style w:type="paragraph" w:customStyle="1" w:styleId="p4">
    <w:name w:val="p4"/>
    <w:basedOn w:val="Normal"/>
    <w:rsid w:val="0019518C"/>
    <w:pPr>
      <w:autoSpaceDE w:val="0"/>
      <w:autoSpaceDN w:val="0"/>
      <w:adjustRightInd w:val="0"/>
    </w:pPr>
    <w:rPr>
      <w:rFonts w:ascii="Times New Roman" w:eastAsia="Times New Roman" w:hAnsi="Times New Roman" w:cs="Times New Roman"/>
      <w:sz w:val="24"/>
      <w:szCs w:val="24"/>
    </w:rPr>
  </w:style>
  <w:style w:type="paragraph" w:customStyle="1" w:styleId="t5">
    <w:name w:val="t5"/>
    <w:basedOn w:val="Normal"/>
    <w:rsid w:val="0019518C"/>
    <w:pPr>
      <w:autoSpaceDE w:val="0"/>
      <w:autoSpaceDN w:val="0"/>
      <w:adjustRightInd w:val="0"/>
    </w:pPr>
    <w:rPr>
      <w:rFonts w:ascii="Times New Roman" w:eastAsia="Times New Roman" w:hAnsi="Times New Roman" w:cs="Times New Roman"/>
      <w:sz w:val="24"/>
      <w:szCs w:val="24"/>
    </w:rPr>
  </w:style>
  <w:style w:type="paragraph" w:customStyle="1" w:styleId="p6">
    <w:name w:val="p6"/>
    <w:basedOn w:val="Normal"/>
    <w:rsid w:val="0019518C"/>
    <w:pPr>
      <w:autoSpaceDE w:val="0"/>
      <w:autoSpaceDN w:val="0"/>
      <w:adjustRightInd w:val="0"/>
      <w:jc w:val="both"/>
    </w:pPr>
    <w:rPr>
      <w:rFonts w:ascii="Times New Roman" w:eastAsia="Times New Roman" w:hAnsi="Times New Roman" w:cs="Times New Roman"/>
      <w:sz w:val="24"/>
      <w:szCs w:val="24"/>
    </w:rPr>
  </w:style>
  <w:style w:type="paragraph" w:customStyle="1" w:styleId="p7">
    <w:name w:val="p7"/>
    <w:basedOn w:val="Normal"/>
    <w:rsid w:val="0019518C"/>
    <w:pPr>
      <w:autoSpaceDE w:val="0"/>
      <w:autoSpaceDN w:val="0"/>
      <w:adjustRightInd w:val="0"/>
      <w:jc w:val="both"/>
    </w:pPr>
    <w:rPr>
      <w:rFonts w:ascii="Times New Roman" w:eastAsia="Times New Roman" w:hAnsi="Times New Roman" w:cs="Times New Roman"/>
      <w:sz w:val="24"/>
      <w:szCs w:val="24"/>
    </w:rPr>
  </w:style>
  <w:style w:type="paragraph" w:customStyle="1" w:styleId="p8">
    <w:name w:val="p8"/>
    <w:basedOn w:val="Normal"/>
    <w:rsid w:val="0019518C"/>
    <w:pPr>
      <w:autoSpaceDE w:val="0"/>
      <w:autoSpaceDN w:val="0"/>
      <w:adjustRightInd w:val="0"/>
      <w:ind w:left="1049" w:hanging="391"/>
      <w:jc w:val="both"/>
    </w:pPr>
    <w:rPr>
      <w:rFonts w:ascii="Times New Roman" w:eastAsia="Times New Roman" w:hAnsi="Times New Roman" w:cs="Times New Roman"/>
      <w:sz w:val="24"/>
      <w:szCs w:val="24"/>
    </w:rPr>
  </w:style>
  <w:style w:type="paragraph" w:customStyle="1" w:styleId="p9">
    <w:name w:val="p9"/>
    <w:basedOn w:val="Normal"/>
    <w:rsid w:val="0019518C"/>
    <w:pPr>
      <w:autoSpaceDE w:val="0"/>
      <w:autoSpaceDN w:val="0"/>
      <w:adjustRightInd w:val="0"/>
      <w:jc w:val="both"/>
    </w:pPr>
    <w:rPr>
      <w:rFonts w:ascii="Times New Roman" w:eastAsia="Times New Roman" w:hAnsi="Times New Roman" w:cs="Times New Roman"/>
      <w:sz w:val="24"/>
      <w:szCs w:val="24"/>
    </w:rPr>
  </w:style>
  <w:style w:type="paragraph" w:customStyle="1" w:styleId="p10">
    <w:name w:val="p10"/>
    <w:basedOn w:val="Normal"/>
    <w:rsid w:val="0019518C"/>
    <w:pPr>
      <w:autoSpaceDE w:val="0"/>
      <w:autoSpaceDN w:val="0"/>
      <w:adjustRightInd w:val="0"/>
      <w:ind w:left="1049"/>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B8B"/>
    <w:rPr>
      <w:rFonts w:ascii="Tahoma" w:hAnsi="Tahoma" w:cs="Tahoma"/>
      <w:sz w:val="16"/>
      <w:szCs w:val="16"/>
    </w:rPr>
  </w:style>
  <w:style w:type="character" w:customStyle="1" w:styleId="BalloonTextChar">
    <w:name w:val="Balloon Text Char"/>
    <w:basedOn w:val="DefaultParagraphFont"/>
    <w:link w:val="BalloonText"/>
    <w:uiPriority w:val="99"/>
    <w:semiHidden/>
    <w:rsid w:val="00CA2B8B"/>
    <w:rPr>
      <w:rFonts w:ascii="Tahoma" w:hAnsi="Tahoma" w:cs="Tahoma"/>
      <w:sz w:val="16"/>
      <w:szCs w:val="16"/>
    </w:rPr>
  </w:style>
  <w:style w:type="paragraph" w:styleId="TOCHeading">
    <w:name w:val="TOC Heading"/>
    <w:basedOn w:val="Heading1"/>
    <w:next w:val="Normal"/>
    <w:uiPriority w:val="39"/>
    <w:unhideWhenUsed/>
    <w:qFormat/>
    <w:rsid w:val="00826FF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826FFF"/>
    <w:rPr>
      <w:color w:val="0000FF" w:themeColor="hyperlink"/>
      <w:u w:val="single"/>
    </w:rPr>
  </w:style>
  <w:style w:type="paragraph" w:styleId="TOC4">
    <w:name w:val="toc 4"/>
    <w:basedOn w:val="Normal"/>
    <w:next w:val="Normal"/>
    <w:autoRedefine/>
    <w:uiPriority w:val="39"/>
    <w:unhideWhenUsed/>
    <w:rsid w:val="00C467AB"/>
    <w:pPr>
      <w:widowControl/>
      <w:spacing w:after="100" w:line="276" w:lineRule="auto"/>
      <w:ind w:left="660"/>
    </w:pPr>
    <w:rPr>
      <w:rFonts w:eastAsiaTheme="minorEastAsia"/>
      <w:lang w:val="en-AU" w:eastAsia="en-AU"/>
    </w:rPr>
  </w:style>
  <w:style w:type="paragraph" w:styleId="TOC5">
    <w:name w:val="toc 5"/>
    <w:basedOn w:val="Normal"/>
    <w:next w:val="Normal"/>
    <w:autoRedefine/>
    <w:uiPriority w:val="39"/>
    <w:unhideWhenUsed/>
    <w:rsid w:val="00C467AB"/>
    <w:pPr>
      <w:widowControl/>
      <w:spacing w:after="100" w:line="276" w:lineRule="auto"/>
      <w:ind w:left="880"/>
    </w:pPr>
    <w:rPr>
      <w:rFonts w:eastAsiaTheme="minorEastAsia"/>
      <w:lang w:val="en-AU" w:eastAsia="en-AU"/>
    </w:rPr>
  </w:style>
  <w:style w:type="paragraph" w:styleId="TOC6">
    <w:name w:val="toc 6"/>
    <w:basedOn w:val="Normal"/>
    <w:next w:val="Normal"/>
    <w:autoRedefine/>
    <w:uiPriority w:val="39"/>
    <w:unhideWhenUsed/>
    <w:rsid w:val="00C467AB"/>
    <w:pPr>
      <w:widowControl/>
      <w:spacing w:after="100" w:line="276" w:lineRule="auto"/>
      <w:ind w:left="1100"/>
    </w:pPr>
    <w:rPr>
      <w:rFonts w:eastAsiaTheme="minorEastAsia"/>
      <w:lang w:val="en-AU" w:eastAsia="en-AU"/>
    </w:rPr>
  </w:style>
  <w:style w:type="paragraph" w:styleId="TOC7">
    <w:name w:val="toc 7"/>
    <w:basedOn w:val="Normal"/>
    <w:next w:val="Normal"/>
    <w:autoRedefine/>
    <w:uiPriority w:val="39"/>
    <w:unhideWhenUsed/>
    <w:rsid w:val="00C467AB"/>
    <w:pPr>
      <w:widowControl/>
      <w:spacing w:after="100" w:line="276" w:lineRule="auto"/>
      <w:ind w:left="1320"/>
    </w:pPr>
    <w:rPr>
      <w:rFonts w:eastAsiaTheme="minorEastAsia"/>
      <w:lang w:val="en-AU" w:eastAsia="en-AU"/>
    </w:rPr>
  </w:style>
  <w:style w:type="paragraph" w:styleId="TOC8">
    <w:name w:val="toc 8"/>
    <w:basedOn w:val="Normal"/>
    <w:next w:val="Normal"/>
    <w:autoRedefine/>
    <w:uiPriority w:val="39"/>
    <w:unhideWhenUsed/>
    <w:rsid w:val="00C467AB"/>
    <w:pPr>
      <w:widowControl/>
      <w:spacing w:after="100" w:line="276" w:lineRule="auto"/>
      <w:ind w:left="1540"/>
    </w:pPr>
    <w:rPr>
      <w:rFonts w:eastAsiaTheme="minorEastAsia"/>
      <w:lang w:val="en-AU" w:eastAsia="en-AU"/>
    </w:rPr>
  </w:style>
  <w:style w:type="paragraph" w:styleId="TOC9">
    <w:name w:val="toc 9"/>
    <w:basedOn w:val="Normal"/>
    <w:next w:val="Normal"/>
    <w:autoRedefine/>
    <w:uiPriority w:val="39"/>
    <w:unhideWhenUsed/>
    <w:rsid w:val="00C467AB"/>
    <w:pPr>
      <w:widowControl/>
      <w:spacing w:after="100" w:line="276" w:lineRule="auto"/>
      <w:ind w:left="1760"/>
    </w:pPr>
    <w:rPr>
      <w:rFonts w:eastAsiaTheme="minorEastAsia"/>
      <w:lang w:val="en-AU" w:eastAsia="en-AU"/>
    </w:rPr>
  </w:style>
  <w:style w:type="paragraph" w:styleId="Revision">
    <w:name w:val="Revision"/>
    <w:hidden/>
    <w:uiPriority w:val="99"/>
    <w:semiHidden/>
    <w:rsid w:val="008837BF"/>
    <w:pPr>
      <w:widowControl/>
    </w:pPr>
  </w:style>
  <w:style w:type="character" w:styleId="UnresolvedMention">
    <w:name w:val="Unresolved Mention"/>
    <w:basedOn w:val="DefaultParagraphFont"/>
    <w:uiPriority w:val="99"/>
    <w:semiHidden/>
    <w:unhideWhenUsed/>
    <w:rsid w:val="00F3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003">
      <w:bodyDiv w:val="1"/>
      <w:marLeft w:val="0"/>
      <w:marRight w:val="0"/>
      <w:marTop w:val="0"/>
      <w:marBottom w:val="0"/>
      <w:divBdr>
        <w:top w:val="none" w:sz="0" w:space="0" w:color="auto"/>
        <w:left w:val="none" w:sz="0" w:space="0" w:color="auto"/>
        <w:bottom w:val="none" w:sz="0" w:space="0" w:color="auto"/>
        <w:right w:val="none" w:sz="0" w:space="0" w:color="auto"/>
      </w:divBdr>
    </w:div>
    <w:div w:id="224612678">
      <w:bodyDiv w:val="1"/>
      <w:marLeft w:val="0"/>
      <w:marRight w:val="0"/>
      <w:marTop w:val="0"/>
      <w:marBottom w:val="0"/>
      <w:divBdr>
        <w:top w:val="none" w:sz="0" w:space="0" w:color="auto"/>
        <w:left w:val="none" w:sz="0" w:space="0" w:color="auto"/>
        <w:bottom w:val="none" w:sz="0" w:space="0" w:color="auto"/>
        <w:right w:val="none" w:sz="0" w:space="0" w:color="auto"/>
      </w:divBdr>
    </w:div>
    <w:div w:id="243343718">
      <w:bodyDiv w:val="1"/>
      <w:marLeft w:val="0"/>
      <w:marRight w:val="0"/>
      <w:marTop w:val="0"/>
      <w:marBottom w:val="0"/>
      <w:divBdr>
        <w:top w:val="none" w:sz="0" w:space="0" w:color="auto"/>
        <w:left w:val="none" w:sz="0" w:space="0" w:color="auto"/>
        <w:bottom w:val="none" w:sz="0" w:space="0" w:color="auto"/>
        <w:right w:val="none" w:sz="0" w:space="0" w:color="auto"/>
      </w:divBdr>
    </w:div>
    <w:div w:id="350423027">
      <w:bodyDiv w:val="1"/>
      <w:marLeft w:val="0"/>
      <w:marRight w:val="0"/>
      <w:marTop w:val="0"/>
      <w:marBottom w:val="0"/>
      <w:divBdr>
        <w:top w:val="none" w:sz="0" w:space="0" w:color="auto"/>
        <w:left w:val="none" w:sz="0" w:space="0" w:color="auto"/>
        <w:bottom w:val="none" w:sz="0" w:space="0" w:color="auto"/>
        <w:right w:val="none" w:sz="0" w:space="0" w:color="auto"/>
      </w:divBdr>
    </w:div>
    <w:div w:id="589437293">
      <w:bodyDiv w:val="1"/>
      <w:marLeft w:val="0"/>
      <w:marRight w:val="0"/>
      <w:marTop w:val="0"/>
      <w:marBottom w:val="0"/>
      <w:divBdr>
        <w:top w:val="none" w:sz="0" w:space="0" w:color="auto"/>
        <w:left w:val="none" w:sz="0" w:space="0" w:color="auto"/>
        <w:bottom w:val="none" w:sz="0" w:space="0" w:color="auto"/>
        <w:right w:val="none" w:sz="0" w:space="0" w:color="auto"/>
      </w:divBdr>
    </w:div>
    <w:div w:id="667094282">
      <w:bodyDiv w:val="1"/>
      <w:marLeft w:val="0"/>
      <w:marRight w:val="0"/>
      <w:marTop w:val="0"/>
      <w:marBottom w:val="0"/>
      <w:divBdr>
        <w:top w:val="none" w:sz="0" w:space="0" w:color="auto"/>
        <w:left w:val="none" w:sz="0" w:space="0" w:color="auto"/>
        <w:bottom w:val="none" w:sz="0" w:space="0" w:color="auto"/>
        <w:right w:val="none" w:sz="0" w:space="0" w:color="auto"/>
      </w:divBdr>
    </w:div>
    <w:div w:id="687869421">
      <w:bodyDiv w:val="1"/>
      <w:marLeft w:val="0"/>
      <w:marRight w:val="0"/>
      <w:marTop w:val="0"/>
      <w:marBottom w:val="0"/>
      <w:divBdr>
        <w:top w:val="none" w:sz="0" w:space="0" w:color="auto"/>
        <w:left w:val="none" w:sz="0" w:space="0" w:color="auto"/>
        <w:bottom w:val="none" w:sz="0" w:space="0" w:color="auto"/>
        <w:right w:val="none" w:sz="0" w:space="0" w:color="auto"/>
      </w:divBdr>
    </w:div>
    <w:div w:id="759790777">
      <w:bodyDiv w:val="1"/>
      <w:marLeft w:val="0"/>
      <w:marRight w:val="0"/>
      <w:marTop w:val="0"/>
      <w:marBottom w:val="0"/>
      <w:divBdr>
        <w:top w:val="none" w:sz="0" w:space="0" w:color="auto"/>
        <w:left w:val="none" w:sz="0" w:space="0" w:color="auto"/>
        <w:bottom w:val="none" w:sz="0" w:space="0" w:color="auto"/>
        <w:right w:val="none" w:sz="0" w:space="0" w:color="auto"/>
      </w:divBdr>
    </w:div>
    <w:div w:id="955454415">
      <w:bodyDiv w:val="1"/>
      <w:marLeft w:val="0"/>
      <w:marRight w:val="0"/>
      <w:marTop w:val="0"/>
      <w:marBottom w:val="0"/>
      <w:divBdr>
        <w:top w:val="none" w:sz="0" w:space="0" w:color="auto"/>
        <w:left w:val="none" w:sz="0" w:space="0" w:color="auto"/>
        <w:bottom w:val="none" w:sz="0" w:space="0" w:color="auto"/>
        <w:right w:val="none" w:sz="0" w:space="0" w:color="auto"/>
      </w:divBdr>
    </w:div>
    <w:div w:id="1026100050">
      <w:bodyDiv w:val="1"/>
      <w:marLeft w:val="0"/>
      <w:marRight w:val="0"/>
      <w:marTop w:val="0"/>
      <w:marBottom w:val="0"/>
      <w:divBdr>
        <w:top w:val="none" w:sz="0" w:space="0" w:color="auto"/>
        <w:left w:val="none" w:sz="0" w:space="0" w:color="auto"/>
        <w:bottom w:val="none" w:sz="0" w:space="0" w:color="auto"/>
        <w:right w:val="none" w:sz="0" w:space="0" w:color="auto"/>
      </w:divBdr>
    </w:div>
    <w:div w:id="1027871247">
      <w:bodyDiv w:val="1"/>
      <w:marLeft w:val="0"/>
      <w:marRight w:val="0"/>
      <w:marTop w:val="0"/>
      <w:marBottom w:val="0"/>
      <w:divBdr>
        <w:top w:val="none" w:sz="0" w:space="0" w:color="auto"/>
        <w:left w:val="none" w:sz="0" w:space="0" w:color="auto"/>
        <w:bottom w:val="none" w:sz="0" w:space="0" w:color="auto"/>
        <w:right w:val="none" w:sz="0" w:space="0" w:color="auto"/>
      </w:divBdr>
    </w:div>
    <w:div w:id="1092437021">
      <w:bodyDiv w:val="1"/>
      <w:marLeft w:val="0"/>
      <w:marRight w:val="0"/>
      <w:marTop w:val="0"/>
      <w:marBottom w:val="0"/>
      <w:divBdr>
        <w:top w:val="none" w:sz="0" w:space="0" w:color="auto"/>
        <w:left w:val="none" w:sz="0" w:space="0" w:color="auto"/>
        <w:bottom w:val="none" w:sz="0" w:space="0" w:color="auto"/>
        <w:right w:val="none" w:sz="0" w:space="0" w:color="auto"/>
      </w:divBdr>
    </w:div>
    <w:div w:id="1424187137">
      <w:bodyDiv w:val="1"/>
      <w:marLeft w:val="0"/>
      <w:marRight w:val="0"/>
      <w:marTop w:val="0"/>
      <w:marBottom w:val="0"/>
      <w:divBdr>
        <w:top w:val="none" w:sz="0" w:space="0" w:color="auto"/>
        <w:left w:val="none" w:sz="0" w:space="0" w:color="auto"/>
        <w:bottom w:val="none" w:sz="0" w:space="0" w:color="auto"/>
        <w:right w:val="none" w:sz="0" w:space="0" w:color="auto"/>
      </w:divBdr>
    </w:div>
    <w:div w:id="1523937541">
      <w:bodyDiv w:val="1"/>
      <w:marLeft w:val="0"/>
      <w:marRight w:val="0"/>
      <w:marTop w:val="0"/>
      <w:marBottom w:val="0"/>
      <w:divBdr>
        <w:top w:val="none" w:sz="0" w:space="0" w:color="auto"/>
        <w:left w:val="none" w:sz="0" w:space="0" w:color="auto"/>
        <w:bottom w:val="none" w:sz="0" w:space="0" w:color="auto"/>
        <w:right w:val="none" w:sz="0" w:space="0" w:color="auto"/>
      </w:divBdr>
    </w:div>
    <w:div w:id="1533491878">
      <w:bodyDiv w:val="1"/>
      <w:marLeft w:val="0"/>
      <w:marRight w:val="0"/>
      <w:marTop w:val="0"/>
      <w:marBottom w:val="0"/>
      <w:divBdr>
        <w:top w:val="none" w:sz="0" w:space="0" w:color="auto"/>
        <w:left w:val="none" w:sz="0" w:space="0" w:color="auto"/>
        <w:bottom w:val="none" w:sz="0" w:space="0" w:color="auto"/>
        <w:right w:val="none" w:sz="0" w:space="0" w:color="auto"/>
      </w:divBdr>
    </w:div>
    <w:div w:id="1807578606">
      <w:bodyDiv w:val="1"/>
      <w:marLeft w:val="0"/>
      <w:marRight w:val="0"/>
      <w:marTop w:val="0"/>
      <w:marBottom w:val="0"/>
      <w:divBdr>
        <w:top w:val="none" w:sz="0" w:space="0" w:color="auto"/>
        <w:left w:val="none" w:sz="0" w:space="0" w:color="auto"/>
        <w:bottom w:val="none" w:sz="0" w:space="0" w:color="auto"/>
        <w:right w:val="none" w:sz="0" w:space="0" w:color="auto"/>
      </w:divBdr>
    </w:div>
    <w:div w:id="199263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C884-C63D-4B30-94E7-449675CC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12459</Words>
  <Characters>71021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AE410657</vt:lpstr>
    </vt:vector>
  </TitlesOfParts>
  <Company>CCTS</Company>
  <LinksUpToDate>false</LinksUpToDate>
  <CharactersWithSpaces>83314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AE410657</dc:title>
  <dc:subject/>
  <dc:creator>Fair Work Commission</dc:creator>
  <cp:keywords/>
  <dc:description/>
  <cp:lastModifiedBy>Melissa Olsen</cp:lastModifiedBy>
  <cp:revision>4</cp:revision>
  <cp:lastPrinted>2021-03-23T22:53:00Z</cp:lastPrinted>
  <dcterms:created xsi:type="dcterms:W3CDTF">2021-05-28T03:37:00Z</dcterms:created>
  <dcterms:modified xsi:type="dcterms:W3CDTF">2021-05-31T00:44:00Z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LastSaved">
    <vt:filetime>2014-10-20T00:00:00Z</vt:filetime>
  </property>
</Properties>
</file>