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ACAB1" w14:textId="3DE0A1B7" w:rsidR="00415F2A" w:rsidRDefault="00415F2A" w:rsidP="00FF5086">
      <w:pPr>
        <w:spacing w:before="240"/>
        <w:jc w:val="left"/>
        <w:rPr>
          <w:b/>
          <w:sz w:val="36"/>
          <w:szCs w:val="36"/>
        </w:rPr>
      </w:pPr>
      <w:bookmarkStart w:id="0" w:name="_GoBack"/>
      <w:bookmarkEnd w:id="0"/>
      <w:r w:rsidRPr="00FF5086">
        <w:rPr>
          <w:b/>
          <w:sz w:val="36"/>
          <w:szCs w:val="36"/>
        </w:rPr>
        <w:t>Electrical, Electronic and Communications Contract</w:t>
      </w:r>
      <w:r w:rsidR="00A2190A" w:rsidRPr="00FF5086">
        <w:rPr>
          <w:b/>
          <w:sz w:val="36"/>
          <w:szCs w:val="36"/>
        </w:rPr>
        <w:t>ing Award </w:t>
      </w:r>
      <w:r w:rsidRPr="00FF5086">
        <w:rPr>
          <w:b/>
          <w:sz w:val="36"/>
          <w:szCs w:val="36"/>
        </w:rPr>
        <w:t>20</w:t>
      </w:r>
      <w:r w:rsidR="00F36CE1" w:rsidRPr="00FF5086">
        <w:rPr>
          <w:b/>
          <w:sz w:val="36"/>
          <w:szCs w:val="36"/>
        </w:rPr>
        <w:t>20</w:t>
      </w:r>
    </w:p>
    <w:p w14:paraId="1FD2A36E" w14:textId="77777777" w:rsidR="00CC417C" w:rsidRDefault="00CC417C" w:rsidP="00CC417C"/>
    <w:p w14:paraId="6ED487B4" w14:textId="427A906B" w:rsidR="00CC417C" w:rsidRDefault="00CC417C" w:rsidP="00CC417C">
      <w:pPr>
        <w:rPr>
          <w:szCs w:val="20"/>
        </w:rPr>
      </w:pPr>
      <w:r>
        <w:t xml:space="preserve">This Fair Work Commission consolidated modern award incorporates all amendments up to and </w:t>
      </w:r>
      <w:r w:rsidRPr="00FC181D">
        <w:t xml:space="preserve">including </w:t>
      </w:r>
      <w:r w:rsidR="00123A36">
        <w:t>20</w:t>
      </w:r>
      <w:r w:rsidRPr="00FC181D">
        <w:t xml:space="preserve"> November 2020 (</w:t>
      </w:r>
      <w:hyperlink r:id="rId9" w:history="1">
        <w:r w:rsidR="00123A36" w:rsidRPr="00123A36">
          <w:rPr>
            <w:rStyle w:val="Hyperlink"/>
          </w:rPr>
          <w:t>PR723896</w:t>
        </w:r>
      </w:hyperlink>
      <w:r>
        <w:t>).</w:t>
      </w:r>
    </w:p>
    <w:p w14:paraId="6A66EEF0" w14:textId="77777777" w:rsidR="00CC417C" w:rsidRDefault="00CC417C" w:rsidP="00CC417C">
      <w:r>
        <w:t>Clause(s) affected by the most recent variation(s):</w:t>
      </w:r>
    </w:p>
    <w:p w14:paraId="570B958E" w14:textId="471237A7" w:rsidR="00CC417C" w:rsidRDefault="00123A36" w:rsidP="00CC417C">
      <w:pPr>
        <w:ind w:firstLine="567"/>
      </w:pPr>
      <w:r>
        <w:fldChar w:fldCharType="begin"/>
      </w:r>
      <w:r>
        <w:instrText xml:space="preserve"> REF _Ref56171688 \w \h </w:instrText>
      </w:r>
      <w:r>
        <w:fldChar w:fldCharType="separate"/>
      </w:r>
      <w:r w:rsidR="00AF4378">
        <w:t>Part 5—</w:t>
      </w:r>
      <w:r>
        <w:fldChar w:fldCharType="end"/>
      </w:r>
      <w:r w:rsidR="00AF4378">
        <w:fldChar w:fldCharType="begin"/>
      </w:r>
      <w:r w:rsidR="00AF4378">
        <w:instrText xml:space="preserve"> REF _Ref56180016 \h </w:instrText>
      </w:r>
      <w:r w:rsidR="00AF4378">
        <w:fldChar w:fldCharType="separate"/>
      </w:r>
      <w:r w:rsidR="00AF4378" w:rsidRPr="00B47E56">
        <w:t>Overtime</w:t>
      </w:r>
      <w:r w:rsidR="00AF4378">
        <w:t xml:space="preserve"> and Penalty Rates</w:t>
      </w:r>
      <w:r w:rsidR="00AF4378">
        <w:fldChar w:fldCharType="end"/>
      </w:r>
    </w:p>
    <w:p w14:paraId="613CFE27" w14:textId="44F28E40" w:rsidR="00123A36" w:rsidRDefault="00123A36" w:rsidP="00CC417C">
      <w:pPr>
        <w:ind w:firstLine="567"/>
      </w:pPr>
      <w:r>
        <w:fldChar w:fldCharType="begin"/>
      </w:r>
      <w:r>
        <w:instrText xml:space="preserve"> REF _Ref218651463 \w \h </w:instrText>
      </w:r>
      <w:r>
        <w:fldChar w:fldCharType="separate"/>
      </w:r>
      <w:r w:rsidR="00AF4378">
        <w:t>20</w:t>
      </w:r>
      <w:r>
        <w:fldChar w:fldCharType="end"/>
      </w:r>
      <w:r>
        <w:rPr>
          <w:rFonts w:ascii="Engravers MT" w:hAnsi="Engravers MT"/>
        </w:rPr>
        <w:t>—</w:t>
      </w:r>
      <w:r w:rsidR="00501343">
        <w:fldChar w:fldCharType="begin"/>
      </w:r>
      <w:r w:rsidR="00501343">
        <w:instrText xml:space="preserve"> REF _Ref56413032 \h </w:instrText>
      </w:r>
      <w:r w:rsidR="00501343">
        <w:fldChar w:fldCharType="separate"/>
      </w:r>
      <w:r w:rsidR="00501343" w:rsidRPr="00B47E56">
        <w:t>Overtime</w:t>
      </w:r>
      <w:r w:rsidR="00501343">
        <w:t xml:space="preserve"> and penalty rates</w:t>
      </w:r>
      <w:r w:rsidR="00501343">
        <w:fldChar w:fldCharType="end"/>
      </w:r>
    </w:p>
    <w:p w14:paraId="1409B243" w14:textId="77777777" w:rsidR="00AC6DAC" w:rsidRPr="00BF3E2E" w:rsidRDefault="00AC6DAC" w:rsidP="0021764B">
      <w:pPr>
        <w:jc w:val="left"/>
        <w:rPr>
          <w:bCs/>
        </w:rPr>
      </w:pPr>
    </w:p>
    <w:p w14:paraId="5640C37D" w14:textId="0C6A5D06" w:rsidR="00D71ECF" w:rsidRDefault="003F1CC9" w:rsidP="00FF5086">
      <w:pPr>
        <w:jc w:val="left"/>
        <w:rPr>
          <w:b/>
          <w:sz w:val="28"/>
        </w:rPr>
      </w:pPr>
      <w:r>
        <w:rPr>
          <w:b/>
          <w:sz w:val="28"/>
        </w:rPr>
        <w:t>Table of Content</w:t>
      </w:r>
      <w:r w:rsidR="00A976E9">
        <w:rPr>
          <w:b/>
          <w:sz w:val="28"/>
        </w:rPr>
        <w:t>s</w:t>
      </w:r>
    </w:p>
    <w:p w14:paraId="677F53BE" w14:textId="572CA96B" w:rsidR="00AF4378" w:rsidRPr="00FF5086" w:rsidRDefault="00AF4378" w:rsidP="00AF4378">
      <w:pPr>
        <w:pStyle w:val="History"/>
      </w:pPr>
      <w:r>
        <w:t xml:space="preserve">[Varied by </w:t>
      </w:r>
      <w:hyperlink r:id="rId10" w:history="1">
        <w:r w:rsidRPr="00123A36">
          <w:rPr>
            <w:rStyle w:val="Hyperlink"/>
          </w:rPr>
          <w:t>PR723896</w:t>
        </w:r>
      </w:hyperlink>
      <w:r w:rsidRPr="00AF4378">
        <w:t>]</w:t>
      </w:r>
    </w:p>
    <w:p w14:paraId="133FBEAD" w14:textId="08DC3047" w:rsidR="00AF4378" w:rsidRDefault="00695F92">
      <w:pPr>
        <w:pStyle w:val="TOC1"/>
        <w:rPr>
          <w:rFonts w:asciiTheme="minorHAnsi" w:eastAsiaTheme="minorEastAsia" w:hAnsiTheme="minorHAnsi" w:cstheme="minorBidi"/>
          <w:b w:val="0"/>
          <w:bCs w:val="0"/>
          <w:noProof/>
          <w:sz w:val="22"/>
          <w:szCs w:val="22"/>
        </w:rPr>
      </w:pPr>
      <w:r w:rsidRPr="00B47E56">
        <w:rPr>
          <w:rFonts w:cs="Times New Roman"/>
        </w:rPr>
        <w:fldChar w:fldCharType="begin"/>
      </w:r>
      <w:r w:rsidR="00F11AA7" w:rsidRPr="00B47E56">
        <w:rPr>
          <w:rFonts w:cs="Times New Roman"/>
        </w:rPr>
        <w:instrText xml:space="preserve"> TOC \h \t "Part heading,1,Level 1,2,Sub document,1" </w:instrText>
      </w:r>
      <w:r w:rsidRPr="00B47E56">
        <w:rPr>
          <w:rFonts w:cs="Times New Roman"/>
        </w:rPr>
        <w:fldChar w:fldCharType="separate"/>
      </w:r>
      <w:hyperlink w:anchor="_Toc56179965" w:history="1">
        <w:r w:rsidR="00AF4378" w:rsidRPr="008549D6">
          <w:rPr>
            <w:rStyle w:val="Hyperlink"/>
            <w:noProof/>
          </w:rPr>
          <w:t>Part 1— Application and Operation of this Award</w:t>
        </w:r>
        <w:r w:rsidR="00AF4378">
          <w:rPr>
            <w:noProof/>
          </w:rPr>
          <w:tab/>
        </w:r>
        <w:r w:rsidR="00AF4378">
          <w:rPr>
            <w:noProof/>
          </w:rPr>
          <w:fldChar w:fldCharType="begin"/>
        </w:r>
        <w:r w:rsidR="00AF4378">
          <w:rPr>
            <w:noProof/>
          </w:rPr>
          <w:instrText xml:space="preserve"> PAGEREF _Toc56179965 \h </w:instrText>
        </w:r>
        <w:r w:rsidR="00AF4378">
          <w:rPr>
            <w:noProof/>
          </w:rPr>
        </w:r>
        <w:r w:rsidR="00AF4378">
          <w:rPr>
            <w:noProof/>
          </w:rPr>
          <w:fldChar w:fldCharType="separate"/>
        </w:r>
        <w:r w:rsidR="00AF4378">
          <w:rPr>
            <w:noProof/>
          </w:rPr>
          <w:t>3</w:t>
        </w:r>
        <w:r w:rsidR="00AF4378">
          <w:rPr>
            <w:noProof/>
          </w:rPr>
          <w:fldChar w:fldCharType="end"/>
        </w:r>
      </w:hyperlink>
    </w:p>
    <w:p w14:paraId="0F829E62" w14:textId="46FE5A3A" w:rsidR="00AF4378" w:rsidRDefault="00E338F4">
      <w:pPr>
        <w:pStyle w:val="TOC2"/>
        <w:rPr>
          <w:rFonts w:asciiTheme="minorHAnsi" w:eastAsiaTheme="minorEastAsia" w:hAnsiTheme="minorHAnsi" w:cstheme="minorBidi"/>
          <w:noProof/>
          <w:sz w:val="22"/>
          <w:szCs w:val="22"/>
        </w:rPr>
      </w:pPr>
      <w:hyperlink w:anchor="_Toc56179966" w:history="1">
        <w:r w:rsidR="00AF4378" w:rsidRPr="008549D6">
          <w:rPr>
            <w:rStyle w:val="Hyperlink"/>
            <w:noProof/>
          </w:rPr>
          <w:t>1.</w:t>
        </w:r>
        <w:r w:rsidR="00AF4378">
          <w:rPr>
            <w:rFonts w:asciiTheme="minorHAnsi" w:eastAsiaTheme="minorEastAsia" w:hAnsiTheme="minorHAnsi" w:cstheme="minorBidi"/>
            <w:noProof/>
            <w:sz w:val="22"/>
            <w:szCs w:val="22"/>
          </w:rPr>
          <w:tab/>
        </w:r>
        <w:r w:rsidR="00AF4378" w:rsidRPr="008549D6">
          <w:rPr>
            <w:rStyle w:val="Hyperlink"/>
            <w:noProof/>
          </w:rPr>
          <w:t>Title and commencement</w:t>
        </w:r>
        <w:r w:rsidR="00AF4378">
          <w:rPr>
            <w:noProof/>
          </w:rPr>
          <w:tab/>
        </w:r>
        <w:r w:rsidR="00AF4378">
          <w:rPr>
            <w:noProof/>
          </w:rPr>
          <w:fldChar w:fldCharType="begin"/>
        </w:r>
        <w:r w:rsidR="00AF4378">
          <w:rPr>
            <w:noProof/>
          </w:rPr>
          <w:instrText xml:space="preserve"> PAGEREF _Toc56179966 \h </w:instrText>
        </w:r>
        <w:r w:rsidR="00AF4378">
          <w:rPr>
            <w:noProof/>
          </w:rPr>
        </w:r>
        <w:r w:rsidR="00AF4378">
          <w:rPr>
            <w:noProof/>
          </w:rPr>
          <w:fldChar w:fldCharType="separate"/>
        </w:r>
        <w:r w:rsidR="00AF4378">
          <w:rPr>
            <w:noProof/>
          </w:rPr>
          <w:t>3</w:t>
        </w:r>
        <w:r w:rsidR="00AF4378">
          <w:rPr>
            <w:noProof/>
          </w:rPr>
          <w:fldChar w:fldCharType="end"/>
        </w:r>
      </w:hyperlink>
    </w:p>
    <w:p w14:paraId="2102DD89" w14:textId="14A9E854" w:rsidR="00AF4378" w:rsidRDefault="00E338F4">
      <w:pPr>
        <w:pStyle w:val="TOC2"/>
        <w:rPr>
          <w:rFonts w:asciiTheme="minorHAnsi" w:eastAsiaTheme="minorEastAsia" w:hAnsiTheme="minorHAnsi" w:cstheme="minorBidi"/>
          <w:noProof/>
          <w:sz w:val="22"/>
          <w:szCs w:val="22"/>
        </w:rPr>
      </w:pPr>
      <w:hyperlink w:anchor="_Toc56179967" w:history="1">
        <w:r w:rsidR="00AF4378" w:rsidRPr="008549D6">
          <w:rPr>
            <w:rStyle w:val="Hyperlink"/>
            <w:noProof/>
          </w:rPr>
          <w:t>2.</w:t>
        </w:r>
        <w:r w:rsidR="00AF4378">
          <w:rPr>
            <w:rFonts w:asciiTheme="minorHAnsi" w:eastAsiaTheme="minorEastAsia" w:hAnsiTheme="minorHAnsi" w:cstheme="minorBidi"/>
            <w:noProof/>
            <w:sz w:val="22"/>
            <w:szCs w:val="22"/>
          </w:rPr>
          <w:tab/>
        </w:r>
        <w:r w:rsidR="00AF4378" w:rsidRPr="008549D6">
          <w:rPr>
            <w:rStyle w:val="Hyperlink"/>
            <w:noProof/>
          </w:rPr>
          <w:t>Definitions</w:t>
        </w:r>
        <w:r w:rsidR="00AF4378">
          <w:rPr>
            <w:noProof/>
          </w:rPr>
          <w:tab/>
        </w:r>
        <w:r w:rsidR="00AF4378">
          <w:rPr>
            <w:noProof/>
          </w:rPr>
          <w:fldChar w:fldCharType="begin"/>
        </w:r>
        <w:r w:rsidR="00AF4378">
          <w:rPr>
            <w:noProof/>
          </w:rPr>
          <w:instrText xml:space="preserve"> PAGEREF _Toc56179967 \h </w:instrText>
        </w:r>
        <w:r w:rsidR="00AF4378">
          <w:rPr>
            <w:noProof/>
          </w:rPr>
        </w:r>
        <w:r w:rsidR="00AF4378">
          <w:rPr>
            <w:noProof/>
          </w:rPr>
          <w:fldChar w:fldCharType="separate"/>
        </w:r>
        <w:r w:rsidR="00AF4378">
          <w:rPr>
            <w:noProof/>
          </w:rPr>
          <w:t>3</w:t>
        </w:r>
        <w:r w:rsidR="00AF4378">
          <w:rPr>
            <w:noProof/>
          </w:rPr>
          <w:fldChar w:fldCharType="end"/>
        </w:r>
      </w:hyperlink>
    </w:p>
    <w:p w14:paraId="05F992A3" w14:textId="135465D4" w:rsidR="00AF4378" w:rsidRDefault="00E338F4">
      <w:pPr>
        <w:pStyle w:val="TOC2"/>
        <w:rPr>
          <w:rFonts w:asciiTheme="minorHAnsi" w:eastAsiaTheme="minorEastAsia" w:hAnsiTheme="minorHAnsi" w:cstheme="minorBidi"/>
          <w:noProof/>
          <w:sz w:val="22"/>
          <w:szCs w:val="22"/>
        </w:rPr>
      </w:pPr>
      <w:hyperlink w:anchor="_Toc56179968" w:history="1">
        <w:r w:rsidR="00AF4378" w:rsidRPr="008549D6">
          <w:rPr>
            <w:rStyle w:val="Hyperlink"/>
            <w:noProof/>
          </w:rPr>
          <w:t>3.</w:t>
        </w:r>
        <w:r w:rsidR="00AF4378">
          <w:rPr>
            <w:rFonts w:asciiTheme="minorHAnsi" w:eastAsiaTheme="minorEastAsia" w:hAnsiTheme="minorHAnsi" w:cstheme="minorBidi"/>
            <w:noProof/>
            <w:sz w:val="22"/>
            <w:szCs w:val="22"/>
          </w:rPr>
          <w:tab/>
        </w:r>
        <w:r w:rsidR="00AF4378" w:rsidRPr="008549D6">
          <w:rPr>
            <w:rStyle w:val="Hyperlink"/>
            <w:noProof/>
          </w:rPr>
          <w:t>The National Employment Standards and this award</w:t>
        </w:r>
        <w:r w:rsidR="00AF4378">
          <w:rPr>
            <w:noProof/>
          </w:rPr>
          <w:tab/>
        </w:r>
        <w:r w:rsidR="00AF4378">
          <w:rPr>
            <w:noProof/>
          </w:rPr>
          <w:fldChar w:fldCharType="begin"/>
        </w:r>
        <w:r w:rsidR="00AF4378">
          <w:rPr>
            <w:noProof/>
          </w:rPr>
          <w:instrText xml:space="preserve"> PAGEREF _Toc56179968 \h </w:instrText>
        </w:r>
        <w:r w:rsidR="00AF4378">
          <w:rPr>
            <w:noProof/>
          </w:rPr>
        </w:r>
        <w:r w:rsidR="00AF4378">
          <w:rPr>
            <w:noProof/>
          </w:rPr>
          <w:fldChar w:fldCharType="separate"/>
        </w:r>
        <w:r w:rsidR="00AF4378">
          <w:rPr>
            <w:noProof/>
          </w:rPr>
          <w:t>6</w:t>
        </w:r>
        <w:r w:rsidR="00AF4378">
          <w:rPr>
            <w:noProof/>
          </w:rPr>
          <w:fldChar w:fldCharType="end"/>
        </w:r>
      </w:hyperlink>
    </w:p>
    <w:p w14:paraId="527B1DBA" w14:textId="67329CC7" w:rsidR="00AF4378" w:rsidRDefault="00E338F4">
      <w:pPr>
        <w:pStyle w:val="TOC2"/>
        <w:rPr>
          <w:rFonts w:asciiTheme="minorHAnsi" w:eastAsiaTheme="minorEastAsia" w:hAnsiTheme="minorHAnsi" w:cstheme="minorBidi"/>
          <w:noProof/>
          <w:sz w:val="22"/>
          <w:szCs w:val="22"/>
        </w:rPr>
      </w:pPr>
      <w:hyperlink w:anchor="_Toc56179969" w:history="1">
        <w:r w:rsidR="00AF4378" w:rsidRPr="008549D6">
          <w:rPr>
            <w:rStyle w:val="Hyperlink"/>
            <w:noProof/>
          </w:rPr>
          <w:t>4.</w:t>
        </w:r>
        <w:r w:rsidR="00AF4378">
          <w:rPr>
            <w:rFonts w:asciiTheme="minorHAnsi" w:eastAsiaTheme="minorEastAsia" w:hAnsiTheme="minorHAnsi" w:cstheme="minorBidi"/>
            <w:noProof/>
            <w:sz w:val="22"/>
            <w:szCs w:val="22"/>
          </w:rPr>
          <w:tab/>
        </w:r>
        <w:r w:rsidR="00AF4378" w:rsidRPr="008549D6">
          <w:rPr>
            <w:rStyle w:val="Hyperlink"/>
            <w:noProof/>
          </w:rPr>
          <w:t>Coverage</w:t>
        </w:r>
        <w:r w:rsidR="00AF4378">
          <w:rPr>
            <w:noProof/>
          </w:rPr>
          <w:tab/>
        </w:r>
        <w:r w:rsidR="00AF4378">
          <w:rPr>
            <w:noProof/>
          </w:rPr>
          <w:fldChar w:fldCharType="begin"/>
        </w:r>
        <w:r w:rsidR="00AF4378">
          <w:rPr>
            <w:noProof/>
          </w:rPr>
          <w:instrText xml:space="preserve"> PAGEREF _Toc56179969 \h </w:instrText>
        </w:r>
        <w:r w:rsidR="00AF4378">
          <w:rPr>
            <w:noProof/>
          </w:rPr>
        </w:r>
        <w:r w:rsidR="00AF4378">
          <w:rPr>
            <w:noProof/>
          </w:rPr>
          <w:fldChar w:fldCharType="separate"/>
        </w:r>
        <w:r w:rsidR="00AF4378">
          <w:rPr>
            <w:noProof/>
          </w:rPr>
          <w:t>6</w:t>
        </w:r>
        <w:r w:rsidR="00AF4378">
          <w:rPr>
            <w:noProof/>
          </w:rPr>
          <w:fldChar w:fldCharType="end"/>
        </w:r>
      </w:hyperlink>
    </w:p>
    <w:p w14:paraId="58305058" w14:textId="37C40E9A" w:rsidR="00AF4378" w:rsidRDefault="00E338F4">
      <w:pPr>
        <w:pStyle w:val="TOC2"/>
        <w:rPr>
          <w:rFonts w:asciiTheme="minorHAnsi" w:eastAsiaTheme="minorEastAsia" w:hAnsiTheme="minorHAnsi" w:cstheme="minorBidi"/>
          <w:noProof/>
          <w:sz w:val="22"/>
          <w:szCs w:val="22"/>
        </w:rPr>
      </w:pPr>
      <w:hyperlink w:anchor="_Toc56179970" w:history="1">
        <w:r w:rsidR="00AF4378" w:rsidRPr="008549D6">
          <w:rPr>
            <w:rStyle w:val="Hyperlink"/>
            <w:noProof/>
          </w:rPr>
          <w:t>5.</w:t>
        </w:r>
        <w:r w:rsidR="00AF4378">
          <w:rPr>
            <w:rFonts w:asciiTheme="minorHAnsi" w:eastAsiaTheme="minorEastAsia" w:hAnsiTheme="minorHAnsi" w:cstheme="minorBidi"/>
            <w:noProof/>
            <w:sz w:val="22"/>
            <w:szCs w:val="22"/>
          </w:rPr>
          <w:tab/>
        </w:r>
        <w:r w:rsidR="00AF4378" w:rsidRPr="008549D6">
          <w:rPr>
            <w:rStyle w:val="Hyperlink"/>
            <w:noProof/>
          </w:rPr>
          <w:t>Individual flexibility arrangements</w:t>
        </w:r>
        <w:r w:rsidR="00AF4378">
          <w:rPr>
            <w:noProof/>
          </w:rPr>
          <w:tab/>
        </w:r>
        <w:r w:rsidR="00AF4378">
          <w:rPr>
            <w:noProof/>
          </w:rPr>
          <w:fldChar w:fldCharType="begin"/>
        </w:r>
        <w:r w:rsidR="00AF4378">
          <w:rPr>
            <w:noProof/>
          </w:rPr>
          <w:instrText xml:space="preserve"> PAGEREF _Toc56179970 \h </w:instrText>
        </w:r>
        <w:r w:rsidR="00AF4378">
          <w:rPr>
            <w:noProof/>
          </w:rPr>
        </w:r>
        <w:r w:rsidR="00AF4378">
          <w:rPr>
            <w:noProof/>
          </w:rPr>
          <w:fldChar w:fldCharType="separate"/>
        </w:r>
        <w:r w:rsidR="00AF4378">
          <w:rPr>
            <w:noProof/>
          </w:rPr>
          <w:t>8</w:t>
        </w:r>
        <w:r w:rsidR="00AF4378">
          <w:rPr>
            <w:noProof/>
          </w:rPr>
          <w:fldChar w:fldCharType="end"/>
        </w:r>
      </w:hyperlink>
    </w:p>
    <w:p w14:paraId="50872FC3" w14:textId="0FDB9D80" w:rsidR="00AF4378" w:rsidRDefault="00E338F4">
      <w:pPr>
        <w:pStyle w:val="TOC2"/>
        <w:rPr>
          <w:rFonts w:asciiTheme="minorHAnsi" w:eastAsiaTheme="minorEastAsia" w:hAnsiTheme="minorHAnsi" w:cstheme="minorBidi"/>
          <w:noProof/>
          <w:sz w:val="22"/>
          <w:szCs w:val="22"/>
        </w:rPr>
      </w:pPr>
      <w:hyperlink w:anchor="_Toc56179971" w:history="1">
        <w:r w:rsidR="00AF4378" w:rsidRPr="008549D6">
          <w:rPr>
            <w:rStyle w:val="Hyperlink"/>
            <w:noProof/>
          </w:rPr>
          <w:t>6.</w:t>
        </w:r>
        <w:r w:rsidR="00AF4378">
          <w:rPr>
            <w:rFonts w:asciiTheme="minorHAnsi" w:eastAsiaTheme="minorEastAsia" w:hAnsiTheme="minorHAnsi" w:cstheme="minorBidi"/>
            <w:noProof/>
            <w:sz w:val="22"/>
            <w:szCs w:val="22"/>
          </w:rPr>
          <w:tab/>
        </w:r>
        <w:r w:rsidR="00AF4378" w:rsidRPr="008549D6">
          <w:rPr>
            <w:rStyle w:val="Hyperlink"/>
            <w:noProof/>
          </w:rPr>
          <w:t>Requests for flexible working arrangements</w:t>
        </w:r>
        <w:r w:rsidR="00AF4378">
          <w:rPr>
            <w:noProof/>
          </w:rPr>
          <w:tab/>
        </w:r>
        <w:r w:rsidR="00AF4378">
          <w:rPr>
            <w:noProof/>
          </w:rPr>
          <w:fldChar w:fldCharType="begin"/>
        </w:r>
        <w:r w:rsidR="00AF4378">
          <w:rPr>
            <w:noProof/>
          </w:rPr>
          <w:instrText xml:space="preserve"> PAGEREF _Toc56179971 \h </w:instrText>
        </w:r>
        <w:r w:rsidR="00AF4378">
          <w:rPr>
            <w:noProof/>
          </w:rPr>
        </w:r>
        <w:r w:rsidR="00AF4378">
          <w:rPr>
            <w:noProof/>
          </w:rPr>
          <w:fldChar w:fldCharType="separate"/>
        </w:r>
        <w:r w:rsidR="00AF4378">
          <w:rPr>
            <w:noProof/>
          </w:rPr>
          <w:t>10</w:t>
        </w:r>
        <w:r w:rsidR="00AF4378">
          <w:rPr>
            <w:noProof/>
          </w:rPr>
          <w:fldChar w:fldCharType="end"/>
        </w:r>
      </w:hyperlink>
    </w:p>
    <w:p w14:paraId="6D4025FA" w14:textId="336C247E" w:rsidR="00AF4378" w:rsidRDefault="00E338F4">
      <w:pPr>
        <w:pStyle w:val="TOC2"/>
        <w:rPr>
          <w:rFonts w:asciiTheme="minorHAnsi" w:eastAsiaTheme="minorEastAsia" w:hAnsiTheme="minorHAnsi" w:cstheme="minorBidi"/>
          <w:noProof/>
          <w:sz w:val="22"/>
          <w:szCs w:val="22"/>
        </w:rPr>
      </w:pPr>
      <w:hyperlink w:anchor="_Toc56179972" w:history="1">
        <w:r w:rsidR="00AF4378" w:rsidRPr="008549D6">
          <w:rPr>
            <w:rStyle w:val="Hyperlink"/>
            <w:noProof/>
          </w:rPr>
          <w:t>7.</w:t>
        </w:r>
        <w:r w:rsidR="00AF4378">
          <w:rPr>
            <w:rFonts w:asciiTheme="minorHAnsi" w:eastAsiaTheme="minorEastAsia" w:hAnsiTheme="minorHAnsi" w:cstheme="minorBidi"/>
            <w:noProof/>
            <w:sz w:val="22"/>
            <w:szCs w:val="22"/>
          </w:rPr>
          <w:tab/>
        </w:r>
        <w:r w:rsidR="00AF4378" w:rsidRPr="008549D6">
          <w:rPr>
            <w:rStyle w:val="Hyperlink"/>
            <w:noProof/>
          </w:rPr>
          <w:t>Facilitative provisions</w:t>
        </w:r>
        <w:r w:rsidR="00AF4378">
          <w:rPr>
            <w:noProof/>
          </w:rPr>
          <w:tab/>
        </w:r>
        <w:r w:rsidR="00AF4378">
          <w:rPr>
            <w:noProof/>
          </w:rPr>
          <w:fldChar w:fldCharType="begin"/>
        </w:r>
        <w:r w:rsidR="00AF4378">
          <w:rPr>
            <w:noProof/>
          </w:rPr>
          <w:instrText xml:space="preserve"> PAGEREF _Toc56179972 \h </w:instrText>
        </w:r>
        <w:r w:rsidR="00AF4378">
          <w:rPr>
            <w:noProof/>
          </w:rPr>
        </w:r>
        <w:r w:rsidR="00AF4378">
          <w:rPr>
            <w:noProof/>
          </w:rPr>
          <w:fldChar w:fldCharType="separate"/>
        </w:r>
        <w:r w:rsidR="00AF4378">
          <w:rPr>
            <w:noProof/>
          </w:rPr>
          <w:t>11</w:t>
        </w:r>
        <w:r w:rsidR="00AF4378">
          <w:rPr>
            <w:noProof/>
          </w:rPr>
          <w:fldChar w:fldCharType="end"/>
        </w:r>
      </w:hyperlink>
    </w:p>
    <w:p w14:paraId="50FDD55D" w14:textId="4BCA7D80" w:rsidR="00AF4378" w:rsidRDefault="00E338F4">
      <w:pPr>
        <w:pStyle w:val="TOC1"/>
        <w:rPr>
          <w:rFonts w:asciiTheme="minorHAnsi" w:eastAsiaTheme="minorEastAsia" w:hAnsiTheme="minorHAnsi" w:cstheme="minorBidi"/>
          <w:b w:val="0"/>
          <w:bCs w:val="0"/>
          <w:noProof/>
          <w:sz w:val="22"/>
          <w:szCs w:val="22"/>
        </w:rPr>
      </w:pPr>
      <w:hyperlink w:anchor="_Toc56179973" w:history="1">
        <w:r w:rsidR="00AF4378" w:rsidRPr="008549D6">
          <w:rPr>
            <w:rStyle w:val="Hyperlink"/>
            <w:noProof/>
          </w:rPr>
          <w:t>Part 2— Types of Employment</w:t>
        </w:r>
        <w:r w:rsidR="00AF4378">
          <w:rPr>
            <w:noProof/>
          </w:rPr>
          <w:tab/>
        </w:r>
        <w:r w:rsidR="00AF4378">
          <w:rPr>
            <w:noProof/>
          </w:rPr>
          <w:fldChar w:fldCharType="begin"/>
        </w:r>
        <w:r w:rsidR="00AF4378">
          <w:rPr>
            <w:noProof/>
          </w:rPr>
          <w:instrText xml:space="preserve"> PAGEREF _Toc56179973 \h </w:instrText>
        </w:r>
        <w:r w:rsidR="00AF4378">
          <w:rPr>
            <w:noProof/>
          </w:rPr>
        </w:r>
        <w:r w:rsidR="00AF4378">
          <w:rPr>
            <w:noProof/>
          </w:rPr>
          <w:fldChar w:fldCharType="separate"/>
        </w:r>
        <w:r w:rsidR="00AF4378">
          <w:rPr>
            <w:noProof/>
          </w:rPr>
          <w:t>12</w:t>
        </w:r>
        <w:r w:rsidR="00AF4378">
          <w:rPr>
            <w:noProof/>
          </w:rPr>
          <w:fldChar w:fldCharType="end"/>
        </w:r>
      </w:hyperlink>
    </w:p>
    <w:p w14:paraId="34EF4034" w14:textId="15124601" w:rsidR="00AF4378" w:rsidRDefault="00E338F4">
      <w:pPr>
        <w:pStyle w:val="TOC2"/>
        <w:rPr>
          <w:rFonts w:asciiTheme="minorHAnsi" w:eastAsiaTheme="minorEastAsia" w:hAnsiTheme="minorHAnsi" w:cstheme="minorBidi"/>
          <w:noProof/>
          <w:sz w:val="22"/>
          <w:szCs w:val="22"/>
        </w:rPr>
      </w:pPr>
      <w:hyperlink w:anchor="_Toc56179974" w:history="1">
        <w:r w:rsidR="00AF4378" w:rsidRPr="008549D6">
          <w:rPr>
            <w:rStyle w:val="Hyperlink"/>
            <w:noProof/>
          </w:rPr>
          <w:t>8.</w:t>
        </w:r>
        <w:r w:rsidR="00AF4378">
          <w:rPr>
            <w:rFonts w:asciiTheme="minorHAnsi" w:eastAsiaTheme="minorEastAsia" w:hAnsiTheme="minorHAnsi" w:cstheme="minorBidi"/>
            <w:noProof/>
            <w:sz w:val="22"/>
            <w:szCs w:val="22"/>
          </w:rPr>
          <w:tab/>
        </w:r>
        <w:r w:rsidR="00AF4378" w:rsidRPr="008549D6">
          <w:rPr>
            <w:rStyle w:val="Hyperlink"/>
            <w:noProof/>
          </w:rPr>
          <w:t>Types of employment</w:t>
        </w:r>
        <w:r w:rsidR="00AF4378">
          <w:rPr>
            <w:noProof/>
          </w:rPr>
          <w:tab/>
        </w:r>
        <w:r w:rsidR="00AF4378">
          <w:rPr>
            <w:noProof/>
          </w:rPr>
          <w:fldChar w:fldCharType="begin"/>
        </w:r>
        <w:r w:rsidR="00AF4378">
          <w:rPr>
            <w:noProof/>
          </w:rPr>
          <w:instrText xml:space="preserve"> PAGEREF _Toc56179974 \h </w:instrText>
        </w:r>
        <w:r w:rsidR="00AF4378">
          <w:rPr>
            <w:noProof/>
          </w:rPr>
        </w:r>
        <w:r w:rsidR="00AF4378">
          <w:rPr>
            <w:noProof/>
          </w:rPr>
          <w:fldChar w:fldCharType="separate"/>
        </w:r>
        <w:r w:rsidR="00AF4378">
          <w:rPr>
            <w:noProof/>
          </w:rPr>
          <w:t>12</w:t>
        </w:r>
        <w:r w:rsidR="00AF4378">
          <w:rPr>
            <w:noProof/>
          </w:rPr>
          <w:fldChar w:fldCharType="end"/>
        </w:r>
      </w:hyperlink>
    </w:p>
    <w:p w14:paraId="597EE88D" w14:textId="0E331E6C" w:rsidR="00AF4378" w:rsidRDefault="00E338F4">
      <w:pPr>
        <w:pStyle w:val="TOC2"/>
        <w:rPr>
          <w:rFonts w:asciiTheme="minorHAnsi" w:eastAsiaTheme="minorEastAsia" w:hAnsiTheme="minorHAnsi" w:cstheme="minorBidi"/>
          <w:noProof/>
          <w:sz w:val="22"/>
          <w:szCs w:val="22"/>
        </w:rPr>
      </w:pPr>
      <w:hyperlink w:anchor="_Toc56179975" w:history="1">
        <w:r w:rsidR="00AF4378" w:rsidRPr="008549D6">
          <w:rPr>
            <w:rStyle w:val="Hyperlink"/>
            <w:noProof/>
          </w:rPr>
          <w:t>9.</w:t>
        </w:r>
        <w:r w:rsidR="00AF4378">
          <w:rPr>
            <w:rFonts w:asciiTheme="minorHAnsi" w:eastAsiaTheme="minorEastAsia" w:hAnsiTheme="minorHAnsi" w:cstheme="minorBidi"/>
            <w:noProof/>
            <w:sz w:val="22"/>
            <w:szCs w:val="22"/>
          </w:rPr>
          <w:tab/>
        </w:r>
        <w:r w:rsidR="00AF4378" w:rsidRPr="008549D6">
          <w:rPr>
            <w:rStyle w:val="Hyperlink"/>
            <w:noProof/>
          </w:rPr>
          <w:t>Full-time employees</w:t>
        </w:r>
        <w:r w:rsidR="00AF4378">
          <w:rPr>
            <w:noProof/>
          </w:rPr>
          <w:tab/>
        </w:r>
        <w:r w:rsidR="00AF4378">
          <w:rPr>
            <w:noProof/>
          </w:rPr>
          <w:fldChar w:fldCharType="begin"/>
        </w:r>
        <w:r w:rsidR="00AF4378">
          <w:rPr>
            <w:noProof/>
          </w:rPr>
          <w:instrText xml:space="preserve"> PAGEREF _Toc56179975 \h </w:instrText>
        </w:r>
        <w:r w:rsidR="00AF4378">
          <w:rPr>
            <w:noProof/>
          </w:rPr>
        </w:r>
        <w:r w:rsidR="00AF4378">
          <w:rPr>
            <w:noProof/>
          </w:rPr>
          <w:fldChar w:fldCharType="separate"/>
        </w:r>
        <w:r w:rsidR="00AF4378">
          <w:rPr>
            <w:noProof/>
          </w:rPr>
          <w:t>12</w:t>
        </w:r>
        <w:r w:rsidR="00AF4378">
          <w:rPr>
            <w:noProof/>
          </w:rPr>
          <w:fldChar w:fldCharType="end"/>
        </w:r>
      </w:hyperlink>
    </w:p>
    <w:p w14:paraId="74AC4502" w14:textId="4C704D98" w:rsidR="00AF4378" w:rsidRDefault="00E338F4">
      <w:pPr>
        <w:pStyle w:val="TOC2"/>
        <w:rPr>
          <w:rFonts w:asciiTheme="minorHAnsi" w:eastAsiaTheme="minorEastAsia" w:hAnsiTheme="minorHAnsi" w:cstheme="minorBidi"/>
          <w:noProof/>
          <w:sz w:val="22"/>
          <w:szCs w:val="22"/>
        </w:rPr>
      </w:pPr>
      <w:hyperlink w:anchor="_Toc56179976" w:history="1">
        <w:r w:rsidR="00AF4378" w:rsidRPr="008549D6">
          <w:rPr>
            <w:rStyle w:val="Hyperlink"/>
            <w:noProof/>
          </w:rPr>
          <w:t>10.</w:t>
        </w:r>
        <w:r w:rsidR="00AF4378">
          <w:rPr>
            <w:rFonts w:asciiTheme="minorHAnsi" w:eastAsiaTheme="minorEastAsia" w:hAnsiTheme="minorHAnsi" w:cstheme="minorBidi"/>
            <w:noProof/>
            <w:sz w:val="22"/>
            <w:szCs w:val="22"/>
          </w:rPr>
          <w:tab/>
        </w:r>
        <w:r w:rsidR="00AF4378" w:rsidRPr="008549D6">
          <w:rPr>
            <w:rStyle w:val="Hyperlink"/>
            <w:noProof/>
          </w:rPr>
          <w:t>Part-time employees</w:t>
        </w:r>
        <w:r w:rsidR="00AF4378">
          <w:rPr>
            <w:noProof/>
          </w:rPr>
          <w:tab/>
        </w:r>
        <w:r w:rsidR="00AF4378">
          <w:rPr>
            <w:noProof/>
          </w:rPr>
          <w:fldChar w:fldCharType="begin"/>
        </w:r>
        <w:r w:rsidR="00AF4378">
          <w:rPr>
            <w:noProof/>
          </w:rPr>
          <w:instrText xml:space="preserve"> PAGEREF _Toc56179976 \h </w:instrText>
        </w:r>
        <w:r w:rsidR="00AF4378">
          <w:rPr>
            <w:noProof/>
          </w:rPr>
        </w:r>
        <w:r w:rsidR="00AF4378">
          <w:rPr>
            <w:noProof/>
          </w:rPr>
          <w:fldChar w:fldCharType="separate"/>
        </w:r>
        <w:r w:rsidR="00AF4378">
          <w:rPr>
            <w:noProof/>
          </w:rPr>
          <w:t>12</w:t>
        </w:r>
        <w:r w:rsidR="00AF4378">
          <w:rPr>
            <w:noProof/>
          </w:rPr>
          <w:fldChar w:fldCharType="end"/>
        </w:r>
      </w:hyperlink>
    </w:p>
    <w:p w14:paraId="0FE04B20" w14:textId="5190C5B1" w:rsidR="00AF4378" w:rsidRDefault="00E338F4">
      <w:pPr>
        <w:pStyle w:val="TOC2"/>
        <w:rPr>
          <w:rFonts w:asciiTheme="minorHAnsi" w:eastAsiaTheme="minorEastAsia" w:hAnsiTheme="minorHAnsi" w:cstheme="minorBidi"/>
          <w:noProof/>
          <w:sz w:val="22"/>
          <w:szCs w:val="22"/>
        </w:rPr>
      </w:pPr>
      <w:hyperlink w:anchor="_Toc56179977" w:history="1">
        <w:r w:rsidR="00AF4378" w:rsidRPr="008549D6">
          <w:rPr>
            <w:rStyle w:val="Hyperlink"/>
            <w:noProof/>
          </w:rPr>
          <w:t>11.</w:t>
        </w:r>
        <w:r w:rsidR="00AF4378">
          <w:rPr>
            <w:rFonts w:asciiTheme="minorHAnsi" w:eastAsiaTheme="minorEastAsia" w:hAnsiTheme="minorHAnsi" w:cstheme="minorBidi"/>
            <w:noProof/>
            <w:sz w:val="22"/>
            <w:szCs w:val="22"/>
          </w:rPr>
          <w:tab/>
        </w:r>
        <w:r w:rsidR="00AF4378" w:rsidRPr="008549D6">
          <w:rPr>
            <w:rStyle w:val="Hyperlink"/>
            <w:noProof/>
          </w:rPr>
          <w:t>Casual employees</w:t>
        </w:r>
        <w:r w:rsidR="00AF4378">
          <w:rPr>
            <w:noProof/>
          </w:rPr>
          <w:tab/>
        </w:r>
        <w:r w:rsidR="00AF4378">
          <w:rPr>
            <w:noProof/>
          </w:rPr>
          <w:fldChar w:fldCharType="begin"/>
        </w:r>
        <w:r w:rsidR="00AF4378">
          <w:rPr>
            <w:noProof/>
          </w:rPr>
          <w:instrText xml:space="preserve"> PAGEREF _Toc56179977 \h </w:instrText>
        </w:r>
        <w:r w:rsidR="00AF4378">
          <w:rPr>
            <w:noProof/>
          </w:rPr>
        </w:r>
        <w:r w:rsidR="00AF4378">
          <w:rPr>
            <w:noProof/>
          </w:rPr>
          <w:fldChar w:fldCharType="separate"/>
        </w:r>
        <w:r w:rsidR="00AF4378">
          <w:rPr>
            <w:noProof/>
          </w:rPr>
          <w:t>13</w:t>
        </w:r>
        <w:r w:rsidR="00AF4378">
          <w:rPr>
            <w:noProof/>
          </w:rPr>
          <w:fldChar w:fldCharType="end"/>
        </w:r>
      </w:hyperlink>
    </w:p>
    <w:p w14:paraId="2AAEC598" w14:textId="35E5B0D2" w:rsidR="00AF4378" w:rsidRDefault="00E338F4">
      <w:pPr>
        <w:pStyle w:val="TOC2"/>
        <w:rPr>
          <w:rFonts w:asciiTheme="minorHAnsi" w:eastAsiaTheme="minorEastAsia" w:hAnsiTheme="minorHAnsi" w:cstheme="minorBidi"/>
          <w:noProof/>
          <w:sz w:val="22"/>
          <w:szCs w:val="22"/>
        </w:rPr>
      </w:pPr>
      <w:hyperlink w:anchor="_Toc56179978" w:history="1">
        <w:r w:rsidR="00AF4378" w:rsidRPr="008549D6">
          <w:rPr>
            <w:rStyle w:val="Hyperlink"/>
            <w:noProof/>
          </w:rPr>
          <w:t>12.</w:t>
        </w:r>
        <w:r w:rsidR="00AF4378">
          <w:rPr>
            <w:rFonts w:asciiTheme="minorHAnsi" w:eastAsiaTheme="minorEastAsia" w:hAnsiTheme="minorHAnsi" w:cstheme="minorBidi"/>
            <w:noProof/>
            <w:sz w:val="22"/>
            <w:szCs w:val="22"/>
          </w:rPr>
          <w:tab/>
        </w:r>
        <w:r w:rsidR="00AF4378" w:rsidRPr="008549D6">
          <w:rPr>
            <w:rStyle w:val="Hyperlink"/>
            <w:noProof/>
          </w:rPr>
          <w:t>Apprentices</w:t>
        </w:r>
        <w:r w:rsidR="00AF4378">
          <w:rPr>
            <w:noProof/>
          </w:rPr>
          <w:tab/>
        </w:r>
        <w:r w:rsidR="00AF4378">
          <w:rPr>
            <w:noProof/>
          </w:rPr>
          <w:fldChar w:fldCharType="begin"/>
        </w:r>
        <w:r w:rsidR="00AF4378">
          <w:rPr>
            <w:noProof/>
          </w:rPr>
          <w:instrText xml:space="preserve"> PAGEREF _Toc56179978 \h </w:instrText>
        </w:r>
        <w:r w:rsidR="00AF4378">
          <w:rPr>
            <w:noProof/>
          </w:rPr>
        </w:r>
        <w:r w:rsidR="00AF4378">
          <w:rPr>
            <w:noProof/>
          </w:rPr>
          <w:fldChar w:fldCharType="separate"/>
        </w:r>
        <w:r w:rsidR="00AF4378">
          <w:rPr>
            <w:noProof/>
          </w:rPr>
          <w:t>14</w:t>
        </w:r>
        <w:r w:rsidR="00AF4378">
          <w:rPr>
            <w:noProof/>
          </w:rPr>
          <w:fldChar w:fldCharType="end"/>
        </w:r>
      </w:hyperlink>
    </w:p>
    <w:p w14:paraId="0DDF3030" w14:textId="43A1C73D" w:rsidR="00AF4378" w:rsidRDefault="00E338F4">
      <w:pPr>
        <w:pStyle w:val="TOC1"/>
        <w:rPr>
          <w:rFonts w:asciiTheme="minorHAnsi" w:eastAsiaTheme="minorEastAsia" w:hAnsiTheme="minorHAnsi" w:cstheme="minorBidi"/>
          <w:b w:val="0"/>
          <w:bCs w:val="0"/>
          <w:noProof/>
          <w:sz w:val="22"/>
          <w:szCs w:val="22"/>
        </w:rPr>
      </w:pPr>
      <w:hyperlink w:anchor="_Toc56179979" w:history="1">
        <w:r w:rsidR="00AF4378" w:rsidRPr="008549D6">
          <w:rPr>
            <w:rStyle w:val="Hyperlink"/>
            <w:noProof/>
          </w:rPr>
          <w:t>Part 3— Hours of Work</w:t>
        </w:r>
        <w:r w:rsidR="00AF4378">
          <w:rPr>
            <w:noProof/>
          </w:rPr>
          <w:tab/>
        </w:r>
        <w:r w:rsidR="00AF4378">
          <w:rPr>
            <w:noProof/>
          </w:rPr>
          <w:fldChar w:fldCharType="begin"/>
        </w:r>
        <w:r w:rsidR="00AF4378">
          <w:rPr>
            <w:noProof/>
          </w:rPr>
          <w:instrText xml:space="preserve"> PAGEREF _Toc56179979 \h </w:instrText>
        </w:r>
        <w:r w:rsidR="00AF4378">
          <w:rPr>
            <w:noProof/>
          </w:rPr>
        </w:r>
        <w:r w:rsidR="00AF4378">
          <w:rPr>
            <w:noProof/>
          </w:rPr>
          <w:fldChar w:fldCharType="separate"/>
        </w:r>
        <w:r w:rsidR="00AF4378">
          <w:rPr>
            <w:noProof/>
          </w:rPr>
          <w:t>17</w:t>
        </w:r>
        <w:r w:rsidR="00AF4378">
          <w:rPr>
            <w:noProof/>
          </w:rPr>
          <w:fldChar w:fldCharType="end"/>
        </w:r>
      </w:hyperlink>
    </w:p>
    <w:p w14:paraId="46485E5B" w14:textId="3E29E34A" w:rsidR="00AF4378" w:rsidRDefault="00E338F4">
      <w:pPr>
        <w:pStyle w:val="TOC2"/>
        <w:rPr>
          <w:rFonts w:asciiTheme="minorHAnsi" w:eastAsiaTheme="minorEastAsia" w:hAnsiTheme="minorHAnsi" w:cstheme="minorBidi"/>
          <w:noProof/>
          <w:sz w:val="22"/>
          <w:szCs w:val="22"/>
        </w:rPr>
      </w:pPr>
      <w:hyperlink w:anchor="_Toc56179980" w:history="1">
        <w:r w:rsidR="00AF4378" w:rsidRPr="008549D6">
          <w:rPr>
            <w:rStyle w:val="Hyperlink"/>
            <w:noProof/>
          </w:rPr>
          <w:t>13.</w:t>
        </w:r>
        <w:r w:rsidR="00AF4378">
          <w:rPr>
            <w:rFonts w:asciiTheme="minorHAnsi" w:eastAsiaTheme="minorEastAsia" w:hAnsiTheme="minorHAnsi" w:cstheme="minorBidi"/>
            <w:noProof/>
            <w:sz w:val="22"/>
            <w:szCs w:val="22"/>
          </w:rPr>
          <w:tab/>
        </w:r>
        <w:r w:rsidR="00AF4378" w:rsidRPr="008549D6">
          <w:rPr>
            <w:rStyle w:val="Hyperlink"/>
            <w:noProof/>
          </w:rPr>
          <w:t>Ordinary hours of work and rostering arrangements</w:t>
        </w:r>
        <w:r w:rsidR="00AF4378">
          <w:rPr>
            <w:noProof/>
          </w:rPr>
          <w:tab/>
        </w:r>
        <w:r w:rsidR="00AF4378">
          <w:rPr>
            <w:noProof/>
          </w:rPr>
          <w:fldChar w:fldCharType="begin"/>
        </w:r>
        <w:r w:rsidR="00AF4378">
          <w:rPr>
            <w:noProof/>
          </w:rPr>
          <w:instrText xml:space="preserve"> PAGEREF _Toc56179980 \h </w:instrText>
        </w:r>
        <w:r w:rsidR="00AF4378">
          <w:rPr>
            <w:noProof/>
          </w:rPr>
        </w:r>
        <w:r w:rsidR="00AF4378">
          <w:rPr>
            <w:noProof/>
          </w:rPr>
          <w:fldChar w:fldCharType="separate"/>
        </w:r>
        <w:r w:rsidR="00AF4378">
          <w:rPr>
            <w:noProof/>
          </w:rPr>
          <w:t>17</w:t>
        </w:r>
        <w:r w:rsidR="00AF4378">
          <w:rPr>
            <w:noProof/>
          </w:rPr>
          <w:fldChar w:fldCharType="end"/>
        </w:r>
      </w:hyperlink>
    </w:p>
    <w:p w14:paraId="61589662" w14:textId="2172C5B7" w:rsidR="00AF4378" w:rsidRDefault="00E338F4">
      <w:pPr>
        <w:pStyle w:val="TOC2"/>
        <w:rPr>
          <w:rFonts w:asciiTheme="minorHAnsi" w:eastAsiaTheme="minorEastAsia" w:hAnsiTheme="minorHAnsi" w:cstheme="minorBidi"/>
          <w:noProof/>
          <w:sz w:val="22"/>
          <w:szCs w:val="22"/>
        </w:rPr>
      </w:pPr>
      <w:hyperlink w:anchor="_Toc56179981" w:history="1">
        <w:r w:rsidR="00AF4378" w:rsidRPr="008549D6">
          <w:rPr>
            <w:rStyle w:val="Hyperlink"/>
            <w:noProof/>
          </w:rPr>
          <w:t>14.</w:t>
        </w:r>
        <w:r w:rsidR="00AF4378">
          <w:rPr>
            <w:rFonts w:asciiTheme="minorHAnsi" w:eastAsiaTheme="minorEastAsia" w:hAnsiTheme="minorHAnsi" w:cstheme="minorBidi"/>
            <w:noProof/>
            <w:sz w:val="22"/>
            <w:szCs w:val="22"/>
          </w:rPr>
          <w:tab/>
        </w:r>
        <w:r w:rsidR="00AF4378" w:rsidRPr="008549D6">
          <w:rPr>
            <w:rStyle w:val="Hyperlink"/>
            <w:noProof/>
          </w:rPr>
          <w:t>Breaks</w:t>
        </w:r>
        <w:r w:rsidR="00AF4378">
          <w:rPr>
            <w:noProof/>
          </w:rPr>
          <w:tab/>
        </w:r>
        <w:r w:rsidR="00AF4378">
          <w:rPr>
            <w:noProof/>
          </w:rPr>
          <w:fldChar w:fldCharType="begin"/>
        </w:r>
        <w:r w:rsidR="00AF4378">
          <w:rPr>
            <w:noProof/>
          </w:rPr>
          <w:instrText xml:space="preserve"> PAGEREF _Toc56179981 \h </w:instrText>
        </w:r>
        <w:r w:rsidR="00AF4378">
          <w:rPr>
            <w:noProof/>
          </w:rPr>
        </w:r>
        <w:r w:rsidR="00AF4378">
          <w:rPr>
            <w:noProof/>
          </w:rPr>
          <w:fldChar w:fldCharType="separate"/>
        </w:r>
        <w:r w:rsidR="00AF4378">
          <w:rPr>
            <w:noProof/>
          </w:rPr>
          <w:t>23</w:t>
        </w:r>
        <w:r w:rsidR="00AF4378">
          <w:rPr>
            <w:noProof/>
          </w:rPr>
          <w:fldChar w:fldCharType="end"/>
        </w:r>
      </w:hyperlink>
    </w:p>
    <w:p w14:paraId="1E8E18D4" w14:textId="1C04D4D9" w:rsidR="00AF4378" w:rsidRDefault="00E338F4">
      <w:pPr>
        <w:pStyle w:val="TOC2"/>
        <w:rPr>
          <w:rFonts w:asciiTheme="minorHAnsi" w:eastAsiaTheme="minorEastAsia" w:hAnsiTheme="minorHAnsi" w:cstheme="minorBidi"/>
          <w:noProof/>
          <w:sz w:val="22"/>
          <w:szCs w:val="22"/>
        </w:rPr>
      </w:pPr>
      <w:hyperlink w:anchor="_Toc56179982" w:history="1">
        <w:r w:rsidR="00AF4378" w:rsidRPr="008549D6">
          <w:rPr>
            <w:rStyle w:val="Hyperlink"/>
            <w:noProof/>
          </w:rPr>
          <w:t>15.</w:t>
        </w:r>
        <w:r w:rsidR="00AF4378">
          <w:rPr>
            <w:rFonts w:asciiTheme="minorHAnsi" w:eastAsiaTheme="minorEastAsia" w:hAnsiTheme="minorHAnsi" w:cstheme="minorBidi"/>
            <w:noProof/>
            <w:sz w:val="22"/>
            <w:szCs w:val="22"/>
          </w:rPr>
          <w:tab/>
        </w:r>
        <w:r w:rsidR="00AF4378" w:rsidRPr="008549D6">
          <w:rPr>
            <w:rStyle w:val="Hyperlink"/>
            <w:noProof/>
          </w:rPr>
          <w:t>Inclement weather</w:t>
        </w:r>
        <w:r w:rsidR="00AF4378">
          <w:rPr>
            <w:noProof/>
          </w:rPr>
          <w:tab/>
        </w:r>
        <w:r w:rsidR="00AF4378">
          <w:rPr>
            <w:noProof/>
          </w:rPr>
          <w:fldChar w:fldCharType="begin"/>
        </w:r>
        <w:r w:rsidR="00AF4378">
          <w:rPr>
            <w:noProof/>
          </w:rPr>
          <w:instrText xml:space="preserve"> PAGEREF _Toc56179982 \h </w:instrText>
        </w:r>
        <w:r w:rsidR="00AF4378">
          <w:rPr>
            <w:noProof/>
          </w:rPr>
        </w:r>
        <w:r w:rsidR="00AF4378">
          <w:rPr>
            <w:noProof/>
          </w:rPr>
          <w:fldChar w:fldCharType="separate"/>
        </w:r>
        <w:r w:rsidR="00AF4378">
          <w:rPr>
            <w:noProof/>
          </w:rPr>
          <w:t>24</w:t>
        </w:r>
        <w:r w:rsidR="00AF4378">
          <w:rPr>
            <w:noProof/>
          </w:rPr>
          <w:fldChar w:fldCharType="end"/>
        </w:r>
      </w:hyperlink>
    </w:p>
    <w:p w14:paraId="4C5B2DB8" w14:textId="7F114FCC" w:rsidR="00AF4378" w:rsidRDefault="00E338F4">
      <w:pPr>
        <w:pStyle w:val="TOC1"/>
        <w:rPr>
          <w:rFonts w:asciiTheme="minorHAnsi" w:eastAsiaTheme="minorEastAsia" w:hAnsiTheme="minorHAnsi" w:cstheme="minorBidi"/>
          <w:b w:val="0"/>
          <w:bCs w:val="0"/>
          <w:noProof/>
          <w:sz w:val="22"/>
          <w:szCs w:val="22"/>
        </w:rPr>
      </w:pPr>
      <w:hyperlink w:anchor="_Toc56179983" w:history="1">
        <w:r w:rsidR="00AF4378" w:rsidRPr="008549D6">
          <w:rPr>
            <w:rStyle w:val="Hyperlink"/>
            <w:noProof/>
          </w:rPr>
          <w:t>Part 4— Wages and Allowances</w:t>
        </w:r>
        <w:r w:rsidR="00AF4378">
          <w:rPr>
            <w:noProof/>
          </w:rPr>
          <w:tab/>
        </w:r>
        <w:r w:rsidR="00AF4378">
          <w:rPr>
            <w:noProof/>
          </w:rPr>
          <w:fldChar w:fldCharType="begin"/>
        </w:r>
        <w:r w:rsidR="00AF4378">
          <w:rPr>
            <w:noProof/>
          </w:rPr>
          <w:instrText xml:space="preserve"> PAGEREF _Toc56179983 \h </w:instrText>
        </w:r>
        <w:r w:rsidR="00AF4378">
          <w:rPr>
            <w:noProof/>
          </w:rPr>
        </w:r>
        <w:r w:rsidR="00AF4378">
          <w:rPr>
            <w:noProof/>
          </w:rPr>
          <w:fldChar w:fldCharType="separate"/>
        </w:r>
        <w:r w:rsidR="00AF4378">
          <w:rPr>
            <w:noProof/>
          </w:rPr>
          <w:t>25</w:t>
        </w:r>
        <w:r w:rsidR="00AF4378">
          <w:rPr>
            <w:noProof/>
          </w:rPr>
          <w:fldChar w:fldCharType="end"/>
        </w:r>
      </w:hyperlink>
    </w:p>
    <w:p w14:paraId="60F5C83B" w14:textId="27F7DFD9" w:rsidR="00AF4378" w:rsidRDefault="00E338F4">
      <w:pPr>
        <w:pStyle w:val="TOC2"/>
        <w:rPr>
          <w:rFonts w:asciiTheme="minorHAnsi" w:eastAsiaTheme="minorEastAsia" w:hAnsiTheme="minorHAnsi" w:cstheme="minorBidi"/>
          <w:noProof/>
          <w:sz w:val="22"/>
          <w:szCs w:val="22"/>
        </w:rPr>
      </w:pPr>
      <w:hyperlink w:anchor="_Toc56179984" w:history="1">
        <w:r w:rsidR="00AF4378" w:rsidRPr="008549D6">
          <w:rPr>
            <w:rStyle w:val="Hyperlink"/>
            <w:noProof/>
          </w:rPr>
          <w:t>16.</w:t>
        </w:r>
        <w:r w:rsidR="00AF4378">
          <w:rPr>
            <w:rFonts w:asciiTheme="minorHAnsi" w:eastAsiaTheme="minorEastAsia" w:hAnsiTheme="minorHAnsi" w:cstheme="minorBidi"/>
            <w:noProof/>
            <w:sz w:val="22"/>
            <w:szCs w:val="22"/>
          </w:rPr>
          <w:tab/>
        </w:r>
        <w:r w:rsidR="00AF4378" w:rsidRPr="008549D6">
          <w:rPr>
            <w:rStyle w:val="Hyperlink"/>
            <w:noProof/>
          </w:rPr>
          <w:t>Minimum rates and Classifications</w:t>
        </w:r>
        <w:r w:rsidR="00AF4378">
          <w:rPr>
            <w:noProof/>
          </w:rPr>
          <w:tab/>
        </w:r>
        <w:r w:rsidR="00AF4378">
          <w:rPr>
            <w:noProof/>
          </w:rPr>
          <w:fldChar w:fldCharType="begin"/>
        </w:r>
        <w:r w:rsidR="00AF4378">
          <w:rPr>
            <w:noProof/>
          </w:rPr>
          <w:instrText xml:space="preserve"> PAGEREF _Toc56179984 \h </w:instrText>
        </w:r>
        <w:r w:rsidR="00AF4378">
          <w:rPr>
            <w:noProof/>
          </w:rPr>
        </w:r>
        <w:r w:rsidR="00AF4378">
          <w:rPr>
            <w:noProof/>
          </w:rPr>
          <w:fldChar w:fldCharType="separate"/>
        </w:r>
        <w:r w:rsidR="00AF4378">
          <w:rPr>
            <w:noProof/>
          </w:rPr>
          <w:t>25</w:t>
        </w:r>
        <w:r w:rsidR="00AF4378">
          <w:rPr>
            <w:noProof/>
          </w:rPr>
          <w:fldChar w:fldCharType="end"/>
        </w:r>
      </w:hyperlink>
    </w:p>
    <w:p w14:paraId="500F57D9" w14:textId="40DD02E9" w:rsidR="00AF4378" w:rsidRDefault="00E338F4">
      <w:pPr>
        <w:pStyle w:val="TOC2"/>
        <w:rPr>
          <w:rFonts w:asciiTheme="minorHAnsi" w:eastAsiaTheme="minorEastAsia" w:hAnsiTheme="minorHAnsi" w:cstheme="minorBidi"/>
          <w:noProof/>
          <w:sz w:val="22"/>
          <w:szCs w:val="22"/>
        </w:rPr>
      </w:pPr>
      <w:hyperlink w:anchor="_Toc56179985" w:history="1">
        <w:r w:rsidR="00AF4378" w:rsidRPr="008549D6">
          <w:rPr>
            <w:rStyle w:val="Hyperlink"/>
            <w:noProof/>
          </w:rPr>
          <w:t>17.</w:t>
        </w:r>
        <w:r w:rsidR="00AF4378">
          <w:rPr>
            <w:rFonts w:asciiTheme="minorHAnsi" w:eastAsiaTheme="minorEastAsia" w:hAnsiTheme="minorHAnsi" w:cstheme="minorBidi"/>
            <w:noProof/>
            <w:sz w:val="22"/>
            <w:szCs w:val="22"/>
          </w:rPr>
          <w:tab/>
        </w:r>
        <w:r w:rsidR="00AF4378" w:rsidRPr="008549D6">
          <w:rPr>
            <w:rStyle w:val="Hyperlink"/>
            <w:noProof/>
          </w:rPr>
          <w:t>Payment of wages</w:t>
        </w:r>
        <w:r w:rsidR="00AF4378">
          <w:rPr>
            <w:noProof/>
          </w:rPr>
          <w:tab/>
        </w:r>
        <w:r w:rsidR="00AF4378">
          <w:rPr>
            <w:noProof/>
          </w:rPr>
          <w:fldChar w:fldCharType="begin"/>
        </w:r>
        <w:r w:rsidR="00AF4378">
          <w:rPr>
            <w:noProof/>
          </w:rPr>
          <w:instrText xml:space="preserve"> PAGEREF _Toc56179985 \h </w:instrText>
        </w:r>
        <w:r w:rsidR="00AF4378">
          <w:rPr>
            <w:noProof/>
          </w:rPr>
        </w:r>
        <w:r w:rsidR="00AF4378">
          <w:rPr>
            <w:noProof/>
          </w:rPr>
          <w:fldChar w:fldCharType="separate"/>
        </w:r>
        <w:r w:rsidR="00AF4378">
          <w:rPr>
            <w:noProof/>
          </w:rPr>
          <w:t>29</w:t>
        </w:r>
        <w:r w:rsidR="00AF4378">
          <w:rPr>
            <w:noProof/>
          </w:rPr>
          <w:fldChar w:fldCharType="end"/>
        </w:r>
      </w:hyperlink>
    </w:p>
    <w:p w14:paraId="77AA068E" w14:textId="0AB53417" w:rsidR="00AF4378" w:rsidRDefault="00E338F4">
      <w:pPr>
        <w:pStyle w:val="TOC2"/>
        <w:rPr>
          <w:rFonts w:asciiTheme="minorHAnsi" w:eastAsiaTheme="minorEastAsia" w:hAnsiTheme="minorHAnsi" w:cstheme="minorBidi"/>
          <w:noProof/>
          <w:sz w:val="22"/>
          <w:szCs w:val="22"/>
        </w:rPr>
      </w:pPr>
      <w:hyperlink w:anchor="_Toc56179986" w:history="1">
        <w:r w:rsidR="00AF4378" w:rsidRPr="008549D6">
          <w:rPr>
            <w:rStyle w:val="Hyperlink"/>
            <w:noProof/>
          </w:rPr>
          <w:t>18.</w:t>
        </w:r>
        <w:r w:rsidR="00AF4378">
          <w:rPr>
            <w:rFonts w:asciiTheme="minorHAnsi" w:eastAsiaTheme="minorEastAsia" w:hAnsiTheme="minorHAnsi" w:cstheme="minorBidi"/>
            <w:noProof/>
            <w:sz w:val="22"/>
            <w:szCs w:val="22"/>
          </w:rPr>
          <w:tab/>
        </w:r>
        <w:r w:rsidR="00AF4378" w:rsidRPr="008549D6">
          <w:rPr>
            <w:rStyle w:val="Hyperlink"/>
            <w:noProof/>
          </w:rPr>
          <w:t>Allowances</w:t>
        </w:r>
        <w:r w:rsidR="00AF4378">
          <w:rPr>
            <w:noProof/>
          </w:rPr>
          <w:tab/>
        </w:r>
        <w:r w:rsidR="00AF4378">
          <w:rPr>
            <w:noProof/>
          </w:rPr>
          <w:fldChar w:fldCharType="begin"/>
        </w:r>
        <w:r w:rsidR="00AF4378">
          <w:rPr>
            <w:noProof/>
          </w:rPr>
          <w:instrText xml:space="preserve"> PAGEREF _Toc56179986 \h </w:instrText>
        </w:r>
        <w:r w:rsidR="00AF4378">
          <w:rPr>
            <w:noProof/>
          </w:rPr>
        </w:r>
        <w:r w:rsidR="00AF4378">
          <w:rPr>
            <w:noProof/>
          </w:rPr>
          <w:fldChar w:fldCharType="separate"/>
        </w:r>
        <w:r w:rsidR="00AF4378">
          <w:rPr>
            <w:noProof/>
          </w:rPr>
          <w:t>30</w:t>
        </w:r>
        <w:r w:rsidR="00AF4378">
          <w:rPr>
            <w:noProof/>
          </w:rPr>
          <w:fldChar w:fldCharType="end"/>
        </w:r>
      </w:hyperlink>
    </w:p>
    <w:p w14:paraId="50CA76E9" w14:textId="5CA5565B" w:rsidR="00AF4378" w:rsidRDefault="00E338F4">
      <w:pPr>
        <w:pStyle w:val="TOC2"/>
        <w:rPr>
          <w:rFonts w:asciiTheme="minorHAnsi" w:eastAsiaTheme="minorEastAsia" w:hAnsiTheme="minorHAnsi" w:cstheme="minorBidi"/>
          <w:noProof/>
          <w:sz w:val="22"/>
          <w:szCs w:val="22"/>
        </w:rPr>
      </w:pPr>
      <w:hyperlink w:anchor="_Toc56179987" w:history="1">
        <w:r w:rsidR="00AF4378" w:rsidRPr="008549D6">
          <w:rPr>
            <w:rStyle w:val="Hyperlink"/>
            <w:noProof/>
          </w:rPr>
          <w:t>19.</w:t>
        </w:r>
        <w:r w:rsidR="00AF4378">
          <w:rPr>
            <w:rFonts w:asciiTheme="minorHAnsi" w:eastAsiaTheme="minorEastAsia" w:hAnsiTheme="minorHAnsi" w:cstheme="minorBidi"/>
            <w:noProof/>
            <w:sz w:val="22"/>
            <w:szCs w:val="22"/>
          </w:rPr>
          <w:tab/>
        </w:r>
        <w:r w:rsidR="00AF4378" w:rsidRPr="008549D6">
          <w:rPr>
            <w:rStyle w:val="Hyperlink"/>
            <w:noProof/>
          </w:rPr>
          <w:t>Superannuation</w:t>
        </w:r>
        <w:r w:rsidR="00AF4378">
          <w:rPr>
            <w:noProof/>
          </w:rPr>
          <w:tab/>
        </w:r>
        <w:r w:rsidR="00AF4378">
          <w:rPr>
            <w:noProof/>
          </w:rPr>
          <w:fldChar w:fldCharType="begin"/>
        </w:r>
        <w:r w:rsidR="00AF4378">
          <w:rPr>
            <w:noProof/>
          </w:rPr>
          <w:instrText xml:space="preserve"> PAGEREF _Toc56179987 \h </w:instrText>
        </w:r>
        <w:r w:rsidR="00AF4378">
          <w:rPr>
            <w:noProof/>
          </w:rPr>
        </w:r>
        <w:r w:rsidR="00AF4378">
          <w:rPr>
            <w:noProof/>
          </w:rPr>
          <w:fldChar w:fldCharType="separate"/>
        </w:r>
        <w:r w:rsidR="00AF4378">
          <w:rPr>
            <w:noProof/>
          </w:rPr>
          <w:t>37</w:t>
        </w:r>
        <w:r w:rsidR="00AF4378">
          <w:rPr>
            <w:noProof/>
          </w:rPr>
          <w:fldChar w:fldCharType="end"/>
        </w:r>
      </w:hyperlink>
    </w:p>
    <w:p w14:paraId="0240B645" w14:textId="34D3D1AA" w:rsidR="00AF4378" w:rsidRDefault="00E338F4">
      <w:pPr>
        <w:pStyle w:val="TOC1"/>
        <w:rPr>
          <w:rFonts w:asciiTheme="minorHAnsi" w:eastAsiaTheme="minorEastAsia" w:hAnsiTheme="minorHAnsi" w:cstheme="minorBidi"/>
          <w:b w:val="0"/>
          <w:bCs w:val="0"/>
          <w:noProof/>
          <w:sz w:val="22"/>
          <w:szCs w:val="22"/>
        </w:rPr>
      </w:pPr>
      <w:hyperlink w:anchor="_Toc56179988" w:history="1">
        <w:r w:rsidR="00AF4378" w:rsidRPr="008549D6">
          <w:rPr>
            <w:rStyle w:val="Hyperlink"/>
            <w:noProof/>
          </w:rPr>
          <w:t>Part 5— Overtime and Penalty Rates</w:t>
        </w:r>
        <w:r w:rsidR="00AF4378">
          <w:rPr>
            <w:noProof/>
          </w:rPr>
          <w:tab/>
        </w:r>
        <w:r w:rsidR="00AF4378">
          <w:rPr>
            <w:noProof/>
          </w:rPr>
          <w:fldChar w:fldCharType="begin"/>
        </w:r>
        <w:r w:rsidR="00AF4378">
          <w:rPr>
            <w:noProof/>
          </w:rPr>
          <w:instrText xml:space="preserve"> PAGEREF _Toc56179988 \h </w:instrText>
        </w:r>
        <w:r w:rsidR="00AF4378">
          <w:rPr>
            <w:noProof/>
          </w:rPr>
        </w:r>
        <w:r w:rsidR="00AF4378">
          <w:rPr>
            <w:noProof/>
          </w:rPr>
          <w:fldChar w:fldCharType="separate"/>
        </w:r>
        <w:r w:rsidR="00AF4378">
          <w:rPr>
            <w:noProof/>
          </w:rPr>
          <w:t>38</w:t>
        </w:r>
        <w:r w:rsidR="00AF4378">
          <w:rPr>
            <w:noProof/>
          </w:rPr>
          <w:fldChar w:fldCharType="end"/>
        </w:r>
      </w:hyperlink>
    </w:p>
    <w:p w14:paraId="079D1E95" w14:textId="10D22940" w:rsidR="00AF4378" w:rsidRDefault="00E338F4">
      <w:pPr>
        <w:pStyle w:val="TOC2"/>
        <w:rPr>
          <w:rFonts w:asciiTheme="minorHAnsi" w:eastAsiaTheme="minorEastAsia" w:hAnsiTheme="minorHAnsi" w:cstheme="minorBidi"/>
          <w:noProof/>
          <w:sz w:val="22"/>
          <w:szCs w:val="22"/>
        </w:rPr>
      </w:pPr>
      <w:hyperlink w:anchor="_Toc56179989" w:history="1">
        <w:r w:rsidR="00AF4378" w:rsidRPr="008549D6">
          <w:rPr>
            <w:rStyle w:val="Hyperlink"/>
            <w:noProof/>
          </w:rPr>
          <w:t>20.</w:t>
        </w:r>
        <w:r w:rsidR="00AF4378">
          <w:rPr>
            <w:rFonts w:asciiTheme="minorHAnsi" w:eastAsiaTheme="minorEastAsia" w:hAnsiTheme="minorHAnsi" w:cstheme="minorBidi"/>
            <w:noProof/>
            <w:sz w:val="22"/>
            <w:szCs w:val="22"/>
          </w:rPr>
          <w:tab/>
        </w:r>
        <w:r w:rsidR="00AF4378" w:rsidRPr="008549D6">
          <w:rPr>
            <w:rStyle w:val="Hyperlink"/>
            <w:noProof/>
          </w:rPr>
          <w:t>Overtime and penalty rates</w:t>
        </w:r>
        <w:r w:rsidR="00AF4378">
          <w:rPr>
            <w:noProof/>
          </w:rPr>
          <w:tab/>
        </w:r>
        <w:r w:rsidR="00AF4378">
          <w:rPr>
            <w:noProof/>
          </w:rPr>
          <w:fldChar w:fldCharType="begin"/>
        </w:r>
        <w:r w:rsidR="00AF4378">
          <w:rPr>
            <w:noProof/>
          </w:rPr>
          <w:instrText xml:space="preserve"> PAGEREF _Toc56179989 \h </w:instrText>
        </w:r>
        <w:r w:rsidR="00AF4378">
          <w:rPr>
            <w:noProof/>
          </w:rPr>
        </w:r>
        <w:r w:rsidR="00AF4378">
          <w:rPr>
            <w:noProof/>
          </w:rPr>
          <w:fldChar w:fldCharType="separate"/>
        </w:r>
        <w:r w:rsidR="00AF4378">
          <w:rPr>
            <w:noProof/>
          </w:rPr>
          <w:t>38</w:t>
        </w:r>
        <w:r w:rsidR="00AF4378">
          <w:rPr>
            <w:noProof/>
          </w:rPr>
          <w:fldChar w:fldCharType="end"/>
        </w:r>
      </w:hyperlink>
    </w:p>
    <w:p w14:paraId="31AADF5F" w14:textId="2585BA55" w:rsidR="00AF4378" w:rsidRDefault="00E338F4">
      <w:pPr>
        <w:pStyle w:val="TOC1"/>
        <w:rPr>
          <w:rFonts w:asciiTheme="minorHAnsi" w:eastAsiaTheme="minorEastAsia" w:hAnsiTheme="minorHAnsi" w:cstheme="minorBidi"/>
          <w:b w:val="0"/>
          <w:bCs w:val="0"/>
          <w:noProof/>
          <w:sz w:val="22"/>
          <w:szCs w:val="22"/>
        </w:rPr>
      </w:pPr>
      <w:hyperlink w:anchor="_Toc56179990" w:history="1">
        <w:r w:rsidR="00AF4378" w:rsidRPr="008549D6">
          <w:rPr>
            <w:rStyle w:val="Hyperlink"/>
            <w:noProof/>
          </w:rPr>
          <w:t>Part 6— Leave and Public Holidays</w:t>
        </w:r>
        <w:r w:rsidR="00AF4378">
          <w:rPr>
            <w:noProof/>
          </w:rPr>
          <w:tab/>
        </w:r>
        <w:r w:rsidR="00AF4378">
          <w:rPr>
            <w:noProof/>
          </w:rPr>
          <w:fldChar w:fldCharType="begin"/>
        </w:r>
        <w:r w:rsidR="00AF4378">
          <w:rPr>
            <w:noProof/>
          </w:rPr>
          <w:instrText xml:space="preserve"> PAGEREF _Toc56179990 \h </w:instrText>
        </w:r>
        <w:r w:rsidR="00AF4378">
          <w:rPr>
            <w:noProof/>
          </w:rPr>
        </w:r>
        <w:r w:rsidR="00AF4378">
          <w:rPr>
            <w:noProof/>
          </w:rPr>
          <w:fldChar w:fldCharType="separate"/>
        </w:r>
        <w:r w:rsidR="00AF4378">
          <w:rPr>
            <w:noProof/>
          </w:rPr>
          <w:t>42</w:t>
        </w:r>
        <w:r w:rsidR="00AF4378">
          <w:rPr>
            <w:noProof/>
          </w:rPr>
          <w:fldChar w:fldCharType="end"/>
        </w:r>
      </w:hyperlink>
    </w:p>
    <w:p w14:paraId="0348148D" w14:textId="6C778DD3" w:rsidR="00AF4378" w:rsidRDefault="00E338F4">
      <w:pPr>
        <w:pStyle w:val="TOC2"/>
        <w:rPr>
          <w:rFonts w:asciiTheme="minorHAnsi" w:eastAsiaTheme="minorEastAsia" w:hAnsiTheme="minorHAnsi" w:cstheme="minorBidi"/>
          <w:noProof/>
          <w:sz w:val="22"/>
          <w:szCs w:val="22"/>
        </w:rPr>
      </w:pPr>
      <w:hyperlink w:anchor="_Toc56179991" w:history="1">
        <w:r w:rsidR="00AF4378" w:rsidRPr="008549D6">
          <w:rPr>
            <w:rStyle w:val="Hyperlink"/>
            <w:noProof/>
          </w:rPr>
          <w:t>21.</w:t>
        </w:r>
        <w:r w:rsidR="00AF4378">
          <w:rPr>
            <w:rFonts w:asciiTheme="minorHAnsi" w:eastAsiaTheme="minorEastAsia" w:hAnsiTheme="minorHAnsi" w:cstheme="minorBidi"/>
            <w:noProof/>
            <w:sz w:val="22"/>
            <w:szCs w:val="22"/>
          </w:rPr>
          <w:tab/>
        </w:r>
        <w:r w:rsidR="00AF4378" w:rsidRPr="008549D6">
          <w:rPr>
            <w:rStyle w:val="Hyperlink"/>
            <w:noProof/>
          </w:rPr>
          <w:t>Annual leave</w:t>
        </w:r>
        <w:r w:rsidR="00AF4378">
          <w:rPr>
            <w:noProof/>
          </w:rPr>
          <w:tab/>
        </w:r>
        <w:r w:rsidR="00AF4378">
          <w:rPr>
            <w:noProof/>
          </w:rPr>
          <w:fldChar w:fldCharType="begin"/>
        </w:r>
        <w:r w:rsidR="00AF4378">
          <w:rPr>
            <w:noProof/>
          </w:rPr>
          <w:instrText xml:space="preserve"> PAGEREF _Toc56179991 \h </w:instrText>
        </w:r>
        <w:r w:rsidR="00AF4378">
          <w:rPr>
            <w:noProof/>
          </w:rPr>
        </w:r>
        <w:r w:rsidR="00AF4378">
          <w:rPr>
            <w:noProof/>
          </w:rPr>
          <w:fldChar w:fldCharType="separate"/>
        </w:r>
        <w:r w:rsidR="00AF4378">
          <w:rPr>
            <w:noProof/>
          </w:rPr>
          <w:t>42</w:t>
        </w:r>
        <w:r w:rsidR="00AF4378">
          <w:rPr>
            <w:noProof/>
          </w:rPr>
          <w:fldChar w:fldCharType="end"/>
        </w:r>
      </w:hyperlink>
    </w:p>
    <w:p w14:paraId="7F490FAA" w14:textId="42448FBF" w:rsidR="00AF4378" w:rsidRDefault="00E338F4">
      <w:pPr>
        <w:pStyle w:val="TOC2"/>
        <w:rPr>
          <w:rFonts w:asciiTheme="minorHAnsi" w:eastAsiaTheme="minorEastAsia" w:hAnsiTheme="minorHAnsi" w:cstheme="minorBidi"/>
          <w:noProof/>
          <w:sz w:val="22"/>
          <w:szCs w:val="22"/>
        </w:rPr>
      </w:pPr>
      <w:hyperlink w:anchor="_Toc56179992" w:history="1">
        <w:r w:rsidR="00AF4378" w:rsidRPr="008549D6">
          <w:rPr>
            <w:rStyle w:val="Hyperlink"/>
            <w:noProof/>
          </w:rPr>
          <w:t>22.</w:t>
        </w:r>
        <w:r w:rsidR="00AF4378">
          <w:rPr>
            <w:rFonts w:asciiTheme="minorHAnsi" w:eastAsiaTheme="minorEastAsia" w:hAnsiTheme="minorHAnsi" w:cstheme="minorBidi"/>
            <w:noProof/>
            <w:sz w:val="22"/>
            <w:szCs w:val="22"/>
          </w:rPr>
          <w:tab/>
        </w:r>
        <w:r w:rsidR="00AF4378" w:rsidRPr="008549D6">
          <w:rPr>
            <w:rStyle w:val="Hyperlink"/>
            <w:noProof/>
          </w:rPr>
          <w:t>Personal/carer’s leave and compassionate leave</w:t>
        </w:r>
        <w:r w:rsidR="00AF4378">
          <w:rPr>
            <w:noProof/>
          </w:rPr>
          <w:tab/>
        </w:r>
        <w:r w:rsidR="00AF4378">
          <w:rPr>
            <w:noProof/>
          </w:rPr>
          <w:fldChar w:fldCharType="begin"/>
        </w:r>
        <w:r w:rsidR="00AF4378">
          <w:rPr>
            <w:noProof/>
          </w:rPr>
          <w:instrText xml:space="preserve"> PAGEREF _Toc56179992 \h </w:instrText>
        </w:r>
        <w:r w:rsidR="00AF4378">
          <w:rPr>
            <w:noProof/>
          </w:rPr>
        </w:r>
        <w:r w:rsidR="00AF4378">
          <w:rPr>
            <w:noProof/>
          </w:rPr>
          <w:fldChar w:fldCharType="separate"/>
        </w:r>
        <w:r w:rsidR="00AF4378">
          <w:rPr>
            <w:noProof/>
          </w:rPr>
          <w:t>47</w:t>
        </w:r>
        <w:r w:rsidR="00AF4378">
          <w:rPr>
            <w:noProof/>
          </w:rPr>
          <w:fldChar w:fldCharType="end"/>
        </w:r>
      </w:hyperlink>
    </w:p>
    <w:p w14:paraId="30EAFC49" w14:textId="11250C9E" w:rsidR="00AF4378" w:rsidRDefault="00E338F4">
      <w:pPr>
        <w:pStyle w:val="TOC2"/>
        <w:rPr>
          <w:rFonts w:asciiTheme="minorHAnsi" w:eastAsiaTheme="minorEastAsia" w:hAnsiTheme="minorHAnsi" w:cstheme="minorBidi"/>
          <w:noProof/>
          <w:sz w:val="22"/>
          <w:szCs w:val="22"/>
        </w:rPr>
      </w:pPr>
      <w:hyperlink w:anchor="_Toc56179993" w:history="1">
        <w:r w:rsidR="00AF4378" w:rsidRPr="008549D6">
          <w:rPr>
            <w:rStyle w:val="Hyperlink"/>
            <w:noProof/>
          </w:rPr>
          <w:t>23.</w:t>
        </w:r>
        <w:r w:rsidR="00AF4378">
          <w:rPr>
            <w:rFonts w:asciiTheme="minorHAnsi" w:eastAsiaTheme="minorEastAsia" w:hAnsiTheme="minorHAnsi" w:cstheme="minorBidi"/>
            <w:noProof/>
            <w:sz w:val="22"/>
            <w:szCs w:val="22"/>
          </w:rPr>
          <w:tab/>
        </w:r>
        <w:r w:rsidR="00AF4378" w:rsidRPr="008549D6">
          <w:rPr>
            <w:rStyle w:val="Hyperlink"/>
            <w:noProof/>
          </w:rPr>
          <w:t>Parental leave and related entitlements</w:t>
        </w:r>
        <w:r w:rsidR="00AF4378">
          <w:rPr>
            <w:noProof/>
          </w:rPr>
          <w:tab/>
        </w:r>
        <w:r w:rsidR="00AF4378">
          <w:rPr>
            <w:noProof/>
          </w:rPr>
          <w:fldChar w:fldCharType="begin"/>
        </w:r>
        <w:r w:rsidR="00AF4378">
          <w:rPr>
            <w:noProof/>
          </w:rPr>
          <w:instrText xml:space="preserve"> PAGEREF _Toc56179993 \h </w:instrText>
        </w:r>
        <w:r w:rsidR="00AF4378">
          <w:rPr>
            <w:noProof/>
          </w:rPr>
        </w:r>
        <w:r w:rsidR="00AF4378">
          <w:rPr>
            <w:noProof/>
          </w:rPr>
          <w:fldChar w:fldCharType="separate"/>
        </w:r>
        <w:r w:rsidR="00AF4378">
          <w:rPr>
            <w:noProof/>
          </w:rPr>
          <w:t>47</w:t>
        </w:r>
        <w:r w:rsidR="00AF4378">
          <w:rPr>
            <w:noProof/>
          </w:rPr>
          <w:fldChar w:fldCharType="end"/>
        </w:r>
      </w:hyperlink>
    </w:p>
    <w:p w14:paraId="41DD57B5" w14:textId="3C81A68D" w:rsidR="00AF4378" w:rsidRDefault="00E338F4">
      <w:pPr>
        <w:pStyle w:val="TOC2"/>
        <w:rPr>
          <w:rFonts w:asciiTheme="minorHAnsi" w:eastAsiaTheme="minorEastAsia" w:hAnsiTheme="minorHAnsi" w:cstheme="minorBidi"/>
          <w:noProof/>
          <w:sz w:val="22"/>
          <w:szCs w:val="22"/>
        </w:rPr>
      </w:pPr>
      <w:hyperlink w:anchor="_Toc56179994" w:history="1">
        <w:r w:rsidR="00AF4378" w:rsidRPr="008549D6">
          <w:rPr>
            <w:rStyle w:val="Hyperlink"/>
            <w:noProof/>
          </w:rPr>
          <w:t>24.</w:t>
        </w:r>
        <w:r w:rsidR="00AF4378">
          <w:rPr>
            <w:rFonts w:asciiTheme="minorHAnsi" w:eastAsiaTheme="minorEastAsia" w:hAnsiTheme="minorHAnsi" w:cstheme="minorBidi"/>
            <w:noProof/>
            <w:sz w:val="22"/>
            <w:szCs w:val="22"/>
          </w:rPr>
          <w:tab/>
        </w:r>
        <w:r w:rsidR="00AF4378" w:rsidRPr="008549D6">
          <w:rPr>
            <w:rStyle w:val="Hyperlink"/>
            <w:noProof/>
          </w:rPr>
          <w:t>Community service leave</w:t>
        </w:r>
        <w:r w:rsidR="00AF4378">
          <w:rPr>
            <w:noProof/>
          </w:rPr>
          <w:tab/>
        </w:r>
        <w:r w:rsidR="00AF4378">
          <w:rPr>
            <w:noProof/>
          </w:rPr>
          <w:fldChar w:fldCharType="begin"/>
        </w:r>
        <w:r w:rsidR="00AF4378">
          <w:rPr>
            <w:noProof/>
          </w:rPr>
          <w:instrText xml:space="preserve"> PAGEREF _Toc56179994 \h </w:instrText>
        </w:r>
        <w:r w:rsidR="00AF4378">
          <w:rPr>
            <w:noProof/>
          </w:rPr>
        </w:r>
        <w:r w:rsidR="00AF4378">
          <w:rPr>
            <w:noProof/>
          </w:rPr>
          <w:fldChar w:fldCharType="separate"/>
        </w:r>
        <w:r w:rsidR="00AF4378">
          <w:rPr>
            <w:noProof/>
          </w:rPr>
          <w:t>47</w:t>
        </w:r>
        <w:r w:rsidR="00AF4378">
          <w:rPr>
            <w:noProof/>
          </w:rPr>
          <w:fldChar w:fldCharType="end"/>
        </w:r>
      </w:hyperlink>
    </w:p>
    <w:p w14:paraId="637A96C4" w14:textId="2FA9A8D3" w:rsidR="00AF4378" w:rsidRDefault="00E338F4">
      <w:pPr>
        <w:pStyle w:val="TOC2"/>
        <w:rPr>
          <w:rFonts w:asciiTheme="minorHAnsi" w:eastAsiaTheme="minorEastAsia" w:hAnsiTheme="minorHAnsi" w:cstheme="minorBidi"/>
          <w:noProof/>
          <w:sz w:val="22"/>
          <w:szCs w:val="22"/>
        </w:rPr>
      </w:pPr>
      <w:hyperlink w:anchor="_Toc56179995" w:history="1">
        <w:r w:rsidR="00AF4378" w:rsidRPr="008549D6">
          <w:rPr>
            <w:rStyle w:val="Hyperlink"/>
            <w:noProof/>
          </w:rPr>
          <w:t>25.</w:t>
        </w:r>
        <w:r w:rsidR="00AF4378">
          <w:rPr>
            <w:rFonts w:asciiTheme="minorHAnsi" w:eastAsiaTheme="minorEastAsia" w:hAnsiTheme="minorHAnsi" w:cstheme="minorBidi"/>
            <w:noProof/>
            <w:sz w:val="22"/>
            <w:szCs w:val="22"/>
          </w:rPr>
          <w:tab/>
        </w:r>
        <w:r w:rsidR="00AF4378" w:rsidRPr="008549D6">
          <w:rPr>
            <w:rStyle w:val="Hyperlink"/>
            <w:noProof/>
          </w:rPr>
          <w:t>Unpaid family and domestic violence leave</w:t>
        </w:r>
        <w:r w:rsidR="00AF4378">
          <w:rPr>
            <w:noProof/>
          </w:rPr>
          <w:tab/>
        </w:r>
        <w:r w:rsidR="00AF4378">
          <w:rPr>
            <w:noProof/>
          </w:rPr>
          <w:fldChar w:fldCharType="begin"/>
        </w:r>
        <w:r w:rsidR="00AF4378">
          <w:rPr>
            <w:noProof/>
          </w:rPr>
          <w:instrText xml:space="preserve"> PAGEREF _Toc56179995 \h </w:instrText>
        </w:r>
        <w:r w:rsidR="00AF4378">
          <w:rPr>
            <w:noProof/>
          </w:rPr>
        </w:r>
        <w:r w:rsidR="00AF4378">
          <w:rPr>
            <w:noProof/>
          </w:rPr>
          <w:fldChar w:fldCharType="separate"/>
        </w:r>
        <w:r w:rsidR="00AF4378">
          <w:rPr>
            <w:noProof/>
          </w:rPr>
          <w:t>47</w:t>
        </w:r>
        <w:r w:rsidR="00AF4378">
          <w:rPr>
            <w:noProof/>
          </w:rPr>
          <w:fldChar w:fldCharType="end"/>
        </w:r>
      </w:hyperlink>
    </w:p>
    <w:p w14:paraId="70F6B923" w14:textId="46FAD5E2" w:rsidR="00AF4378" w:rsidRDefault="00E338F4">
      <w:pPr>
        <w:pStyle w:val="TOC2"/>
        <w:rPr>
          <w:rFonts w:asciiTheme="minorHAnsi" w:eastAsiaTheme="minorEastAsia" w:hAnsiTheme="minorHAnsi" w:cstheme="minorBidi"/>
          <w:noProof/>
          <w:sz w:val="22"/>
          <w:szCs w:val="22"/>
        </w:rPr>
      </w:pPr>
      <w:hyperlink w:anchor="_Toc56179996" w:history="1">
        <w:r w:rsidR="00AF4378" w:rsidRPr="008549D6">
          <w:rPr>
            <w:rStyle w:val="Hyperlink"/>
            <w:noProof/>
          </w:rPr>
          <w:t>26.</w:t>
        </w:r>
        <w:r w:rsidR="00AF4378">
          <w:rPr>
            <w:rFonts w:asciiTheme="minorHAnsi" w:eastAsiaTheme="minorEastAsia" w:hAnsiTheme="minorHAnsi" w:cstheme="minorBidi"/>
            <w:noProof/>
            <w:sz w:val="22"/>
            <w:szCs w:val="22"/>
          </w:rPr>
          <w:tab/>
        </w:r>
        <w:r w:rsidR="00AF4378" w:rsidRPr="008549D6">
          <w:rPr>
            <w:rStyle w:val="Hyperlink"/>
            <w:noProof/>
          </w:rPr>
          <w:t>Public holidays</w:t>
        </w:r>
        <w:r w:rsidR="00AF4378">
          <w:rPr>
            <w:noProof/>
          </w:rPr>
          <w:tab/>
        </w:r>
        <w:r w:rsidR="00AF4378">
          <w:rPr>
            <w:noProof/>
          </w:rPr>
          <w:fldChar w:fldCharType="begin"/>
        </w:r>
        <w:r w:rsidR="00AF4378">
          <w:rPr>
            <w:noProof/>
          </w:rPr>
          <w:instrText xml:space="preserve"> PAGEREF _Toc56179996 \h </w:instrText>
        </w:r>
        <w:r w:rsidR="00AF4378">
          <w:rPr>
            <w:noProof/>
          </w:rPr>
        </w:r>
        <w:r w:rsidR="00AF4378">
          <w:rPr>
            <w:noProof/>
          </w:rPr>
          <w:fldChar w:fldCharType="separate"/>
        </w:r>
        <w:r w:rsidR="00AF4378">
          <w:rPr>
            <w:noProof/>
          </w:rPr>
          <w:t>48</w:t>
        </w:r>
        <w:r w:rsidR="00AF4378">
          <w:rPr>
            <w:noProof/>
          </w:rPr>
          <w:fldChar w:fldCharType="end"/>
        </w:r>
      </w:hyperlink>
    </w:p>
    <w:p w14:paraId="44296F0C" w14:textId="2AF558AD" w:rsidR="00AF4378" w:rsidRDefault="00E338F4">
      <w:pPr>
        <w:pStyle w:val="TOC1"/>
        <w:rPr>
          <w:rFonts w:asciiTheme="minorHAnsi" w:eastAsiaTheme="minorEastAsia" w:hAnsiTheme="minorHAnsi" w:cstheme="minorBidi"/>
          <w:b w:val="0"/>
          <w:bCs w:val="0"/>
          <w:noProof/>
          <w:sz w:val="22"/>
          <w:szCs w:val="22"/>
        </w:rPr>
      </w:pPr>
      <w:hyperlink w:anchor="_Toc56179997" w:history="1">
        <w:r w:rsidR="00AF4378" w:rsidRPr="008549D6">
          <w:rPr>
            <w:rStyle w:val="Hyperlink"/>
            <w:noProof/>
          </w:rPr>
          <w:t>Part 7— Consultation and Dispute Resolution</w:t>
        </w:r>
        <w:r w:rsidR="00AF4378">
          <w:rPr>
            <w:noProof/>
          </w:rPr>
          <w:tab/>
        </w:r>
        <w:r w:rsidR="00AF4378">
          <w:rPr>
            <w:noProof/>
          </w:rPr>
          <w:fldChar w:fldCharType="begin"/>
        </w:r>
        <w:r w:rsidR="00AF4378">
          <w:rPr>
            <w:noProof/>
          </w:rPr>
          <w:instrText xml:space="preserve"> PAGEREF _Toc56179997 \h </w:instrText>
        </w:r>
        <w:r w:rsidR="00AF4378">
          <w:rPr>
            <w:noProof/>
          </w:rPr>
        </w:r>
        <w:r w:rsidR="00AF4378">
          <w:rPr>
            <w:noProof/>
          </w:rPr>
          <w:fldChar w:fldCharType="separate"/>
        </w:r>
        <w:r w:rsidR="00AF4378">
          <w:rPr>
            <w:noProof/>
          </w:rPr>
          <w:t>48</w:t>
        </w:r>
        <w:r w:rsidR="00AF4378">
          <w:rPr>
            <w:noProof/>
          </w:rPr>
          <w:fldChar w:fldCharType="end"/>
        </w:r>
      </w:hyperlink>
    </w:p>
    <w:p w14:paraId="0495F89A" w14:textId="32393556" w:rsidR="00AF4378" w:rsidRDefault="00E338F4">
      <w:pPr>
        <w:pStyle w:val="TOC2"/>
        <w:rPr>
          <w:rFonts w:asciiTheme="minorHAnsi" w:eastAsiaTheme="minorEastAsia" w:hAnsiTheme="minorHAnsi" w:cstheme="minorBidi"/>
          <w:noProof/>
          <w:sz w:val="22"/>
          <w:szCs w:val="22"/>
        </w:rPr>
      </w:pPr>
      <w:hyperlink w:anchor="_Toc56179998" w:history="1">
        <w:r w:rsidR="00AF4378" w:rsidRPr="008549D6">
          <w:rPr>
            <w:rStyle w:val="Hyperlink"/>
            <w:noProof/>
          </w:rPr>
          <w:t>27.</w:t>
        </w:r>
        <w:r w:rsidR="00AF4378">
          <w:rPr>
            <w:rFonts w:asciiTheme="minorHAnsi" w:eastAsiaTheme="minorEastAsia" w:hAnsiTheme="minorHAnsi" w:cstheme="minorBidi"/>
            <w:noProof/>
            <w:sz w:val="22"/>
            <w:szCs w:val="22"/>
          </w:rPr>
          <w:tab/>
        </w:r>
        <w:r w:rsidR="00AF4378" w:rsidRPr="008549D6">
          <w:rPr>
            <w:rStyle w:val="Hyperlink"/>
            <w:noProof/>
          </w:rPr>
          <w:t>Consultation about major workplace change</w:t>
        </w:r>
        <w:r w:rsidR="00AF4378">
          <w:rPr>
            <w:noProof/>
          </w:rPr>
          <w:tab/>
        </w:r>
        <w:r w:rsidR="00AF4378">
          <w:rPr>
            <w:noProof/>
          </w:rPr>
          <w:fldChar w:fldCharType="begin"/>
        </w:r>
        <w:r w:rsidR="00AF4378">
          <w:rPr>
            <w:noProof/>
          </w:rPr>
          <w:instrText xml:space="preserve"> PAGEREF _Toc56179998 \h </w:instrText>
        </w:r>
        <w:r w:rsidR="00AF4378">
          <w:rPr>
            <w:noProof/>
          </w:rPr>
        </w:r>
        <w:r w:rsidR="00AF4378">
          <w:rPr>
            <w:noProof/>
          </w:rPr>
          <w:fldChar w:fldCharType="separate"/>
        </w:r>
        <w:r w:rsidR="00AF4378">
          <w:rPr>
            <w:noProof/>
          </w:rPr>
          <w:t>48</w:t>
        </w:r>
        <w:r w:rsidR="00AF4378">
          <w:rPr>
            <w:noProof/>
          </w:rPr>
          <w:fldChar w:fldCharType="end"/>
        </w:r>
      </w:hyperlink>
    </w:p>
    <w:p w14:paraId="086EEC3D" w14:textId="6211D762" w:rsidR="00AF4378" w:rsidRDefault="00E338F4">
      <w:pPr>
        <w:pStyle w:val="TOC2"/>
        <w:rPr>
          <w:rFonts w:asciiTheme="minorHAnsi" w:eastAsiaTheme="minorEastAsia" w:hAnsiTheme="minorHAnsi" w:cstheme="minorBidi"/>
          <w:noProof/>
          <w:sz w:val="22"/>
          <w:szCs w:val="22"/>
        </w:rPr>
      </w:pPr>
      <w:hyperlink w:anchor="_Toc56179999" w:history="1">
        <w:r w:rsidR="00AF4378" w:rsidRPr="008549D6">
          <w:rPr>
            <w:rStyle w:val="Hyperlink"/>
            <w:noProof/>
          </w:rPr>
          <w:t>28.</w:t>
        </w:r>
        <w:r w:rsidR="00AF4378">
          <w:rPr>
            <w:rFonts w:asciiTheme="minorHAnsi" w:eastAsiaTheme="minorEastAsia" w:hAnsiTheme="minorHAnsi" w:cstheme="minorBidi"/>
            <w:noProof/>
            <w:sz w:val="22"/>
            <w:szCs w:val="22"/>
          </w:rPr>
          <w:tab/>
        </w:r>
        <w:r w:rsidR="00AF4378" w:rsidRPr="008549D6">
          <w:rPr>
            <w:rStyle w:val="Hyperlink"/>
            <w:noProof/>
          </w:rPr>
          <w:t>Consultation about changes to rosters or hours of work</w:t>
        </w:r>
        <w:r w:rsidR="00AF4378">
          <w:rPr>
            <w:noProof/>
          </w:rPr>
          <w:tab/>
        </w:r>
        <w:r w:rsidR="00AF4378">
          <w:rPr>
            <w:noProof/>
          </w:rPr>
          <w:fldChar w:fldCharType="begin"/>
        </w:r>
        <w:r w:rsidR="00AF4378">
          <w:rPr>
            <w:noProof/>
          </w:rPr>
          <w:instrText xml:space="preserve"> PAGEREF _Toc56179999 \h </w:instrText>
        </w:r>
        <w:r w:rsidR="00AF4378">
          <w:rPr>
            <w:noProof/>
          </w:rPr>
        </w:r>
        <w:r w:rsidR="00AF4378">
          <w:rPr>
            <w:noProof/>
          </w:rPr>
          <w:fldChar w:fldCharType="separate"/>
        </w:r>
        <w:r w:rsidR="00AF4378">
          <w:rPr>
            <w:noProof/>
          </w:rPr>
          <w:t>49</w:t>
        </w:r>
        <w:r w:rsidR="00AF4378">
          <w:rPr>
            <w:noProof/>
          </w:rPr>
          <w:fldChar w:fldCharType="end"/>
        </w:r>
      </w:hyperlink>
    </w:p>
    <w:p w14:paraId="22698DCB" w14:textId="70E816DC" w:rsidR="00AF4378" w:rsidRDefault="00E338F4">
      <w:pPr>
        <w:pStyle w:val="TOC2"/>
        <w:rPr>
          <w:rFonts w:asciiTheme="minorHAnsi" w:eastAsiaTheme="minorEastAsia" w:hAnsiTheme="minorHAnsi" w:cstheme="minorBidi"/>
          <w:noProof/>
          <w:sz w:val="22"/>
          <w:szCs w:val="22"/>
        </w:rPr>
      </w:pPr>
      <w:hyperlink w:anchor="_Toc56180000" w:history="1">
        <w:r w:rsidR="00AF4378" w:rsidRPr="008549D6">
          <w:rPr>
            <w:rStyle w:val="Hyperlink"/>
            <w:noProof/>
          </w:rPr>
          <w:t>29.</w:t>
        </w:r>
        <w:r w:rsidR="00AF4378">
          <w:rPr>
            <w:rFonts w:asciiTheme="minorHAnsi" w:eastAsiaTheme="minorEastAsia" w:hAnsiTheme="minorHAnsi" w:cstheme="minorBidi"/>
            <w:noProof/>
            <w:sz w:val="22"/>
            <w:szCs w:val="22"/>
          </w:rPr>
          <w:tab/>
        </w:r>
        <w:r w:rsidR="00AF4378" w:rsidRPr="008549D6">
          <w:rPr>
            <w:rStyle w:val="Hyperlink"/>
            <w:noProof/>
          </w:rPr>
          <w:t>Dispute resolution</w:t>
        </w:r>
        <w:r w:rsidR="00AF4378">
          <w:rPr>
            <w:noProof/>
          </w:rPr>
          <w:tab/>
        </w:r>
        <w:r w:rsidR="00AF4378">
          <w:rPr>
            <w:noProof/>
          </w:rPr>
          <w:fldChar w:fldCharType="begin"/>
        </w:r>
        <w:r w:rsidR="00AF4378">
          <w:rPr>
            <w:noProof/>
          </w:rPr>
          <w:instrText xml:space="preserve"> PAGEREF _Toc56180000 \h </w:instrText>
        </w:r>
        <w:r w:rsidR="00AF4378">
          <w:rPr>
            <w:noProof/>
          </w:rPr>
        </w:r>
        <w:r w:rsidR="00AF4378">
          <w:rPr>
            <w:noProof/>
          </w:rPr>
          <w:fldChar w:fldCharType="separate"/>
        </w:r>
        <w:r w:rsidR="00AF4378">
          <w:rPr>
            <w:noProof/>
          </w:rPr>
          <w:t>50</w:t>
        </w:r>
        <w:r w:rsidR="00AF4378">
          <w:rPr>
            <w:noProof/>
          </w:rPr>
          <w:fldChar w:fldCharType="end"/>
        </w:r>
      </w:hyperlink>
    </w:p>
    <w:p w14:paraId="46716FF9" w14:textId="1B378678" w:rsidR="00AF4378" w:rsidRDefault="00E338F4">
      <w:pPr>
        <w:pStyle w:val="TOC1"/>
        <w:rPr>
          <w:rFonts w:asciiTheme="minorHAnsi" w:eastAsiaTheme="minorEastAsia" w:hAnsiTheme="minorHAnsi" w:cstheme="minorBidi"/>
          <w:b w:val="0"/>
          <w:bCs w:val="0"/>
          <w:noProof/>
          <w:sz w:val="22"/>
          <w:szCs w:val="22"/>
        </w:rPr>
      </w:pPr>
      <w:hyperlink w:anchor="_Toc56180001" w:history="1">
        <w:r w:rsidR="00AF4378" w:rsidRPr="008549D6">
          <w:rPr>
            <w:rStyle w:val="Hyperlink"/>
            <w:noProof/>
          </w:rPr>
          <w:t>Part 8— Termination of Employment and Redundancy</w:t>
        </w:r>
        <w:r w:rsidR="00AF4378">
          <w:rPr>
            <w:noProof/>
          </w:rPr>
          <w:tab/>
        </w:r>
        <w:r w:rsidR="00AF4378">
          <w:rPr>
            <w:noProof/>
          </w:rPr>
          <w:fldChar w:fldCharType="begin"/>
        </w:r>
        <w:r w:rsidR="00AF4378">
          <w:rPr>
            <w:noProof/>
          </w:rPr>
          <w:instrText xml:space="preserve"> PAGEREF _Toc56180001 \h </w:instrText>
        </w:r>
        <w:r w:rsidR="00AF4378">
          <w:rPr>
            <w:noProof/>
          </w:rPr>
        </w:r>
        <w:r w:rsidR="00AF4378">
          <w:rPr>
            <w:noProof/>
          </w:rPr>
          <w:fldChar w:fldCharType="separate"/>
        </w:r>
        <w:r w:rsidR="00AF4378">
          <w:rPr>
            <w:noProof/>
          </w:rPr>
          <w:t>50</w:t>
        </w:r>
        <w:r w:rsidR="00AF4378">
          <w:rPr>
            <w:noProof/>
          </w:rPr>
          <w:fldChar w:fldCharType="end"/>
        </w:r>
      </w:hyperlink>
    </w:p>
    <w:p w14:paraId="08E18B63" w14:textId="46A3B600" w:rsidR="00AF4378" w:rsidRDefault="00E338F4">
      <w:pPr>
        <w:pStyle w:val="TOC2"/>
        <w:rPr>
          <w:rFonts w:asciiTheme="minorHAnsi" w:eastAsiaTheme="minorEastAsia" w:hAnsiTheme="minorHAnsi" w:cstheme="minorBidi"/>
          <w:noProof/>
          <w:sz w:val="22"/>
          <w:szCs w:val="22"/>
        </w:rPr>
      </w:pPr>
      <w:hyperlink w:anchor="_Toc56180002" w:history="1">
        <w:r w:rsidR="00AF4378" w:rsidRPr="008549D6">
          <w:rPr>
            <w:rStyle w:val="Hyperlink"/>
            <w:noProof/>
          </w:rPr>
          <w:t>30.</w:t>
        </w:r>
        <w:r w:rsidR="00AF4378">
          <w:rPr>
            <w:rFonts w:asciiTheme="minorHAnsi" w:eastAsiaTheme="minorEastAsia" w:hAnsiTheme="minorHAnsi" w:cstheme="minorBidi"/>
            <w:noProof/>
            <w:sz w:val="22"/>
            <w:szCs w:val="22"/>
          </w:rPr>
          <w:tab/>
        </w:r>
        <w:r w:rsidR="00AF4378" w:rsidRPr="008549D6">
          <w:rPr>
            <w:rStyle w:val="Hyperlink"/>
            <w:noProof/>
          </w:rPr>
          <w:t>Termination of employment</w:t>
        </w:r>
        <w:r w:rsidR="00AF4378">
          <w:rPr>
            <w:noProof/>
          </w:rPr>
          <w:tab/>
        </w:r>
        <w:r w:rsidR="00AF4378">
          <w:rPr>
            <w:noProof/>
          </w:rPr>
          <w:fldChar w:fldCharType="begin"/>
        </w:r>
        <w:r w:rsidR="00AF4378">
          <w:rPr>
            <w:noProof/>
          </w:rPr>
          <w:instrText xml:space="preserve"> PAGEREF _Toc56180002 \h </w:instrText>
        </w:r>
        <w:r w:rsidR="00AF4378">
          <w:rPr>
            <w:noProof/>
          </w:rPr>
        </w:r>
        <w:r w:rsidR="00AF4378">
          <w:rPr>
            <w:noProof/>
          </w:rPr>
          <w:fldChar w:fldCharType="separate"/>
        </w:r>
        <w:r w:rsidR="00AF4378">
          <w:rPr>
            <w:noProof/>
          </w:rPr>
          <w:t>50</w:t>
        </w:r>
        <w:r w:rsidR="00AF4378">
          <w:rPr>
            <w:noProof/>
          </w:rPr>
          <w:fldChar w:fldCharType="end"/>
        </w:r>
      </w:hyperlink>
    </w:p>
    <w:p w14:paraId="4FAD05F8" w14:textId="667BC4C2" w:rsidR="00AF4378" w:rsidRDefault="00E338F4">
      <w:pPr>
        <w:pStyle w:val="TOC2"/>
        <w:rPr>
          <w:rFonts w:asciiTheme="minorHAnsi" w:eastAsiaTheme="minorEastAsia" w:hAnsiTheme="minorHAnsi" w:cstheme="minorBidi"/>
          <w:noProof/>
          <w:sz w:val="22"/>
          <w:szCs w:val="22"/>
        </w:rPr>
      </w:pPr>
      <w:hyperlink w:anchor="_Toc56180003" w:history="1">
        <w:r w:rsidR="00AF4378" w:rsidRPr="008549D6">
          <w:rPr>
            <w:rStyle w:val="Hyperlink"/>
            <w:noProof/>
          </w:rPr>
          <w:t>31.</w:t>
        </w:r>
        <w:r w:rsidR="00AF4378">
          <w:rPr>
            <w:rFonts w:asciiTheme="minorHAnsi" w:eastAsiaTheme="minorEastAsia" w:hAnsiTheme="minorHAnsi" w:cstheme="minorBidi"/>
            <w:noProof/>
            <w:sz w:val="22"/>
            <w:szCs w:val="22"/>
          </w:rPr>
          <w:tab/>
        </w:r>
        <w:r w:rsidR="00AF4378" w:rsidRPr="008549D6">
          <w:rPr>
            <w:rStyle w:val="Hyperlink"/>
            <w:noProof/>
          </w:rPr>
          <w:t>Redundancy</w:t>
        </w:r>
        <w:r w:rsidR="00AF4378">
          <w:rPr>
            <w:noProof/>
          </w:rPr>
          <w:tab/>
        </w:r>
        <w:r w:rsidR="00AF4378">
          <w:rPr>
            <w:noProof/>
          </w:rPr>
          <w:fldChar w:fldCharType="begin"/>
        </w:r>
        <w:r w:rsidR="00AF4378">
          <w:rPr>
            <w:noProof/>
          </w:rPr>
          <w:instrText xml:space="preserve"> PAGEREF _Toc56180003 \h </w:instrText>
        </w:r>
        <w:r w:rsidR="00AF4378">
          <w:rPr>
            <w:noProof/>
          </w:rPr>
        </w:r>
        <w:r w:rsidR="00AF4378">
          <w:rPr>
            <w:noProof/>
          </w:rPr>
          <w:fldChar w:fldCharType="separate"/>
        </w:r>
        <w:r w:rsidR="00AF4378">
          <w:rPr>
            <w:noProof/>
          </w:rPr>
          <w:t>51</w:t>
        </w:r>
        <w:r w:rsidR="00AF4378">
          <w:rPr>
            <w:noProof/>
          </w:rPr>
          <w:fldChar w:fldCharType="end"/>
        </w:r>
      </w:hyperlink>
    </w:p>
    <w:p w14:paraId="3BCACCFE" w14:textId="1E862A0A" w:rsidR="00AF4378" w:rsidRDefault="00E338F4">
      <w:pPr>
        <w:pStyle w:val="TOC1"/>
        <w:rPr>
          <w:rFonts w:asciiTheme="minorHAnsi" w:eastAsiaTheme="minorEastAsia" w:hAnsiTheme="minorHAnsi" w:cstheme="minorBidi"/>
          <w:b w:val="0"/>
          <w:bCs w:val="0"/>
          <w:noProof/>
          <w:sz w:val="22"/>
          <w:szCs w:val="22"/>
        </w:rPr>
      </w:pPr>
      <w:hyperlink w:anchor="_Toc56180004" w:history="1">
        <w:r w:rsidR="00AF4378" w:rsidRPr="008549D6">
          <w:rPr>
            <w:rStyle w:val="Hyperlink"/>
            <w:rFonts w:cs="Times New Roman"/>
            <w:noProof/>
          </w:rPr>
          <w:t>Schedule A</w:t>
        </w:r>
        <w:r w:rsidR="00AF4378" w:rsidRPr="008549D6">
          <w:rPr>
            <w:rStyle w:val="Hyperlink"/>
            <w:noProof/>
          </w:rPr>
          <w:t xml:space="preserve"> —Classification Definitions</w:t>
        </w:r>
        <w:r w:rsidR="00AF4378">
          <w:rPr>
            <w:noProof/>
          </w:rPr>
          <w:tab/>
        </w:r>
        <w:r w:rsidR="00AF4378">
          <w:rPr>
            <w:noProof/>
          </w:rPr>
          <w:fldChar w:fldCharType="begin"/>
        </w:r>
        <w:r w:rsidR="00AF4378">
          <w:rPr>
            <w:noProof/>
          </w:rPr>
          <w:instrText xml:space="preserve"> PAGEREF _Toc56180004 \h </w:instrText>
        </w:r>
        <w:r w:rsidR="00AF4378">
          <w:rPr>
            <w:noProof/>
          </w:rPr>
        </w:r>
        <w:r w:rsidR="00AF4378">
          <w:rPr>
            <w:noProof/>
          </w:rPr>
          <w:fldChar w:fldCharType="separate"/>
        </w:r>
        <w:r w:rsidR="00AF4378">
          <w:rPr>
            <w:noProof/>
          </w:rPr>
          <w:t>54</w:t>
        </w:r>
        <w:r w:rsidR="00AF4378">
          <w:rPr>
            <w:noProof/>
          </w:rPr>
          <w:fldChar w:fldCharType="end"/>
        </w:r>
      </w:hyperlink>
    </w:p>
    <w:p w14:paraId="6E26F434" w14:textId="1C34CDD6" w:rsidR="00AF4378" w:rsidRDefault="00E338F4">
      <w:pPr>
        <w:pStyle w:val="TOC1"/>
        <w:rPr>
          <w:rFonts w:asciiTheme="minorHAnsi" w:eastAsiaTheme="minorEastAsia" w:hAnsiTheme="minorHAnsi" w:cstheme="minorBidi"/>
          <w:b w:val="0"/>
          <w:bCs w:val="0"/>
          <w:noProof/>
          <w:sz w:val="22"/>
          <w:szCs w:val="22"/>
        </w:rPr>
      </w:pPr>
      <w:hyperlink w:anchor="_Toc56180005" w:history="1">
        <w:r w:rsidR="00AF4378" w:rsidRPr="008549D6">
          <w:rPr>
            <w:rStyle w:val="Hyperlink"/>
            <w:rFonts w:cs="Times New Roman"/>
            <w:noProof/>
          </w:rPr>
          <w:t>Schedule B —Summary of Hourly Rates of Pay</w:t>
        </w:r>
        <w:r w:rsidR="00AF4378">
          <w:rPr>
            <w:noProof/>
          </w:rPr>
          <w:tab/>
        </w:r>
        <w:r w:rsidR="00AF4378">
          <w:rPr>
            <w:noProof/>
          </w:rPr>
          <w:fldChar w:fldCharType="begin"/>
        </w:r>
        <w:r w:rsidR="00AF4378">
          <w:rPr>
            <w:noProof/>
          </w:rPr>
          <w:instrText xml:space="preserve"> PAGEREF _Toc56180005 \h </w:instrText>
        </w:r>
        <w:r w:rsidR="00AF4378">
          <w:rPr>
            <w:noProof/>
          </w:rPr>
        </w:r>
        <w:r w:rsidR="00AF4378">
          <w:rPr>
            <w:noProof/>
          </w:rPr>
          <w:fldChar w:fldCharType="separate"/>
        </w:r>
        <w:r w:rsidR="00AF4378">
          <w:rPr>
            <w:noProof/>
          </w:rPr>
          <w:t>62</w:t>
        </w:r>
        <w:r w:rsidR="00AF4378">
          <w:rPr>
            <w:noProof/>
          </w:rPr>
          <w:fldChar w:fldCharType="end"/>
        </w:r>
      </w:hyperlink>
    </w:p>
    <w:p w14:paraId="6773571D" w14:textId="77A61454" w:rsidR="00AF4378" w:rsidRDefault="00E338F4">
      <w:pPr>
        <w:pStyle w:val="TOC1"/>
        <w:rPr>
          <w:rFonts w:asciiTheme="minorHAnsi" w:eastAsiaTheme="minorEastAsia" w:hAnsiTheme="minorHAnsi" w:cstheme="minorBidi"/>
          <w:b w:val="0"/>
          <w:bCs w:val="0"/>
          <w:noProof/>
          <w:sz w:val="22"/>
          <w:szCs w:val="22"/>
        </w:rPr>
      </w:pPr>
      <w:hyperlink w:anchor="_Toc56180006" w:history="1">
        <w:r w:rsidR="00AF4378" w:rsidRPr="008549D6">
          <w:rPr>
            <w:rStyle w:val="Hyperlink"/>
            <w:rFonts w:cs="Times New Roman"/>
            <w:noProof/>
          </w:rPr>
          <w:t>Schedule C —Summary of Monetary Allowances</w:t>
        </w:r>
        <w:r w:rsidR="00AF4378">
          <w:rPr>
            <w:noProof/>
          </w:rPr>
          <w:tab/>
        </w:r>
        <w:r w:rsidR="00AF4378">
          <w:rPr>
            <w:noProof/>
          </w:rPr>
          <w:fldChar w:fldCharType="begin"/>
        </w:r>
        <w:r w:rsidR="00AF4378">
          <w:rPr>
            <w:noProof/>
          </w:rPr>
          <w:instrText xml:space="preserve"> PAGEREF _Toc56180006 \h </w:instrText>
        </w:r>
        <w:r w:rsidR="00AF4378">
          <w:rPr>
            <w:noProof/>
          </w:rPr>
        </w:r>
        <w:r w:rsidR="00AF4378">
          <w:rPr>
            <w:noProof/>
          </w:rPr>
          <w:fldChar w:fldCharType="separate"/>
        </w:r>
        <w:r w:rsidR="00AF4378">
          <w:rPr>
            <w:noProof/>
          </w:rPr>
          <w:t>76</w:t>
        </w:r>
        <w:r w:rsidR="00AF4378">
          <w:rPr>
            <w:noProof/>
          </w:rPr>
          <w:fldChar w:fldCharType="end"/>
        </w:r>
      </w:hyperlink>
    </w:p>
    <w:p w14:paraId="4EE1E6D9" w14:textId="36143ADD" w:rsidR="00AF4378" w:rsidRDefault="00E338F4">
      <w:pPr>
        <w:pStyle w:val="TOC1"/>
        <w:rPr>
          <w:rFonts w:asciiTheme="minorHAnsi" w:eastAsiaTheme="minorEastAsia" w:hAnsiTheme="minorHAnsi" w:cstheme="minorBidi"/>
          <w:b w:val="0"/>
          <w:bCs w:val="0"/>
          <w:noProof/>
          <w:sz w:val="22"/>
          <w:szCs w:val="22"/>
        </w:rPr>
      </w:pPr>
      <w:hyperlink w:anchor="_Toc56180007" w:history="1">
        <w:r w:rsidR="00AF4378" w:rsidRPr="008549D6">
          <w:rPr>
            <w:rStyle w:val="Hyperlink"/>
            <w:rFonts w:cs="Times New Roman"/>
            <w:noProof/>
            <w:lang w:val="en-GB"/>
          </w:rPr>
          <w:t>Schedule D</w:t>
        </w:r>
        <w:r w:rsidR="00AF4378" w:rsidRPr="008549D6">
          <w:rPr>
            <w:rStyle w:val="Hyperlink"/>
            <w:rFonts w:cs="Times New Roman"/>
            <w:noProof/>
          </w:rPr>
          <w:t xml:space="preserve"> —</w:t>
        </w:r>
        <w:r w:rsidR="00AF4378" w:rsidRPr="008549D6">
          <w:rPr>
            <w:rStyle w:val="Hyperlink"/>
            <w:rFonts w:cs="Times New Roman"/>
            <w:noProof/>
            <w:lang w:val="en-GB"/>
          </w:rPr>
          <w:t>School-based Apprentices</w:t>
        </w:r>
        <w:r w:rsidR="00AF4378">
          <w:rPr>
            <w:noProof/>
          </w:rPr>
          <w:tab/>
        </w:r>
        <w:r w:rsidR="00AF4378">
          <w:rPr>
            <w:noProof/>
          </w:rPr>
          <w:fldChar w:fldCharType="begin"/>
        </w:r>
        <w:r w:rsidR="00AF4378">
          <w:rPr>
            <w:noProof/>
          </w:rPr>
          <w:instrText xml:space="preserve"> PAGEREF _Toc56180007 \h </w:instrText>
        </w:r>
        <w:r w:rsidR="00AF4378">
          <w:rPr>
            <w:noProof/>
          </w:rPr>
        </w:r>
        <w:r w:rsidR="00AF4378">
          <w:rPr>
            <w:noProof/>
          </w:rPr>
          <w:fldChar w:fldCharType="separate"/>
        </w:r>
        <w:r w:rsidR="00AF4378">
          <w:rPr>
            <w:noProof/>
          </w:rPr>
          <w:t>79</w:t>
        </w:r>
        <w:r w:rsidR="00AF4378">
          <w:rPr>
            <w:noProof/>
          </w:rPr>
          <w:fldChar w:fldCharType="end"/>
        </w:r>
      </w:hyperlink>
    </w:p>
    <w:p w14:paraId="4B620193" w14:textId="4B14A734" w:rsidR="00AF4378" w:rsidRDefault="00E338F4">
      <w:pPr>
        <w:pStyle w:val="TOC1"/>
        <w:rPr>
          <w:rFonts w:asciiTheme="minorHAnsi" w:eastAsiaTheme="minorEastAsia" w:hAnsiTheme="minorHAnsi" w:cstheme="minorBidi"/>
          <w:b w:val="0"/>
          <w:bCs w:val="0"/>
          <w:noProof/>
          <w:sz w:val="22"/>
          <w:szCs w:val="22"/>
        </w:rPr>
      </w:pPr>
      <w:hyperlink w:anchor="_Toc56180008" w:history="1">
        <w:r w:rsidR="00AF4378" w:rsidRPr="008549D6">
          <w:rPr>
            <w:rStyle w:val="Hyperlink"/>
            <w:rFonts w:cs="Times New Roman"/>
            <w:noProof/>
          </w:rPr>
          <w:t>Schedule E</w:t>
        </w:r>
        <w:r w:rsidR="00AF4378" w:rsidRPr="008549D6">
          <w:rPr>
            <w:rStyle w:val="Hyperlink"/>
            <w:noProof/>
          </w:rPr>
          <w:t xml:space="preserve"> —Supported Wage System</w:t>
        </w:r>
        <w:r w:rsidR="00AF4378">
          <w:rPr>
            <w:noProof/>
          </w:rPr>
          <w:tab/>
        </w:r>
        <w:r w:rsidR="00AF4378">
          <w:rPr>
            <w:noProof/>
          </w:rPr>
          <w:fldChar w:fldCharType="begin"/>
        </w:r>
        <w:r w:rsidR="00AF4378">
          <w:rPr>
            <w:noProof/>
          </w:rPr>
          <w:instrText xml:space="preserve"> PAGEREF _Toc56180008 \h </w:instrText>
        </w:r>
        <w:r w:rsidR="00AF4378">
          <w:rPr>
            <w:noProof/>
          </w:rPr>
        </w:r>
        <w:r w:rsidR="00AF4378">
          <w:rPr>
            <w:noProof/>
          </w:rPr>
          <w:fldChar w:fldCharType="separate"/>
        </w:r>
        <w:r w:rsidR="00AF4378">
          <w:rPr>
            <w:noProof/>
          </w:rPr>
          <w:t>80</w:t>
        </w:r>
        <w:r w:rsidR="00AF4378">
          <w:rPr>
            <w:noProof/>
          </w:rPr>
          <w:fldChar w:fldCharType="end"/>
        </w:r>
      </w:hyperlink>
    </w:p>
    <w:p w14:paraId="09E35014" w14:textId="02644AA0" w:rsidR="00AF4378" w:rsidRDefault="00E338F4">
      <w:pPr>
        <w:pStyle w:val="TOC1"/>
        <w:rPr>
          <w:rFonts w:asciiTheme="minorHAnsi" w:eastAsiaTheme="minorEastAsia" w:hAnsiTheme="minorHAnsi" w:cstheme="minorBidi"/>
          <w:b w:val="0"/>
          <w:bCs w:val="0"/>
          <w:noProof/>
          <w:sz w:val="22"/>
          <w:szCs w:val="22"/>
        </w:rPr>
      </w:pPr>
      <w:hyperlink w:anchor="_Toc56180009" w:history="1">
        <w:r w:rsidR="00AF4378" w:rsidRPr="008549D6">
          <w:rPr>
            <w:rStyle w:val="Hyperlink"/>
            <w:rFonts w:cs="Times New Roman"/>
            <w:noProof/>
          </w:rPr>
          <w:t>Schedule F —Agreement to Take Annual Leave in Advance</w:t>
        </w:r>
        <w:r w:rsidR="00AF4378">
          <w:rPr>
            <w:noProof/>
          </w:rPr>
          <w:tab/>
        </w:r>
        <w:r w:rsidR="00AF4378">
          <w:rPr>
            <w:noProof/>
          </w:rPr>
          <w:fldChar w:fldCharType="begin"/>
        </w:r>
        <w:r w:rsidR="00AF4378">
          <w:rPr>
            <w:noProof/>
          </w:rPr>
          <w:instrText xml:space="preserve"> PAGEREF _Toc56180009 \h </w:instrText>
        </w:r>
        <w:r w:rsidR="00AF4378">
          <w:rPr>
            <w:noProof/>
          </w:rPr>
        </w:r>
        <w:r w:rsidR="00AF4378">
          <w:rPr>
            <w:noProof/>
          </w:rPr>
          <w:fldChar w:fldCharType="separate"/>
        </w:r>
        <w:r w:rsidR="00AF4378">
          <w:rPr>
            <w:noProof/>
          </w:rPr>
          <w:t>83</w:t>
        </w:r>
        <w:r w:rsidR="00AF4378">
          <w:rPr>
            <w:noProof/>
          </w:rPr>
          <w:fldChar w:fldCharType="end"/>
        </w:r>
      </w:hyperlink>
    </w:p>
    <w:p w14:paraId="7083C36A" w14:textId="793FDE55" w:rsidR="00AF4378" w:rsidRDefault="00E338F4">
      <w:pPr>
        <w:pStyle w:val="TOC1"/>
        <w:rPr>
          <w:rFonts w:asciiTheme="minorHAnsi" w:eastAsiaTheme="minorEastAsia" w:hAnsiTheme="minorHAnsi" w:cstheme="minorBidi"/>
          <w:b w:val="0"/>
          <w:bCs w:val="0"/>
          <w:noProof/>
          <w:sz w:val="22"/>
          <w:szCs w:val="22"/>
        </w:rPr>
      </w:pPr>
      <w:hyperlink w:anchor="_Toc56180010" w:history="1">
        <w:r w:rsidR="00AF4378" w:rsidRPr="008549D6">
          <w:rPr>
            <w:rStyle w:val="Hyperlink"/>
            <w:rFonts w:cs="Times New Roman"/>
            <w:noProof/>
          </w:rPr>
          <w:t>Schedule G —Agreement to Cash Out Annual Leave</w:t>
        </w:r>
        <w:r w:rsidR="00AF4378">
          <w:rPr>
            <w:noProof/>
          </w:rPr>
          <w:tab/>
        </w:r>
        <w:r w:rsidR="00AF4378">
          <w:rPr>
            <w:noProof/>
          </w:rPr>
          <w:fldChar w:fldCharType="begin"/>
        </w:r>
        <w:r w:rsidR="00AF4378">
          <w:rPr>
            <w:noProof/>
          </w:rPr>
          <w:instrText xml:space="preserve"> PAGEREF _Toc56180010 \h </w:instrText>
        </w:r>
        <w:r w:rsidR="00AF4378">
          <w:rPr>
            <w:noProof/>
          </w:rPr>
        </w:r>
        <w:r w:rsidR="00AF4378">
          <w:rPr>
            <w:noProof/>
          </w:rPr>
          <w:fldChar w:fldCharType="separate"/>
        </w:r>
        <w:r w:rsidR="00AF4378">
          <w:rPr>
            <w:noProof/>
          </w:rPr>
          <w:t>84</w:t>
        </w:r>
        <w:r w:rsidR="00AF4378">
          <w:rPr>
            <w:noProof/>
          </w:rPr>
          <w:fldChar w:fldCharType="end"/>
        </w:r>
      </w:hyperlink>
    </w:p>
    <w:p w14:paraId="09ECA389" w14:textId="6E1426E6" w:rsidR="00AF4378" w:rsidRDefault="00E338F4">
      <w:pPr>
        <w:pStyle w:val="TOC1"/>
        <w:rPr>
          <w:rFonts w:asciiTheme="minorHAnsi" w:eastAsiaTheme="minorEastAsia" w:hAnsiTheme="minorHAnsi" w:cstheme="minorBidi"/>
          <w:b w:val="0"/>
          <w:bCs w:val="0"/>
          <w:noProof/>
          <w:sz w:val="22"/>
          <w:szCs w:val="22"/>
        </w:rPr>
      </w:pPr>
      <w:hyperlink w:anchor="_Toc56180011" w:history="1">
        <w:r w:rsidR="00AF4378" w:rsidRPr="008549D6">
          <w:rPr>
            <w:rStyle w:val="Hyperlink"/>
            <w:rFonts w:cs="Times New Roman"/>
            <w:noProof/>
          </w:rPr>
          <w:t>Schedule H —</w:t>
        </w:r>
        <w:r w:rsidR="00AF4378" w:rsidRPr="008549D6">
          <w:rPr>
            <w:rStyle w:val="Hyperlink"/>
            <w:rFonts w:cs="Times New Roman"/>
            <w:noProof/>
            <w:lang w:val="en-GB"/>
          </w:rPr>
          <w:t>Agreement for Time Off Instead of Payment for Overtime</w:t>
        </w:r>
        <w:r w:rsidR="00AF4378">
          <w:rPr>
            <w:noProof/>
          </w:rPr>
          <w:tab/>
        </w:r>
        <w:r w:rsidR="00AF4378">
          <w:rPr>
            <w:noProof/>
          </w:rPr>
          <w:fldChar w:fldCharType="begin"/>
        </w:r>
        <w:r w:rsidR="00AF4378">
          <w:rPr>
            <w:noProof/>
          </w:rPr>
          <w:instrText xml:space="preserve"> PAGEREF _Toc56180011 \h </w:instrText>
        </w:r>
        <w:r w:rsidR="00AF4378">
          <w:rPr>
            <w:noProof/>
          </w:rPr>
        </w:r>
        <w:r w:rsidR="00AF4378">
          <w:rPr>
            <w:noProof/>
          </w:rPr>
          <w:fldChar w:fldCharType="separate"/>
        </w:r>
        <w:r w:rsidR="00AF4378">
          <w:rPr>
            <w:noProof/>
          </w:rPr>
          <w:t>85</w:t>
        </w:r>
        <w:r w:rsidR="00AF4378">
          <w:rPr>
            <w:noProof/>
          </w:rPr>
          <w:fldChar w:fldCharType="end"/>
        </w:r>
      </w:hyperlink>
    </w:p>
    <w:p w14:paraId="564A7325" w14:textId="71CB8F56" w:rsidR="00AF4378" w:rsidRDefault="00E338F4">
      <w:pPr>
        <w:pStyle w:val="TOC1"/>
        <w:rPr>
          <w:rFonts w:asciiTheme="minorHAnsi" w:eastAsiaTheme="minorEastAsia" w:hAnsiTheme="minorHAnsi" w:cstheme="minorBidi"/>
          <w:b w:val="0"/>
          <w:bCs w:val="0"/>
          <w:noProof/>
          <w:sz w:val="22"/>
          <w:szCs w:val="22"/>
        </w:rPr>
      </w:pPr>
      <w:hyperlink w:anchor="_Toc56180012" w:history="1">
        <w:r w:rsidR="00AF4378" w:rsidRPr="008549D6">
          <w:rPr>
            <w:rStyle w:val="Hyperlink"/>
            <w:rFonts w:cs="Times New Roman"/>
            <w:noProof/>
          </w:rPr>
          <w:t>Schedule I</w:t>
        </w:r>
        <w:r w:rsidR="00AF4378" w:rsidRPr="008549D6">
          <w:rPr>
            <w:rStyle w:val="Hyperlink"/>
            <w:noProof/>
          </w:rPr>
          <w:t xml:space="preserve"> —Part-day Public Holidays</w:t>
        </w:r>
        <w:r w:rsidR="00AF4378">
          <w:rPr>
            <w:noProof/>
          </w:rPr>
          <w:tab/>
        </w:r>
        <w:r w:rsidR="00AF4378">
          <w:rPr>
            <w:noProof/>
          </w:rPr>
          <w:fldChar w:fldCharType="begin"/>
        </w:r>
        <w:r w:rsidR="00AF4378">
          <w:rPr>
            <w:noProof/>
          </w:rPr>
          <w:instrText xml:space="preserve"> PAGEREF _Toc56180012 \h </w:instrText>
        </w:r>
        <w:r w:rsidR="00AF4378">
          <w:rPr>
            <w:noProof/>
          </w:rPr>
        </w:r>
        <w:r w:rsidR="00AF4378">
          <w:rPr>
            <w:noProof/>
          </w:rPr>
          <w:fldChar w:fldCharType="separate"/>
        </w:r>
        <w:r w:rsidR="00AF4378">
          <w:rPr>
            <w:noProof/>
          </w:rPr>
          <w:t>86</w:t>
        </w:r>
        <w:r w:rsidR="00AF4378">
          <w:rPr>
            <w:noProof/>
          </w:rPr>
          <w:fldChar w:fldCharType="end"/>
        </w:r>
      </w:hyperlink>
    </w:p>
    <w:p w14:paraId="32E10095" w14:textId="6CC9C2B6" w:rsidR="00F11AA7" w:rsidRPr="00B47E56" w:rsidRDefault="00695F92" w:rsidP="009872F0">
      <w:pPr>
        <w:keepNext/>
        <w:sectPr w:rsidR="00F11AA7" w:rsidRPr="00B47E56" w:rsidSect="00FA7A1D">
          <w:headerReference w:type="even" r:id="rId11"/>
          <w:headerReference w:type="default" r:id="rId12"/>
          <w:footerReference w:type="even" r:id="rId13"/>
          <w:footerReference w:type="default" r:id="rId14"/>
          <w:footerReference w:type="first" r:id="rId15"/>
          <w:pgSz w:w="11907" w:h="16840" w:code="9"/>
          <w:pgMar w:top="567" w:right="1133" w:bottom="737" w:left="1418" w:header="510" w:footer="737" w:gutter="0"/>
          <w:pgNumType w:start="1"/>
          <w:cols w:space="720"/>
          <w:noEndnote/>
          <w:titlePg/>
          <w:docGrid w:linePitch="326"/>
        </w:sectPr>
      </w:pPr>
      <w:r w:rsidRPr="00B47E56">
        <w:fldChar w:fldCharType="end"/>
      </w:r>
    </w:p>
    <w:p w14:paraId="7CE03229" w14:textId="77777777" w:rsidR="00F11AA7" w:rsidRPr="00B47E56" w:rsidRDefault="00F11AA7" w:rsidP="00F11AA7">
      <w:pPr>
        <w:pStyle w:val="Partheading"/>
      </w:pPr>
      <w:bookmarkStart w:id="1" w:name="_Ref219763748"/>
      <w:bookmarkStart w:id="2" w:name="_Toc56179965"/>
      <w:bookmarkStart w:id="3" w:name="Part1"/>
      <w:r w:rsidRPr="00B47E56">
        <w:lastRenderedPageBreak/>
        <w:t>Application and Operation</w:t>
      </w:r>
      <w:bookmarkEnd w:id="1"/>
      <w:r w:rsidR="006C7C2B" w:rsidRPr="00B47E56">
        <w:t xml:space="preserve"> of this Award</w:t>
      </w:r>
      <w:bookmarkEnd w:id="2"/>
    </w:p>
    <w:p w14:paraId="3FF14D86" w14:textId="0B8761AC" w:rsidR="00F11AA7" w:rsidRDefault="00F11AA7" w:rsidP="00F11AA7">
      <w:pPr>
        <w:pStyle w:val="Level1"/>
        <w:rPr>
          <w:rFonts w:cs="Times New Roman"/>
        </w:rPr>
      </w:pPr>
      <w:bookmarkStart w:id="4" w:name="_Toc56179966"/>
      <w:r w:rsidRPr="00B47E56">
        <w:rPr>
          <w:rFonts w:cs="Times New Roman"/>
        </w:rPr>
        <w:t>Title</w:t>
      </w:r>
      <w:r w:rsidR="00024A47" w:rsidRPr="00B47E56">
        <w:rPr>
          <w:rFonts w:cs="Times New Roman"/>
        </w:rPr>
        <w:t xml:space="preserve"> and commencement</w:t>
      </w:r>
      <w:bookmarkEnd w:id="4"/>
    </w:p>
    <w:p w14:paraId="2737E69F" w14:textId="0035A83C" w:rsidR="00024A47" w:rsidRPr="00B47E56" w:rsidRDefault="00024A47" w:rsidP="00024A47">
      <w:pPr>
        <w:pStyle w:val="Level2"/>
      </w:pPr>
      <w:bookmarkStart w:id="5" w:name="_Ref39071624"/>
      <w:r w:rsidRPr="00B47E56">
        <w:t xml:space="preserve">This award is the </w:t>
      </w:r>
      <w:r w:rsidRPr="00415ED1">
        <w:rPr>
          <w:i/>
        </w:rPr>
        <w:t>Electrical, Electronic and Communications Contracting Award</w:t>
      </w:r>
      <w:r w:rsidRPr="00415ED1">
        <w:t> </w:t>
      </w:r>
      <w:r w:rsidRPr="00415ED1">
        <w:rPr>
          <w:i/>
        </w:rPr>
        <w:t>20</w:t>
      </w:r>
      <w:r w:rsidR="00F36CE1">
        <w:rPr>
          <w:i/>
        </w:rPr>
        <w:t>20</w:t>
      </w:r>
      <w:r w:rsidRPr="00415ED1">
        <w:t>.</w:t>
      </w:r>
      <w:bookmarkEnd w:id="5"/>
    </w:p>
    <w:p w14:paraId="26972C8B" w14:textId="77777777" w:rsidR="00024A47" w:rsidRDefault="001F234A" w:rsidP="00024A47">
      <w:pPr>
        <w:pStyle w:val="Level2"/>
        <w:rPr>
          <w:lang w:val="en-GB"/>
        </w:rPr>
      </w:pPr>
      <w:bookmarkStart w:id="6" w:name="_Ref489443138"/>
      <w:r w:rsidRPr="00B47E56">
        <w:rPr>
          <w:lang w:val="en-GB"/>
        </w:rPr>
        <w:t>This modern award commenced operation on 1 January 2010. The terms of the award have been varied since that date.</w:t>
      </w:r>
      <w:bookmarkEnd w:id="6"/>
    </w:p>
    <w:p w14:paraId="10948E9D" w14:textId="77777777" w:rsidR="00121BA6" w:rsidRDefault="00121BA6" w:rsidP="00121BA6">
      <w:pPr>
        <w:pStyle w:val="Level2"/>
        <w:rPr>
          <w:lang w:val="en-GB"/>
        </w:rPr>
      </w:pPr>
      <w:bookmarkStart w:id="7" w:name="_Ref13816108"/>
      <w:r w:rsidRPr="00B47E56">
        <w:rPr>
          <w:lang w:val="en-GB"/>
        </w:rPr>
        <w:t>A variation to this award does not affect any right, privilege, obligation or liability that a person acquired, accrued or incurred under the award as it existed prior to that variation.</w:t>
      </w:r>
      <w:bookmarkEnd w:id="7"/>
    </w:p>
    <w:p w14:paraId="7EB4BCD9" w14:textId="13169932" w:rsidR="00FF1B6B" w:rsidRDefault="00FF1B6B" w:rsidP="00FF1B6B">
      <w:pPr>
        <w:pStyle w:val="Level1"/>
        <w:rPr>
          <w:rFonts w:cs="Times New Roman"/>
        </w:rPr>
      </w:pPr>
      <w:bookmarkStart w:id="8" w:name="_Ref451328884"/>
      <w:bookmarkStart w:id="9" w:name="_Toc56179967"/>
      <w:bookmarkStart w:id="10" w:name="_Toc439922463"/>
      <w:r w:rsidRPr="00B47E56">
        <w:rPr>
          <w:rFonts w:cs="Times New Roman"/>
        </w:rPr>
        <w:t>Definitions</w:t>
      </w:r>
      <w:bookmarkEnd w:id="8"/>
      <w:bookmarkEnd w:id="9"/>
    </w:p>
    <w:p w14:paraId="76BDD441" w14:textId="1E109FFD" w:rsidR="00FF1B6B" w:rsidRPr="00B47E56" w:rsidRDefault="00FF1B6B" w:rsidP="00AC6DAC">
      <w:pPr>
        <w:pStyle w:val="Level2"/>
      </w:pPr>
      <w:r w:rsidRPr="00B47E56">
        <w:t>In this award, unless the contrary intention appears, the definitions in clause</w:t>
      </w:r>
      <w:r w:rsidR="00121BA6">
        <w:t xml:space="preserve"> </w:t>
      </w:r>
      <w:r w:rsidR="00121BA6">
        <w:fldChar w:fldCharType="begin"/>
      </w:r>
      <w:r w:rsidR="00121BA6">
        <w:instrText xml:space="preserve"> REF _Ref451328884 \w \h </w:instrText>
      </w:r>
      <w:r w:rsidR="00121BA6">
        <w:fldChar w:fldCharType="separate"/>
      </w:r>
      <w:r w:rsidR="00AF4378">
        <w:t>2</w:t>
      </w:r>
      <w:r w:rsidR="00121BA6">
        <w:fldChar w:fldCharType="end"/>
      </w:r>
      <w:r w:rsidRPr="00B47E56">
        <w:t xml:space="preserve"> will apply.</w:t>
      </w:r>
    </w:p>
    <w:p w14:paraId="6B84B287" w14:textId="77777777" w:rsidR="00FF1B6B" w:rsidRPr="00B47E56" w:rsidRDefault="00FF1B6B" w:rsidP="00FF1B6B">
      <w:pPr>
        <w:pStyle w:val="Level2Bold"/>
        <w:rPr>
          <w:szCs w:val="22"/>
        </w:rPr>
      </w:pPr>
      <w:bookmarkStart w:id="11" w:name="_Ref451344609"/>
      <w:r w:rsidRPr="00B47E56">
        <w:t>Skill streams</w:t>
      </w:r>
      <w:bookmarkEnd w:id="11"/>
    </w:p>
    <w:p w14:paraId="5CC1DB0E" w14:textId="472FA03A" w:rsidR="00FF1B6B" w:rsidRPr="00B47E56" w:rsidRDefault="00FF1B6B" w:rsidP="00FF1B6B">
      <w:pPr>
        <w:pStyle w:val="Block1"/>
        <w:rPr>
          <w:szCs w:val="22"/>
        </w:rPr>
      </w:pPr>
      <w:r w:rsidRPr="00B47E56">
        <w:t xml:space="preserve">The award provides a career path in the following </w:t>
      </w:r>
      <w:r w:rsidR="0042235E">
        <w:t>5</w:t>
      </w:r>
      <w:r w:rsidR="0042235E" w:rsidRPr="00B47E56">
        <w:t xml:space="preserve"> </w:t>
      </w:r>
      <w:r w:rsidRPr="00B47E56">
        <w:t>broad skill streams within the electrical, electronic and communication contracting industries:</w:t>
      </w:r>
    </w:p>
    <w:p w14:paraId="13FD853A" w14:textId="77777777" w:rsidR="00FF1B6B" w:rsidRPr="00B47E56" w:rsidRDefault="00FF1B6B" w:rsidP="00FF1B6B">
      <w:pPr>
        <w:pStyle w:val="Level3Bold"/>
        <w:rPr>
          <w:bCs/>
        </w:rPr>
      </w:pPr>
      <w:bookmarkStart w:id="12" w:name="_Ref39074475"/>
      <w:r w:rsidRPr="00B47E56">
        <w:rPr>
          <w:bCs/>
        </w:rPr>
        <w:t>Stream one—electrical</w:t>
      </w:r>
      <w:bookmarkEnd w:id="12"/>
    </w:p>
    <w:p w14:paraId="034ABA99" w14:textId="751F4C5A" w:rsidR="006214F8" w:rsidRDefault="00FF1B6B" w:rsidP="00FF1B6B">
      <w:pPr>
        <w:pStyle w:val="Level4"/>
      </w:pPr>
      <w:r w:rsidRPr="00B47E56">
        <w:t xml:space="preserve">Includes all electrical work normally associated with the work of an electrical mechanic, electrical fitter, electrician—special class and electronics tradesperson as defined in </w:t>
      </w:r>
      <w:r w:rsidR="009300E1">
        <w:fldChar w:fldCharType="begin"/>
      </w:r>
      <w:r w:rsidR="009300E1">
        <w:instrText xml:space="preserve"> REF _Ref4061036 \w \h </w:instrText>
      </w:r>
      <w:r w:rsidR="009300E1">
        <w:fldChar w:fldCharType="separate"/>
      </w:r>
      <w:r w:rsidR="00AF4378">
        <w:t>Schedule A</w:t>
      </w:r>
      <w:r w:rsidR="009300E1">
        <w:fldChar w:fldCharType="end"/>
      </w:r>
      <w:r w:rsidR="009300E1">
        <w:fldChar w:fldCharType="begin"/>
      </w:r>
      <w:r w:rsidR="009300E1">
        <w:instrText xml:space="preserve"> REF _Ref4061039 \h </w:instrText>
      </w:r>
      <w:r w:rsidR="009300E1">
        <w:fldChar w:fldCharType="separate"/>
      </w:r>
      <w:r w:rsidR="00AF4378">
        <w:t>—</w:t>
      </w:r>
      <w:r w:rsidR="00AF4378" w:rsidRPr="00026B9C">
        <w:t>Classification Definitions</w:t>
      </w:r>
      <w:r w:rsidR="009300E1">
        <w:fldChar w:fldCharType="end"/>
      </w:r>
      <w:r w:rsidR="009300E1">
        <w:t xml:space="preserve">. </w:t>
      </w:r>
    </w:p>
    <w:p w14:paraId="7FECAD13" w14:textId="1F651105" w:rsidR="00FF1B6B" w:rsidRPr="00B47E56" w:rsidRDefault="00FF1B6B" w:rsidP="00FF1B6B">
      <w:pPr>
        <w:pStyle w:val="Level4"/>
      </w:pPr>
      <w:r w:rsidRPr="00B47E56">
        <w:rPr>
          <w:rStyle w:val="BlockLevel2Char"/>
        </w:rPr>
        <w:t xml:space="preserve">Includes electronic work to </w:t>
      </w:r>
      <w:r w:rsidRPr="00B47E56">
        <w:t>the</w:t>
      </w:r>
      <w:r w:rsidRPr="00B47E56">
        <w:rPr>
          <w:rStyle w:val="BlockLevel2Char"/>
        </w:rPr>
        <w:t xml:space="preserve"> extent that electrician—special class and electronics tradesperson undertake electronic work</w:t>
      </w:r>
      <w:r w:rsidR="00267EA0">
        <w:rPr>
          <w:rStyle w:val="BlockLevel2Char"/>
        </w:rPr>
        <w:t>.</w:t>
      </w:r>
    </w:p>
    <w:p w14:paraId="35B8BC25" w14:textId="77777777" w:rsidR="00FF1B6B" w:rsidRPr="00B47E56" w:rsidRDefault="00FF1B6B" w:rsidP="00FF1B6B">
      <w:pPr>
        <w:pStyle w:val="Level3Bold"/>
        <w:rPr>
          <w:szCs w:val="22"/>
        </w:rPr>
      </w:pPr>
      <w:r w:rsidRPr="00B47E56">
        <w:t>Stream two—electronics/communications</w:t>
      </w:r>
    </w:p>
    <w:p w14:paraId="0B16B63B" w14:textId="77777777" w:rsidR="00FF1B6B" w:rsidRPr="00B47E56" w:rsidRDefault="00FF1B6B" w:rsidP="00FF1B6B">
      <w:pPr>
        <w:pStyle w:val="Level4"/>
        <w:rPr>
          <w:szCs w:val="22"/>
        </w:rPr>
      </w:pPr>
      <w:r w:rsidRPr="00B47E56">
        <w:rPr>
          <w:rStyle w:val="BlockLevel2Char"/>
        </w:rPr>
        <w:t>Covers all types of electronic/communications work not requiring the full range of skills and training of an electrical tradesperson. It includes, but is not limited to the following:</w:t>
      </w:r>
    </w:p>
    <w:p w14:paraId="0159A04C" w14:textId="77777777" w:rsidR="00FF1B6B" w:rsidRPr="00B47E56" w:rsidRDefault="00FF1B6B" w:rsidP="00FF1B6B">
      <w:pPr>
        <w:pStyle w:val="Bullet3"/>
        <w:rPr>
          <w:szCs w:val="22"/>
        </w:rPr>
      </w:pPr>
      <w:r w:rsidRPr="00B47E56">
        <w:t>computers, peripherals and other electronic equipment;</w:t>
      </w:r>
    </w:p>
    <w:p w14:paraId="66673330" w14:textId="245E3E7A" w:rsidR="00FF1B6B" w:rsidRPr="00B47E56" w:rsidRDefault="00FF1B6B" w:rsidP="00FF1B6B">
      <w:pPr>
        <w:pStyle w:val="Bullet3"/>
      </w:pPr>
      <w:r w:rsidRPr="00B47E56">
        <w:t xml:space="preserve">fire alarms, security alarm systems and surveillance systems (the definition of fire alarm industry and security alarm systems is found in clause </w:t>
      </w:r>
      <w:r w:rsidR="00027462" w:rsidRPr="00B47E56">
        <w:fldChar w:fldCharType="begin"/>
      </w:r>
      <w:r w:rsidR="00027462" w:rsidRPr="00B47E56">
        <w:instrText xml:space="preserve"> REF _Ref451328435 \w \h </w:instrText>
      </w:r>
      <w:r w:rsidR="00B47E56">
        <w:instrText xml:space="preserve"> \* MERGEFORMAT </w:instrText>
      </w:r>
      <w:r w:rsidR="00027462" w:rsidRPr="00B47E56">
        <w:fldChar w:fldCharType="separate"/>
      </w:r>
      <w:r w:rsidR="00AF4378">
        <w:t>2.3</w:t>
      </w:r>
      <w:r w:rsidR="00027462" w:rsidRPr="00B47E56">
        <w:fldChar w:fldCharType="end"/>
      </w:r>
      <w:r w:rsidRPr="00B47E56">
        <w:t>);</w:t>
      </w:r>
    </w:p>
    <w:p w14:paraId="20239F64" w14:textId="77777777" w:rsidR="00FF1B6B" w:rsidRPr="00B47E56" w:rsidRDefault="00FF1B6B" w:rsidP="00FF1B6B">
      <w:pPr>
        <w:pStyle w:val="Bullet3"/>
        <w:rPr>
          <w:szCs w:val="22"/>
        </w:rPr>
      </w:pPr>
      <w:r w:rsidRPr="00B47E56">
        <w:t>communications equipment and radio/television/public address; and</w:t>
      </w:r>
    </w:p>
    <w:p w14:paraId="11A6944D" w14:textId="0EF83F42" w:rsidR="00FF1B6B" w:rsidRPr="00B47E56" w:rsidRDefault="00FF1B6B" w:rsidP="00FF1B6B">
      <w:pPr>
        <w:pStyle w:val="Bullet3"/>
        <w:rPr>
          <w:szCs w:val="22"/>
        </w:rPr>
      </w:pPr>
      <w:r w:rsidRPr="00B47E56">
        <w:t xml:space="preserve">other areas of work listed in clause </w:t>
      </w:r>
      <w:r w:rsidRPr="00B47E56">
        <w:fldChar w:fldCharType="begin"/>
      </w:r>
      <w:r w:rsidRPr="00B47E56">
        <w:instrText xml:space="preserve"> REF _Ref218788629 \w \h  \* MERGEFORMAT </w:instrText>
      </w:r>
      <w:r w:rsidRPr="00B47E56">
        <w:fldChar w:fldCharType="separate"/>
      </w:r>
      <w:r w:rsidR="00AF4378">
        <w:t>4.3</w:t>
      </w:r>
      <w:r w:rsidRPr="00B47E56">
        <w:fldChar w:fldCharType="end"/>
      </w:r>
      <w:r w:rsidRPr="00B47E56">
        <w:t>.</w:t>
      </w:r>
    </w:p>
    <w:p w14:paraId="3E9400B3" w14:textId="428C0044" w:rsidR="00FF1B6B" w:rsidRPr="00B47E56" w:rsidRDefault="00FF1B6B" w:rsidP="00FF1B6B">
      <w:pPr>
        <w:pStyle w:val="Level4"/>
      </w:pPr>
      <w:r w:rsidRPr="00B47E56">
        <w:t>Communications includes but is not limited to telecommunications</w:t>
      </w:r>
      <w:r w:rsidR="00267EA0">
        <w:t>.</w:t>
      </w:r>
    </w:p>
    <w:p w14:paraId="4EEBABBE" w14:textId="4C1D367A" w:rsidR="00FF1B6B" w:rsidRPr="00B47E56" w:rsidRDefault="00FF1B6B" w:rsidP="00FF1B6B">
      <w:pPr>
        <w:pStyle w:val="Level4"/>
        <w:rPr>
          <w:szCs w:val="22"/>
        </w:rPr>
      </w:pPr>
      <w:r w:rsidRPr="00B47E56">
        <w:lastRenderedPageBreak/>
        <w:t xml:space="preserve">Includes the work described in </w:t>
      </w:r>
      <w:r w:rsidR="000A6FF8">
        <w:fldChar w:fldCharType="begin"/>
      </w:r>
      <w:r w:rsidR="000A6FF8">
        <w:instrText xml:space="preserve"> REF _Ref4061036 \w \h </w:instrText>
      </w:r>
      <w:r w:rsidR="000A6FF8">
        <w:fldChar w:fldCharType="separate"/>
      </w:r>
      <w:r w:rsidR="00AF4378">
        <w:t>Schedule A</w:t>
      </w:r>
      <w:r w:rsidR="000A6FF8">
        <w:fldChar w:fldCharType="end"/>
      </w:r>
      <w:r w:rsidR="000A6FF8">
        <w:fldChar w:fldCharType="begin"/>
      </w:r>
      <w:r w:rsidR="000A6FF8">
        <w:instrText xml:space="preserve"> REF _Ref4061039 \h </w:instrText>
      </w:r>
      <w:r w:rsidR="000A6FF8">
        <w:fldChar w:fldCharType="separate"/>
      </w:r>
      <w:r w:rsidR="00AF4378">
        <w:t>—</w:t>
      </w:r>
      <w:r w:rsidR="00AF4378" w:rsidRPr="00026B9C">
        <w:t>Classification Definitions</w:t>
      </w:r>
      <w:r w:rsidR="000A6FF8">
        <w:fldChar w:fldCharType="end"/>
      </w:r>
      <w:r w:rsidRPr="00B47E56">
        <w:t>, of this award within the definitions of:</w:t>
      </w:r>
    </w:p>
    <w:p w14:paraId="42287443" w14:textId="77777777" w:rsidR="00FF1B6B" w:rsidRPr="00B47E56" w:rsidRDefault="00FF1B6B" w:rsidP="00E40F4A">
      <w:pPr>
        <w:pStyle w:val="Bullet3"/>
        <w:rPr>
          <w:szCs w:val="22"/>
        </w:rPr>
      </w:pPr>
      <w:r w:rsidRPr="00B47E56">
        <w:t>electronic equipment tester/installer;</w:t>
      </w:r>
    </w:p>
    <w:p w14:paraId="2500F8D2" w14:textId="77777777" w:rsidR="00FF1B6B" w:rsidRPr="00B47E56" w:rsidRDefault="00FF1B6B" w:rsidP="00FF1B6B">
      <w:pPr>
        <w:pStyle w:val="Bullet3"/>
      </w:pPr>
      <w:r w:rsidRPr="00B47E56">
        <w:t>television antenna installer/erector;</w:t>
      </w:r>
    </w:p>
    <w:p w14:paraId="315658E5" w14:textId="77777777" w:rsidR="00FF1B6B" w:rsidRPr="00B47E56" w:rsidRDefault="00FF1B6B" w:rsidP="00FF1B6B">
      <w:pPr>
        <w:pStyle w:val="Bullet3"/>
        <w:rPr>
          <w:szCs w:val="22"/>
        </w:rPr>
      </w:pPr>
      <w:r w:rsidRPr="00B47E56">
        <w:t>alarm/security technician;</w:t>
      </w:r>
    </w:p>
    <w:p w14:paraId="589D2367" w14:textId="77777777" w:rsidR="00FF1B6B" w:rsidRPr="00B47E56" w:rsidRDefault="00FF1B6B" w:rsidP="00FF1B6B">
      <w:pPr>
        <w:pStyle w:val="Bullet3"/>
        <w:rPr>
          <w:szCs w:val="22"/>
        </w:rPr>
      </w:pPr>
      <w:r w:rsidRPr="00B47E56">
        <w:t>electronic serviceman;</w:t>
      </w:r>
    </w:p>
    <w:p w14:paraId="1F641AEF" w14:textId="77777777" w:rsidR="00FF1B6B" w:rsidRPr="00B47E56" w:rsidRDefault="00FF1B6B" w:rsidP="00FF1B6B">
      <w:pPr>
        <w:pStyle w:val="Bullet3"/>
        <w:rPr>
          <w:szCs w:val="22"/>
        </w:rPr>
      </w:pPr>
      <w:r w:rsidRPr="00B47E56">
        <w:t>television/radio/electronic serviceperson; and</w:t>
      </w:r>
    </w:p>
    <w:p w14:paraId="5E6A079B" w14:textId="77777777" w:rsidR="00FF1B6B" w:rsidRPr="00B47E56" w:rsidRDefault="00FF1B6B" w:rsidP="00FF1B6B">
      <w:pPr>
        <w:pStyle w:val="Bullet3"/>
        <w:rPr>
          <w:szCs w:val="22"/>
        </w:rPr>
      </w:pPr>
      <w:r w:rsidRPr="00B47E56">
        <w:t>alarm/security tester.</w:t>
      </w:r>
    </w:p>
    <w:p w14:paraId="24B2BBC6" w14:textId="77777777" w:rsidR="00FF1B6B" w:rsidRPr="00B47E56" w:rsidRDefault="00FF1B6B" w:rsidP="00FF1B6B">
      <w:pPr>
        <w:pStyle w:val="Level3Bold"/>
      </w:pPr>
      <w:r w:rsidRPr="00B47E56">
        <w:t>Stream three—instrumentation</w:t>
      </w:r>
    </w:p>
    <w:p w14:paraId="77DA5512" w14:textId="0FF310C4" w:rsidR="00FF1B6B" w:rsidRPr="00B47E56" w:rsidRDefault="00FF1B6B" w:rsidP="00FF1B6B">
      <w:pPr>
        <w:pStyle w:val="Block2"/>
      </w:pPr>
      <w:r w:rsidRPr="00B47E56">
        <w:t>Includes instrument and instrumentation work normally associated with the work of instrument tradespeople, electrical/instrument tradespeople, instrument trades—complex systems and instrumentation and controls tradespeople</w:t>
      </w:r>
      <w:r w:rsidR="00267EA0">
        <w:t>.</w:t>
      </w:r>
    </w:p>
    <w:p w14:paraId="0DFE91F2" w14:textId="77777777" w:rsidR="00FF1B6B" w:rsidRPr="00B47E56" w:rsidRDefault="00FF1B6B" w:rsidP="00FF1B6B">
      <w:pPr>
        <w:pStyle w:val="Level3Bold"/>
        <w:rPr>
          <w:szCs w:val="22"/>
        </w:rPr>
      </w:pPr>
      <w:r w:rsidRPr="00B47E56">
        <w:t>Stream four—refrigeration/air-conditioning</w:t>
      </w:r>
    </w:p>
    <w:p w14:paraId="7A31B4DF" w14:textId="7AD6DD6E" w:rsidR="00FF1B6B" w:rsidRPr="00B47E56" w:rsidRDefault="00FF1B6B" w:rsidP="00FF1B6B">
      <w:pPr>
        <w:pStyle w:val="Block2"/>
        <w:rPr>
          <w:szCs w:val="22"/>
        </w:rPr>
      </w:pPr>
      <w:r w:rsidRPr="00B47E56">
        <w:t>Includes work in or in connection with refrigeration and air-conditioning, plant, equipment or systems</w:t>
      </w:r>
      <w:r w:rsidR="00267EA0">
        <w:t>.</w:t>
      </w:r>
    </w:p>
    <w:p w14:paraId="5FF4C58C" w14:textId="77777777" w:rsidR="00FF1B6B" w:rsidRPr="00B47E56" w:rsidRDefault="00FF1B6B" w:rsidP="00FF1B6B">
      <w:pPr>
        <w:pStyle w:val="Level3Bold"/>
        <w:rPr>
          <w:szCs w:val="22"/>
        </w:rPr>
      </w:pPr>
      <w:r w:rsidRPr="00B47E56">
        <w:t>Stream five—lines/cable work (power distribution)</w:t>
      </w:r>
    </w:p>
    <w:p w14:paraId="4C4B737C" w14:textId="1FF9C7F0" w:rsidR="00FF1B6B" w:rsidRPr="00B47E56" w:rsidRDefault="00FF1B6B" w:rsidP="00FF1B6B">
      <w:pPr>
        <w:pStyle w:val="Block2"/>
        <w:rPr>
          <w:szCs w:val="22"/>
        </w:rPr>
      </w:pPr>
      <w:r w:rsidRPr="00B47E56">
        <w:t>Includes all the work normally associated with the work of lines tradespeople and/or cable jointers and work in or in connection with, or incidental to the making, installation and maintenance of electrical/electronic distribution lines and systems</w:t>
      </w:r>
      <w:r w:rsidR="00267EA0">
        <w:t>.</w:t>
      </w:r>
    </w:p>
    <w:p w14:paraId="059A3DE8" w14:textId="32DB2B8C" w:rsidR="00FF1B6B" w:rsidRDefault="00FF1B6B" w:rsidP="00FF1B6B">
      <w:pPr>
        <w:pStyle w:val="Level2Bold"/>
      </w:pPr>
      <w:bookmarkStart w:id="13" w:name="_Ref451328435"/>
      <w:r w:rsidRPr="00B47E56">
        <w:t>Other definitions</w:t>
      </w:r>
      <w:bookmarkEnd w:id="13"/>
    </w:p>
    <w:p w14:paraId="0945A94D" w14:textId="4C780925" w:rsidR="00FF1B6B" w:rsidRPr="00B47E56" w:rsidRDefault="00FF1B6B" w:rsidP="00FF1B6B">
      <w:pPr>
        <w:pStyle w:val="Block1"/>
      </w:pPr>
      <w:r w:rsidRPr="00B47E56">
        <w:rPr>
          <w:b/>
        </w:rPr>
        <w:t>Act</w:t>
      </w:r>
      <w:r w:rsidRPr="00B47E56">
        <w:t xml:space="preserve"> means the </w:t>
      </w:r>
      <w:r w:rsidRPr="00B47E56">
        <w:rPr>
          <w:i/>
          <w:lang w:val="en-GB"/>
        </w:rPr>
        <w:t>Fair Work Act 2009</w:t>
      </w:r>
      <w:r w:rsidRPr="00B47E56">
        <w:rPr>
          <w:i/>
        </w:rPr>
        <w:t xml:space="preserve"> </w:t>
      </w:r>
      <w:r w:rsidRPr="00B47E56">
        <w:t>(Cth)</w:t>
      </w:r>
      <w:r w:rsidR="00267EA0">
        <w:t>.</w:t>
      </w:r>
    </w:p>
    <w:p w14:paraId="507CB568" w14:textId="395D0DBF" w:rsidR="00FF1B6B" w:rsidRPr="00B47E56" w:rsidRDefault="00FF1B6B" w:rsidP="00FF1B6B">
      <w:pPr>
        <w:pStyle w:val="Block1"/>
      </w:pPr>
      <w:r w:rsidRPr="00B47E56">
        <w:rPr>
          <w:b/>
          <w:bCs/>
        </w:rPr>
        <w:t xml:space="preserve">adult apprentice </w:t>
      </w:r>
      <w:r w:rsidRPr="00B47E56">
        <w:t xml:space="preserve">means a person of 21 years of age or over at the time of entering into a training contract for an apprenticeship in accordance with clause </w:t>
      </w:r>
      <w:r w:rsidRPr="00B47E56">
        <w:fldChar w:fldCharType="begin"/>
      </w:r>
      <w:r w:rsidRPr="00B47E56">
        <w:instrText xml:space="preserve"> REF _Ref373244552 \w \h </w:instrText>
      </w:r>
      <w:r w:rsidR="00B47E56">
        <w:instrText xml:space="preserve"> \* MERGEFORMAT </w:instrText>
      </w:r>
      <w:r w:rsidRPr="00B47E56">
        <w:fldChar w:fldCharType="separate"/>
      </w:r>
      <w:r w:rsidR="00AF4378">
        <w:t>12</w:t>
      </w:r>
      <w:r w:rsidRPr="00B47E56">
        <w:fldChar w:fldCharType="end"/>
      </w:r>
      <w:r w:rsidR="00033058">
        <w:t>—</w:t>
      </w:r>
      <w:r w:rsidR="00033058">
        <w:fldChar w:fldCharType="begin"/>
      </w:r>
      <w:r w:rsidR="00033058">
        <w:instrText xml:space="preserve"> REF _Ref373244552 \h </w:instrText>
      </w:r>
      <w:r w:rsidR="00033058">
        <w:fldChar w:fldCharType="separate"/>
      </w:r>
      <w:r w:rsidR="00AF4378" w:rsidRPr="00B47E56">
        <w:t>Apprentices</w:t>
      </w:r>
      <w:r w:rsidR="00033058">
        <w:fldChar w:fldCharType="end"/>
      </w:r>
      <w:r w:rsidRPr="00B47E56">
        <w:t xml:space="preserve"> of this Award</w:t>
      </w:r>
      <w:r w:rsidR="00267EA0">
        <w:t>.</w:t>
      </w:r>
    </w:p>
    <w:p w14:paraId="5B4826BA" w14:textId="0BBC7CED" w:rsidR="00FF1B6B" w:rsidRPr="00B47E56" w:rsidRDefault="00FF1B6B" w:rsidP="00FF1B6B">
      <w:pPr>
        <w:pStyle w:val="Block1"/>
      </w:pPr>
      <w:r w:rsidRPr="00B47E56">
        <w:rPr>
          <w:b/>
        </w:rPr>
        <w:t xml:space="preserve">afternoon shift </w:t>
      </w:r>
      <w:r w:rsidRPr="00B47E56">
        <w:t>means any shift finishing after 6.00 pm and at or before midnight</w:t>
      </w:r>
      <w:r w:rsidR="00267EA0">
        <w:t>.</w:t>
      </w:r>
    </w:p>
    <w:p w14:paraId="7A02A680" w14:textId="59114CA3" w:rsidR="00FF1B6B" w:rsidRPr="000049D3" w:rsidRDefault="00FF1B6B" w:rsidP="00FF1B6B">
      <w:pPr>
        <w:pStyle w:val="Block1"/>
      </w:pPr>
      <w:r w:rsidRPr="00B47E56">
        <w:rPr>
          <w:b/>
        </w:rPr>
        <w:t xml:space="preserve">all purposes </w:t>
      </w:r>
      <w:r w:rsidRPr="00B47E56">
        <w:t>means the payment will be included in the rate of pay of an employee who is entitled to the allowance, when calculating any penalties or loadings</w:t>
      </w:r>
      <w:r w:rsidR="00273CAD" w:rsidRPr="00B47E56">
        <w:t xml:space="preserve"> including payments for overtime, </w:t>
      </w:r>
      <w:r w:rsidRPr="00B47E56">
        <w:t>payments while they are on</w:t>
      </w:r>
      <w:r w:rsidR="00273CAD" w:rsidRPr="00B47E56">
        <w:t xml:space="preserve"> all forms of</w:t>
      </w:r>
      <w:r w:rsidRPr="00B47E56">
        <w:t xml:space="preserve"> paid leave, public holidays and pro rata payments on termination</w:t>
      </w:r>
      <w:r w:rsidR="00267EA0">
        <w:t>.</w:t>
      </w:r>
    </w:p>
    <w:p w14:paraId="52BA8325" w14:textId="5F3A4665" w:rsidR="00FF1B6B" w:rsidRPr="00B47E56" w:rsidRDefault="00FF1B6B" w:rsidP="00FF1B6B">
      <w:pPr>
        <w:pStyle w:val="Block1"/>
      </w:pPr>
      <w:r w:rsidRPr="00B47E56">
        <w:rPr>
          <w:b/>
          <w:bCs/>
        </w:rPr>
        <w:t xml:space="preserve">apprentice </w:t>
      </w:r>
      <w:r w:rsidRPr="00B47E56">
        <w:t xml:space="preserve">means a person who has entered into a training contract for an apprenticeship in accordance with clause </w:t>
      </w:r>
      <w:r w:rsidRPr="00B47E56">
        <w:fldChar w:fldCharType="begin"/>
      </w:r>
      <w:r w:rsidRPr="00B47E56">
        <w:instrText xml:space="preserve"> REF _Ref373244562 \w \h </w:instrText>
      </w:r>
      <w:r w:rsidR="00B47E56">
        <w:instrText xml:space="preserve"> \* MERGEFORMAT </w:instrText>
      </w:r>
      <w:r w:rsidRPr="00B47E56">
        <w:fldChar w:fldCharType="separate"/>
      </w:r>
      <w:r w:rsidR="00AF4378">
        <w:t>12</w:t>
      </w:r>
      <w:r w:rsidRPr="00B47E56">
        <w:fldChar w:fldCharType="end"/>
      </w:r>
      <w:r w:rsidR="00033058">
        <w:t>—</w:t>
      </w:r>
      <w:r w:rsidR="00033058">
        <w:fldChar w:fldCharType="begin"/>
      </w:r>
      <w:r w:rsidR="00033058">
        <w:instrText xml:space="preserve"> REF _Ref373244552 \h </w:instrText>
      </w:r>
      <w:r w:rsidR="00033058">
        <w:fldChar w:fldCharType="separate"/>
      </w:r>
      <w:r w:rsidR="00AF4378" w:rsidRPr="00B47E56">
        <w:t>Apprentices</w:t>
      </w:r>
      <w:r w:rsidR="00033058">
        <w:fldChar w:fldCharType="end"/>
      </w:r>
      <w:r w:rsidRPr="00B47E56">
        <w:t xml:space="preserve"> of this Award</w:t>
      </w:r>
      <w:r w:rsidR="00267EA0">
        <w:t>.</w:t>
      </w:r>
    </w:p>
    <w:p w14:paraId="58460C04" w14:textId="6C3B2F0F" w:rsidR="00FF1B6B" w:rsidRPr="00B47E56" w:rsidRDefault="00FF1B6B" w:rsidP="00FF1B6B">
      <w:pPr>
        <w:pStyle w:val="Block1"/>
      </w:pPr>
      <w:r w:rsidRPr="00B47E56">
        <w:rPr>
          <w:b/>
        </w:rPr>
        <w:t>communications</w:t>
      </w:r>
      <w:r w:rsidRPr="00B47E56">
        <w:t xml:space="preserve"> includes but is not limited to telecommunications</w:t>
      </w:r>
      <w:r w:rsidR="00267EA0">
        <w:t>.</w:t>
      </w:r>
    </w:p>
    <w:p w14:paraId="1247CCAC" w14:textId="0922B434" w:rsidR="00FF1B6B" w:rsidRPr="00B47E56" w:rsidRDefault="00FF1B6B" w:rsidP="00FF1B6B">
      <w:pPr>
        <w:pStyle w:val="Block1"/>
      </w:pPr>
      <w:r w:rsidRPr="00B47E56">
        <w:rPr>
          <w:b/>
        </w:rPr>
        <w:t>continuous shiftworker</w:t>
      </w:r>
      <w:r w:rsidRPr="00B47E56">
        <w:t xml:space="preserve"> means an employee regularly engaged to work in a system of consecutive shifts throughout the 24 hours of each of at least </w:t>
      </w:r>
      <w:r w:rsidR="0042235E">
        <w:t>5</w:t>
      </w:r>
      <w:r w:rsidR="0042235E" w:rsidRPr="00B47E56">
        <w:t xml:space="preserve"> </w:t>
      </w:r>
      <w:r w:rsidRPr="00B47E56">
        <w:t xml:space="preserve">consecutive days without interruption (except during breakdown or meal breaks or due to unavoidable </w:t>
      </w:r>
      <w:r w:rsidRPr="00B47E56">
        <w:lastRenderedPageBreak/>
        <w:t>causes beyond the control of the employer) and who is regularly rostered to work those shifts</w:t>
      </w:r>
      <w:r w:rsidR="00267EA0">
        <w:t>.</w:t>
      </w:r>
    </w:p>
    <w:p w14:paraId="6783A671" w14:textId="2119E9F5" w:rsidR="00FF1B6B" w:rsidRPr="00B47E56" w:rsidRDefault="00FF1B6B" w:rsidP="00FF1B6B">
      <w:pPr>
        <w:pStyle w:val="Block1"/>
      </w:pPr>
      <w:r w:rsidRPr="00B47E56">
        <w:rPr>
          <w:b/>
        </w:rPr>
        <w:t>contractor</w:t>
      </w:r>
      <w:r w:rsidRPr="00B47E56">
        <w:t xml:space="preserve"> means any entity who or which contracts to provide electrical services as defined in clause </w:t>
      </w:r>
      <w:r w:rsidRPr="00B47E56">
        <w:fldChar w:fldCharType="begin"/>
      </w:r>
      <w:r w:rsidRPr="00B47E56">
        <w:instrText xml:space="preserve"> REF _Ref218788629 \w \h  \* MERGEFORMAT </w:instrText>
      </w:r>
      <w:r w:rsidRPr="00B47E56">
        <w:fldChar w:fldCharType="separate"/>
      </w:r>
      <w:r w:rsidR="00AF4378">
        <w:t>4.3</w:t>
      </w:r>
      <w:r w:rsidRPr="00B47E56">
        <w:fldChar w:fldCharType="end"/>
      </w:r>
      <w:r w:rsidR="00267EA0">
        <w:t>.</w:t>
      </w:r>
    </w:p>
    <w:p w14:paraId="40953396" w14:textId="029EFC24" w:rsidR="00FF1B6B" w:rsidRPr="00B47E56" w:rsidRDefault="00FF1B6B" w:rsidP="00FF1B6B">
      <w:pPr>
        <w:pStyle w:val="Block1"/>
      </w:pPr>
      <w:r w:rsidRPr="00B47E56">
        <w:rPr>
          <w:b/>
        </w:rPr>
        <w:t xml:space="preserve">crib time </w:t>
      </w:r>
      <w:r w:rsidRPr="00B47E56">
        <w:t xml:space="preserve">as used in clauses </w:t>
      </w:r>
      <w:r w:rsidRPr="00B47E56">
        <w:fldChar w:fldCharType="begin"/>
      </w:r>
      <w:r w:rsidRPr="00B47E56">
        <w:instrText xml:space="preserve"> REF _Ref450722195 \w \h  \* MERGEFORMAT </w:instrText>
      </w:r>
      <w:r w:rsidRPr="00B47E56">
        <w:fldChar w:fldCharType="separate"/>
      </w:r>
      <w:r w:rsidR="00AF4378">
        <w:t>13.10</w:t>
      </w:r>
      <w:r w:rsidRPr="00B47E56">
        <w:fldChar w:fldCharType="end"/>
      </w:r>
      <w:r w:rsidRPr="00B47E56">
        <w:t xml:space="preserve">, </w:t>
      </w:r>
      <w:r w:rsidRPr="00B47E56">
        <w:fldChar w:fldCharType="begin"/>
      </w:r>
      <w:r w:rsidRPr="00B47E56">
        <w:instrText xml:space="preserve"> REF _Ref220399260 \w \h  \* MERGEFORMAT </w:instrText>
      </w:r>
      <w:r w:rsidRPr="00B47E56">
        <w:fldChar w:fldCharType="separate"/>
      </w:r>
      <w:r w:rsidR="00AF4378">
        <w:t>13.11</w:t>
      </w:r>
      <w:r w:rsidRPr="00B47E56">
        <w:fldChar w:fldCharType="end"/>
      </w:r>
      <w:r w:rsidRPr="00B47E56">
        <w:t xml:space="preserve"> and </w:t>
      </w:r>
      <w:r w:rsidRPr="00B47E56">
        <w:fldChar w:fldCharType="begin"/>
      </w:r>
      <w:r w:rsidRPr="00B47E56">
        <w:instrText xml:space="preserve"> REF _Ref218651463 \w \h  \* MERGEFORMAT </w:instrText>
      </w:r>
      <w:r w:rsidRPr="00B47E56">
        <w:fldChar w:fldCharType="separate"/>
      </w:r>
      <w:r w:rsidR="00AF4378">
        <w:t>20</w:t>
      </w:r>
      <w:r w:rsidRPr="00B47E56">
        <w:fldChar w:fldCharType="end"/>
      </w:r>
      <w:r w:rsidRPr="00B47E56">
        <w:t>—</w:t>
      </w:r>
      <w:r w:rsidRPr="00B47E56">
        <w:fldChar w:fldCharType="begin"/>
      </w:r>
      <w:r w:rsidRPr="00B47E56">
        <w:instrText xml:space="preserve"> REF _Ref218651463 \h  \* MERGEFORMAT </w:instrText>
      </w:r>
      <w:r w:rsidRPr="00B47E56">
        <w:fldChar w:fldCharType="separate"/>
      </w:r>
      <w:r w:rsidR="00AF4378" w:rsidRPr="00B47E56">
        <w:t>Overtime</w:t>
      </w:r>
      <w:r w:rsidRPr="00B47E56">
        <w:fldChar w:fldCharType="end"/>
      </w:r>
      <w:r w:rsidRPr="00B47E56">
        <w:t xml:space="preserve"> of this award will take the place of any meal break during overtime or shiftwork and will be taken without loss of pay at the appropriate rate</w:t>
      </w:r>
      <w:r w:rsidR="00267EA0">
        <w:t>.</w:t>
      </w:r>
    </w:p>
    <w:p w14:paraId="36E8E8F8" w14:textId="3FDE4E2E" w:rsidR="00FF1B6B" w:rsidRPr="00B47E56" w:rsidRDefault="00FF1B6B" w:rsidP="00FF1B6B">
      <w:pPr>
        <w:pStyle w:val="Block1"/>
      </w:pPr>
      <w:r w:rsidRPr="00B47E56">
        <w:rPr>
          <w:b/>
        </w:rPr>
        <w:t>defined benefit member</w:t>
      </w:r>
      <w:r w:rsidRPr="00B47E56">
        <w:t xml:space="preserve"> has the meaning given by the </w:t>
      </w:r>
      <w:r w:rsidRPr="00B47E56">
        <w:rPr>
          <w:i/>
        </w:rPr>
        <w:t>Superannuation Guarantee (Administration) Act 1992</w:t>
      </w:r>
      <w:r w:rsidRPr="00B47E56">
        <w:t xml:space="preserve"> (Cth)</w:t>
      </w:r>
      <w:r w:rsidR="00267EA0">
        <w:t>.</w:t>
      </w:r>
    </w:p>
    <w:p w14:paraId="203E4604" w14:textId="4E6A2170" w:rsidR="00FF1B6B" w:rsidRDefault="00FF1B6B" w:rsidP="00FF1B6B">
      <w:pPr>
        <w:pStyle w:val="Block1"/>
      </w:pPr>
      <w:r w:rsidRPr="00B47E56">
        <w:rPr>
          <w:b/>
        </w:rPr>
        <w:t xml:space="preserve">distant work </w:t>
      </w:r>
      <w:r w:rsidRPr="00B47E56">
        <w:t>is that in respect of which the distance or the travelling facilities to and from such place of work make it reasonably necessary that the employee should live and sleep at some place other than their usual place of residence at the time of commencing such work</w:t>
      </w:r>
      <w:r w:rsidR="00267EA0">
        <w:t>.</w:t>
      </w:r>
    </w:p>
    <w:p w14:paraId="1010CBB7" w14:textId="155813EA" w:rsidR="00BF28F6" w:rsidRPr="00366A64" w:rsidRDefault="00BF28F6" w:rsidP="00BF28F6">
      <w:pPr>
        <w:pStyle w:val="Block1"/>
      </w:pPr>
      <w:r w:rsidRPr="00366A64">
        <w:rPr>
          <w:b/>
        </w:rPr>
        <w:t>electrical services</w:t>
      </w:r>
      <w:r w:rsidRPr="00366A64">
        <w:t xml:space="preserve"> has the meaning given in clause </w:t>
      </w:r>
      <w:r w:rsidR="00694853">
        <w:fldChar w:fldCharType="begin"/>
      </w:r>
      <w:r w:rsidR="00694853">
        <w:instrText xml:space="preserve"> REF _Ref218788629 \r \h </w:instrText>
      </w:r>
      <w:r w:rsidR="00694853">
        <w:fldChar w:fldCharType="separate"/>
      </w:r>
      <w:r w:rsidR="00AF4378">
        <w:t>4.3</w:t>
      </w:r>
      <w:r w:rsidR="00694853">
        <w:fldChar w:fldCharType="end"/>
      </w:r>
      <w:r w:rsidR="00267EA0">
        <w:t>.</w:t>
      </w:r>
    </w:p>
    <w:p w14:paraId="6F63F129" w14:textId="6F00BFF0" w:rsidR="00FF1B6B" w:rsidRPr="00B47E56" w:rsidRDefault="00FF1B6B" w:rsidP="00FF1B6B">
      <w:pPr>
        <w:pStyle w:val="Block1"/>
        <w:rPr>
          <w:lang w:val="en-GB"/>
        </w:rPr>
      </w:pPr>
      <w:r w:rsidRPr="00B47E56">
        <w:rPr>
          <w:b/>
        </w:rPr>
        <w:t>employee</w:t>
      </w:r>
      <w:r w:rsidRPr="00B47E56">
        <w:t xml:space="preserve"> </w:t>
      </w:r>
      <w:r w:rsidRPr="00B47E56">
        <w:rPr>
          <w:lang w:val="en-GB"/>
        </w:rPr>
        <w:t xml:space="preserve">means national system employee within the meaning of the </w:t>
      </w:r>
      <w:hyperlink r:id="rId16" w:history="1">
        <w:r w:rsidRPr="0052532F">
          <w:rPr>
            <w:rStyle w:val="Hyperlink"/>
            <w:lang w:val="en-GB"/>
          </w:rPr>
          <w:t>Act</w:t>
        </w:r>
      </w:hyperlink>
      <w:r w:rsidR="00267EA0" w:rsidRPr="00267EA0">
        <w:t>.</w:t>
      </w:r>
    </w:p>
    <w:p w14:paraId="6827AF3F" w14:textId="0AD0426B" w:rsidR="00FF1B6B" w:rsidRPr="00B47E56" w:rsidRDefault="00FF1B6B" w:rsidP="00FF1B6B">
      <w:pPr>
        <w:pStyle w:val="Block1"/>
        <w:rPr>
          <w:lang w:val="en-GB"/>
        </w:rPr>
      </w:pPr>
      <w:r w:rsidRPr="00B47E56">
        <w:rPr>
          <w:b/>
        </w:rPr>
        <w:t>employer</w:t>
      </w:r>
      <w:r w:rsidRPr="00B47E56">
        <w:t xml:space="preserve"> </w:t>
      </w:r>
      <w:r w:rsidRPr="00B47E56">
        <w:rPr>
          <w:lang w:val="en-GB"/>
        </w:rPr>
        <w:t xml:space="preserve">means national system employer within the meaning of the </w:t>
      </w:r>
      <w:hyperlink r:id="rId17" w:history="1">
        <w:r w:rsidRPr="0052532F">
          <w:rPr>
            <w:rStyle w:val="Hyperlink"/>
            <w:lang w:val="en-GB"/>
          </w:rPr>
          <w:t>Act</w:t>
        </w:r>
      </w:hyperlink>
      <w:r w:rsidR="00267EA0" w:rsidRPr="00267EA0">
        <w:t>.</w:t>
      </w:r>
    </w:p>
    <w:p w14:paraId="557AFFBE" w14:textId="14F90AC3" w:rsidR="00FF1B6B" w:rsidRPr="00B47E56" w:rsidRDefault="00FF1B6B" w:rsidP="00FF1B6B">
      <w:pPr>
        <w:pStyle w:val="Block1"/>
      </w:pPr>
      <w:r w:rsidRPr="00B47E56">
        <w:rPr>
          <w:b/>
        </w:rPr>
        <w:t>exempt public sector superannuation scheme</w:t>
      </w:r>
      <w:r w:rsidRPr="00B47E56">
        <w:t xml:space="preserve"> has the meaning given by the </w:t>
      </w:r>
      <w:r w:rsidRPr="00B47E56">
        <w:rPr>
          <w:i/>
        </w:rPr>
        <w:t>Superannuation Industry (Supervision) Act 1993</w:t>
      </w:r>
      <w:r w:rsidRPr="00B47E56">
        <w:t xml:space="preserve"> (Cth)</w:t>
      </w:r>
      <w:r w:rsidR="00267EA0">
        <w:t>.</w:t>
      </w:r>
    </w:p>
    <w:p w14:paraId="6AB1FF87" w14:textId="311EA58B" w:rsidR="00FF1B6B" w:rsidRPr="00B47E56" w:rsidRDefault="00FF1B6B" w:rsidP="00FF1B6B">
      <w:pPr>
        <w:pStyle w:val="Block1"/>
      </w:pPr>
      <w:r w:rsidRPr="00B47E56">
        <w:rPr>
          <w:b/>
        </w:rPr>
        <w:t xml:space="preserve">fire alarm systems </w:t>
      </w:r>
      <w:r w:rsidRPr="00B47E56">
        <w:t>means the industry and trades which are concerned with the installation, repair, modification, maintenance, testing and servicing of fire alarms, detectors, fire-suppression signs, bells and associated equipment</w:t>
      </w:r>
      <w:r w:rsidR="00267EA0">
        <w:t>.</w:t>
      </w:r>
    </w:p>
    <w:p w14:paraId="49A4C046" w14:textId="152D0D43" w:rsidR="00FF1B6B" w:rsidRPr="00B47E56" w:rsidRDefault="00FF1B6B" w:rsidP="00FF1B6B">
      <w:pPr>
        <w:pStyle w:val="Block1"/>
      </w:pPr>
      <w:r w:rsidRPr="00B47E56">
        <w:rPr>
          <w:b/>
        </w:rPr>
        <w:t>leading hand</w:t>
      </w:r>
      <w:r w:rsidRPr="00B47E56">
        <w:t xml:space="preserve"> means any electrical worker (other than a supervisor or foreperson) who is placed in charge of work on which </w:t>
      </w:r>
      <w:r w:rsidR="0042235E">
        <w:t>3</w:t>
      </w:r>
      <w:r w:rsidR="0042235E" w:rsidRPr="00B47E56">
        <w:t xml:space="preserve"> </w:t>
      </w:r>
      <w:r w:rsidRPr="00B47E56">
        <w:t>or more employees, in addition to the electrical worker, are engaged</w:t>
      </w:r>
      <w:r w:rsidR="00267EA0">
        <w:t>.</w:t>
      </w:r>
    </w:p>
    <w:p w14:paraId="50711C4A" w14:textId="42975194" w:rsidR="001F234A" w:rsidRDefault="00FF1B6B" w:rsidP="00B47E56">
      <w:pPr>
        <w:pStyle w:val="Block1"/>
      </w:pPr>
      <w:r w:rsidRPr="00B47E56">
        <w:rPr>
          <w:b/>
        </w:rPr>
        <w:t>MySuper product</w:t>
      </w:r>
      <w:r w:rsidRPr="00B47E56">
        <w:t xml:space="preserve"> has the meaning given by the</w:t>
      </w:r>
      <w:r w:rsidRPr="00B47E56">
        <w:rPr>
          <w:i/>
        </w:rPr>
        <w:t xml:space="preserve"> Superannuation Industry (Supervision) Act 1993 </w:t>
      </w:r>
      <w:r w:rsidRPr="00B47E56">
        <w:t>(Cth)</w:t>
      </w:r>
      <w:r w:rsidR="00267EA0">
        <w:t>.</w:t>
      </w:r>
    </w:p>
    <w:p w14:paraId="1E571B13" w14:textId="32C1DC40" w:rsidR="00FF1B6B" w:rsidRPr="00B47E56" w:rsidRDefault="00FF1B6B" w:rsidP="00FF1B6B">
      <w:pPr>
        <w:pStyle w:val="Block1"/>
        <w:rPr>
          <w:lang w:val="en-GB"/>
        </w:rPr>
      </w:pPr>
      <w:r w:rsidRPr="00B47E56">
        <w:rPr>
          <w:b/>
        </w:rPr>
        <w:t>NES</w:t>
      </w:r>
      <w:r w:rsidRPr="00B47E56">
        <w:t xml:space="preserve"> </w:t>
      </w:r>
      <w:r w:rsidRPr="00B47E56">
        <w:rPr>
          <w:lang w:val="en-GB"/>
        </w:rPr>
        <w:t xml:space="preserve">means the National Employment Standards as contained in </w:t>
      </w:r>
      <w:hyperlink r:id="rId18" w:history="1">
        <w:r w:rsidR="009603CE">
          <w:rPr>
            <w:rStyle w:val="Hyperlink"/>
            <w:lang w:val="en-GB"/>
          </w:rPr>
          <w:t>sections </w:t>
        </w:r>
        <w:r w:rsidRPr="00B47E56">
          <w:rPr>
            <w:rStyle w:val="Hyperlink"/>
            <w:lang w:val="en-GB"/>
          </w:rPr>
          <w:t>59 to 131</w:t>
        </w:r>
      </w:hyperlink>
      <w:r w:rsidRPr="00B47E56">
        <w:rPr>
          <w:lang w:val="en-GB"/>
        </w:rPr>
        <w:t xml:space="preserve"> of </w:t>
      </w:r>
      <w:r w:rsidRPr="00E01811">
        <w:rPr>
          <w:lang w:val="en-GB"/>
        </w:rPr>
        <w:t xml:space="preserve">the </w:t>
      </w:r>
      <w:hyperlink r:id="rId19" w:history="1">
        <w:r w:rsidR="001F234A" w:rsidRPr="0052532F">
          <w:rPr>
            <w:rStyle w:val="Hyperlink"/>
            <w:lang w:val="en-GB"/>
          </w:rPr>
          <w:t>Act</w:t>
        </w:r>
      </w:hyperlink>
      <w:r w:rsidR="00267EA0" w:rsidRPr="00267EA0">
        <w:t>.</w:t>
      </w:r>
    </w:p>
    <w:p w14:paraId="0EB679BA" w14:textId="55F2BE3D" w:rsidR="00FF1B6B" w:rsidRPr="00B47E56" w:rsidRDefault="00FF1B6B" w:rsidP="00FF1B6B">
      <w:pPr>
        <w:pStyle w:val="Block1"/>
      </w:pPr>
      <w:r w:rsidRPr="00B47E56">
        <w:rPr>
          <w:b/>
        </w:rPr>
        <w:t xml:space="preserve">night shift </w:t>
      </w:r>
      <w:r w:rsidRPr="00B47E56">
        <w:t>means any shift finishing after midnight and at or before 8.00 am</w:t>
      </w:r>
      <w:r w:rsidR="00267EA0">
        <w:t>.</w:t>
      </w:r>
    </w:p>
    <w:p w14:paraId="09689589" w14:textId="5C791694" w:rsidR="00FF1B6B" w:rsidRPr="00B47E56" w:rsidRDefault="00FF1B6B" w:rsidP="00FF1B6B">
      <w:pPr>
        <w:pStyle w:val="Block1"/>
      </w:pPr>
      <w:r w:rsidRPr="00B47E56">
        <w:rPr>
          <w:b/>
          <w:bCs/>
        </w:rPr>
        <w:t xml:space="preserve">on-hire </w:t>
      </w:r>
      <w:r w:rsidRPr="00B47E56">
        <w:t>means the on-hire of an employee by their employer to a client, where such employee works under the general guidance and instruction of the client or a representative of the client</w:t>
      </w:r>
      <w:r w:rsidR="00267EA0">
        <w:t>.</w:t>
      </w:r>
    </w:p>
    <w:p w14:paraId="0C3D6EC2" w14:textId="61913034" w:rsidR="00FF1B6B" w:rsidRPr="00B47E56" w:rsidRDefault="00FF1B6B" w:rsidP="00FF1B6B">
      <w:pPr>
        <w:pStyle w:val="Block1"/>
      </w:pPr>
      <w:r w:rsidRPr="00B47E56">
        <w:rPr>
          <w:b/>
          <w:bCs/>
        </w:rPr>
        <w:t xml:space="preserve">ordinary hourly rate </w:t>
      </w:r>
      <w:r w:rsidRPr="00B47E56">
        <w:t>means the hourly rate for an employee</w:t>
      </w:r>
      <w:r w:rsidR="00ED5D9A">
        <w:t>’</w:t>
      </w:r>
      <w:r w:rsidRPr="00B47E56">
        <w:t xml:space="preserve">s classification specified in clause </w:t>
      </w:r>
      <w:r w:rsidRPr="00B47E56">
        <w:fldChar w:fldCharType="begin"/>
      </w:r>
      <w:r w:rsidRPr="00B47E56">
        <w:instrText xml:space="preserve"> REF _Ref218650804 \w \h  \* MERGEFORMAT </w:instrText>
      </w:r>
      <w:r w:rsidRPr="00B47E56">
        <w:fldChar w:fldCharType="separate"/>
      </w:r>
      <w:r w:rsidR="00AF4378">
        <w:t>16.2</w:t>
      </w:r>
      <w:r w:rsidRPr="00B47E56">
        <w:fldChar w:fldCharType="end"/>
      </w:r>
      <w:r w:rsidRPr="00B47E56">
        <w:t xml:space="preserve">, </w:t>
      </w:r>
      <w:r w:rsidR="00AF5069" w:rsidRPr="00B47E56">
        <w:t>plus</w:t>
      </w:r>
      <w:r w:rsidRPr="00B47E56">
        <w:t xml:space="preserve"> the industry allowance. Wher</w:t>
      </w:r>
      <w:r w:rsidR="00AF5069" w:rsidRPr="00B47E56">
        <w:t xml:space="preserve">e an employee is entitled to </w:t>
      </w:r>
      <w:r w:rsidR="004E6FF5" w:rsidRPr="00B47E56">
        <w:t>additional all-</w:t>
      </w:r>
      <w:r w:rsidRPr="00B47E56">
        <w:t>purpose allowance</w:t>
      </w:r>
      <w:r w:rsidR="00AF5069" w:rsidRPr="00B47E56">
        <w:t>s, these</w:t>
      </w:r>
      <w:r w:rsidRPr="00B47E56">
        <w:t xml:space="preserve"> allowance</w:t>
      </w:r>
      <w:r w:rsidR="00AF5069" w:rsidRPr="00B47E56">
        <w:t>s form</w:t>
      </w:r>
      <w:r w:rsidRPr="00B47E56">
        <w:t xml:space="preserve"> part of that employee</w:t>
      </w:r>
      <w:r w:rsidR="00ED5D9A">
        <w:t>’</w:t>
      </w:r>
      <w:r w:rsidRPr="00B47E56">
        <w:t>s ordinary hourly rate</w:t>
      </w:r>
      <w:r w:rsidR="00267EA0">
        <w:t>.</w:t>
      </w:r>
    </w:p>
    <w:p w14:paraId="2BCEAE9E" w14:textId="311504ED" w:rsidR="00FF1B6B" w:rsidRPr="00B47E56" w:rsidRDefault="00FF1B6B" w:rsidP="00FF1B6B">
      <w:pPr>
        <w:pStyle w:val="Block1"/>
      </w:pPr>
      <w:r w:rsidRPr="00B47E56">
        <w:rPr>
          <w:b/>
        </w:rPr>
        <w:t>rostered day off</w:t>
      </w:r>
      <w:r w:rsidRPr="00B47E56">
        <w:t xml:space="preserve"> means the weekday, not being a holiday, that an employee has off duty when working in accordan</w:t>
      </w:r>
      <w:r w:rsidR="007E1C04" w:rsidRPr="00B47E56">
        <w:t>ce with an average hours system</w:t>
      </w:r>
      <w:r w:rsidR="00267EA0">
        <w:t>.</w:t>
      </w:r>
    </w:p>
    <w:p w14:paraId="330DA855" w14:textId="2D9801E3" w:rsidR="00FF1B6B" w:rsidRPr="00B47E56" w:rsidRDefault="00FF1B6B" w:rsidP="00FF1B6B">
      <w:pPr>
        <w:pStyle w:val="Block1"/>
      </w:pPr>
      <w:r w:rsidRPr="00B47E56">
        <w:rPr>
          <w:b/>
        </w:rPr>
        <w:lastRenderedPageBreak/>
        <w:t xml:space="preserve">rostered shift </w:t>
      </w:r>
      <w:r w:rsidRPr="00B47E56">
        <w:t>means any shift of which the employee has had at least 48 hours</w:t>
      </w:r>
      <w:r w:rsidR="00ED5D9A">
        <w:t>’</w:t>
      </w:r>
      <w:r w:rsidRPr="00B47E56">
        <w:t xml:space="preserve"> notice</w:t>
      </w:r>
      <w:r w:rsidR="00267EA0">
        <w:t>.</w:t>
      </w:r>
    </w:p>
    <w:p w14:paraId="2DFFA2EA" w14:textId="3B8D3636" w:rsidR="00FF1B6B" w:rsidRPr="00B47E56" w:rsidRDefault="00FF1B6B" w:rsidP="00FF1B6B">
      <w:pPr>
        <w:pStyle w:val="Block1"/>
      </w:pPr>
      <w:r w:rsidRPr="00B47E56">
        <w:rPr>
          <w:b/>
        </w:rPr>
        <w:t xml:space="preserve">security alarm systems </w:t>
      </w:r>
      <w:r w:rsidRPr="00B47E56">
        <w:t>means the industry and trades which are connected with the installation, maintenance, monitoring, controlling, repairing or testing of any electrical, electronic, or acoustic equipment or device, or any combination thereof which includes any intruder alarm system incorporating closed circuit television, video or photographic systems, electronic, electromechanical access control systems, any computer hardware systems and/or computer software including ancillary equipment or any external or internal lighting device used for any commercial, industrial, domestic or governmental purpose</w:t>
      </w:r>
      <w:r w:rsidR="00267EA0">
        <w:t>.</w:t>
      </w:r>
    </w:p>
    <w:p w14:paraId="4319C346" w14:textId="1E9FCDE6" w:rsidR="00FF1B6B" w:rsidRPr="00B47E56" w:rsidRDefault="00FF1B6B" w:rsidP="00FF1B6B">
      <w:pPr>
        <w:pStyle w:val="Block1"/>
      </w:pPr>
      <w:r w:rsidRPr="00B47E56">
        <w:rPr>
          <w:b/>
        </w:rPr>
        <w:t>service</w:t>
      </w:r>
      <w:r w:rsidRPr="00B47E56">
        <w:t xml:space="preserve"> has the same meaning as </w:t>
      </w:r>
      <w:r w:rsidR="009603CE">
        <w:t>section </w:t>
      </w:r>
      <w:r w:rsidRPr="00B47E56">
        <w:t xml:space="preserve">22 of the </w:t>
      </w:r>
      <w:hyperlink r:id="rId20" w:history="1">
        <w:r w:rsidRPr="0052532F">
          <w:rPr>
            <w:rStyle w:val="Hyperlink"/>
          </w:rPr>
          <w:t>Act</w:t>
        </w:r>
      </w:hyperlink>
      <w:r w:rsidRPr="00B47E56">
        <w:t xml:space="preserve">, provided that service will be deemed to be continuous notwithstanding any interruption or termination of the employment by the employer if such interruption or termination has occurred merely with the intention of avoiding obligations under this award or the </w:t>
      </w:r>
      <w:hyperlink r:id="rId21" w:history="1">
        <w:r w:rsidRPr="00C641E6">
          <w:rPr>
            <w:rStyle w:val="Hyperlink"/>
          </w:rPr>
          <w:t>NES</w:t>
        </w:r>
      </w:hyperlink>
      <w:r w:rsidR="00267EA0" w:rsidRPr="00267EA0">
        <w:t>.</w:t>
      </w:r>
    </w:p>
    <w:p w14:paraId="4E652D38" w14:textId="77D8F0BE" w:rsidR="00FF1B6B" w:rsidRPr="00B47E56" w:rsidRDefault="00FF1B6B" w:rsidP="00FF1B6B">
      <w:pPr>
        <w:pStyle w:val="Block1"/>
      </w:pPr>
      <w:bookmarkStart w:id="14" w:name="standard_rate"/>
      <w:r w:rsidRPr="00B47E56">
        <w:rPr>
          <w:b/>
        </w:rPr>
        <w:t>standard rate</w:t>
      </w:r>
      <w:bookmarkEnd w:id="14"/>
      <w:r w:rsidRPr="00B47E56">
        <w:rPr>
          <w:b/>
        </w:rPr>
        <w:t xml:space="preserve"> </w:t>
      </w:r>
      <w:r w:rsidRPr="00B47E56">
        <w:t xml:space="preserve">means the minimum </w:t>
      </w:r>
      <w:r w:rsidR="00AF5069" w:rsidRPr="00B47E56">
        <w:t>rate</w:t>
      </w:r>
      <w:r w:rsidRPr="00B47E56">
        <w:t xml:space="preserve"> for an Electrical worker grade 5 in clause </w:t>
      </w:r>
      <w:r w:rsidR="007E1C04" w:rsidRPr="00B47E56">
        <w:fldChar w:fldCharType="begin"/>
      </w:r>
      <w:r w:rsidR="007E1C04" w:rsidRPr="00B47E56">
        <w:instrText xml:space="preserve"> REF _Ref218650804 \w \h </w:instrText>
      </w:r>
      <w:r w:rsidR="00B47E56">
        <w:instrText xml:space="preserve"> \* MERGEFORMAT </w:instrText>
      </w:r>
      <w:r w:rsidR="007E1C04" w:rsidRPr="00B47E56">
        <w:fldChar w:fldCharType="separate"/>
      </w:r>
      <w:r w:rsidR="00AF4378">
        <w:t>16.2</w:t>
      </w:r>
      <w:r w:rsidR="007E1C04" w:rsidRPr="00B47E56">
        <w:fldChar w:fldCharType="end"/>
      </w:r>
      <w:r w:rsidR="00267EA0">
        <w:t>.</w:t>
      </w:r>
    </w:p>
    <w:p w14:paraId="1A84A08D" w14:textId="74EF97EC" w:rsidR="00FF1B6B" w:rsidRPr="00B47E56" w:rsidRDefault="00FF1B6B" w:rsidP="00FF1B6B">
      <w:pPr>
        <w:pStyle w:val="Block1"/>
      </w:pPr>
      <w:r w:rsidRPr="00B47E56">
        <w:rPr>
          <w:b/>
        </w:rPr>
        <w:t>work cycle</w:t>
      </w:r>
      <w:r w:rsidRPr="00B47E56">
        <w:t xml:space="preserve"> means a roster cycle made up of working and non-working days</w:t>
      </w:r>
      <w:r w:rsidR="00267EA0">
        <w:t>.</w:t>
      </w:r>
    </w:p>
    <w:p w14:paraId="6D100794" w14:textId="77777777" w:rsidR="00083331" w:rsidRDefault="00024A47" w:rsidP="00024A47">
      <w:pPr>
        <w:pStyle w:val="Level1"/>
        <w:rPr>
          <w:rFonts w:cs="Times New Roman"/>
          <w:szCs w:val="28"/>
        </w:rPr>
      </w:pPr>
      <w:bookmarkStart w:id="15" w:name="_Toc56179968"/>
      <w:r w:rsidRPr="00B47E56">
        <w:rPr>
          <w:rFonts w:cs="Times New Roman"/>
          <w:szCs w:val="28"/>
        </w:rPr>
        <w:t>The National Employment Standards and this award</w:t>
      </w:r>
      <w:bookmarkEnd w:id="10"/>
      <w:bookmarkEnd w:id="15"/>
    </w:p>
    <w:p w14:paraId="1AFFA81D" w14:textId="5898A5A1" w:rsidR="00024A47" w:rsidRPr="00B47E56" w:rsidRDefault="00024A47" w:rsidP="00024A47">
      <w:pPr>
        <w:pStyle w:val="Level2"/>
      </w:pPr>
      <w:r w:rsidRPr="00B47E56">
        <w:rPr>
          <w:szCs w:val="20"/>
          <w:lang w:val="en-GB"/>
        </w:rPr>
        <w:t xml:space="preserve">The </w:t>
      </w:r>
      <w:hyperlink r:id="rId22" w:history="1">
        <w:r w:rsidRPr="00B47E56">
          <w:rPr>
            <w:rStyle w:val="Hyperlink"/>
          </w:rPr>
          <w:t>National Employment Standards</w:t>
        </w:r>
      </w:hyperlink>
      <w:r w:rsidRPr="00B47E56">
        <w:t xml:space="preserve"> (NES) </w:t>
      </w:r>
      <w:r w:rsidRPr="00B47E56">
        <w:rPr>
          <w:szCs w:val="20"/>
          <w:lang w:val="en-GB"/>
        </w:rPr>
        <w:t>and this award contain the minimum conditions of employment for employees covered by this award.</w:t>
      </w:r>
    </w:p>
    <w:p w14:paraId="5CE11103" w14:textId="51B64288" w:rsidR="00024A47" w:rsidRPr="00B47E56" w:rsidRDefault="00024A47" w:rsidP="00024A47">
      <w:pPr>
        <w:pStyle w:val="Level2"/>
      </w:pPr>
      <w:r w:rsidRPr="00B47E56">
        <w:t xml:space="preserve">Where this award refers to a condition of employment provided for in the </w:t>
      </w:r>
      <w:hyperlink r:id="rId23" w:history="1">
        <w:r w:rsidRPr="00C641E6">
          <w:rPr>
            <w:rStyle w:val="Hyperlink"/>
          </w:rPr>
          <w:t>NES</w:t>
        </w:r>
      </w:hyperlink>
      <w:r w:rsidRPr="00B47E56">
        <w:t xml:space="preserve">, the </w:t>
      </w:r>
      <w:hyperlink r:id="rId24" w:history="1">
        <w:r w:rsidRPr="00C641E6">
          <w:rPr>
            <w:rStyle w:val="Hyperlink"/>
          </w:rPr>
          <w:t>NES</w:t>
        </w:r>
      </w:hyperlink>
      <w:r w:rsidRPr="00B47E56">
        <w:t xml:space="preserve"> definition applies.</w:t>
      </w:r>
    </w:p>
    <w:p w14:paraId="41568DEF" w14:textId="58233A0A" w:rsidR="00024A47" w:rsidRPr="00B47E56" w:rsidRDefault="00024A47" w:rsidP="00024A47">
      <w:pPr>
        <w:pStyle w:val="Level2"/>
      </w:pPr>
      <w:r w:rsidRPr="00B47E56">
        <w:rPr>
          <w:szCs w:val="20"/>
          <w:lang w:val="en-GB"/>
        </w:rPr>
        <w:t xml:space="preserve">The employer must ensure that copies of the award and the </w:t>
      </w:r>
      <w:hyperlink r:id="rId25" w:history="1">
        <w:r w:rsidRPr="00C641E6">
          <w:rPr>
            <w:rStyle w:val="Hyperlink"/>
            <w:szCs w:val="20"/>
            <w:lang w:val="en-GB"/>
          </w:rPr>
          <w:t>NES</w:t>
        </w:r>
      </w:hyperlink>
      <w:r w:rsidRPr="00B47E56">
        <w:rPr>
          <w:szCs w:val="20"/>
          <w:lang w:val="en-GB"/>
        </w:rPr>
        <w:t xml:space="preserve"> are available to all employees to whom they apply, either on a notice board which is conveniently located at or near the workplace or through accessible electronic means.</w:t>
      </w:r>
    </w:p>
    <w:p w14:paraId="308FEE9B" w14:textId="5A3BF6BB" w:rsidR="00F11AA7" w:rsidRDefault="00F11AA7" w:rsidP="00F11AA7">
      <w:pPr>
        <w:pStyle w:val="Level1"/>
        <w:rPr>
          <w:rFonts w:cs="Times New Roman"/>
        </w:rPr>
      </w:pPr>
      <w:bookmarkStart w:id="16" w:name="_Ref30161732"/>
      <w:bookmarkStart w:id="17" w:name="_Toc56179969"/>
      <w:r w:rsidRPr="00B47E56">
        <w:rPr>
          <w:rFonts w:cs="Times New Roman"/>
        </w:rPr>
        <w:t>Coverage</w:t>
      </w:r>
      <w:bookmarkEnd w:id="16"/>
      <w:bookmarkEnd w:id="17"/>
    </w:p>
    <w:p w14:paraId="1CC16F8D" w14:textId="02D8B70A" w:rsidR="00F11AA7" w:rsidRPr="00B47E56" w:rsidRDefault="00F11AA7" w:rsidP="00F11AA7">
      <w:pPr>
        <w:pStyle w:val="Level2"/>
      </w:pPr>
      <w:bookmarkStart w:id="18" w:name="_Ref218651069"/>
      <w:bookmarkStart w:id="19" w:name="_Ref208386182"/>
      <w:r w:rsidRPr="00B47E56">
        <w:t xml:space="preserve">This industry award covers employers throughout Australia in the industry of electrical services provided by electrical, electronics and communications contractors and their employees in the classifications within </w:t>
      </w:r>
      <w:r w:rsidR="002D3440">
        <w:fldChar w:fldCharType="begin"/>
      </w:r>
      <w:r w:rsidR="002D3440">
        <w:instrText xml:space="preserve"> REF _Ref4061036 \w \h </w:instrText>
      </w:r>
      <w:r w:rsidR="002D3440">
        <w:fldChar w:fldCharType="separate"/>
      </w:r>
      <w:r w:rsidR="00AF4378">
        <w:t>Schedule A</w:t>
      </w:r>
      <w:r w:rsidR="002D3440">
        <w:fldChar w:fldCharType="end"/>
      </w:r>
      <w:r w:rsidR="002D3440">
        <w:fldChar w:fldCharType="begin"/>
      </w:r>
      <w:r w:rsidR="002D3440">
        <w:instrText xml:space="preserve"> REF _Ref4061039 \h </w:instrText>
      </w:r>
      <w:r w:rsidR="002D3440">
        <w:fldChar w:fldCharType="separate"/>
      </w:r>
      <w:r w:rsidR="00AF4378">
        <w:t>—</w:t>
      </w:r>
      <w:r w:rsidR="00AF4378" w:rsidRPr="00026B9C">
        <w:t>Classification Definitions</w:t>
      </w:r>
      <w:r w:rsidR="002D3440">
        <w:fldChar w:fldCharType="end"/>
      </w:r>
      <w:r w:rsidRPr="00B47E56">
        <w:t xml:space="preserve"> to the exclusion of any other modern award.</w:t>
      </w:r>
      <w:bookmarkEnd w:id="18"/>
    </w:p>
    <w:p w14:paraId="43E13363" w14:textId="77777777" w:rsidR="00F11AA7" w:rsidRPr="00B47E56" w:rsidRDefault="00F11AA7" w:rsidP="00F11AA7">
      <w:pPr>
        <w:pStyle w:val="Level2"/>
      </w:pPr>
      <w:r w:rsidRPr="00B47E56">
        <w:t>Without limiting the generality of that exclusion, the award does not cover:</w:t>
      </w:r>
    </w:p>
    <w:p w14:paraId="317D3B87" w14:textId="77777777" w:rsidR="00F11AA7" w:rsidRPr="00B47E56" w:rsidRDefault="00F11AA7" w:rsidP="00F11AA7">
      <w:pPr>
        <w:pStyle w:val="Level3"/>
      </w:pPr>
      <w:bookmarkStart w:id="20" w:name="_Toc211402459"/>
      <w:bookmarkStart w:id="21" w:name="_Toc211403344"/>
      <w:bookmarkStart w:id="22" w:name="_Toc211415250"/>
      <w:r w:rsidRPr="00B47E56">
        <w:t>employers who are manufacturers or vendors of plant or equipment in high or low tension power stations; and/or substations for the generation and/or transmission of electric power in respect of the manufacturing section of the business or their employees engaged in that section; or</w:t>
      </w:r>
    </w:p>
    <w:p w14:paraId="2C61665D" w14:textId="77777777" w:rsidR="00083331" w:rsidRDefault="00F11AA7" w:rsidP="00F11AA7">
      <w:pPr>
        <w:pStyle w:val="Level3"/>
      </w:pPr>
      <w:r w:rsidRPr="00B47E56">
        <w:t xml:space="preserve">employers operating a business, the primary purpose of which is the manufacture and/or vending of plant and equipment in respect of those parts or divisions of the business which predominantly engage in the manufacture </w:t>
      </w:r>
      <w:r w:rsidRPr="00B47E56">
        <w:lastRenderedPageBreak/>
        <w:t>and/or vending of plant and equipment or the installation, assembly, refurbishment and maintenance of that plant and equipment or their employees engaged in that part or division.</w:t>
      </w:r>
    </w:p>
    <w:p w14:paraId="2FA0B9BB" w14:textId="4CA9F564" w:rsidR="00AB5367" w:rsidRPr="00B47E56" w:rsidRDefault="00AB5367" w:rsidP="00AB5367">
      <w:pPr>
        <w:pStyle w:val="Level2"/>
      </w:pPr>
      <w:bookmarkStart w:id="23" w:name="_Ref218788629"/>
      <w:bookmarkEnd w:id="20"/>
      <w:bookmarkEnd w:id="21"/>
      <w:bookmarkEnd w:id="22"/>
      <w:r w:rsidRPr="00B47E56">
        <w:t xml:space="preserve">For the purposes of clause </w:t>
      </w:r>
      <w:r w:rsidRPr="00B47E56">
        <w:fldChar w:fldCharType="begin"/>
      </w:r>
      <w:r w:rsidRPr="00B47E56">
        <w:instrText xml:space="preserve"> REF _Ref218651069 \r \h  \* MERGEFORMAT </w:instrText>
      </w:r>
      <w:r w:rsidRPr="00B47E56">
        <w:fldChar w:fldCharType="separate"/>
      </w:r>
      <w:r w:rsidR="00AF4378">
        <w:t>4.1</w:t>
      </w:r>
      <w:r w:rsidRPr="00B47E56">
        <w:fldChar w:fldCharType="end"/>
      </w:r>
      <w:r w:rsidRPr="00B47E56">
        <w:t xml:space="preserve">, </w:t>
      </w:r>
      <w:r w:rsidRPr="00B47E56">
        <w:rPr>
          <w:b/>
        </w:rPr>
        <w:t>electrical services</w:t>
      </w:r>
      <w:r w:rsidRPr="00B47E56">
        <w:t xml:space="preserve"> includes:</w:t>
      </w:r>
      <w:bookmarkEnd w:id="23"/>
    </w:p>
    <w:p w14:paraId="4401FA66" w14:textId="77777777" w:rsidR="00AB5367" w:rsidRPr="00B47E56" w:rsidRDefault="00AB5367" w:rsidP="00AB5367">
      <w:pPr>
        <w:pStyle w:val="Level3"/>
      </w:pPr>
      <w:r w:rsidRPr="00B47E56">
        <w:t>the maintenance of electric power distribution lines and all associated work; and/or</w:t>
      </w:r>
    </w:p>
    <w:p w14:paraId="1AEFEF20" w14:textId="77777777" w:rsidR="00AB5367" w:rsidRPr="00B47E56" w:rsidRDefault="00AB5367" w:rsidP="00AB5367">
      <w:pPr>
        <w:pStyle w:val="Level3"/>
      </w:pPr>
      <w:r w:rsidRPr="00B47E56">
        <w:t>the installation of electric light and power, all classes of assembly, wiring, repair and maintenance of electrical installations and appliances including, without in any way limiting the generality of the foregoing, the assembling, installing, diagnosing, servicing and rectifying of faults in any of the following:</w:t>
      </w:r>
    </w:p>
    <w:p w14:paraId="01B570D3" w14:textId="77777777" w:rsidR="00AB5367" w:rsidRPr="00B47E56" w:rsidRDefault="00AB5367" w:rsidP="00AB5367">
      <w:pPr>
        <w:pStyle w:val="Bullet2"/>
      </w:pPr>
      <w:r w:rsidRPr="00B47E56">
        <w:t>electronic products (e.g. television receivers, video cassette recorders, audio equipment/systems, home computers, etc) and any combination of these products together with ancillary devices and/or equipment;</w:t>
      </w:r>
    </w:p>
    <w:p w14:paraId="28B60C18" w14:textId="77777777" w:rsidR="00AB5367" w:rsidRPr="00B47E56" w:rsidRDefault="00AB5367" w:rsidP="00AB5367">
      <w:pPr>
        <w:pStyle w:val="Bullet2"/>
      </w:pPr>
      <w:r w:rsidRPr="00B47E56">
        <w:t>television and radio transmitting devices including: LF (low frequency); HF (high frequency); VHF (very high frequency); UHF (ultra high frequency); and CB radios;</w:t>
      </w:r>
    </w:p>
    <w:p w14:paraId="6AFACC76" w14:textId="77777777" w:rsidR="00AB5367" w:rsidRPr="00B47E56" w:rsidRDefault="00AB5367" w:rsidP="00AB5367">
      <w:pPr>
        <w:pStyle w:val="Bullet2"/>
      </w:pPr>
      <w:r w:rsidRPr="00B47E56">
        <w:t>telemetry systems and ancillary equipment;</w:t>
      </w:r>
    </w:p>
    <w:p w14:paraId="3282B03F" w14:textId="77777777" w:rsidR="00AB5367" w:rsidRPr="00B47E56" w:rsidRDefault="00AB5367" w:rsidP="00AB5367">
      <w:pPr>
        <w:pStyle w:val="Bullet2"/>
      </w:pPr>
      <w:r w:rsidRPr="00B47E56">
        <w:t>multiple access television distribution systems;</w:t>
      </w:r>
    </w:p>
    <w:p w14:paraId="5AB03195" w14:textId="77777777" w:rsidR="00AB5367" w:rsidRPr="00B47E56" w:rsidRDefault="00AB5367" w:rsidP="00AB5367">
      <w:pPr>
        <w:pStyle w:val="Bullet2"/>
      </w:pPr>
      <w:r w:rsidRPr="00B47E56">
        <w:t>computers and their peripherals;</w:t>
      </w:r>
    </w:p>
    <w:p w14:paraId="346B1305" w14:textId="77777777" w:rsidR="00AB5367" w:rsidRPr="00B47E56" w:rsidRDefault="00AB5367" w:rsidP="00AB5367">
      <w:pPr>
        <w:pStyle w:val="Bullet2"/>
      </w:pPr>
      <w:r w:rsidRPr="00B47E56">
        <w:t>microwave and associated equipment;</w:t>
      </w:r>
    </w:p>
    <w:p w14:paraId="0AC58441" w14:textId="77777777" w:rsidR="00AB5367" w:rsidRPr="00B47E56" w:rsidRDefault="00AB5367" w:rsidP="00AB5367">
      <w:pPr>
        <w:pStyle w:val="Bullet2"/>
      </w:pPr>
      <w:r w:rsidRPr="00B47E56">
        <w:t>electrically operated refrigeration and air conditioning plant and/or equipment;</w:t>
      </w:r>
    </w:p>
    <w:p w14:paraId="566F787F" w14:textId="77777777" w:rsidR="00AB5367" w:rsidRPr="00B47E56" w:rsidRDefault="00AB5367" w:rsidP="00AB5367">
      <w:pPr>
        <w:pStyle w:val="Bullet2"/>
      </w:pPr>
      <w:r w:rsidRPr="00B47E56">
        <w:t>telephone communication devices;</w:t>
      </w:r>
    </w:p>
    <w:p w14:paraId="0D6E7389" w14:textId="77777777" w:rsidR="00AB5367" w:rsidRPr="00B47E56" w:rsidRDefault="00AB5367" w:rsidP="00AB5367">
      <w:pPr>
        <w:pStyle w:val="Bullet2"/>
      </w:pPr>
      <w:r w:rsidRPr="00B47E56">
        <w:t>fibre optic transmission lines and associated equipment;</w:t>
      </w:r>
    </w:p>
    <w:p w14:paraId="6153089D" w14:textId="77777777" w:rsidR="00AB5367" w:rsidRPr="00B47E56" w:rsidRDefault="00AB5367" w:rsidP="00AB5367">
      <w:pPr>
        <w:pStyle w:val="Bullet2"/>
      </w:pPr>
      <w:r w:rsidRPr="00B47E56">
        <w:t>public address systems;</w:t>
      </w:r>
    </w:p>
    <w:p w14:paraId="497E5191" w14:textId="77777777" w:rsidR="00AB5367" w:rsidRPr="00B47E56" w:rsidRDefault="00AB5367" w:rsidP="00AB5367">
      <w:pPr>
        <w:pStyle w:val="Bullet2"/>
      </w:pPr>
      <w:r w:rsidRPr="00B47E56">
        <w:t>domestic satellite television receivers;</w:t>
      </w:r>
    </w:p>
    <w:p w14:paraId="0E0BFC0C" w14:textId="77777777" w:rsidR="00AB5367" w:rsidRPr="00B47E56" w:rsidRDefault="00AB5367" w:rsidP="00AB5367">
      <w:pPr>
        <w:pStyle w:val="Bullet2"/>
      </w:pPr>
      <w:r w:rsidRPr="00B47E56">
        <w:t>maritime electronic equipment (including depth sounders, radar, etc);</w:t>
      </w:r>
    </w:p>
    <w:p w14:paraId="7CD12010" w14:textId="77777777" w:rsidR="00AB5367" w:rsidRPr="00B47E56" w:rsidRDefault="00AB5367" w:rsidP="00AB5367">
      <w:pPr>
        <w:pStyle w:val="Bullet2"/>
      </w:pPr>
      <w:r w:rsidRPr="00B47E56">
        <w:t>security alarm systems;</w:t>
      </w:r>
    </w:p>
    <w:p w14:paraId="7DC7FF7E" w14:textId="77777777" w:rsidR="00AB5367" w:rsidRPr="00B47E56" w:rsidRDefault="00AB5367" w:rsidP="00AB5367">
      <w:pPr>
        <w:pStyle w:val="Bullet2"/>
      </w:pPr>
      <w:r w:rsidRPr="00B47E56">
        <w:t>fire alarm systems;</w:t>
      </w:r>
    </w:p>
    <w:p w14:paraId="7CA1845F" w14:textId="77777777" w:rsidR="00AB5367" w:rsidRPr="00B47E56" w:rsidRDefault="00AB5367" w:rsidP="00AB5367">
      <w:pPr>
        <w:pStyle w:val="Bullet2"/>
      </w:pPr>
      <w:r w:rsidRPr="00B47E56">
        <w:t>superconductivity systems and associated equipment;</w:t>
      </w:r>
    </w:p>
    <w:p w14:paraId="5B603D9A" w14:textId="77777777" w:rsidR="00AB5367" w:rsidRPr="00B47E56" w:rsidRDefault="00AB5367" w:rsidP="00AB5367">
      <w:pPr>
        <w:pStyle w:val="Bullet2"/>
      </w:pPr>
      <w:r w:rsidRPr="00B47E56">
        <w:t>electromagnetic devices;</w:t>
      </w:r>
    </w:p>
    <w:p w14:paraId="162817FC" w14:textId="77777777" w:rsidR="00AB5367" w:rsidRPr="00B47E56" w:rsidRDefault="00AB5367" w:rsidP="00AB5367">
      <w:pPr>
        <w:pStyle w:val="Bullet2"/>
      </w:pPr>
      <w:r w:rsidRPr="00B47E56">
        <w:t>instrumentation; and</w:t>
      </w:r>
    </w:p>
    <w:p w14:paraId="1B2CECA0" w14:textId="77777777" w:rsidR="00AB5367" w:rsidRPr="00B47E56" w:rsidRDefault="00AB5367" w:rsidP="00AB5367">
      <w:pPr>
        <w:pStyle w:val="Bullet2"/>
      </w:pPr>
      <w:r w:rsidRPr="00B47E56">
        <w:t>all work incidental to the above.</w:t>
      </w:r>
    </w:p>
    <w:p w14:paraId="257E73F1" w14:textId="0E645758" w:rsidR="00B305F5" w:rsidRPr="00B47E56" w:rsidRDefault="00B305F5" w:rsidP="00B305F5">
      <w:pPr>
        <w:pStyle w:val="Level2"/>
      </w:pPr>
      <w:bookmarkStart w:id="24" w:name="_Ref17106574"/>
      <w:r w:rsidRPr="00B47E56">
        <w:lastRenderedPageBreak/>
        <w:t xml:space="preserve">This award covers any employer which supplies labour on an on-hire basis in the </w:t>
      </w:r>
      <w:r w:rsidR="00DC2143">
        <w:t xml:space="preserve">electrical services </w:t>
      </w:r>
      <w:r w:rsidRPr="00B47E56">
        <w:t xml:space="preserve">industry in respect of on-hire employees in classifications covered by this award, and those on-hire employees, while engaged in the performance of work for a business in that industry. </w:t>
      </w:r>
      <w:r w:rsidR="00B12CCF">
        <w:t xml:space="preserve">Clause </w:t>
      </w:r>
      <w:r w:rsidR="00B12CCF">
        <w:fldChar w:fldCharType="begin"/>
      </w:r>
      <w:r w:rsidR="00B12CCF">
        <w:instrText xml:space="preserve"> REF _Ref17106574 \w \h </w:instrText>
      </w:r>
      <w:r w:rsidR="00B12CCF">
        <w:fldChar w:fldCharType="separate"/>
      </w:r>
      <w:r w:rsidR="00AF4378">
        <w:t>4.4</w:t>
      </w:r>
      <w:r w:rsidR="00B12CCF">
        <w:fldChar w:fldCharType="end"/>
      </w:r>
      <w:r w:rsidRPr="00B47E56">
        <w:t xml:space="preserve"> operates subject to the exclusions from coverage in this award.</w:t>
      </w:r>
      <w:bookmarkEnd w:id="24"/>
    </w:p>
    <w:p w14:paraId="7F32B8C4" w14:textId="1714F7C0" w:rsidR="00B305F5" w:rsidRPr="00B47E56" w:rsidRDefault="00B305F5" w:rsidP="00B305F5">
      <w:pPr>
        <w:pStyle w:val="Level2"/>
      </w:pPr>
      <w:bookmarkStart w:id="25" w:name="_Ref17106584"/>
      <w:r w:rsidRPr="00B47E56">
        <w:t>This award covers employers which provide group training services for apprentices and/or trainees engaged in the</w:t>
      </w:r>
      <w:r w:rsidR="00DC2143">
        <w:t xml:space="preserve"> electrical services</w:t>
      </w:r>
      <w:r w:rsidRPr="00B47E56">
        <w:t xml:space="preserve"> industry and/or parts of </w:t>
      </w:r>
      <w:r w:rsidR="00DC2143">
        <w:t xml:space="preserve">that </w:t>
      </w:r>
      <w:r w:rsidRPr="00B47E56">
        <w:t xml:space="preserve">industry and those apprentices and/or trainees engaged by a group training service hosted by a company to perform work at a location where the activities described herein are being performed. </w:t>
      </w:r>
      <w:r w:rsidR="00B12CCF">
        <w:t xml:space="preserve">Clause </w:t>
      </w:r>
      <w:r w:rsidR="00B12CCF">
        <w:fldChar w:fldCharType="begin"/>
      </w:r>
      <w:r w:rsidR="00B12CCF">
        <w:instrText xml:space="preserve"> REF _Ref17106584 \w \h </w:instrText>
      </w:r>
      <w:r w:rsidR="00B12CCF">
        <w:fldChar w:fldCharType="separate"/>
      </w:r>
      <w:r w:rsidR="00AF4378">
        <w:t>4.5</w:t>
      </w:r>
      <w:r w:rsidR="00B12CCF">
        <w:fldChar w:fldCharType="end"/>
      </w:r>
      <w:r w:rsidRPr="00B47E56">
        <w:t xml:space="preserve"> operates subject to the exclusions from coverage in this award.</w:t>
      </w:r>
      <w:bookmarkEnd w:id="25"/>
    </w:p>
    <w:bookmarkEnd w:id="19"/>
    <w:p w14:paraId="57E73DB3" w14:textId="77777777" w:rsidR="00A2190A" w:rsidRPr="00B47E56" w:rsidRDefault="00A2190A" w:rsidP="00E40F4A">
      <w:pPr>
        <w:pStyle w:val="Level2"/>
      </w:pPr>
      <w:r w:rsidRPr="00B47E56">
        <w:t>This award does not cover:</w:t>
      </w:r>
    </w:p>
    <w:p w14:paraId="5D36D7AA" w14:textId="1A713E58" w:rsidR="00A2190A" w:rsidRPr="00B47E56" w:rsidRDefault="00A2190A" w:rsidP="00A2190A">
      <w:pPr>
        <w:pStyle w:val="Level3"/>
      </w:pPr>
      <w:r w:rsidRPr="00B47E56">
        <w:t xml:space="preserve">an employee excluded from award coverage by the </w:t>
      </w:r>
      <w:hyperlink r:id="rId26" w:history="1">
        <w:r w:rsidRPr="0052532F">
          <w:rPr>
            <w:rStyle w:val="Hyperlink"/>
          </w:rPr>
          <w:t>Act</w:t>
        </w:r>
      </w:hyperlink>
      <w:r w:rsidRPr="00B47E56">
        <w:t>;</w:t>
      </w:r>
    </w:p>
    <w:p w14:paraId="1BFC7438" w14:textId="77777777" w:rsidR="00A2190A" w:rsidRPr="00B47E56" w:rsidRDefault="00A2190A" w:rsidP="00A2190A">
      <w:pPr>
        <w:pStyle w:val="Level3"/>
        <w:rPr>
          <w:lang w:val="en-GB"/>
        </w:rPr>
      </w:pPr>
      <w:r w:rsidRPr="00B47E56">
        <w:rPr>
          <w:lang w:val="en-GB"/>
        </w:rPr>
        <w:t xml:space="preserve">employees who are covered by a modern enterprise award, or an enterprise instrument (within the meaning of the </w:t>
      </w:r>
      <w:r w:rsidRPr="00B47E56">
        <w:rPr>
          <w:i/>
          <w:lang w:val="en-GB"/>
        </w:rPr>
        <w:t xml:space="preserve">Fair Work (Transitional Provisions and Consequential Amendments) Act 2009 </w:t>
      </w:r>
      <w:r w:rsidRPr="00B47E56">
        <w:rPr>
          <w:lang w:val="en-GB"/>
        </w:rPr>
        <w:t xml:space="preserve">(Cth)), or employers in relation to those employees; </w:t>
      </w:r>
      <w:r w:rsidRPr="00B47E56">
        <w:t>or</w:t>
      </w:r>
    </w:p>
    <w:p w14:paraId="3F034B8E" w14:textId="77777777" w:rsidR="00A2190A" w:rsidRPr="00B47E56" w:rsidRDefault="00A2190A" w:rsidP="00A2190A">
      <w:pPr>
        <w:pStyle w:val="Level3"/>
        <w:rPr>
          <w:lang w:val="en-GB"/>
        </w:rPr>
      </w:pPr>
      <w:r w:rsidRPr="00B47E56">
        <w:rPr>
          <w:lang w:val="en-GB"/>
        </w:rPr>
        <w:t>employees</w:t>
      </w:r>
      <w:r w:rsidRPr="00B47E56">
        <w:t xml:space="preserve"> who are covered by a State reference public sector modern award, or a State reference public sector transitional award (within the meaning of the </w:t>
      </w:r>
      <w:r w:rsidRPr="00B47E56">
        <w:rPr>
          <w:i/>
        </w:rPr>
        <w:t xml:space="preserve">Fair Work (Transitional Provisions and Consequential Amendments) Act 2009 </w:t>
      </w:r>
      <w:r w:rsidRPr="00B47E56">
        <w:t>(Cth)), or employers in relation to those employees.</w:t>
      </w:r>
    </w:p>
    <w:p w14:paraId="7C765DCD" w14:textId="77777777" w:rsidR="00F11AA7" w:rsidRPr="00B47E56" w:rsidRDefault="00F11AA7" w:rsidP="00F11AA7">
      <w:pPr>
        <w:pStyle w:val="Level2"/>
      </w:pPr>
      <w:r w:rsidRPr="00B47E56">
        <w:t>Where an employer is covered by more than one award, an employee of that employer is covered by the award classification which is most appropriate to the work performed by the employee and to the environment in which the employee normally performs the work.</w:t>
      </w:r>
    </w:p>
    <w:p w14:paraId="63F96BCB" w14:textId="77777777" w:rsidR="00083331" w:rsidRDefault="009603CE" w:rsidP="000B52E7">
      <w:pPr>
        <w:pStyle w:val="Block1"/>
      </w:pPr>
      <w:r>
        <w:t>NOTE: </w:t>
      </w:r>
      <w:r w:rsidR="00F11AA7" w:rsidRPr="00B47E56">
        <w:t>Where there is no classification for a particular employee in this award it is possible that the employer and that employee are covered by an award with occupational coverage.</w:t>
      </w:r>
    </w:p>
    <w:p w14:paraId="602DDACF" w14:textId="77777777" w:rsidR="00C932C8" w:rsidRDefault="00C932C8" w:rsidP="00CB001C">
      <w:pPr>
        <w:pStyle w:val="Level1"/>
      </w:pPr>
      <w:bookmarkStart w:id="26" w:name="_Ref527974671"/>
      <w:bookmarkStart w:id="27" w:name="_Toc530648392"/>
      <w:bookmarkStart w:id="28" w:name="_Toc56179970"/>
      <w:r w:rsidRPr="00890501">
        <w:t>Individual flexibility arrangements</w:t>
      </w:r>
      <w:bookmarkEnd w:id="26"/>
      <w:bookmarkEnd w:id="27"/>
      <w:bookmarkEnd w:id="28"/>
    </w:p>
    <w:p w14:paraId="5A303022" w14:textId="77777777" w:rsidR="00C932C8" w:rsidRPr="00E01939" w:rsidRDefault="00C932C8" w:rsidP="00CB001C">
      <w:pPr>
        <w:pStyle w:val="Level2"/>
        <w:keepNext/>
      </w:pPr>
      <w:r>
        <w:t>D</w:t>
      </w:r>
      <w:r w:rsidRPr="00E01939">
        <w:t>espite anything else in this award, an employer and an individual employee may agree to vary the application of the terms of this award relating to any of the following in order to meet the genuine needs of both the employee and the employer:</w:t>
      </w:r>
    </w:p>
    <w:p w14:paraId="05B368A3" w14:textId="77777777" w:rsidR="00C932C8" w:rsidRPr="00E01939" w:rsidRDefault="00C932C8" w:rsidP="00C932C8">
      <w:pPr>
        <w:pStyle w:val="Level3"/>
      </w:pPr>
      <w:r w:rsidRPr="00E01939">
        <w:t>arrangements for when work is performed; or</w:t>
      </w:r>
    </w:p>
    <w:p w14:paraId="4EC1F85A" w14:textId="77777777" w:rsidR="00C932C8" w:rsidRPr="00E01939" w:rsidRDefault="00C932C8" w:rsidP="00C932C8">
      <w:pPr>
        <w:pStyle w:val="Level3"/>
      </w:pPr>
      <w:r w:rsidRPr="00E01939">
        <w:t>overtime rates; or</w:t>
      </w:r>
    </w:p>
    <w:p w14:paraId="026164F3" w14:textId="77777777" w:rsidR="00C932C8" w:rsidRPr="00E01939" w:rsidRDefault="00C932C8" w:rsidP="00C932C8">
      <w:pPr>
        <w:pStyle w:val="Level3"/>
      </w:pPr>
      <w:r w:rsidRPr="00E01939">
        <w:t>penalty rates; or</w:t>
      </w:r>
    </w:p>
    <w:p w14:paraId="6D6A5FFE" w14:textId="77777777" w:rsidR="00C932C8" w:rsidRPr="00E01939" w:rsidRDefault="00C932C8" w:rsidP="00C932C8">
      <w:pPr>
        <w:pStyle w:val="Level3"/>
      </w:pPr>
      <w:r w:rsidRPr="00E01939">
        <w:t>allowances; or</w:t>
      </w:r>
    </w:p>
    <w:p w14:paraId="24F18971" w14:textId="77777777" w:rsidR="00C932C8" w:rsidRPr="00E01939" w:rsidRDefault="00C932C8" w:rsidP="00C932C8">
      <w:pPr>
        <w:pStyle w:val="Level3"/>
      </w:pPr>
      <w:r w:rsidRPr="00E01939">
        <w:t>annual leave loading.</w:t>
      </w:r>
    </w:p>
    <w:p w14:paraId="61326953" w14:textId="77777777" w:rsidR="00C932C8" w:rsidRPr="00E01939" w:rsidRDefault="00C932C8" w:rsidP="00C932C8">
      <w:pPr>
        <w:pStyle w:val="Level2"/>
      </w:pPr>
      <w:r w:rsidRPr="00E01939">
        <w:lastRenderedPageBreak/>
        <w:t>An agreement must be one that is genuinely made by the employer and the individual employee without coercion or duress.</w:t>
      </w:r>
    </w:p>
    <w:p w14:paraId="65FF749C" w14:textId="77777777" w:rsidR="00C932C8" w:rsidRPr="00E01939" w:rsidRDefault="00C932C8" w:rsidP="00C932C8">
      <w:pPr>
        <w:pStyle w:val="Level2"/>
      </w:pPr>
      <w:r>
        <w:t>A</w:t>
      </w:r>
      <w:r w:rsidRPr="00E01939">
        <w:t>n agreement may only be made after the individual employee has commenced employment with the employer.</w:t>
      </w:r>
    </w:p>
    <w:p w14:paraId="14296E40" w14:textId="77777777" w:rsidR="00C932C8" w:rsidRPr="00E01939" w:rsidRDefault="00C932C8" w:rsidP="00C932C8">
      <w:pPr>
        <w:pStyle w:val="Level2"/>
      </w:pPr>
      <w:r w:rsidRPr="00E01939">
        <w:t>An employer who wishes to initiate the making of an agreement must:</w:t>
      </w:r>
    </w:p>
    <w:p w14:paraId="14773E1B" w14:textId="77777777" w:rsidR="00C932C8" w:rsidRPr="00E01939" w:rsidRDefault="00C932C8" w:rsidP="00C932C8">
      <w:pPr>
        <w:pStyle w:val="Level3"/>
      </w:pPr>
      <w:r w:rsidRPr="00E01939">
        <w:t>give the employee a written proposal; and</w:t>
      </w:r>
    </w:p>
    <w:p w14:paraId="3D9655C5" w14:textId="77777777" w:rsidR="00C932C8" w:rsidRPr="00E01939" w:rsidRDefault="00C932C8" w:rsidP="00C932C8">
      <w:pPr>
        <w:pStyle w:val="Level3"/>
      </w:pPr>
      <w:r w:rsidRPr="00E01939">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4B6536BD" w14:textId="77777777" w:rsidR="00C932C8" w:rsidRPr="00E01939" w:rsidRDefault="00C932C8" w:rsidP="00C932C8">
      <w:pPr>
        <w:pStyle w:val="Level2"/>
      </w:pPr>
      <w:r w:rsidRPr="00E01939">
        <w:t>An agreement must result in the employee being better off overall at the time the agreement is made than if the agreement had not been made.</w:t>
      </w:r>
    </w:p>
    <w:p w14:paraId="04F1D824" w14:textId="77777777" w:rsidR="00C932C8" w:rsidRPr="00E01939" w:rsidRDefault="00C932C8" w:rsidP="00C932C8">
      <w:pPr>
        <w:pStyle w:val="Level2"/>
      </w:pPr>
      <w:r w:rsidRPr="00E01939">
        <w:t>An agreement must do all of the following:</w:t>
      </w:r>
    </w:p>
    <w:p w14:paraId="4CFD8AA2" w14:textId="77777777" w:rsidR="00C932C8" w:rsidRPr="00E01939" w:rsidRDefault="00C932C8" w:rsidP="00C932C8">
      <w:pPr>
        <w:pStyle w:val="Level3"/>
      </w:pPr>
      <w:r w:rsidRPr="00E01939">
        <w:t>state the names of the employer and the employee; and</w:t>
      </w:r>
    </w:p>
    <w:p w14:paraId="35BC537A" w14:textId="77777777" w:rsidR="00C932C8" w:rsidRPr="00E01939" w:rsidRDefault="00C932C8" w:rsidP="00C932C8">
      <w:pPr>
        <w:pStyle w:val="Level3"/>
      </w:pPr>
      <w:r w:rsidRPr="00E01939">
        <w:t>identify the award term, or award terms, the application of which is to be varied; and</w:t>
      </w:r>
    </w:p>
    <w:p w14:paraId="14DB3502" w14:textId="77777777" w:rsidR="00C932C8" w:rsidRPr="00E01939" w:rsidRDefault="00C932C8" w:rsidP="00C932C8">
      <w:pPr>
        <w:pStyle w:val="Level3"/>
      </w:pPr>
      <w:r w:rsidRPr="00E01939">
        <w:t>set out how the application of the award term, or each award term, is varied; and</w:t>
      </w:r>
    </w:p>
    <w:p w14:paraId="388D3E5B" w14:textId="77777777" w:rsidR="00C932C8" w:rsidRPr="00E01939" w:rsidRDefault="00C932C8" w:rsidP="00C932C8">
      <w:pPr>
        <w:pStyle w:val="Level3"/>
      </w:pPr>
      <w:r w:rsidRPr="00E01939">
        <w:t>set out how the agreement results in the employee being better off overall at the time the agreement is made than if the agreement had not been made; and</w:t>
      </w:r>
    </w:p>
    <w:p w14:paraId="1D9DFE7B" w14:textId="77777777" w:rsidR="00C932C8" w:rsidRPr="00E01939" w:rsidRDefault="00C932C8" w:rsidP="00C932C8">
      <w:pPr>
        <w:pStyle w:val="Level3"/>
      </w:pPr>
      <w:r>
        <w:t>s</w:t>
      </w:r>
      <w:r w:rsidRPr="00E01939">
        <w:t>tate the date the agreement is to start.</w:t>
      </w:r>
    </w:p>
    <w:p w14:paraId="51386ADB" w14:textId="77777777" w:rsidR="00C932C8" w:rsidRPr="00E01939" w:rsidRDefault="00C932C8" w:rsidP="00C932C8">
      <w:pPr>
        <w:pStyle w:val="Level2"/>
      </w:pPr>
      <w:r w:rsidRPr="00E01939">
        <w:t>An agreement must be:</w:t>
      </w:r>
    </w:p>
    <w:p w14:paraId="7C6839E8" w14:textId="77777777" w:rsidR="00C932C8" w:rsidRPr="00E01939" w:rsidRDefault="00C932C8" w:rsidP="00C932C8">
      <w:pPr>
        <w:pStyle w:val="Level3"/>
      </w:pPr>
      <w:r w:rsidRPr="00E01939">
        <w:t>in writing; and</w:t>
      </w:r>
    </w:p>
    <w:p w14:paraId="45827E21" w14:textId="77777777" w:rsidR="00C932C8" w:rsidRPr="00E01939" w:rsidRDefault="00C932C8" w:rsidP="00C932C8">
      <w:pPr>
        <w:pStyle w:val="Level3"/>
      </w:pPr>
      <w:bookmarkStart w:id="29" w:name="_Ref527718808"/>
      <w:r w:rsidRPr="00E01939">
        <w:t>signed by the employer and the employee and, if the employee is under 18 years of age, by the employee’s parent or guardian.</w:t>
      </w:r>
      <w:bookmarkEnd w:id="29"/>
    </w:p>
    <w:p w14:paraId="3A2D93C7" w14:textId="6CAD37A6" w:rsidR="00C932C8" w:rsidRPr="00E01939" w:rsidRDefault="00C932C8" w:rsidP="00C932C8">
      <w:pPr>
        <w:pStyle w:val="Level2"/>
      </w:pPr>
      <w:r w:rsidRPr="00E01939">
        <w:t xml:space="preserve">Except as provided in clause </w:t>
      </w:r>
      <w:r>
        <w:rPr>
          <w:noProof/>
        </w:rPr>
        <w:fldChar w:fldCharType="begin"/>
      </w:r>
      <w:r>
        <w:instrText xml:space="preserve"> REF _Ref527718808 \w \h </w:instrText>
      </w:r>
      <w:r>
        <w:rPr>
          <w:noProof/>
        </w:rPr>
      </w:r>
      <w:r>
        <w:rPr>
          <w:noProof/>
        </w:rPr>
        <w:fldChar w:fldCharType="separate"/>
      </w:r>
      <w:r w:rsidR="00AF4378">
        <w:t>5.7(b)</w:t>
      </w:r>
      <w:r>
        <w:rPr>
          <w:noProof/>
        </w:rPr>
        <w:fldChar w:fldCharType="end"/>
      </w:r>
      <w:r w:rsidRPr="00E01939">
        <w:t>, an agreement must not require the approval or consent of a person other than the employer and the employee.</w:t>
      </w:r>
    </w:p>
    <w:p w14:paraId="018B0054" w14:textId="77777777" w:rsidR="00C932C8" w:rsidRPr="00E01939" w:rsidRDefault="00C932C8" w:rsidP="00C932C8">
      <w:pPr>
        <w:pStyle w:val="Level2"/>
      </w:pPr>
      <w:r>
        <w:t>T</w:t>
      </w:r>
      <w:r w:rsidRPr="00E01939">
        <w:t>he employer must keep the agreement as a time and wages record and give a copy to the employee.</w:t>
      </w:r>
    </w:p>
    <w:p w14:paraId="4C98517C" w14:textId="77777777" w:rsidR="00C932C8" w:rsidRPr="00E01939" w:rsidRDefault="00C932C8" w:rsidP="00C932C8">
      <w:pPr>
        <w:pStyle w:val="Level2"/>
      </w:pPr>
      <w:r w:rsidRPr="00E01939">
        <w:t>The employer and the employee must genuinely agree, without duress or coercion to any variation of an award provided for by an agreement.</w:t>
      </w:r>
    </w:p>
    <w:p w14:paraId="0A7ADA04" w14:textId="77777777" w:rsidR="00C932C8" w:rsidRPr="00E01939" w:rsidRDefault="00C932C8" w:rsidP="00C932C8">
      <w:pPr>
        <w:pStyle w:val="Level2"/>
      </w:pPr>
      <w:r w:rsidRPr="00E01939">
        <w:t>An agreement may be terminated:</w:t>
      </w:r>
    </w:p>
    <w:p w14:paraId="260A93D6" w14:textId="77777777" w:rsidR="00C932C8" w:rsidRPr="00E01939" w:rsidRDefault="00C932C8" w:rsidP="00C932C8">
      <w:pPr>
        <w:pStyle w:val="Level3"/>
      </w:pPr>
      <w:r w:rsidRPr="00E01939">
        <w:t>at any time, by written agreement between the employer and the employee; or</w:t>
      </w:r>
    </w:p>
    <w:p w14:paraId="7ED63E0C" w14:textId="77777777" w:rsidR="00C932C8" w:rsidRPr="00E01939" w:rsidRDefault="00C932C8" w:rsidP="00C932C8">
      <w:pPr>
        <w:pStyle w:val="Level3"/>
      </w:pPr>
      <w:bookmarkStart w:id="30" w:name="_Ref527718825"/>
      <w:r>
        <w:lastRenderedPageBreak/>
        <w:t>b</w:t>
      </w:r>
      <w:r w:rsidRPr="00E01939">
        <w:t>y the employer or employee giving 13 weeks’ written notice to the other party (reduced to 4 weeks if the agreement was entered into before the first full pay period starting on or after 4 December 2013).</w:t>
      </w:r>
      <w:bookmarkEnd w:id="30"/>
    </w:p>
    <w:p w14:paraId="7C17533C" w14:textId="4C3CDC1B" w:rsidR="00C932C8" w:rsidRPr="00E01939" w:rsidRDefault="009603CE" w:rsidP="00C932C8">
      <w:pPr>
        <w:pStyle w:val="Block1"/>
      </w:pPr>
      <w:r>
        <w:t>NOTE: </w:t>
      </w:r>
      <w:r w:rsidR="00C932C8" w:rsidRPr="00E01939">
        <w:t xml:space="preserve">If an employer and employee agree to an arrangement that purports to be an individual flexibility arrangement under this award term and the arrangement does not meet a requirement set out in </w:t>
      </w:r>
      <w:r>
        <w:t>section </w:t>
      </w:r>
      <w:r w:rsidR="00C932C8" w:rsidRPr="00E01939">
        <w:t xml:space="preserve">144 then the employee or the employer may terminate the arrangement by giving written notice of not more than 28 days (see </w:t>
      </w:r>
      <w:r>
        <w:t>section </w:t>
      </w:r>
      <w:r w:rsidR="00C932C8" w:rsidRPr="00E01939">
        <w:t xml:space="preserve">145 of the </w:t>
      </w:r>
      <w:hyperlink r:id="rId27" w:history="1">
        <w:r w:rsidR="00C932C8" w:rsidRPr="00E01939">
          <w:rPr>
            <w:rStyle w:val="Hyperlink"/>
          </w:rPr>
          <w:t>Act</w:t>
        </w:r>
      </w:hyperlink>
      <w:r w:rsidR="00C932C8" w:rsidRPr="00E01939">
        <w:t>).</w:t>
      </w:r>
    </w:p>
    <w:p w14:paraId="25E10ED3" w14:textId="61E00EF0" w:rsidR="00C932C8" w:rsidRPr="00E01939" w:rsidRDefault="00C932C8" w:rsidP="00C932C8">
      <w:pPr>
        <w:pStyle w:val="Level2"/>
      </w:pPr>
      <w:r w:rsidRPr="00E01939">
        <w:t xml:space="preserve">An agreement terminated as mentioned in clause </w:t>
      </w:r>
      <w:r>
        <w:rPr>
          <w:noProof/>
        </w:rPr>
        <w:fldChar w:fldCharType="begin"/>
      </w:r>
      <w:r>
        <w:instrText xml:space="preserve"> REF _Ref527718825 \w \h </w:instrText>
      </w:r>
      <w:r>
        <w:rPr>
          <w:noProof/>
        </w:rPr>
      </w:r>
      <w:r>
        <w:rPr>
          <w:noProof/>
        </w:rPr>
        <w:fldChar w:fldCharType="separate"/>
      </w:r>
      <w:r w:rsidR="00AF4378">
        <w:t>5.11(b)</w:t>
      </w:r>
      <w:r>
        <w:rPr>
          <w:noProof/>
        </w:rPr>
        <w:fldChar w:fldCharType="end"/>
      </w:r>
      <w:r w:rsidRPr="00E01939">
        <w:t xml:space="preserve"> ceases to have effect at the end of the period of notice required under that clause.</w:t>
      </w:r>
    </w:p>
    <w:p w14:paraId="46026907" w14:textId="73E7DCFC" w:rsidR="00C932C8" w:rsidRDefault="00C932C8" w:rsidP="00C932C8">
      <w:pPr>
        <w:pStyle w:val="Level2"/>
      </w:pPr>
      <w:r w:rsidRPr="00E01939">
        <w:t xml:space="preserve">The right to make an agreement under clause </w:t>
      </w:r>
      <w:r>
        <w:rPr>
          <w:noProof/>
        </w:rPr>
        <w:fldChar w:fldCharType="begin"/>
      </w:r>
      <w:r>
        <w:instrText xml:space="preserve"> REF _Ref527974671 \n \h </w:instrText>
      </w:r>
      <w:r>
        <w:rPr>
          <w:noProof/>
        </w:rPr>
      </w:r>
      <w:r>
        <w:rPr>
          <w:noProof/>
        </w:rPr>
        <w:fldChar w:fldCharType="separate"/>
      </w:r>
      <w:r w:rsidR="00AF4378">
        <w:t>5</w:t>
      </w:r>
      <w:r>
        <w:rPr>
          <w:noProof/>
        </w:rPr>
        <w:fldChar w:fldCharType="end"/>
      </w:r>
      <w:r>
        <w:rPr>
          <w:noProof/>
        </w:rPr>
        <w:t xml:space="preserve"> </w:t>
      </w:r>
      <w:r w:rsidRPr="00E01939">
        <w:t>is additional to, and does not affect, any other term of this award that provides for an agreement between an employer and an individual employee.</w:t>
      </w:r>
    </w:p>
    <w:p w14:paraId="65840A1B" w14:textId="77777777" w:rsidR="00F966A9" w:rsidRDefault="00F966A9" w:rsidP="00F966A9">
      <w:pPr>
        <w:pStyle w:val="Level1"/>
      </w:pPr>
      <w:bookmarkStart w:id="31" w:name="_Ref6305011"/>
      <w:bookmarkStart w:id="32" w:name="_Ref6305022"/>
      <w:bookmarkStart w:id="33" w:name="_Ref6305032"/>
      <w:bookmarkStart w:id="34" w:name="_Ref6305073"/>
      <w:bookmarkStart w:id="35" w:name="_Toc6479571"/>
      <w:bookmarkStart w:id="36" w:name="_Toc56179971"/>
      <w:r>
        <w:t>Requests for flexible working arrangements</w:t>
      </w:r>
      <w:bookmarkEnd w:id="31"/>
      <w:bookmarkEnd w:id="32"/>
      <w:bookmarkEnd w:id="33"/>
      <w:bookmarkEnd w:id="34"/>
      <w:bookmarkEnd w:id="35"/>
      <w:bookmarkEnd w:id="36"/>
    </w:p>
    <w:p w14:paraId="1584A27A" w14:textId="77777777" w:rsidR="00F966A9" w:rsidRDefault="00F966A9" w:rsidP="00F966A9">
      <w:pPr>
        <w:pStyle w:val="Level2Bold"/>
      </w:pPr>
      <w:r w:rsidRPr="005556B7">
        <w:t>Employee may request change in working arrangements</w:t>
      </w:r>
    </w:p>
    <w:p w14:paraId="1C59CEAE" w14:textId="4940547B" w:rsidR="00F966A9" w:rsidRDefault="00F966A9" w:rsidP="00F966A9">
      <w:pPr>
        <w:pStyle w:val="Block1"/>
      </w:pPr>
      <w:r w:rsidRPr="00B75D96">
        <w:t xml:space="preserve">Clause </w:t>
      </w:r>
      <w:r>
        <w:fldChar w:fldCharType="begin"/>
      </w:r>
      <w:r>
        <w:instrText xml:space="preserve"> REF _Ref6305011 \w \h </w:instrText>
      </w:r>
      <w:r>
        <w:fldChar w:fldCharType="separate"/>
      </w:r>
      <w:r w:rsidR="00AF4378">
        <w:t>6</w:t>
      </w:r>
      <w:r>
        <w:fldChar w:fldCharType="end"/>
      </w:r>
      <w:r>
        <w:t xml:space="preserve"> </w:t>
      </w:r>
      <w:r w:rsidRPr="00B75D96">
        <w:t>applies</w:t>
      </w:r>
      <w:r>
        <w:t xml:space="preserve"> where an employee has made a request for a change in working arrangements under </w:t>
      </w:r>
      <w:r w:rsidR="009603CE">
        <w:t>section </w:t>
      </w:r>
      <w:r>
        <w:t xml:space="preserve">65 of </w:t>
      </w:r>
      <w:r w:rsidRPr="00874427">
        <w:t xml:space="preserve">the </w:t>
      </w:r>
      <w:hyperlink r:id="rId28" w:history="1">
        <w:r w:rsidRPr="00874427">
          <w:rPr>
            <w:rStyle w:val="Hyperlink"/>
          </w:rPr>
          <w:t>Act</w:t>
        </w:r>
      </w:hyperlink>
      <w:r>
        <w:t>.</w:t>
      </w:r>
    </w:p>
    <w:p w14:paraId="3C5AB111" w14:textId="7DC33996" w:rsidR="00F966A9" w:rsidRDefault="009603CE" w:rsidP="00F966A9">
      <w:pPr>
        <w:pStyle w:val="Block1"/>
      </w:pPr>
      <w:r>
        <w:t>NOTE 1: Section </w:t>
      </w:r>
      <w:r w:rsidR="00F966A9">
        <w:t xml:space="preserve">65 of </w:t>
      </w:r>
      <w:r w:rsidR="00F966A9" w:rsidRPr="00874427">
        <w:t xml:space="preserve">the </w:t>
      </w:r>
      <w:hyperlink r:id="rId29" w:history="1">
        <w:r w:rsidR="00F966A9" w:rsidRPr="00874427">
          <w:rPr>
            <w:rStyle w:val="Hyperlink"/>
          </w:rPr>
          <w:t>Act</w:t>
        </w:r>
      </w:hyperlink>
      <w:r w:rsidR="00F966A9">
        <w:t xml:space="preserve"> provides for certain employees to request a change in their working arrangements because of their circumstances, as set out in </w:t>
      </w:r>
      <w:r>
        <w:t>section </w:t>
      </w:r>
      <w:r w:rsidR="00F966A9">
        <w:t>65(</w:t>
      </w:r>
      <w:r w:rsidR="00F966A9" w:rsidRPr="00FF4F48">
        <w:t xml:space="preserve">1A). Clause </w:t>
      </w:r>
      <w:r w:rsidR="00F966A9">
        <w:fldChar w:fldCharType="begin"/>
      </w:r>
      <w:r w:rsidR="00F966A9">
        <w:instrText xml:space="preserve"> REF _Ref6305022 \w \h </w:instrText>
      </w:r>
      <w:r w:rsidR="00F966A9">
        <w:fldChar w:fldCharType="separate"/>
      </w:r>
      <w:r w:rsidR="00AF4378">
        <w:t>6</w:t>
      </w:r>
      <w:r w:rsidR="00F966A9">
        <w:fldChar w:fldCharType="end"/>
      </w:r>
      <w:r w:rsidR="00F966A9" w:rsidRPr="00FF4F48">
        <w:t xml:space="preserve"> supplements or deals with matters incidental to the </w:t>
      </w:r>
      <w:hyperlink r:id="rId30" w:history="1">
        <w:r w:rsidR="00F966A9" w:rsidRPr="0038414B">
          <w:rPr>
            <w:rStyle w:val="Hyperlink"/>
          </w:rPr>
          <w:t>NES</w:t>
        </w:r>
      </w:hyperlink>
      <w:r w:rsidR="00F966A9" w:rsidRPr="00FF4F48">
        <w:t xml:space="preserve"> provisions.</w:t>
      </w:r>
    </w:p>
    <w:p w14:paraId="7E47BA6E" w14:textId="77777777" w:rsidR="00F966A9" w:rsidRDefault="009603CE" w:rsidP="00F966A9">
      <w:pPr>
        <w:pStyle w:val="Block1"/>
      </w:pPr>
      <w:r>
        <w:t>NOTE 2: </w:t>
      </w:r>
      <w:r w:rsidR="00F966A9">
        <w:t xml:space="preserve">An employer may only refuse a </w:t>
      </w:r>
      <w:r>
        <w:t>section </w:t>
      </w:r>
      <w:r w:rsidR="00F966A9">
        <w:t xml:space="preserve">65 request for a change in working arrangements on ‘reasonable business grounds’ (see </w:t>
      </w:r>
      <w:r>
        <w:t>section </w:t>
      </w:r>
      <w:r w:rsidR="00F966A9">
        <w:t>65(5) and (5A)).</w:t>
      </w:r>
    </w:p>
    <w:p w14:paraId="20C80553" w14:textId="226F46CF" w:rsidR="00F966A9" w:rsidRDefault="009603CE" w:rsidP="00F966A9">
      <w:pPr>
        <w:pStyle w:val="Block1"/>
      </w:pPr>
      <w:r>
        <w:t>NOTE 3: </w:t>
      </w:r>
      <w:r w:rsidR="00F966A9">
        <w:t xml:space="preserve">Clause </w:t>
      </w:r>
      <w:r w:rsidR="00F966A9">
        <w:fldChar w:fldCharType="begin"/>
      </w:r>
      <w:r w:rsidR="00F966A9">
        <w:instrText xml:space="preserve"> REF _Ref6305032 \w \h </w:instrText>
      </w:r>
      <w:r w:rsidR="00F966A9">
        <w:fldChar w:fldCharType="separate"/>
      </w:r>
      <w:r w:rsidR="00AF4378">
        <w:t>6</w:t>
      </w:r>
      <w:r w:rsidR="00F966A9">
        <w:fldChar w:fldCharType="end"/>
      </w:r>
      <w:r w:rsidR="00F966A9">
        <w:t xml:space="preserve"> is an addition to </w:t>
      </w:r>
      <w:r>
        <w:t>section </w:t>
      </w:r>
      <w:r w:rsidR="00F966A9">
        <w:t>65.</w:t>
      </w:r>
    </w:p>
    <w:p w14:paraId="34810244" w14:textId="77777777" w:rsidR="00F966A9" w:rsidRDefault="00F966A9" w:rsidP="00F966A9">
      <w:pPr>
        <w:pStyle w:val="Level2Bold"/>
      </w:pPr>
      <w:bookmarkStart w:id="37" w:name="_Ref8718394"/>
      <w:r>
        <w:t>Responding to the request</w:t>
      </w:r>
      <w:bookmarkEnd w:id="37"/>
    </w:p>
    <w:p w14:paraId="5440BE9F" w14:textId="77777777" w:rsidR="00F966A9" w:rsidRDefault="00F966A9" w:rsidP="00F966A9">
      <w:pPr>
        <w:pStyle w:val="Block1"/>
      </w:pPr>
      <w:r>
        <w:t xml:space="preserve">Before responding to a request made under </w:t>
      </w:r>
      <w:r w:rsidR="009603CE">
        <w:t>section </w:t>
      </w:r>
      <w:r>
        <w:t>65, the employer must discuss the request with the employee and genuinely try to reach agreement on a change in working arrangements that will reasonably accommodate the employee’s circumstances having regard to:</w:t>
      </w:r>
    </w:p>
    <w:p w14:paraId="52DDC462" w14:textId="77777777" w:rsidR="00083331" w:rsidRDefault="00F966A9" w:rsidP="00F966A9">
      <w:pPr>
        <w:pStyle w:val="Level3"/>
      </w:pPr>
      <w:r>
        <w:t>the needs of the employee arising from their circumstances;</w:t>
      </w:r>
    </w:p>
    <w:p w14:paraId="20C3CFA6" w14:textId="77777777" w:rsidR="00F966A9" w:rsidRDefault="00F966A9" w:rsidP="00F966A9">
      <w:pPr>
        <w:pStyle w:val="Level3"/>
      </w:pPr>
      <w:r>
        <w:t>the consequences for the employee if changes in working arrangements are not made; and</w:t>
      </w:r>
    </w:p>
    <w:p w14:paraId="1301EA4D" w14:textId="77777777" w:rsidR="00F966A9" w:rsidRDefault="00F966A9" w:rsidP="00F966A9">
      <w:pPr>
        <w:pStyle w:val="Level3"/>
      </w:pPr>
      <w:r>
        <w:t>any reasonable business grounds for refusing the request.</w:t>
      </w:r>
    </w:p>
    <w:p w14:paraId="4B863B07" w14:textId="77777777" w:rsidR="00F966A9" w:rsidRDefault="009603CE" w:rsidP="00F966A9">
      <w:pPr>
        <w:pStyle w:val="Block1"/>
      </w:pPr>
      <w:r>
        <w:t>NOTE 1: </w:t>
      </w:r>
      <w:r w:rsidR="00F966A9">
        <w:t xml:space="preserve">The employer must give the employee a written response to an employee’s </w:t>
      </w:r>
      <w:r>
        <w:t>section </w:t>
      </w:r>
      <w:r w:rsidR="00F966A9">
        <w:t>65 request within 21 days, stating whether the employer grants or refuses the request (</w:t>
      </w:r>
      <w:r>
        <w:t>section </w:t>
      </w:r>
      <w:r w:rsidR="00F966A9">
        <w:t>65(4)).</w:t>
      </w:r>
    </w:p>
    <w:p w14:paraId="77935814" w14:textId="77777777" w:rsidR="00F966A9" w:rsidRDefault="009603CE" w:rsidP="00F966A9">
      <w:pPr>
        <w:pStyle w:val="Block1"/>
      </w:pPr>
      <w:r>
        <w:lastRenderedPageBreak/>
        <w:t>NOTE 2: </w:t>
      </w:r>
      <w:r w:rsidR="00F966A9">
        <w:t>If the employer refuses the request, then the written response must include details of the reasons for the refusal (</w:t>
      </w:r>
      <w:r>
        <w:t>section </w:t>
      </w:r>
      <w:r w:rsidR="00F966A9">
        <w:t>65(6)).</w:t>
      </w:r>
    </w:p>
    <w:p w14:paraId="6AA6DD9E" w14:textId="77777777" w:rsidR="00F966A9" w:rsidRDefault="00F966A9" w:rsidP="00F966A9">
      <w:pPr>
        <w:pStyle w:val="Level2Bold"/>
      </w:pPr>
      <w:bookmarkStart w:id="38" w:name="_Ref8718393"/>
      <w:r>
        <w:t>What the written response must include if the employer refuses the request</w:t>
      </w:r>
      <w:bookmarkEnd w:id="38"/>
    </w:p>
    <w:p w14:paraId="1E90D509" w14:textId="5D0E1A7D" w:rsidR="00F966A9" w:rsidRDefault="00F966A9" w:rsidP="00F966A9">
      <w:pPr>
        <w:pStyle w:val="Level3"/>
      </w:pPr>
      <w:r>
        <w:t xml:space="preserve">Clause </w:t>
      </w:r>
      <w:r>
        <w:fldChar w:fldCharType="begin"/>
      </w:r>
      <w:r>
        <w:instrText xml:space="preserve"> REF _Ref8718393 \r \h </w:instrText>
      </w:r>
      <w:r>
        <w:fldChar w:fldCharType="separate"/>
      </w:r>
      <w:r w:rsidR="00AF4378">
        <w:t>6.3</w:t>
      </w:r>
      <w:r>
        <w:fldChar w:fldCharType="end"/>
      </w:r>
      <w:r>
        <w:t xml:space="preserve"> applies if the employer refuses the request and has not reached an agreement with the employee under clause </w:t>
      </w:r>
      <w:r>
        <w:fldChar w:fldCharType="begin"/>
      </w:r>
      <w:r>
        <w:instrText xml:space="preserve"> REF _Ref8718394 \r \h </w:instrText>
      </w:r>
      <w:r>
        <w:fldChar w:fldCharType="separate"/>
      </w:r>
      <w:r w:rsidR="00AF4378">
        <w:t>6.2</w:t>
      </w:r>
      <w:r>
        <w:fldChar w:fldCharType="end"/>
      </w:r>
      <w:r>
        <w:t>.</w:t>
      </w:r>
    </w:p>
    <w:p w14:paraId="35497D8E" w14:textId="77777777" w:rsidR="00F966A9" w:rsidRDefault="00F966A9" w:rsidP="00F966A9">
      <w:pPr>
        <w:pStyle w:val="Level3"/>
      </w:pPr>
      <w:r>
        <w:t xml:space="preserve">The written response under </w:t>
      </w:r>
      <w:r w:rsidR="009603CE">
        <w:t>section </w:t>
      </w:r>
      <w:r>
        <w:t>65(4) must include details of the reasons for the refusal, including the business ground or grounds for the refusal and how the ground or grounds apply.</w:t>
      </w:r>
    </w:p>
    <w:p w14:paraId="5F628EC5" w14:textId="08AF28DC" w:rsidR="00F966A9" w:rsidRDefault="00F966A9" w:rsidP="00F966A9">
      <w:pPr>
        <w:pStyle w:val="Level3"/>
      </w:pPr>
      <w:r>
        <w:t xml:space="preserve">If the employer and employee could not agree on a change in working arrangements under clause </w:t>
      </w:r>
      <w:r>
        <w:fldChar w:fldCharType="begin"/>
      </w:r>
      <w:r>
        <w:instrText xml:space="preserve"> REF _Ref8718394 \r \h </w:instrText>
      </w:r>
      <w:r>
        <w:fldChar w:fldCharType="separate"/>
      </w:r>
      <w:r w:rsidR="00AF4378">
        <w:t>6.2</w:t>
      </w:r>
      <w:r>
        <w:fldChar w:fldCharType="end"/>
      </w:r>
      <w:r>
        <w:t xml:space="preserve">, then the written response under </w:t>
      </w:r>
      <w:r w:rsidR="009603CE">
        <w:t>section </w:t>
      </w:r>
      <w:r>
        <w:t>65(4) must:</w:t>
      </w:r>
    </w:p>
    <w:p w14:paraId="630C01C4" w14:textId="77777777" w:rsidR="00F966A9" w:rsidRDefault="00F966A9" w:rsidP="00F966A9">
      <w:pPr>
        <w:pStyle w:val="Level4"/>
      </w:pPr>
      <w:r>
        <w:t>state whether or not there are any changes in working arrangements that the employer can offer the employee so as to better accommodate the employee’s circumstances; and</w:t>
      </w:r>
    </w:p>
    <w:p w14:paraId="5EACB31D" w14:textId="77777777" w:rsidR="00F966A9" w:rsidRDefault="00F966A9" w:rsidP="00F966A9">
      <w:pPr>
        <w:pStyle w:val="Level4"/>
      </w:pPr>
      <w:r>
        <w:t>if the employer can offer the employee such changes in working arrangements, set out those changes in working arrangements.</w:t>
      </w:r>
    </w:p>
    <w:p w14:paraId="2260437E" w14:textId="77777777" w:rsidR="00F966A9" w:rsidRDefault="00F966A9" w:rsidP="00F966A9">
      <w:pPr>
        <w:pStyle w:val="Level2Bold"/>
      </w:pPr>
      <w:r>
        <w:t>What the written response must include if a different change in working arrangements is agreed</w:t>
      </w:r>
    </w:p>
    <w:p w14:paraId="6209F816" w14:textId="3D62BEE0" w:rsidR="00F966A9" w:rsidRDefault="00F966A9" w:rsidP="00F966A9">
      <w:pPr>
        <w:pStyle w:val="Block1"/>
      </w:pPr>
      <w:r>
        <w:t xml:space="preserve">If the employer and the employee reached an agreement under clause </w:t>
      </w:r>
      <w:r>
        <w:fldChar w:fldCharType="begin"/>
      </w:r>
      <w:r>
        <w:instrText xml:space="preserve"> REF _Ref8718394 \r \h </w:instrText>
      </w:r>
      <w:r>
        <w:fldChar w:fldCharType="separate"/>
      </w:r>
      <w:r w:rsidR="00AF4378">
        <w:t>6.2</w:t>
      </w:r>
      <w:r>
        <w:fldChar w:fldCharType="end"/>
      </w:r>
      <w:r>
        <w:t xml:space="preserve"> on a change in working arrangements that differs from that initially requested by the employee, then the employer must provide the employee with a written response to their request setting out the agreed change(s) in working arrangements.</w:t>
      </w:r>
    </w:p>
    <w:p w14:paraId="337F507D" w14:textId="77777777" w:rsidR="00F966A9" w:rsidRDefault="00F966A9" w:rsidP="00F966A9">
      <w:pPr>
        <w:pStyle w:val="Level2Bold"/>
      </w:pPr>
      <w:r>
        <w:t>Dispute resolution</w:t>
      </w:r>
    </w:p>
    <w:p w14:paraId="363FA5D9" w14:textId="516A46AE" w:rsidR="00F966A9" w:rsidRPr="00073288" w:rsidRDefault="00F966A9" w:rsidP="00F966A9">
      <w:pPr>
        <w:pStyle w:val="Block1"/>
      </w:pPr>
      <w:r>
        <w:t xml:space="preserve">Disputes about whether the employer has discussed the request with the employee and responded to the request in the way required by clause </w:t>
      </w:r>
      <w:r>
        <w:fldChar w:fldCharType="begin"/>
      </w:r>
      <w:r>
        <w:instrText xml:space="preserve"> REF _Ref6305073 \w \h </w:instrText>
      </w:r>
      <w:r>
        <w:fldChar w:fldCharType="separate"/>
      </w:r>
      <w:r w:rsidR="00AF4378">
        <w:t>6</w:t>
      </w:r>
      <w:r>
        <w:fldChar w:fldCharType="end"/>
      </w:r>
      <w:r>
        <w:t xml:space="preserve">, can be dealt with </w:t>
      </w:r>
      <w:r w:rsidRPr="00793336">
        <w:t>under clause</w:t>
      </w:r>
      <w:r>
        <w:t xml:space="preserve"> </w:t>
      </w:r>
      <w:r>
        <w:fldChar w:fldCharType="begin"/>
      </w:r>
      <w:r>
        <w:instrText xml:space="preserve"> REF _Ref535484975 \n \h </w:instrText>
      </w:r>
      <w:r>
        <w:fldChar w:fldCharType="separate"/>
      </w:r>
      <w:r w:rsidR="00AF4378">
        <w:t>29</w:t>
      </w:r>
      <w:r>
        <w:fldChar w:fldCharType="end"/>
      </w:r>
      <w:r w:rsidRPr="00793336">
        <w:t>—</w:t>
      </w:r>
      <w:r>
        <w:fldChar w:fldCharType="begin"/>
      </w:r>
      <w:r>
        <w:instrText xml:space="preserve"> REF _Ref535484958 \h </w:instrText>
      </w:r>
      <w:r>
        <w:fldChar w:fldCharType="separate"/>
      </w:r>
      <w:r w:rsidR="00AF4378" w:rsidRPr="005D447C">
        <w:t>Dispute resolution</w:t>
      </w:r>
      <w:r>
        <w:fldChar w:fldCharType="end"/>
      </w:r>
      <w:r>
        <w:t>.</w:t>
      </w:r>
    </w:p>
    <w:p w14:paraId="42CA58E3" w14:textId="0D49700D" w:rsidR="00E34E20" w:rsidRDefault="00E34E20" w:rsidP="00E34E20">
      <w:pPr>
        <w:pStyle w:val="Level1"/>
        <w:rPr>
          <w:rFonts w:cs="Times New Roman"/>
        </w:rPr>
      </w:pPr>
      <w:bookmarkStart w:id="39" w:name="_Toc226292511"/>
      <w:bookmarkStart w:id="40" w:name="_Toc391376219"/>
      <w:bookmarkStart w:id="41" w:name="_Toc397168918"/>
      <w:bookmarkStart w:id="42" w:name="_Toc439922466"/>
      <w:bookmarkStart w:id="43" w:name="_Ref28694570"/>
      <w:bookmarkStart w:id="44" w:name="_Toc56179972"/>
      <w:r w:rsidRPr="00B47E56">
        <w:rPr>
          <w:rFonts w:cs="Times New Roman"/>
        </w:rPr>
        <w:t>Facilitative provisions</w:t>
      </w:r>
      <w:bookmarkEnd w:id="39"/>
      <w:bookmarkEnd w:id="40"/>
      <w:bookmarkEnd w:id="41"/>
      <w:bookmarkEnd w:id="42"/>
      <w:bookmarkEnd w:id="43"/>
      <w:bookmarkEnd w:id="44"/>
    </w:p>
    <w:p w14:paraId="67C0DB3F" w14:textId="77777777" w:rsidR="00083331" w:rsidRDefault="00E34E20" w:rsidP="00E34E20">
      <w:pPr>
        <w:pStyle w:val="Level2"/>
      </w:pPr>
      <w:r w:rsidRPr="00B47E56">
        <w:t>A facilitative provision provides that the standard approach in an award provision may be departed from by agreement between an employer and an individual employee, or an employer and the majority of employees in the enterprise or part of the enterprise concerned.</w:t>
      </w:r>
    </w:p>
    <w:p w14:paraId="6CA7F778" w14:textId="77777777" w:rsidR="00E34E20" w:rsidRPr="00B47E56" w:rsidRDefault="00E34E20" w:rsidP="00E34E20">
      <w:pPr>
        <w:pStyle w:val="Level2"/>
      </w:pPr>
      <w:bookmarkStart w:id="45" w:name="_Ref469407143"/>
      <w:r w:rsidRPr="00B47E56">
        <w:t>Facilitative provisions in this award are contained in the following clauses:</w:t>
      </w:r>
      <w:bookmarkEnd w:id="45"/>
    </w:p>
    <w:tbl>
      <w:tblPr>
        <w:tblW w:w="8652" w:type="dxa"/>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422"/>
        <w:gridCol w:w="4395"/>
        <w:gridCol w:w="2835"/>
      </w:tblGrid>
      <w:tr w:rsidR="00E34E20" w:rsidRPr="00B47E56" w14:paraId="17EB63F0" w14:textId="77777777" w:rsidTr="00AC6DAC">
        <w:trPr>
          <w:tblHeader/>
        </w:trPr>
        <w:tc>
          <w:tcPr>
            <w:tcW w:w="1422" w:type="dxa"/>
          </w:tcPr>
          <w:p w14:paraId="02CDB2E7" w14:textId="77777777" w:rsidR="00E34E20" w:rsidRPr="00244920" w:rsidRDefault="00E34E20" w:rsidP="00244920">
            <w:pPr>
              <w:pStyle w:val="AMODTable"/>
              <w:rPr>
                <w:b/>
                <w:bCs/>
              </w:rPr>
            </w:pPr>
            <w:r w:rsidRPr="00244920">
              <w:rPr>
                <w:b/>
                <w:bCs/>
              </w:rPr>
              <w:t>Clause</w:t>
            </w:r>
          </w:p>
        </w:tc>
        <w:tc>
          <w:tcPr>
            <w:tcW w:w="4395" w:type="dxa"/>
          </w:tcPr>
          <w:p w14:paraId="28550895" w14:textId="77777777" w:rsidR="00E34E20" w:rsidRPr="00244920" w:rsidRDefault="00E34E20" w:rsidP="00244920">
            <w:pPr>
              <w:pStyle w:val="AMODTable"/>
              <w:rPr>
                <w:b/>
                <w:bCs/>
              </w:rPr>
            </w:pPr>
            <w:r w:rsidRPr="00244920">
              <w:rPr>
                <w:b/>
                <w:bCs/>
              </w:rPr>
              <w:t>Provision</w:t>
            </w:r>
          </w:p>
        </w:tc>
        <w:tc>
          <w:tcPr>
            <w:tcW w:w="2835" w:type="dxa"/>
          </w:tcPr>
          <w:p w14:paraId="61370C9A" w14:textId="77777777" w:rsidR="00E34E20" w:rsidRPr="00244920" w:rsidRDefault="00E34E20" w:rsidP="00244920">
            <w:pPr>
              <w:pStyle w:val="AMODTable"/>
              <w:rPr>
                <w:b/>
                <w:bCs/>
              </w:rPr>
            </w:pPr>
            <w:r w:rsidRPr="00244920">
              <w:rPr>
                <w:b/>
                <w:bCs/>
              </w:rPr>
              <w:t>Agreement between an employer and:</w:t>
            </w:r>
          </w:p>
        </w:tc>
      </w:tr>
      <w:tr w:rsidR="0013189B" w:rsidRPr="00B47E56" w14:paraId="51010693" w14:textId="77777777" w:rsidTr="00AC6DAC">
        <w:tc>
          <w:tcPr>
            <w:tcW w:w="1422" w:type="dxa"/>
          </w:tcPr>
          <w:p w14:paraId="3C65A88F" w14:textId="5AED39FD" w:rsidR="00E34E20" w:rsidRPr="00B47E56" w:rsidRDefault="00B20FA2" w:rsidP="00244920">
            <w:pPr>
              <w:pStyle w:val="AMODTable"/>
            </w:pPr>
            <w:r w:rsidRPr="00B47E56">
              <w:fldChar w:fldCharType="begin"/>
            </w:r>
            <w:r w:rsidRPr="00B47E56">
              <w:instrText xml:space="preserve"> REF _Ref450748098 \w \h </w:instrText>
            </w:r>
            <w:r w:rsidR="0013189B" w:rsidRPr="00B47E56">
              <w:instrText xml:space="preserve"> \* MERGEFORMAT </w:instrText>
            </w:r>
            <w:r w:rsidRPr="00B47E56">
              <w:fldChar w:fldCharType="separate"/>
            </w:r>
            <w:r w:rsidR="00AF4378">
              <w:t>13.3</w:t>
            </w:r>
            <w:r w:rsidRPr="00B47E56">
              <w:fldChar w:fldCharType="end"/>
            </w:r>
          </w:p>
        </w:tc>
        <w:tc>
          <w:tcPr>
            <w:tcW w:w="4395" w:type="dxa"/>
          </w:tcPr>
          <w:p w14:paraId="23003C89" w14:textId="77777777" w:rsidR="00E34E20" w:rsidRPr="00B47E56" w:rsidRDefault="00B20FA2" w:rsidP="00244920">
            <w:pPr>
              <w:pStyle w:val="AMODTable"/>
            </w:pPr>
            <w:r w:rsidRPr="00B47E56">
              <w:t>Spread of hours—day workers</w:t>
            </w:r>
          </w:p>
        </w:tc>
        <w:tc>
          <w:tcPr>
            <w:tcW w:w="2835" w:type="dxa"/>
          </w:tcPr>
          <w:p w14:paraId="5B1F0B4A" w14:textId="77777777" w:rsidR="00E34E20" w:rsidRPr="00B47E56" w:rsidRDefault="00B20FA2" w:rsidP="00244920">
            <w:pPr>
              <w:pStyle w:val="AMODTable"/>
              <w:rPr>
                <w:i/>
              </w:rPr>
            </w:pPr>
            <w:r w:rsidRPr="00B47E56">
              <w:t>An individual or the majority of employees</w:t>
            </w:r>
          </w:p>
        </w:tc>
      </w:tr>
      <w:tr w:rsidR="00E34E20" w:rsidRPr="00B47E56" w14:paraId="33CC0B5A" w14:textId="77777777" w:rsidTr="00AC6DAC">
        <w:tc>
          <w:tcPr>
            <w:tcW w:w="1422" w:type="dxa"/>
          </w:tcPr>
          <w:p w14:paraId="2F661670" w14:textId="16951063" w:rsidR="00E34E20" w:rsidRPr="00B47E56" w:rsidRDefault="00B20FA2" w:rsidP="00244920">
            <w:pPr>
              <w:pStyle w:val="AMODTable"/>
            </w:pPr>
            <w:r w:rsidRPr="00B47E56">
              <w:fldChar w:fldCharType="begin"/>
            </w:r>
            <w:r w:rsidRPr="00B47E56">
              <w:instrText xml:space="preserve"> REF _Ref450748143 \w \h </w:instrText>
            </w:r>
            <w:r w:rsidR="0013189B" w:rsidRPr="00B47E56">
              <w:instrText xml:space="preserve"> \* MERGEFORMAT </w:instrText>
            </w:r>
            <w:r w:rsidRPr="00B47E56">
              <w:fldChar w:fldCharType="separate"/>
            </w:r>
            <w:r w:rsidR="00AF4378">
              <w:t>13.5</w:t>
            </w:r>
            <w:r w:rsidRPr="00B47E56">
              <w:fldChar w:fldCharType="end"/>
            </w:r>
          </w:p>
        </w:tc>
        <w:tc>
          <w:tcPr>
            <w:tcW w:w="4395" w:type="dxa"/>
          </w:tcPr>
          <w:p w14:paraId="7A7782C7" w14:textId="77777777" w:rsidR="00E34E20" w:rsidRPr="00B47E56" w:rsidRDefault="00B20FA2" w:rsidP="00244920">
            <w:pPr>
              <w:pStyle w:val="AMODTable"/>
            </w:pPr>
            <w:r w:rsidRPr="00B47E56">
              <w:t>12 hour shifts</w:t>
            </w:r>
          </w:p>
        </w:tc>
        <w:tc>
          <w:tcPr>
            <w:tcW w:w="2835" w:type="dxa"/>
          </w:tcPr>
          <w:p w14:paraId="55E1000E" w14:textId="77777777" w:rsidR="00E34E20" w:rsidRPr="00B47E56" w:rsidRDefault="00B20FA2" w:rsidP="00244920">
            <w:pPr>
              <w:pStyle w:val="AMODTable"/>
            </w:pPr>
            <w:r w:rsidRPr="00B47E56">
              <w:t>The majority of employees</w:t>
            </w:r>
          </w:p>
        </w:tc>
      </w:tr>
      <w:tr w:rsidR="00E34E20" w:rsidRPr="00B47E56" w14:paraId="75853F7A" w14:textId="77777777" w:rsidTr="00AC6DAC">
        <w:tc>
          <w:tcPr>
            <w:tcW w:w="1422" w:type="dxa"/>
          </w:tcPr>
          <w:p w14:paraId="35DC559C" w14:textId="437EC804" w:rsidR="00E34E20" w:rsidRPr="00B47E56" w:rsidRDefault="00B20FA2" w:rsidP="00244920">
            <w:pPr>
              <w:pStyle w:val="AMODTable"/>
            </w:pPr>
            <w:r w:rsidRPr="00B47E56">
              <w:lastRenderedPageBreak/>
              <w:fldChar w:fldCharType="begin"/>
            </w:r>
            <w:r w:rsidRPr="00B47E56">
              <w:instrText xml:space="preserve"> REF _Ref450748265 \w \h </w:instrText>
            </w:r>
            <w:r w:rsidR="0013189B" w:rsidRPr="00B47E56">
              <w:instrText xml:space="preserve"> \* MERGEFORMAT </w:instrText>
            </w:r>
            <w:r w:rsidRPr="00B47E56">
              <w:fldChar w:fldCharType="separate"/>
            </w:r>
            <w:r w:rsidR="00AF4378">
              <w:t>13.10(c)(i)</w:t>
            </w:r>
            <w:r w:rsidRPr="00B47E56">
              <w:fldChar w:fldCharType="end"/>
            </w:r>
          </w:p>
        </w:tc>
        <w:tc>
          <w:tcPr>
            <w:tcW w:w="4395" w:type="dxa"/>
          </w:tcPr>
          <w:p w14:paraId="60CD1A4F" w14:textId="77777777" w:rsidR="00E34E20" w:rsidRPr="00B47E56" w:rsidRDefault="00B20FA2" w:rsidP="00244920">
            <w:pPr>
              <w:pStyle w:val="AMODTable"/>
            </w:pPr>
            <w:r w:rsidRPr="00B47E56">
              <w:t>Ordinary hours of work—continuous shiftwork</w:t>
            </w:r>
          </w:p>
        </w:tc>
        <w:tc>
          <w:tcPr>
            <w:tcW w:w="2835" w:type="dxa"/>
          </w:tcPr>
          <w:p w14:paraId="37774455" w14:textId="77777777" w:rsidR="00E34E20" w:rsidRPr="00B47E56" w:rsidRDefault="00B20FA2" w:rsidP="00244920">
            <w:pPr>
              <w:pStyle w:val="AMODTable"/>
            </w:pPr>
            <w:r w:rsidRPr="00B47E56">
              <w:t>An individual or the majority of employees</w:t>
            </w:r>
          </w:p>
        </w:tc>
      </w:tr>
      <w:tr w:rsidR="00E34E20" w:rsidRPr="00B47E56" w14:paraId="43F82591" w14:textId="77777777" w:rsidTr="00AC6DAC">
        <w:tc>
          <w:tcPr>
            <w:tcW w:w="1422" w:type="dxa"/>
          </w:tcPr>
          <w:p w14:paraId="13E119EB" w14:textId="3BF5784D" w:rsidR="00E34E20" w:rsidRPr="00B47E56" w:rsidRDefault="00B20FA2" w:rsidP="00244920">
            <w:pPr>
              <w:pStyle w:val="AMODTable"/>
            </w:pPr>
            <w:r w:rsidRPr="00B47E56">
              <w:fldChar w:fldCharType="begin"/>
            </w:r>
            <w:r w:rsidRPr="00B47E56">
              <w:instrText xml:space="preserve"> REF _Ref450748336 \w \h </w:instrText>
            </w:r>
            <w:r w:rsidR="0013189B" w:rsidRPr="00B47E56">
              <w:instrText xml:space="preserve"> \* MERGEFORMAT </w:instrText>
            </w:r>
            <w:r w:rsidRPr="00B47E56">
              <w:fldChar w:fldCharType="separate"/>
            </w:r>
            <w:r w:rsidR="00AF4378">
              <w:t>13.11(c)(i)</w:t>
            </w:r>
            <w:r w:rsidRPr="00B47E56">
              <w:fldChar w:fldCharType="end"/>
            </w:r>
          </w:p>
        </w:tc>
        <w:tc>
          <w:tcPr>
            <w:tcW w:w="4395" w:type="dxa"/>
          </w:tcPr>
          <w:p w14:paraId="3DAC03BE" w14:textId="77777777" w:rsidR="00E34E20" w:rsidRPr="00B47E56" w:rsidRDefault="00B20FA2" w:rsidP="00244920">
            <w:pPr>
              <w:pStyle w:val="AMODTable"/>
            </w:pPr>
            <w:r w:rsidRPr="00B47E56">
              <w:t>Ordinary hours of work—other than continuous shiftwork</w:t>
            </w:r>
          </w:p>
        </w:tc>
        <w:tc>
          <w:tcPr>
            <w:tcW w:w="2835" w:type="dxa"/>
          </w:tcPr>
          <w:p w14:paraId="0B1872C8" w14:textId="77777777" w:rsidR="00B20FA2" w:rsidRPr="00B47E56" w:rsidRDefault="00B20FA2" w:rsidP="00244920">
            <w:pPr>
              <w:pStyle w:val="AMODTable"/>
            </w:pPr>
            <w:r w:rsidRPr="00B47E56">
              <w:t xml:space="preserve">An individual or the majority of employees </w:t>
            </w:r>
          </w:p>
        </w:tc>
      </w:tr>
      <w:tr w:rsidR="00B20FA2" w:rsidRPr="00B47E56" w14:paraId="49735C78" w14:textId="77777777" w:rsidTr="00AC6DAC">
        <w:tc>
          <w:tcPr>
            <w:tcW w:w="1422" w:type="dxa"/>
          </w:tcPr>
          <w:p w14:paraId="21C60D62" w14:textId="14E94910" w:rsidR="00B20FA2" w:rsidRPr="00B47E56" w:rsidRDefault="00B20FA2" w:rsidP="00244920">
            <w:pPr>
              <w:pStyle w:val="AMODTable"/>
            </w:pPr>
            <w:r w:rsidRPr="00B47E56">
              <w:fldChar w:fldCharType="begin"/>
            </w:r>
            <w:r w:rsidRPr="00B47E56">
              <w:instrText xml:space="preserve"> REF _Ref450748416 \w \h </w:instrText>
            </w:r>
            <w:r w:rsidR="0013189B" w:rsidRPr="00B47E56">
              <w:instrText xml:space="preserve"> \* MERGEFORMAT </w:instrText>
            </w:r>
            <w:r w:rsidRPr="00B47E56">
              <w:fldChar w:fldCharType="separate"/>
            </w:r>
            <w:r w:rsidR="00AF4378">
              <w:t>14.3(b)</w:t>
            </w:r>
            <w:r w:rsidRPr="00B47E56">
              <w:fldChar w:fldCharType="end"/>
            </w:r>
          </w:p>
        </w:tc>
        <w:tc>
          <w:tcPr>
            <w:tcW w:w="4395" w:type="dxa"/>
          </w:tcPr>
          <w:p w14:paraId="45FC3D0C" w14:textId="77777777" w:rsidR="00B20FA2" w:rsidRPr="00B47E56" w:rsidRDefault="00B20FA2" w:rsidP="00244920">
            <w:pPr>
              <w:pStyle w:val="AMODTable"/>
            </w:pPr>
            <w:r w:rsidRPr="00B47E56">
              <w:t>Rest breaks during overtime</w:t>
            </w:r>
          </w:p>
        </w:tc>
        <w:tc>
          <w:tcPr>
            <w:tcW w:w="2835" w:type="dxa"/>
          </w:tcPr>
          <w:p w14:paraId="78BEC408" w14:textId="77777777" w:rsidR="00B20FA2" w:rsidRPr="00B47E56" w:rsidRDefault="00B20FA2" w:rsidP="00244920">
            <w:pPr>
              <w:pStyle w:val="AMODTable"/>
            </w:pPr>
            <w:r w:rsidRPr="00B47E56">
              <w:t>An individual</w:t>
            </w:r>
          </w:p>
        </w:tc>
      </w:tr>
      <w:tr w:rsidR="00B20FA2" w:rsidRPr="00B47E56" w14:paraId="6D9C9A5C" w14:textId="77777777" w:rsidTr="00AC6DAC">
        <w:tc>
          <w:tcPr>
            <w:tcW w:w="1422" w:type="dxa"/>
          </w:tcPr>
          <w:p w14:paraId="69AF4148" w14:textId="496D9929" w:rsidR="00B20FA2" w:rsidRPr="00B47E56" w:rsidRDefault="000F2A68" w:rsidP="00244920">
            <w:pPr>
              <w:pStyle w:val="AMODTable"/>
            </w:pPr>
            <w:r>
              <w:fldChar w:fldCharType="begin"/>
            </w:r>
            <w:r>
              <w:instrText xml:space="preserve"> REF _Ref8718814 \w \h </w:instrText>
            </w:r>
            <w:r>
              <w:fldChar w:fldCharType="separate"/>
            </w:r>
            <w:r w:rsidR="00AF4378">
              <w:t>17.2(a)</w:t>
            </w:r>
            <w:r>
              <w:fldChar w:fldCharType="end"/>
            </w:r>
          </w:p>
        </w:tc>
        <w:tc>
          <w:tcPr>
            <w:tcW w:w="4395" w:type="dxa"/>
          </w:tcPr>
          <w:p w14:paraId="03685142" w14:textId="77777777" w:rsidR="00B20FA2" w:rsidRPr="00B47E56" w:rsidRDefault="00B20FA2" w:rsidP="00244920">
            <w:pPr>
              <w:pStyle w:val="AMODTable"/>
            </w:pPr>
            <w:r w:rsidRPr="00B47E56">
              <w:t>Payment of wages</w:t>
            </w:r>
          </w:p>
        </w:tc>
        <w:tc>
          <w:tcPr>
            <w:tcW w:w="2835" w:type="dxa"/>
          </w:tcPr>
          <w:p w14:paraId="54020C3E" w14:textId="77777777" w:rsidR="00B20FA2" w:rsidRPr="00B47E56" w:rsidRDefault="00C87FAA" w:rsidP="00244920">
            <w:pPr>
              <w:pStyle w:val="AMODTable"/>
            </w:pPr>
            <w:r w:rsidRPr="00C276B6">
              <w:t>An individual or</w:t>
            </w:r>
            <w:r w:rsidR="00C276B6">
              <w:t xml:space="preserve"> </w:t>
            </w:r>
            <w:r w:rsidRPr="00C276B6">
              <w:t>t</w:t>
            </w:r>
            <w:r w:rsidR="00B20FA2" w:rsidRPr="00C276B6">
              <w:t xml:space="preserve">he </w:t>
            </w:r>
            <w:r w:rsidR="00B20FA2" w:rsidRPr="00B47E56">
              <w:t>majority of employees</w:t>
            </w:r>
          </w:p>
        </w:tc>
      </w:tr>
      <w:tr w:rsidR="0056488D" w:rsidRPr="00B47E56" w14:paraId="7128DC8E" w14:textId="77777777" w:rsidTr="00AC6DAC">
        <w:tc>
          <w:tcPr>
            <w:tcW w:w="1422" w:type="dxa"/>
          </w:tcPr>
          <w:p w14:paraId="2BDAB495" w14:textId="4965C724" w:rsidR="0056488D" w:rsidRPr="008F5203" w:rsidRDefault="0056488D" w:rsidP="00244920">
            <w:pPr>
              <w:pStyle w:val="AMODTable"/>
            </w:pPr>
            <w:r w:rsidRPr="008F5203">
              <w:fldChar w:fldCharType="begin"/>
            </w:r>
            <w:r w:rsidRPr="008F5203">
              <w:instrText xml:space="preserve"> REF _Ref471214566 \w \h </w:instrText>
            </w:r>
            <w:r w:rsidR="00B47E56" w:rsidRPr="008F5203">
              <w:instrText xml:space="preserve"> \* MERGEFORMAT </w:instrText>
            </w:r>
            <w:r w:rsidRPr="008F5203">
              <w:fldChar w:fldCharType="separate"/>
            </w:r>
            <w:r w:rsidR="00AF4378">
              <w:t>18.4(b)(ii)</w:t>
            </w:r>
            <w:r w:rsidRPr="008F5203">
              <w:fldChar w:fldCharType="end"/>
            </w:r>
          </w:p>
        </w:tc>
        <w:tc>
          <w:tcPr>
            <w:tcW w:w="4395" w:type="dxa"/>
          </w:tcPr>
          <w:p w14:paraId="004E8708" w14:textId="77777777" w:rsidR="0056488D" w:rsidRPr="005F1F5D" w:rsidRDefault="0056488D" w:rsidP="00244920">
            <w:pPr>
              <w:pStyle w:val="AMODTable"/>
            </w:pPr>
            <w:r w:rsidRPr="005F1F5D">
              <w:t>Towers allowance</w:t>
            </w:r>
          </w:p>
        </w:tc>
        <w:tc>
          <w:tcPr>
            <w:tcW w:w="2835" w:type="dxa"/>
          </w:tcPr>
          <w:p w14:paraId="5F9EFBA5" w14:textId="77777777" w:rsidR="0056488D" w:rsidRPr="005F1F5D" w:rsidRDefault="0056488D" w:rsidP="00244920">
            <w:pPr>
              <w:pStyle w:val="AMODTable"/>
            </w:pPr>
            <w:r w:rsidRPr="005F1F5D">
              <w:t>An individual or the majority of employees</w:t>
            </w:r>
          </w:p>
        </w:tc>
      </w:tr>
      <w:tr w:rsidR="00D02B2B" w:rsidRPr="00B47E56" w14:paraId="23E42DA1" w14:textId="77777777" w:rsidTr="00AC6DAC">
        <w:tc>
          <w:tcPr>
            <w:tcW w:w="1422" w:type="dxa"/>
          </w:tcPr>
          <w:p w14:paraId="47A2263A" w14:textId="62438047" w:rsidR="00D02B2B" w:rsidRPr="00366A64" w:rsidRDefault="00D02B2B" w:rsidP="00244920">
            <w:pPr>
              <w:pStyle w:val="AMODTable"/>
            </w:pPr>
            <w:r w:rsidRPr="00366A64">
              <w:fldChar w:fldCharType="begin"/>
            </w:r>
            <w:r w:rsidRPr="00366A64">
              <w:instrText xml:space="preserve"> REF _Ref460830933 \r \h </w:instrText>
            </w:r>
            <w:r w:rsidR="00366A64">
              <w:instrText xml:space="preserve"> \* MERGEFORMAT </w:instrText>
            </w:r>
            <w:r w:rsidRPr="00366A64">
              <w:fldChar w:fldCharType="separate"/>
            </w:r>
            <w:r w:rsidR="00AF4378">
              <w:t>20.7</w:t>
            </w:r>
            <w:r w:rsidRPr="00366A64">
              <w:fldChar w:fldCharType="end"/>
            </w:r>
          </w:p>
        </w:tc>
        <w:tc>
          <w:tcPr>
            <w:tcW w:w="4395" w:type="dxa"/>
          </w:tcPr>
          <w:p w14:paraId="32A1559D" w14:textId="77777777" w:rsidR="00D02B2B" w:rsidRPr="00366A64" w:rsidRDefault="00D02B2B" w:rsidP="00244920">
            <w:pPr>
              <w:pStyle w:val="AMODTable"/>
            </w:pPr>
            <w:r w:rsidRPr="00366A64">
              <w:t>Time off instead of payment for overtime</w:t>
            </w:r>
          </w:p>
        </w:tc>
        <w:tc>
          <w:tcPr>
            <w:tcW w:w="2835" w:type="dxa"/>
          </w:tcPr>
          <w:p w14:paraId="725E3A01" w14:textId="77777777" w:rsidR="00D02B2B" w:rsidRPr="00366A64" w:rsidRDefault="00D02B2B" w:rsidP="00244920">
            <w:pPr>
              <w:pStyle w:val="AMODTable"/>
            </w:pPr>
            <w:r w:rsidRPr="00366A64">
              <w:t>An individual</w:t>
            </w:r>
          </w:p>
        </w:tc>
      </w:tr>
      <w:tr w:rsidR="00D02B2B" w:rsidRPr="00B47E56" w14:paraId="6E9A5067" w14:textId="77777777" w:rsidTr="00AC6DAC">
        <w:tc>
          <w:tcPr>
            <w:tcW w:w="1422" w:type="dxa"/>
          </w:tcPr>
          <w:p w14:paraId="03B7374F" w14:textId="6C815899" w:rsidR="00D02B2B" w:rsidRPr="00366A64" w:rsidRDefault="00D02B2B" w:rsidP="00244920">
            <w:pPr>
              <w:pStyle w:val="AMODTable"/>
            </w:pPr>
            <w:r w:rsidRPr="00366A64">
              <w:fldChar w:fldCharType="begin"/>
            </w:r>
            <w:r w:rsidRPr="00366A64">
              <w:instrText xml:space="preserve"> REF _Ref457376400 \r \h </w:instrText>
            </w:r>
            <w:r w:rsidR="00366A64">
              <w:instrText xml:space="preserve"> \* MERGEFORMAT </w:instrText>
            </w:r>
            <w:r w:rsidRPr="00366A64">
              <w:fldChar w:fldCharType="separate"/>
            </w:r>
            <w:r w:rsidR="00AF4378">
              <w:t>21.10</w:t>
            </w:r>
            <w:r w:rsidRPr="00366A64">
              <w:fldChar w:fldCharType="end"/>
            </w:r>
          </w:p>
        </w:tc>
        <w:tc>
          <w:tcPr>
            <w:tcW w:w="4395" w:type="dxa"/>
          </w:tcPr>
          <w:p w14:paraId="26D17F8F" w14:textId="77777777" w:rsidR="00D02B2B" w:rsidRPr="00366A64" w:rsidRDefault="00D02B2B" w:rsidP="00244920">
            <w:pPr>
              <w:pStyle w:val="AMODTable"/>
            </w:pPr>
            <w:r w:rsidRPr="00366A64">
              <w:t>Annual leave in advance</w:t>
            </w:r>
          </w:p>
        </w:tc>
        <w:tc>
          <w:tcPr>
            <w:tcW w:w="2835" w:type="dxa"/>
          </w:tcPr>
          <w:p w14:paraId="4E174AB8" w14:textId="77777777" w:rsidR="00D02B2B" w:rsidRPr="00366A64" w:rsidRDefault="00D02B2B" w:rsidP="00244920">
            <w:pPr>
              <w:pStyle w:val="AMODTable"/>
            </w:pPr>
            <w:r w:rsidRPr="00366A64">
              <w:t>An individual</w:t>
            </w:r>
          </w:p>
        </w:tc>
      </w:tr>
      <w:tr w:rsidR="00D02B2B" w:rsidRPr="00B47E56" w14:paraId="1E10B7F3" w14:textId="77777777" w:rsidTr="00AC6DAC">
        <w:tc>
          <w:tcPr>
            <w:tcW w:w="1422" w:type="dxa"/>
          </w:tcPr>
          <w:p w14:paraId="310B7E46" w14:textId="217C5DE8" w:rsidR="00D02B2B" w:rsidRPr="00366A64" w:rsidRDefault="00D02B2B" w:rsidP="00244920">
            <w:pPr>
              <w:pStyle w:val="AMODTable"/>
            </w:pPr>
            <w:r w:rsidRPr="00366A64">
              <w:fldChar w:fldCharType="begin"/>
            </w:r>
            <w:r w:rsidRPr="00366A64">
              <w:instrText xml:space="preserve"> REF _Ref457376541 \r \h </w:instrText>
            </w:r>
            <w:r w:rsidR="00366A64">
              <w:instrText xml:space="preserve"> \* MERGEFORMAT </w:instrText>
            </w:r>
            <w:r w:rsidRPr="00366A64">
              <w:fldChar w:fldCharType="separate"/>
            </w:r>
            <w:r w:rsidR="00AF4378">
              <w:t>21.11</w:t>
            </w:r>
            <w:r w:rsidRPr="00366A64">
              <w:fldChar w:fldCharType="end"/>
            </w:r>
          </w:p>
        </w:tc>
        <w:tc>
          <w:tcPr>
            <w:tcW w:w="4395" w:type="dxa"/>
          </w:tcPr>
          <w:p w14:paraId="20F80AD7" w14:textId="77777777" w:rsidR="00D02B2B" w:rsidRPr="00366A64" w:rsidRDefault="00D02B2B" w:rsidP="00244920">
            <w:pPr>
              <w:pStyle w:val="AMODTable"/>
            </w:pPr>
            <w:r w:rsidRPr="00366A64">
              <w:t>Cashing out of annual leave</w:t>
            </w:r>
          </w:p>
        </w:tc>
        <w:tc>
          <w:tcPr>
            <w:tcW w:w="2835" w:type="dxa"/>
          </w:tcPr>
          <w:p w14:paraId="66C4918D" w14:textId="77777777" w:rsidR="00D02B2B" w:rsidRPr="00366A64" w:rsidRDefault="00D02B2B" w:rsidP="00244920">
            <w:pPr>
              <w:pStyle w:val="AMODTable"/>
            </w:pPr>
            <w:r w:rsidRPr="00366A64">
              <w:t>An individual</w:t>
            </w:r>
          </w:p>
        </w:tc>
      </w:tr>
      <w:tr w:rsidR="00B20FA2" w:rsidRPr="00B47E56" w14:paraId="66BE64FD" w14:textId="77777777" w:rsidTr="00AC6DAC">
        <w:tc>
          <w:tcPr>
            <w:tcW w:w="1422" w:type="dxa"/>
          </w:tcPr>
          <w:p w14:paraId="026DA412" w14:textId="092E9850" w:rsidR="00B20FA2" w:rsidRPr="00B47E56" w:rsidRDefault="00B20FA2" w:rsidP="00244920">
            <w:pPr>
              <w:pStyle w:val="AMODTable"/>
            </w:pPr>
            <w:r w:rsidRPr="00B47E56">
              <w:fldChar w:fldCharType="begin"/>
            </w:r>
            <w:r w:rsidRPr="00B47E56">
              <w:instrText xml:space="preserve"> REF _Ref450748586 \w \h </w:instrText>
            </w:r>
            <w:r w:rsidR="0013189B" w:rsidRPr="00B47E56">
              <w:instrText xml:space="preserve"> \* MERGEFORMAT </w:instrText>
            </w:r>
            <w:r w:rsidRPr="00B47E56">
              <w:fldChar w:fldCharType="separate"/>
            </w:r>
            <w:r w:rsidR="00AF4378">
              <w:t>26.2</w:t>
            </w:r>
            <w:r w:rsidRPr="00B47E56">
              <w:fldChar w:fldCharType="end"/>
            </w:r>
          </w:p>
        </w:tc>
        <w:tc>
          <w:tcPr>
            <w:tcW w:w="4395" w:type="dxa"/>
          </w:tcPr>
          <w:p w14:paraId="433C0242" w14:textId="77777777" w:rsidR="00B20FA2" w:rsidRPr="00B47E56" w:rsidRDefault="00B20FA2" w:rsidP="00244920">
            <w:pPr>
              <w:pStyle w:val="AMODTable"/>
            </w:pPr>
            <w:r w:rsidRPr="00B47E56">
              <w:t>Substitution of public holidays</w:t>
            </w:r>
          </w:p>
        </w:tc>
        <w:tc>
          <w:tcPr>
            <w:tcW w:w="2835" w:type="dxa"/>
          </w:tcPr>
          <w:p w14:paraId="702F6EE6" w14:textId="49078ABF" w:rsidR="00B20FA2" w:rsidRPr="00B47E56" w:rsidRDefault="00B20FA2" w:rsidP="00244920">
            <w:pPr>
              <w:pStyle w:val="AMODTable"/>
            </w:pPr>
            <w:r w:rsidRPr="00B47E56">
              <w:t>An individual</w:t>
            </w:r>
          </w:p>
        </w:tc>
      </w:tr>
    </w:tbl>
    <w:p w14:paraId="740187C6" w14:textId="4026FD7F" w:rsidR="00CC417C" w:rsidRDefault="00CC417C">
      <w:r>
        <w:t>   </w:t>
      </w:r>
    </w:p>
    <w:p w14:paraId="31352C6E" w14:textId="77777777" w:rsidR="00083331" w:rsidRDefault="00E34E20" w:rsidP="00AD0254">
      <w:pPr>
        <w:pStyle w:val="Partheading"/>
      </w:pPr>
      <w:bookmarkStart w:id="46" w:name="_Toc56179973"/>
      <w:bookmarkStart w:id="47" w:name="Part2"/>
      <w:bookmarkEnd w:id="3"/>
      <w:r w:rsidRPr="00B47E56">
        <w:t>Types of Employment</w:t>
      </w:r>
      <w:bookmarkEnd w:id="46"/>
    </w:p>
    <w:p w14:paraId="5FF64EBA" w14:textId="77777777" w:rsidR="00965E56" w:rsidRPr="00B47E56" w:rsidRDefault="00965E56" w:rsidP="00965E56">
      <w:pPr>
        <w:pStyle w:val="Level1"/>
        <w:rPr>
          <w:rFonts w:cs="Times New Roman"/>
        </w:rPr>
      </w:pPr>
      <w:bookmarkStart w:id="48" w:name="_Toc211403370"/>
      <w:bookmarkStart w:id="49" w:name="_Toc211415276"/>
      <w:bookmarkStart w:id="50" w:name="_Toc56179974"/>
      <w:r w:rsidRPr="00B47E56">
        <w:rPr>
          <w:rFonts w:cs="Times New Roman"/>
        </w:rPr>
        <w:t>Types of employment</w:t>
      </w:r>
      <w:bookmarkEnd w:id="48"/>
      <w:bookmarkEnd w:id="49"/>
      <w:bookmarkEnd w:id="50"/>
    </w:p>
    <w:p w14:paraId="07371C73" w14:textId="77777777" w:rsidR="00965E56" w:rsidRPr="00B47E56" w:rsidRDefault="00965E56" w:rsidP="00965E56">
      <w:r w:rsidRPr="00B47E56">
        <w:t>An employee may be engaged on a full-time, part-time or casual basis.</w:t>
      </w:r>
    </w:p>
    <w:p w14:paraId="684B2A50" w14:textId="18D10E5C" w:rsidR="00965E56" w:rsidRPr="00B47E56" w:rsidRDefault="00965E56" w:rsidP="00D83DD4">
      <w:pPr>
        <w:pStyle w:val="Level1"/>
        <w:rPr>
          <w:rFonts w:cs="Times New Roman"/>
        </w:rPr>
      </w:pPr>
      <w:bookmarkStart w:id="51" w:name="_Toc211402486"/>
      <w:bookmarkStart w:id="52" w:name="_Toc211403371"/>
      <w:bookmarkStart w:id="53" w:name="_Toc211415277"/>
      <w:bookmarkStart w:id="54" w:name="_Ref13816206"/>
      <w:bookmarkStart w:id="55" w:name="_Toc56179975"/>
      <w:r w:rsidRPr="00B47E56">
        <w:rPr>
          <w:rFonts w:cs="Times New Roman"/>
        </w:rPr>
        <w:t xml:space="preserve">Full-time </w:t>
      </w:r>
      <w:r w:rsidR="00121BA6">
        <w:rPr>
          <w:rFonts w:cs="Times New Roman"/>
        </w:rPr>
        <w:t>employees</w:t>
      </w:r>
      <w:bookmarkEnd w:id="51"/>
      <w:bookmarkEnd w:id="52"/>
      <w:bookmarkEnd w:id="53"/>
      <w:bookmarkEnd w:id="54"/>
      <w:bookmarkEnd w:id="55"/>
    </w:p>
    <w:p w14:paraId="26A3244B" w14:textId="77777777" w:rsidR="00965E56" w:rsidRPr="00B47E56" w:rsidRDefault="00965E56" w:rsidP="00D83DD4">
      <w:r w:rsidRPr="00B47E56">
        <w:t>A full-time employee is an employee who is engaged to work an average of 38 ordinary hours per week.</w:t>
      </w:r>
      <w:bookmarkStart w:id="56" w:name="_Toc211402487"/>
      <w:bookmarkStart w:id="57" w:name="_Toc211403372"/>
      <w:bookmarkStart w:id="58" w:name="_Toc211415278"/>
    </w:p>
    <w:p w14:paraId="5BB413EE" w14:textId="570269BC" w:rsidR="00965E56" w:rsidRPr="00B47E56" w:rsidRDefault="00965E56" w:rsidP="00D83DD4">
      <w:pPr>
        <w:pStyle w:val="Level1"/>
        <w:rPr>
          <w:rFonts w:cs="Times New Roman"/>
        </w:rPr>
      </w:pPr>
      <w:bookmarkStart w:id="59" w:name="_Ref13816212"/>
      <w:bookmarkStart w:id="60" w:name="_Toc56179976"/>
      <w:r w:rsidRPr="00B47E56">
        <w:rPr>
          <w:rFonts w:cs="Times New Roman"/>
        </w:rPr>
        <w:t xml:space="preserve">Part-time </w:t>
      </w:r>
      <w:r w:rsidR="00121BA6">
        <w:rPr>
          <w:rFonts w:cs="Times New Roman"/>
        </w:rPr>
        <w:t>employees</w:t>
      </w:r>
      <w:bookmarkEnd w:id="56"/>
      <w:bookmarkEnd w:id="57"/>
      <w:bookmarkEnd w:id="58"/>
      <w:bookmarkEnd w:id="59"/>
      <w:bookmarkEnd w:id="60"/>
    </w:p>
    <w:p w14:paraId="266D84A1" w14:textId="77777777" w:rsidR="00965E56" w:rsidRPr="00B47E56" w:rsidRDefault="00965E56" w:rsidP="00D83DD4">
      <w:pPr>
        <w:pStyle w:val="Level2"/>
      </w:pPr>
      <w:r w:rsidRPr="00B47E56">
        <w:t>A part-time employee is an employee who is engaged to work on a part-time basis for a constant number of hours for less than 38 hours per week.</w:t>
      </w:r>
    </w:p>
    <w:p w14:paraId="5285CEEE" w14:textId="5B95D821" w:rsidR="00965E56" w:rsidRPr="00B47E56" w:rsidRDefault="00965E56" w:rsidP="00D83DD4">
      <w:pPr>
        <w:pStyle w:val="Level2"/>
      </w:pPr>
      <w:r w:rsidRPr="00B47E56">
        <w:t>An employee engaged on a part-time basis will be entitled to payment in respect of annual leave, public holidays, and personal/carer</w:t>
      </w:r>
      <w:r w:rsidR="00ED5D9A">
        <w:t>’</w:t>
      </w:r>
      <w:r w:rsidRPr="00B47E56">
        <w:t xml:space="preserve">s leave arising under this award and/or the </w:t>
      </w:r>
      <w:hyperlink r:id="rId31" w:history="1">
        <w:r w:rsidRPr="00C641E6">
          <w:rPr>
            <w:rStyle w:val="Hyperlink"/>
          </w:rPr>
          <w:t>NES</w:t>
        </w:r>
      </w:hyperlink>
      <w:r w:rsidRPr="00B47E56">
        <w:t xml:space="preserve"> on a proportionate basis.</w:t>
      </w:r>
    </w:p>
    <w:p w14:paraId="7260745F" w14:textId="77777777" w:rsidR="00965E56" w:rsidRPr="00B47E56" w:rsidRDefault="00965E56" w:rsidP="00D83DD4">
      <w:pPr>
        <w:pStyle w:val="Level2"/>
      </w:pPr>
      <w:r w:rsidRPr="00B47E56">
        <w:t xml:space="preserve">For each ordinary hour worked, a part-time employee will be paid no less than </w:t>
      </w:r>
      <w:r w:rsidR="00A2190A" w:rsidRPr="00B47E56">
        <w:t xml:space="preserve">the ordinary hourly </w:t>
      </w:r>
      <w:r w:rsidRPr="00B47E56">
        <w:t>rate for the relevant classification plus any applicable allowances.</w:t>
      </w:r>
    </w:p>
    <w:p w14:paraId="795D60A3" w14:textId="77777777" w:rsidR="00965E56" w:rsidRPr="00B47E56" w:rsidRDefault="00965E56" w:rsidP="00D83DD4">
      <w:pPr>
        <w:pStyle w:val="Level2"/>
        <w:rPr>
          <w:b/>
        </w:rPr>
      </w:pPr>
      <w:bookmarkStart w:id="61" w:name="_Ref220399655"/>
      <w:r w:rsidRPr="00B47E56">
        <w:t>An employer must inform a part-time employee upon engagement of the ordinary hours of work and starting and finishing times.</w:t>
      </w:r>
      <w:bookmarkEnd w:id="61"/>
    </w:p>
    <w:p w14:paraId="0E513E6F" w14:textId="129F35A1" w:rsidR="00965E56" w:rsidRPr="00B47E56" w:rsidRDefault="00965E56" w:rsidP="00D83DD4">
      <w:pPr>
        <w:pStyle w:val="Level2Bold"/>
      </w:pPr>
      <w:bookmarkStart w:id="62" w:name="_Ref469407155"/>
      <w:r w:rsidRPr="00B47E56">
        <w:lastRenderedPageBreak/>
        <w:t xml:space="preserve">Part-time </w:t>
      </w:r>
      <w:r w:rsidR="00121BA6">
        <w:t>employees</w:t>
      </w:r>
      <w:r w:rsidRPr="00B47E56">
        <w:t>—public holidays</w:t>
      </w:r>
      <w:bookmarkEnd w:id="62"/>
    </w:p>
    <w:p w14:paraId="5DD4ED7B" w14:textId="77777777" w:rsidR="00965E56" w:rsidRPr="00B47E56" w:rsidRDefault="00965E56" w:rsidP="00D83DD4">
      <w:pPr>
        <w:pStyle w:val="Level3"/>
      </w:pPr>
      <w:r w:rsidRPr="00B47E56">
        <w:t>Where the normal hours of a part-time employee fall on a public holiday and work is not performed by the employee, such employee will not lose pay for the day.</w:t>
      </w:r>
    </w:p>
    <w:p w14:paraId="4CA77AA0" w14:textId="50EE6F8D" w:rsidR="00965E56" w:rsidRPr="00B47E56" w:rsidRDefault="00965E56" w:rsidP="00D83DD4">
      <w:pPr>
        <w:pStyle w:val="Level3"/>
        <w:rPr>
          <w:b/>
        </w:rPr>
      </w:pPr>
      <w:bookmarkStart w:id="63" w:name="_Ref451417677"/>
      <w:r w:rsidRPr="00B47E56">
        <w:t>Where the employee works on the holiday, such employee must be paid in accordance with clause</w:t>
      </w:r>
      <w:r w:rsidR="00071E16" w:rsidRPr="00B47E56">
        <w:t>s</w:t>
      </w:r>
      <w:r w:rsidRPr="00B47E56">
        <w:t xml:space="preserve"> </w:t>
      </w:r>
      <w:r w:rsidR="003F323B" w:rsidRPr="008A2DAA">
        <w:fldChar w:fldCharType="begin"/>
      </w:r>
      <w:r w:rsidR="003F323B" w:rsidRPr="008A2DAA">
        <w:instrText xml:space="preserve"> REF _Ref450744799 \r \h </w:instrText>
      </w:r>
      <w:r w:rsidR="00B47E56" w:rsidRPr="008A2DAA">
        <w:instrText xml:space="preserve"> \* MERGEFORMAT </w:instrText>
      </w:r>
      <w:r w:rsidR="003F323B" w:rsidRPr="008A2DAA">
        <w:fldChar w:fldCharType="separate"/>
      </w:r>
      <w:r w:rsidR="00AF4378">
        <w:t>13.15</w:t>
      </w:r>
      <w:r w:rsidR="003F323B" w:rsidRPr="008A2DAA">
        <w:fldChar w:fldCharType="end"/>
      </w:r>
      <w:r w:rsidR="00442A59" w:rsidRPr="008A2DAA">
        <w:t xml:space="preserve"> </w:t>
      </w:r>
      <w:r w:rsidR="00071E16" w:rsidRPr="008A2DAA">
        <w:t xml:space="preserve">and </w:t>
      </w:r>
      <w:r w:rsidR="00AD5016" w:rsidRPr="008A2DAA">
        <w:fldChar w:fldCharType="begin"/>
      </w:r>
      <w:r w:rsidR="00AD5016" w:rsidRPr="008A2DAA">
        <w:instrText xml:space="preserve"> REF _Ref451413124 \w \h </w:instrText>
      </w:r>
      <w:r w:rsidR="00B47E56" w:rsidRPr="008A2DAA">
        <w:instrText xml:space="preserve"> \* MERGEFORMAT </w:instrText>
      </w:r>
      <w:r w:rsidR="00AD5016" w:rsidRPr="008A2DAA">
        <w:fldChar w:fldCharType="separate"/>
      </w:r>
      <w:r w:rsidR="00AF4378">
        <w:t>20.4(b)</w:t>
      </w:r>
      <w:r w:rsidR="00AD5016" w:rsidRPr="008A2DAA">
        <w:fldChar w:fldCharType="end"/>
      </w:r>
      <w:r w:rsidRPr="008A2DAA">
        <w:t>.</w:t>
      </w:r>
      <w:bookmarkEnd w:id="63"/>
    </w:p>
    <w:p w14:paraId="50181807" w14:textId="00D91D49" w:rsidR="00965E56" w:rsidRPr="00B47E56" w:rsidRDefault="00965E56" w:rsidP="00D83DD4">
      <w:pPr>
        <w:pStyle w:val="Level2Bold"/>
      </w:pPr>
      <w:r w:rsidRPr="00B47E56">
        <w:t xml:space="preserve">Part-time </w:t>
      </w:r>
      <w:r w:rsidR="00121BA6">
        <w:t>employees</w:t>
      </w:r>
      <w:r w:rsidRPr="00B47E56">
        <w:t>—overtime</w:t>
      </w:r>
    </w:p>
    <w:p w14:paraId="475E9E75" w14:textId="33236243" w:rsidR="00083331" w:rsidRDefault="00965E56" w:rsidP="00C158C4">
      <w:pPr>
        <w:pStyle w:val="Block1"/>
      </w:pPr>
      <w:r w:rsidRPr="00B47E56">
        <w:t xml:space="preserve">A part-time employee will not be required to work outside of the hours advised in accordance with clause </w:t>
      </w:r>
      <w:r w:rsidRPr="00B47E56">
        <w:fldChar w:fldCharType="begin"/>
      </w:r>
      <w:r w:rsidRPr="00B47E56">
        <w:instrText xml:space="preserve"> REF _Ref220399655 \w \h  \* MERGEFORMAT </w:instrText>
      </w:r>
      <w:r w:rsidRPr="00B47E56">
        <w:fldChar w:fldCharType="separate"/>
      </w:r>
      <w:r w:rsidR="00AF4378">
        <w:t>10.4</w:t>
      </w:r>
      <w:r w:rsidRPr="00B47E56">
        <w:fldChar w:fldCharType="end"/>
      </w:r>
      <w:r w:rsidRPr="00B47E56">
        <w:t xml:space="preserve"> unless </w:t>
      </w:r>
      <w:r w:rsidR="0020755F" w:rsidRPr="00B47E56">
        <w:t xml:space="preserve">there are </w:t>
      </w:r>
      <w:r w:rsidRPr="00B47E56">
        <w:t xml:space="preserve">urgent </w:t>
      </w:r>
      <w:r w:rsidR="007E1C04" w:rsidRPr="00B47E56">
        <w:t>and/or unforeseen circumstances</w:t>
      </w:r>
      <w:r w:rsidRPr="00B47E56">
        <w:t xml:space="preserve">. In such a case, the overtime provisions of clause </w:t>
      </w:r>
      <w:r w:rsidRPr="00B47E56">
        <w:fldChar w:fldCharType="begin"/>
      </w:r>
      <w:r w:rsidRPr="00B47E56">
        <w:instrText xml:space="preserve"> REF _Ref218651463 \w \h  \* MERGEFORMAT </w:instrText>
      </w:r>
      <w:r w:rsidRPr="00B47E56">
        <w:fldChar w:fldCharType="separate"/>
      </w:r>
      <w:r w:rsidR="00AF4378">
        <w:t>20</w:t>
      </w:r>
      <w:r w:rsidRPr="00B47E56">
        <w:fldChar w:fldCharType="end"/>
      </w:r>
      <w:r w:rsidRPr="00B47E56">
        <w:t>—</w:t>
      </w:r>
      <w:r w:rsidRPr="00B47E56">
        <w:fldChar w:fldCharType="begin"/>
      </w:r>
      <w:r w:rsidRPr="00B47E56">
        <w:instrText xml:space="preserve"> REF _Ref218651463 \h  \* MERGEFORMAT </w:instrText>
      </w:r>
      <w:r w:rsidRPr="00B47E56">
        <w:fldChar w:fldCharType="separate"/>
      </w:r>
      <w:r w:rsidR="00AF4378" w:rsidRPr="00B47E56">
        <w:t>Overtime</w:t>
      </w:r>
      <w:r w:rsidRPr="00B47E56">
        <w:fldChar w:fldCharType="end"/>
      </w:r>
      <w:r w:rsidRPr="00B47E56">
        <w:t>, will apply.</w:t>
      </w:r>
    </w:p>
    <w:p w14:paraId="13F1C726" w14:textId="192E56C1" w:rsidR="00965E56" w:rsidRDefault="00965E56" w:rsidP="00D83DD4">
      <w:pPr>
        <w:pStyle w:val="Level1"/>
        <w:rPr>
          <w:rFonts w:cs="Times New Roman"/>
        </w:rPr>
      </w:pPr>
      <w:bookmarkStart w:id="64" w:name="_Toc211402488"/>
      <w:bookmarkStart w:id="65" w:name="_Toc211403373"/>
      <w:bookmarkStart w:id="66" w:name="_Toc211415279"/>
      <w:bookmarkStart w:id="67" w:name="_Ref489443163"/>
      <w:bookmarkStart w:id="68" w:name="_Ref13816220"/>
      <w:bookmarkStart w:id="69" w:name="_Toc56179977"/>
      <w:r w:rsidRPr="00B47E56">
        <w:rPr>
          <w:rFonts w:cs="Times New Roman"/>
        </w:rPr>
        <w:t xml:space="preserve">Casual </w:t>
      </w:r>
      <w:r w:rsidR="00121BA6">
        <w:rPr>
          <w:rFonts w:cs="Times New Roman"/>
        </w:rPr>
        <w:t>employees</w:t>
      </w:r>
      <w:bookmarkEnd w:id="64"/>
      <w:bookmarkEnd w:id="65"/>
      <w:bookmarkEnd w:id="66"/>
      <w:bookmarkEnd w:id="67"/>
      <w:bookmarkEnd w:id="68"/>
      <w:bookmarkEnd w:id="69"/>
    </w:p>
    <w:p w14:paraId="3D46D0A3" w14:textId="77777777" w:rsidR="00965E56" w:rsidRPr="00B47E56" w:rsidRDefault="00965E56" w:rsidP="00D83DD4">
      <w:pPr>
        <w:pStyle w:val="Level2"/>
      </w:pPr>
      <w:r w:rsidRPr="00B47E56">
        <w:t xml:space="preserve">A casual employee is one engaged and paid as </w:t>
      </w:r>
      <w:r w:rsidR="007E15DD" w:rsidRPr="00B47E56">
        <w:t>a casual employee</w:t>
      </w:r>
      <w:r w:rsidRPr="00B47E56">
        <w:t>. A casual employee</w:t>
      </w:r>
      <w:r w:rsidR="00ED5D9A">
        <w:t>’</w:t>
      </w:r>
      <w:r w:rsidRPr="00B47E56">
        <w:t>s ordinary hours of work are the lesser of an average of 38 hours per week or the hours required to be worked by the employer.</w:t>
      </w:r>
    </w:p>
    <w:p w14:paraId="60BEDFF8" w14:textId="6EC22E89" w:rsidR="00965E56" w:rsidRPr="00B47E56" w:rsidRDefault="00965E56" w:rsidP="00D83DD4">
      <w:pPr>
        <w:pStyle w:val="Level2"/>
      </w:pPr>
      <w:bookmarkStart w:id="70" w:name="_Ref39074506"/>
      <w:r w:rsidRPr="00B47E56">
        <w:t xml:space="preserve">For each hour worked, a casual employee will be paid no less than </w:t>
      </w:r>
      <w:r w:rsidR="007E15DD" w:rsidRPr="00B47E56">
        <w:t xml:space="preserve">the ordinary hourly </w:t>
      </w:r>
      <w:r w:rsidRPr="00B47E56">
        <w:t xml:space="preserve">rate of pay for their classification in clause </w:t>
      </w:r>
      <w:r w:rsidRPr="00B47E56">
        <w:fldChar w:fldCharType="begin"/>
      </w:r>
      <w:r w:rsidRPr="00B47E56">
        <w:instrText xml:space="preserve"> REF _Ref218651431 \w \h  \* MERGEFORMAT </w:instrText>
      </w:r>
      <w:r w:rsidRPr="00B47E56">
        <w:fldChar w:fldCharType="separate"/>
      </w:r>
      <w:r w:rsidR="00AF4378">
        <w:t>16</w:t>
      </w:r>
      <w:r w:rsidRPr="00B47E56">
        <w:fldChar w:fldCharType="end"/>
      </w:r>
      <w:r w:rsidRPr="00B47E56">
        <w:t>—</w:t>
      </w:r>
      <w:r w:rsidR="00562EDA">
        <w:fldChar w:fldCharType="begin"/>
      </w:r>
      <w:r w:rsidR="00562EDA">
        <w:instrText xml:space="preserve"> REF _Ref462404909 \h </w:instrText>
      </w:r>
      <w:r w:rsidR="00562EDA">
        <w:fldChar w:fldCharType="separate"/>
      </w:r>
      <w:r w:rsidR="00AF4378" w:rsidRPr="00B47E56">
        <w:t xml:space="preserve">Minimum </w:t>
      </w:r>
      <w:r w:rsidR="00AF4378">
        <w:t xml:space="preserve">rates </w:t>
      </w:r>
      <w:r w:rsidR="00AF4378" w:rsidRPr="00B47E56">
        <w:t>and Classifications</w:t>
      </w:r>
      <w:r w:rsidR="00562EDA">
        <w:fldChar w:fldCharType="end"/>
      </w:r>
      <w:r w:rsidRPr="00B47E56">
        <w:t xml:space="preserve">, plus a casual loading of </w:t>
      </w:r>
      <w:r w:rsidRPr="00B47E56">
        <w:rPr>
          <w:b/>
        </w:rPr>
        <w:t>25%</w:t>
      </w:r>
      <w:r w:rsidR="00366A64">
        <w:t>.</w:t>
      </w:r>
      <w:bookmarkEnd w:id="70"/>
    </w:p>
    <w:p w14:paraId="15A3165F" w14:textId="77777777" w:rsidR="00965E56" w:rsidRPr="00B47E56" w:rsidRDefault="00965E56" w:rsidP="00D83DD4">
      <w:pPr>
        <w:pStyle w:val="Level2"/>
      </w:pPr>
      <w:bookmarkStart w:id="71" w:name="_Ref218788680"/>
      <w:r w:rsidRPr="00B47E56">
        <w:t>The casual loading is paid instead of annual leave, paid personal/carer</w:t>
      </w:r>
      <w:r w:rsidR="00ED5D9A">
        <w:t>’</w:t>
      </w:r>
      <w:r w:rsidRPr="00B47E56">
        <w:t>s leave, notice of termination, redundancy benefits and the other attributes of full-time or part-time employment.</w:t>
      </w:r>
      <w:bookmarkEnd w:id="71"/>
    </w:p>
    <w:p w14:paraId="2C9DF5DB" w14:textId="6743CD44" w:rsidR="00965E56" w:rsidRPr="00B47E56" w:rsidRDefault="00965E56" w:rsidP="00D83DD4">
      <w:pPr>
        <w:pStyle w:val="Level2"/>
      </w:pPr>
      <w:bookmarkStart w:id="72" w:name="_Ref441667518"/>
      <w:r w:rsidRPr="00B47E56">
        <w:t xml:space="preserve">The provisions of clause </w:t>
      </w:r>
      <w:r w:rsidRPr="00B47E56">
        <w:fldChar w:fldCharType="begin"/>
      </w:r>
      <w:r w:rsidRPr="00B47E56">
        <w:instrText xml:space="preserve"> REF _Ref218651463 \w \h  \* MERGEFORMAT </w:instrText>
      </w:r>
      <w:r w:rsidRPr="00B47E56">
        <w:fldChar w:fldCharType="separate"/>
      </w:r>
      <w:r w:rsidR="00AF4378">
        <w:t>20</w:t>
      </w:r>
      <w:r w:rsidRPr="00B47E56">
        <w:fldChar w:fldCharType="end"/>
      </w:r>
      <w:r w:rsidRPr="00B47E56">
        <w:t>—</w:t>
      </w:r>
      <w:r w:rsidRPr="00B47E56">
        <w:fldChar w:fldCharType="begin"/>
      </w:r>
      <w:r w:rsidRPr="00B47E56">
        <w:instrText xml:space="preserve"> REF _Ref218651463 \h  \* MERGEFORMAT </w:instrText>
      </w:r>
      <w:r w:rsidRPr="00B47E56">
        <w:fldChar w:fldCharType="separate"/>
      </w:r>
      <w:r w:rsidR="00AF4378" w:rsidRPr="00B47E56">
        <w:t>Overtime</w:t>
      </w:r>
      <w:r w:rsidRPr="00B47E56">
        <w:fldChar w:fldCharType="end"/>
      </w:r>
      <w:r w:rsidRPr="00B47E56">
        <w:t xml:space="preserve"> and clause </w:t>
      </w:r>
      <w:r w:rsidRPr="00B47E56">
        <w:fldChar w:fldCharType="begin"/>
      </w:r>
      <w:r w:rsidRPr="00B47E56">
        <w:instrText xml:space="preserve"> REF _Ref218659127 \w \h  \* MERGEFORMAT </w:instrText>
      </w:r>
      <w:r w:rsidRPr="00B47E56">
        <w:fldChar w:fldCharType="separate"/>
      </w:r>
      <w:r w:rsidR="00AF4378">
        <w:t>13.13</w:t>
      </w:r>
      <w:r w:rsidRPr="00B47E56">
        <w:fldChar w:fldCharType="end"/>
      </w:r>
      <w:r w:rsidR="00620000">
        <w:t>—</w:t>
      </w:r>
      <w:r w:rsidR="00620000">
        <w:fldChar w:fldCharType="begin"/>
      </w:r>
      <w:r w:rsidR="00620000">
        <w:instrText xml:space="preserve"> REF _Ref218659127 \h </w:instrText>
      </w:r>
      <w:r w:rsidR="00620000">
        <w:fldChar w:fldCharType="separate"/>
      </w:r>
      <w:r w:rsidR="00AF4378" w:rsidRPr="00B47E56">
        <w:t>Shift allowances</w:t>
      </w:r>
      <w:r w:rsidR="00620000">
        <w:fldChar w:fldCharType="end"/>
      </w:r>
      <w:r w:rsidRPr="00B47E56">
        <w:t xml:space="preserve"> apply to casual employees.</w:t>
      </w:r>
      <w:bookmarkEnd w:id="72"/>
    </w:p>
    <w:p w14:paraId="42EDA701" w14:textId="77777777" w:rsidR="00965E56" w:rsidRPr="00B47E56" w:rsidRDefault="00965E56" w:rsidP="00D83DD4">
      <w:pPr>
        <w:pStyle w:val="Level2Bold"/>
      </w:pPr>
      <w:bookmarkStart w:id="73" w:name="_Ref218929343"/>
      <w:r w:rsidRPr="00B47E56">
        <w:t>Casual conversion to full-time or part-time employment</w:t>
      </w:r>
      <w:bookmarkEnd w:id="73"/>
    </w:p>
    <w:p w14:paraId="322CA00A" w14:textId="59535312" w:rsidR="00965E56" w:rsidRPr="00B47E56" w:rsidRDefault="00965E56" w:rsidP="00D83DD4">
      <w:pPr>
        <w:pStyle w:val="Level3"/>
      </w:pPr>
      <w:bookmarkStart w:id="74" w:name="_Ref218929761"/>
      <w:r w:rsidRPr="00B47E56">
        <w:t xml:space="preserve">A casual employee, other than an irregular casual employee, who has been engaged by a particular employer for a sequence of periods of employment under this award during a period of </w:t>
      </w:r>
      <w:r w:rsidR="0042235E">
        <w:t>6</w:t>
      </w:r>
      <w:r w:rsidR="0042235E" w:rsidRPr="00B47E56">
        <w:t xml:space="preserve"> </w:t>
      </w:r>
      <w:r w:rsidRPr="00B47E56">
        <w:t>months, thereafter has the right to elect to have their contract of employment converted to full-time or part-time employment if the employment is to continue beyond the conversion process.</w:t>
      </w:r>
      <w:bookmarkEnd w:id="74"/>
    </w:p>
    <w:p w14:paraId="75046ED4" w14:textId="7421022A" w:rsidR="00965E56" w:rsidRPr="00B47E56" w:rsidRDefault="00965E56" w:rsidP="00D83DD4">
      <w:pPr>
        <w:pStyle w:val="Level3"/>
      </w:pPr>
      <w:r w:rsidRPr="00B47E56">
        <w:t xml:space="preserve">For the purposes of clause </w:t>
      </w:r>
      <w:r w:rsidRPr="00B47E56">
        <w:fldChar w:fldCharType="begin"/>
      </w:r>
      <w:r w:rsidRPr="00B47E56">
        <w:instrText xml:space="preserve"> REF _Ref218929761 \w \h  \* MERGEFORMAT </w:instrText>
      </w:r>
      <w:r w:rsidRPr="00B47E56">
        <w:fldChar w:fldCharType="separate"/>
      </w:r>
      <w:r w:rsidR="00AF4378">
        <w:t>11.5(a)</w:t>
      </w:r>
      <w:r w:rsidRPr="00B47E56">
        <w:fldChar w:fldCharType="end"/>
      </w:r>
      <w:r w:rsidRPr="00B47E56">
        <w:t xml:space="preserve">, an </w:t>
      </w:r>
      <w:r w:rsidRPr="00B47E56">
        <w:rPr>
          <w:b/>
        </w:rPr>
        <w:t xml:space="preserve">irregular casual employee </w:t>
      </w:r>
      <w:r w:rsidRPr="00B47E56">
        <w:t>is one who has been engaged to perform work on an occasional or non-systematic or irregular basis.</w:t>
      </w:r>
    </w:p>
    <w:p w14:paraId="461CBAFE" w14:textId="1A319978" w:rsidR="00965E56" w:rsidRPr="00B47E56" w:rsidRDefault="00965E56" w:rsidP="00D83DD4">
      <w:pPr>
        <w:pStyle w:val="Level3"/>
      </w:pPr>
      <w:bookmarkStart w:id="75" w:name="_Ref219008910"/>
      <w:bookmarkStart w:id="76" w:name="_Ref223860432"/>
      <w:r w:rsidRPr="00B47E56">
        <w:t xml:space="preserve">Every employer of such an employee must give the employee notice in writing of the provisions of clause </w:t>
      </w:r>
      <w:r w:rsidRPr="00B47E56">
        <w:fldChar w:fldCharType="begin"/>
      </w:r>
      <w:r w:rsidRPr="00B47E56">
        <w:instrText xml:space="preserve"> REF _Ref218929343 \r \h  \* MERGEFORMAT </w:instrText>
      </w:r>
      <w:r w:rsidRPr="00B47E56">
        <w:fldChar w:fldCharType="separate"/>
      </w:r>
      <w:r w:rsidR="00AF4378">
        <w:t>11.5</w:t>
      </w:r>
      <w:r w:rsidRPr="00B47E56">
        <w:fldChar w:fldCharType="end"/>
      </w:r>
      <w:r w:rsidRPr="00B47E56">
        <w:t xml:space="preserve"> within </w:t>
      </w:r>
      <w:r w:rsidR="0042235E">
        <w:t>4</w:t>
      </w:r>
      <w:r w:rsidR="0042235E" w:rsidRPr="00B47E56">
        <w:t xml:space="preserve"> </w:t>
      </w:r>
      <w:r w:rsidRPr="00B47E56">
        <w:t xml:space="preserve">weeks of the employee having attained such period of </w:t>
      </w:r>
      <w:r w:rsidR="0042235E">
        <w:t>6</w:t>
      </w:r>
      <w:r w:rsidR="0042235E" w:rsidRPr="00B47E56">
        <w:t xml:space="preserve"> </w:t>
      </w:r>
      <w:r w:rsidRPr="00B47E56">
        <w:t xml:space="preserve">months. The employee retains their right of election under clause </w:t>
      </w:r>
      <w:r w:rsidRPr="00B47E56">
        <w:fldChar w:fldCharType="begin"/>
      </w:r>
      <w:r w:rsidRPr="00B47E56">
        <w:instrText xml:space="preserve"> REF _Ref218929343 \r \h  \* MERGEFORMAT </w:instrText>
      </w:r>
      <w:r w:rsidRPr="00B47E56">
        <w:fldChar w:fldCharType="separate"/>
      </w:r>
      <w:r w:rsidR="00AF4378">
        <w:t>11.5</w:t>
      </w:r>
      <w:r w:rsidRPr="00B47E56">
        <w:fldChar w:fldCharType="end"/>
      </w:r>
      <w:r w:rsidRPr="00B47E56">
        <w:t xml:space="preserve"> if the employer fails to comply with the claus</w:t>
      </w:r>
      <w:bookmarkEnd w:id="75"/>
      <w:r w:rsidRPr="00B47E56">
        <w:t>e.</w:t>
      </w:r>
      <w:bookmarkEnd w:id="76"/>
    </w:p>
    <w:p w14:paraId="573E8567" w14:textId="633BDBE1" w:rsidR="00083331" w:rsidRDefault="00965E56" w:rsidP="00D83DD4">
      <w:pPr>
        <w:pStyle w:val="Level3"/>
      </w:pPr>
      <w:r w:rsidRPr="00B47E56">
        <w:t xml:space="preserve">Any such casual employee who does not within </w:t>
      </w:r>
      <w:r w:rsidR="0042235E">
        <w:t>4</w:t>
      </w:r>
      <w:r w:rsidR="0042235E" w:rsidRPr="00B47E56">
        <w:t xml:space="preserve"> </w:t>
      </w:r>
      <w:r w:rsidRPr="00B47E56">
        <w:t>weeks of receiving written notice elect to convert their contract of employment to full-time or part-time employment is deemed to have elected against any such conversion.</w:t>
      </w:r>
    </w:p>
    <w:p w14:paraId="1490A62C" w14:textId="64B63E41" w:rsidR="00083331" w:rsidRDefault="00965E56" w:rsidP="00B51A5B">
      <w:pPr>
        <w:pStyle w:val="Level3"/>
      </w:pPr>
      <w:bookmarkStart w:id="77" w:name="_Ref218929480"/>
      <w:r w:rsidRPr="00B47E56">
        <w:lastRenderedPageBreak/>
        <w:t xml:space="preserve">Any casual employee who has a right to elect under clause </w:t>
      </w:r>
      <w:r w:rsidRPr="00B47E56">
        <w:fldChar w:fldCharType="begin"/>
      </w:r>
      <w:r w:rsidRPr="00B47E56">
        <w:instrText xml:space="preserve"> REF _Ref218929761 \w \h  \* MERGEFORMAT </w:instrText>
      </w:r>
      <w:r w:rsidRPr="00B47E56">
        <w:fldChar w:fldCharType="separate"/>
      </w:r>
      <w:r w:rsidR="00AF4378">
        <w:t>11.5(a)</w:t>
      </w:r>
      <w:r w:rsidRPr="00B47E56">
        <w:fldChar w:fldCharType="end"/>
      </w:r>
      <w:r w:rsidRPr="00B47E56">
        <w:t xml:space="preserve">, on receiving notice under clause </w:t>
      </w:r>
      <w:r w:rsidRPr="00B47E56">
        <w:fldChar w:fldCharType="begin"/>
      </w:r>
      <w:r w:rsidRPr="00B47E56">
        <w:instrText xml:space="preserve"> REF _Ref219008910 \w \h  \* MERGEFORMAT </w:instrText>
      </w:r>
      <w:r w:rsidRPr="00B47E56">
        <w:fldChar w:fldCharType="separate"/>
      </w:r>
      <w:r w:rsidR="00AF4378">
        <w:t>11.5(c)</w:t>
      </w:r>
      <w:r w:rsidRPr="00B47E56">
        <w:fldChar w:fldCharType="end"/>
      </w:r>
      <w:r w:rsidRPr="00B47E56">
        <w:t xml:space="preserve"> or after the expiry of the time for giving such notice, may give </w:t>
      </w:r>
      <w:r w:rsidR="0042235E">
        <w:t>4</w:t>
      </w:r>
      <w:r w:rsidR="0042235E" w:rsidRPr="00B47E56">
        <w:t xml:space="preserve"> </w:t>
      </w:r>
      <w:r w:rsidRPr="00B47E56">
        <w:t>weeks</w:t>
      </w:r>
      <w:r w:rsidR="00ED5D9A">
        <w:t>’</w:t>
      </w:r>
      <w:r w:rsidRPr="00B47E56">
        <w:t xml:space="preserve"> notice in writing to the employer that they seek to elect to convert their contract of employment to full-time or part-time employment, and within </w:t>
      </w:r>
      <w:r w:rsidR="0042235E">
        <w:t>4</w:t>
      </w:r>
      <w:r w:rsidR="0042235E" w:rsidRPr="00B47E56">
        <w:t xml:space="preserve"> </w:t>
      </w:r>
      <w:r w:rsidRPr="00B47E56">
        <w:t>weeks of receiving such notice the employer must consent to or refuse the election but must not unreasonably refuse.</w:t>
      </w:r>
      <w:bookmarkEnd w:id="77"/>
    </w:p>
    <w:p w14:paraId="0C43B317" w14:textId="77777777" w:rsidR="00B51A5B" w:rsidRDefault="00B51A5B" w:rsidP="003039A5">
      <w:pPr>
        <w:pStyle w:val="Level2"/>
      </w:pPr>
      <w:bookmarkStart w:id="78" w:name="_Ref528325291"/>
      <w:r w:rsidRPr="005A14F5">
        <w:t>A casual employee must be engaged and paid for at least 2 consecutive hours of work on each occasion they are required to attend work.</w:t>
      </w:r>
      <w:bookmarkEnd w:id="78"/>
    </w:p>
    <w:p w14:paraId="1C3A2950" w14:textId="77777777" w:rsidR="00965E56" w:rsidRPr="00B47E56" w:rsidRDefault="00965E56" w:rsidP="00965E56">
      <w:pPr>
        <w:pStyle w:val="Level1"/>
        <w:rPr>
          <w:rFonts w:cs="Times New Roman"/>
        </w:rPr>
      </w:pPr>
      <w:bookmarkStart w:id="79" w:name="_Ref373244552"/>
      <w:bookmarkStart w:id="80" w:name="_Ref373244562"/>
      <w:bookmarkStart w:id="81" w:name="_Toc56179978"/>
      <w:bookmarkStart w:id="82" w:name="_Toc211402490"/>
      <w:bookmarkStart w:id="83" w:name="_Toc211403375"/>
      <w:bookmarkStart w:id="84" w:name="_Toc211415281"/>
      <w:bookmarkStart w:id="85" w:name="_Toc208901311"/>
      <w:bookmarkStart w:id="86" w:name="_Toc208901557"/>
      <w:bookmarkStart w:id="87" w:name="_Toc208975976"/>
      <w:bookmarkStart w:id="88" w:name="_Toc208979893"/>
      <w:bookmarkStart w:id="89" w:name="_Toc208980962"/>
      <w:bookmarkStart w:id="90" w:name="_Toc216072337"/>
      <w:r w:rsidRPr="00B47E56">
        <w:rPr>
          <w:rFonts w:cs="Times New Roman"/>
        </w:rPr>
        <w:t>Apprentices</w:t>
      </w:r>
      <w:bookmarkEnd w:id="79"/>
      <w:bookmarkEnd w:id="80"/>
      <w:bookmarkEnd w:id="81"/>
    </w:p>
    <w:p w14:paraId="7E4F9F20" w14:textId="77777777" w:rsidR="00965E56" w:rsidRPr="00B47E56" w:rsidRDefault="00965E56" w:rsidP="00971AFD">
      <w:pPr>
        <w:pStyle w:val="Level2Bold"/>
      </w:pPr>
      <w:r w:rsidRPr="00B47E56">
        <w:t>State or Territory legislation to apply to apprentices</w:t>
      </w:r>
      <w:bookmarkEnd w:id="82"/>
      <w:bookmarkEnd w:id="83"/>
      <w:bookmarkEnd w:id="84"/>
    </w:p>
    <w:p w14:paraId="4F989040" w14:textId="307F5B73" w:rsidR="00965E56" w:rsidRPr="00B47E56" w:rsidRDefault="00965E56" w:rsidP="00FC793C">
      <w:pPr>
        <w:pStyle w:val="Level3"/>
      </w:pPr>
      <w:bookmarkStart w:id="91" w:name="_Ref218788941"/>
      <w:r w:rsidRPr="00B47E56">
        <w:t xml:space="preserve">The terms of this award will apply to apprentices, except where it is otherwise stated or where special provisions are stated to apply. Apprentices may be engaged in trades or occupations provided for in clause </w:t>
      </w:r>
      <w:r w:rsidRPr="00B47E56">
        <w:fldChar w:fldCharType="begin"/>
      </w:r>
      <w:r w:rsidRPr="00B47E56">
        <w:instrText xml:space="preserve"> REF _Ref220400338 \w \h  \* MERGEFORMAT </w:instrText>
      </w:r>
      <w:r w:rsidRPr="00B47E56">
        <w:fldChar w:fldCharType="separate"/>
      </w:r>
      <w:r w:rsidR="00AF4378">
        <w:t>12.2(c)</w:t>
      </w:r>
      <w:r w:rsidRPr="00B47E56">
        <w:fldChar w:fldCharType="end"/>
      </w:r>
      <w:r w:rsidRPr="00B47E56">
        <w:t xml:space="preserve"> where declared or recognised by an apprenticeship authority which is established under State or Territory legislation.</w:t>
      </w:r>
      <w:bookmarkEnd w:id="91"/>
    </w:p>
    <w:p w14:paraId="2AE2CA62" w14:textId="6730432D" w:rsidR="00965E56" w:rsidRPr="00B47E56" w:rsidRDefault="00965E56" w:rsidP="00FC793C">
      <w:pPr>
        <w:pStyle w:val="Level3"/>
      </w:pPr>
      <w:bookmarkStart w:id="92" w:name="_Ref218651719"/>
      <w:r w:rsidRPr="00B47E56">
        <w:t>Subject to appropriate State legislation, an employer must not employ an unapprenticed junior in a trade or occupation provided for in clause</w:t>
      </w:r>
      <w:r w:rsidR="00121BA6">
        <w:t xml:space="preserve"> </w:t>
      </w:r>
      <w:r w:rsidR="00121BA6">
        <w:fldChar w:fldCharType="begin"/>
      </w:r>
      <w:r w:rsidR="00121BA6">
        <w:instrText xml:space="preserve"> REF _Ref373244552 \w \h </w:instrText>
      </w:r>
      <w:r w:rsidR="00121BA6">
        <w:fldChar w:fldCharType="separate"/>
      </w:r>
      <w:r w:rsidR="00AF4378">
        <w:t>12</w:t>
      </w:r>
      <w:r w:rsidR="00121BA6">
        <w:fldChar w:fldCharType="end"/>
      </w:r>
      <w:r w:rsidRPr="00B47E56">
        <w:t>.</w:t>
      </w:r>
      <w:bookmarkEnd w:id="92"/>
    </w:p>
    <w:p w14:paraId="597AD0FD" w14:textId="77777777" w:rsidR="00965E56" w:rsidRPr="00B47E56" w:rsidRDefault="00965E56" w:rsidP="00FC793C">
      <w:pPr>
        <w:pStyle w:val="Level2Bold"/>
      </w:pPr>
      <w:bookmarkStart w:id="93" w:name="_Ref218651753"/>
      <w:r w:rsidRPr="00B47E56">
        <w:t>Operation of State laws</w:t>
      </w:r>
      <w:bookmarkEnd w:id="93"/>
    </w:p>
    <w:p w14:paraId="57B06D60" w14:textId="77777777" w:rsidR="00965E56" w:rsidRPr="00B47E56" w:rsidRDefault="00965E56" w:rsidP="00FC793C">
      <w:pPr>
        <w:pStyle w:val="Level3"/>
      </w:pPr>
      <w:r w:rsidRPr="00B47E56">
        <w:t>In any State in which any statute or regulation relating to apprentices is in force, that statute and regulation will operate in that State provided that the provisions of the statute or regulation are not inconsistent with this award in which case the provisions of this award will apply.</w:t>
      </w:r>
    </w:p>
    <w:p w14:paraId="2660D232" w14:textId="77777777" w:rsidR="00965E56" w:rsidRPr="00B47E56" w:rsidRDefault="00965E56" w:rsidP="00FC793C">
      <w:pPr>
        <w:pStyle w:val="Level3"/>
      </w:pPr>
      <w:r w:rsidRPr="00B47E56">
        <w:t>Where it is consistent with State legislation, an apprentice may be engaged under a training agreement approved by a relevant State/Territory apprenticeship authority, provided the qualification outcome specified in the training agreement is consistent with that established for apprenticeship in the trade training package determined from time to time by the EE-0Z Industry Skills Council (ElectroComms and EnergyUtilities Industry Skills Council) and endorsed by the National Skills Standards Council.</w:t>
      </w:r>
    </w:p>
    <w:p w14:paraId="6B6C853A" w14:textId="0292D743" w:rsidR="00FC793C" w:rsidRPr="00B47E56" w:rsidRDefault="00FC793C" w:rsidP="00FC793C">
      <w:pPr>
        <w:pStyle w:val="Level3"/>
      </w:pPr>
      <w:bookmarkStart w:id="94" w:name="_Ref220400338"/>
      <w:r w:rsidRPr="00B47E56">
        <w:t xml:space="preserve">Subject to clause </w:t>
      </w:r>
      <w:r w:rsidRPr="00B47E56">
        <w:fldChar w:fldCharType="begin"/>
      </w:r>
      <w:r w:rsidRPr="00B47E56">
        <w:instrText xml:space="preserve"> REF _Ref218788941 \w \h  \* MERGEFORMAT </w:instrText>
      </w:r>
      <w:r w:rsidRPr="00B47E56">
        <w:fldChar w:fldCharType="separate"/>
      </w:r>
      <w:r w:rsidR="00AF4378">
        <w:t>12.1(a)</w:t>
      </w:r>
      <w:r w:rsidRPr="00B47E56">
        <w:fldChar w:fldCharType="end"/>
      </w:r>
      <w:r w:rsidRPr="00B47E56">
        <w:t>, a trainee apprentice or indentured apprentice will be employed in any of the following trades:</w:t>
      </w:r>
      <w:bookmarkEnd w:id="94"/>
    </w:p>
    <w:p w14:paraId="3D4003B2" w14:textId="77777777" w:rsidR="00FC793C" w:rsidRPr="00B47E56" w:rsidRDefault="00FC793C" w:rsidP="00FC793C">
      <w:pPr>
        <w:pStyle w:val="Bullet2"/>
      </w:pPr>
      <w:r w:rsidRPr="00B47E56">
        <w:t>electrical;</w:t>
      </w:r>
    </w:p>
    <w:p w14:paraId="5BDAA6CB" w14:textId="77777777" w:rsidR="00FC793C" w:rsidRPr="00B47E56" w:rsidRDefault="00FC793C" w:rsidP="00FC793C">
      <w:pPr>
        <w:pStyle w:val="Bullet2"/>
      </w:pPr>
      <w:r w:rsidRPr="00B47E56">
        <w:t>instrumentation;</w:t>
      </w:r>
    </w:p>
    <w:p w14:paraId="6E3D9F7F" w14:textId="77777777" w:rsidR="00FC793C" w:rsidRPr="00B47E56" w:rsidRDefault="00FC793C" w:rsidP="00FC793C">
      <w:pPr>
        <w:pStyle w:val="Bullet2"/>
      </w:pPr>
      <w:r w:rsidRPr="00B47E56">
        <w:t>electronic/communications;</w:t>
      </w:r>
    </w:p>
    <w:p w14:paraId="4D1CBE9A" w14:textId="77777777" w:rsidR="00FC793C" w:rsidRPr="00B47E56" w:rsidRDefault="00FC793C" w:rsidP="00FC793C">
      <w:pPr>
        <w:pStyle w:val="Bullet2"/>
      </w:pPr>
      <w:r w:rsidRPr="00B47E56">
        <w:t>refrigeration air-conditioning; or</w:t>
      </w:r>
    </w:p>
    <w:p w14:paraId="62C8F056" w14:textId="77777777" w:rsidR="00965E56" w:rsidRPr="00B47E56" w:rsidRDefault="00FC793C" w:rsidP="00FC793C">
      <w:pPr>
        <w:pStyle w:val="Bullet2"/>
      </w:pPr>
      <w:r w:rsidRPr="00B47E56">
        <w:t>power lines work and cable jointing</w:t>
      </w:r>
      <w:r w:rsidR="00965E56" w:rsidRPr="00B47E56">
        <w:t>.</w:t>
      </w:r>
    </w:p>
    <w:p w14:paraId="51B8FDA4" w14:textId="77777777" w:rsidR="00965E56" w:rsidRPr="00B47E56" w:rsidRDefault="00965E56" w:rsidP="00965E56">
      <w:pPr>
        <w:pStyle w:val="Level2"/>
      </w:pPr>
      <w:r w:rsidRPr="00B47E56">
        <w:t xml:space="preserve">In order to undertake trade training, a person must be a party to a contract of apprenticeship or a training agreement in accordance with the requirements of the </w:t>
      </w:r>
      <w:r w:rsidRPr="00B47E56">
        <w:lastRenderedPageBreak/>
        <w:t>apprenticeship authority or State legislation. The employer must provide training and/or provide access to training consistent with the contract or training agreement without loss of pay.</w:t>
      </w:r>
    </w:p>
    <w:p w14:paraId="40E753B8" w14:textId="3920D6A7" w:rsidR="00965E56" w:rsidRPr="00B47E56" w:rsidRDefault="00965E56" w:rsidP="00965E56">
      <w:pPr>
        <w:pStyle w:val="Level2"/>
      </w:pPr>
      <w:bookmarkStart w:id="95" w:name="_Ref17106609"/>
      <w:r w:rsidRPr="00B47E56">
        <w:t>Time spent by an apprentice, in attending any training and/or assessment specified in, or associated with, the training contract is to be regarded as time worked for the employer for the purposes of calculating the apprentice</w:t>
      </w:r>
      <w:r w:rsidR="00ED5D9A">
        <w:t>’</w:t>
      </w:r>
      <w:r w:rsidRPr="00B47E56">
        <w:t>s wages and determining the apprentice</w:t>
      </w:r>
      <w:r w:rsidR="00ED5D9A">
        <w:t>’</w:t>
      </w:r>
      <w:r w:rsidRPr="00B47E56">
        <w:t xml:space="preserve">s employment conditions. </w:t>
      </w:r>
      <w:r w:rsidR="00B12CCF">
        <w:t xml:space="preserve">Clause </w:t>
      </w:r>
      <w:r w:rsidR="00B12CCF">
        <w:fldChar w:fldCharType="begin"/>
      </w:r>
      <w:r w:rsidR="00B12CCF">
        <w:instrText xml:space="preserve"> REF _Ref17106609 \w \h </w:instrText>
      </w:r>
      <w:r w:rsidR="00B12CCF">
        <w:fldChar w:fldCharType="separate"/>
      </w:r>
      <w:r w:rsidR="00AF4378">
        <w:t>12.4</w:t>
      </w:r>
      <w:r w:rsidR="00B12CCF">
        <w:fldChar w:fldCharType="end"/>
      </w:r>
      <w:r w:rsidRPr="00B47E56">
        <w:t xml:space="preserve"> operates subject to the provisions </w:t>
      </w:r>
      <w:r w:rsidR="00C07A00" w:rsidRPr="00B47E56">
        <w:t xml:space="preserve">of </w:t>
      </w:r>
      <w:r w:rsidR="0018248E" w:rsidRPr="00B47E56">
        <w:fldChar w:fldCharType="begin"/>
      </w:r>
      <w:r w:rsidR="0018248E" w:rsidRPr="00B47E56">
        <w:instrText xml:space="preserve"> REF _Ref451499255 \w \h </w:instrText>
      </w:r>
      <w:r w:rsidR="00B47E56">
        <w:instrText xml:space="preserve"> \* MERGEFORMAT </w:instrText>
      </w:r>
      <w:r w:rsidR="0018248E" w:rsidRPr="00B47E56">
        <w:fldChar w:fldCharType="separate"/>
      </w:r>
      <w:r w:rsidR="00AF4378">
        <w:t>Schedule D</w:t>
      </w:r>
      <w:r w:rsidR="0018248E" w:rsidRPr="00B47E56">
        <w:fldChar w:fldCharType="end"/>
      </w:r>
      <w:r w:rsidR="0018248E" w:rsidRPr="00B47E56">
        <w:fldChar w:fldCharType="begin"/>
      </w:r>
      <w:r w:rsidR="0018248E" w:rsidRPr="00B47E56">
        <w:instrText xml:space="preserve"> REF _Ref451499255 \h </w:instrText>
      </w:r>
      <w:r w:rsidR="00B47E56">
        <w:instrText xml:space="preserve"> \* MERGEFORMAT </w:instrText>
      </w:r>
      <w:r w:rsidR="0018248E" w:rsidRPr="00B47E56">
        <w:fldChar w:fldCharType="separate"/>
      </w:r>
      <w:r w:rsidR="00AF4378" w:rsidRPr="00B47E56">
        <w:t>—</w:t>
      </w:r>
      <w:r w:rsidR="00AF4378" w:rsidRPr="00B47E56">
        <w:rPr>
          <w:lang w:val="en-GB"/>
        </w:rPr>
        <w:t>School-based Apprentices</w:t>
      </w:r>
      <w:r w:rsidR="0018248E" w:rsidRPr="00B47E56">
        <w:fldChar w:fldCharType="end"/>
      </w:r>
      <w:r w:rsidRPr="00B47E56">
        <w:t>.</w:t>
      </w:r>
      <w:bookmarkEnd w:id="95"/>
    </w:p>
    <w:p w14:paraId="05839D34" w14:textId="77777777" w:rsidR="00965E56" w:rsidRPr="00B47E56" w:rsidRDefault="00965E56" w:rsidP="00FC793C">
      <w:pPr>
        <w:pStyle w:val="Level2Bold"/>
      </w:pPr>
      <w:bookmarkStart w:id="96" w:name="_Ref13754341"/>
      <w:r w:rsidRPr="00B47E56">
        <w:t>Excess travel costs for block release training</w:t>
      </w:r>
      <w:bookmarkEnd w:id="96"/>
    </w:p>
    <w:p w14:paraId="253281D3" w14:textId="5B3623E5" w:rsidR="00965E56" w:rsidRPr="00B47E56" w:rsidRDefault="00965E56" w:rsidP="00FC793C">
      <w:pPr>
        <w:pStyle w:val="Level3"/>
      </w:pPr>
      <w:bookmarkStart w:id="97" w:name="_Ref29819434"/>
      <w:r w:rsidRPr="00B47E56">
        <w:t xml:space="preserve">Where an apprentice is required to attend block release training for training identified in or associated with their training contract, and </w:t>
      </w:r>
      <w:r w:rsidR="005E056E" w:rsidRPr="00B47E56">
        <w:t>the</w:t>
      </w:r>
      <w:r w:rsidRPr="00B47E56">
        <w:t xml:space="preserve"> training requires an overnight stay, the employer must pay for the excess reasonable travel costs incurred by the apprentice in the course of travelling to and from such training</w:t>
      </w:r>
      <w:r w:rsidR="00A57E1E" w:rsidRPr="00B47E56">
        <w:t>.</w:t>
      </w:r>
      <w:r w:rsidRPr="00B47E56">
        <w:t xml:space="preserve"> </w:t>
      </w:r>
      <w:r w:rsidR="00121BA6">
        <w:t>C</w:t>
      </w:r>
      <w:r w:rsidRPr="00B47E56">
        <w:t>lause</w:t>
      </w:r>
      <w:r w:rsidR="00121BA6">
        <w:t xml:space="preserve"> </w:t>
      </w:r>
      <w:r w:rsidR="00121BA6">
        <w:fldChar w:fldCharType="begin"/>
      </w:r>
      <w:r w:rsidR="00121BA6">
        <w:instrText xml:space="preserve"> REF _Ref13754341 \w \h </w:instrText>
      </w:r>
      <w:r w:rsidR="00121BA6">
        <w:fldChar w:fldCharType="separate"/>
      </w:r>
      <w:r w:rsidR="00AF4378">
        <w:t>12.5</w:t>
      </w:r>
      <w:r w:rsidR="00121BA6">
        <w:fldChar w:fldCharType="end"/>
      </w:r>
      <w:r w:rsidRPr="00B47E56">
        <w:t xml:space="preserve"> will not apply where the apprentice could attend an alternative Registered Training Organisation (RTO) and the use of the more distant RTO is not agreed between the employer and the apprentice.</w:t>
      </w:r>
      <w:bookmarkEnd w:id="97"/>
    </w:p>
    <w:p w14:paraId="1DAB3C65" w14:textId="62AA66E4" w:rsidR="00965E56" w:rsidRPr="00B47E56" w:rsidRDefault="00965E56" w:rsidP="00FC793C">
      <w:pPr>
        <w:pStyle w:val="Level3"/>
      </w:pPr>
      <w:r w:rsidRPr="00B47E56">
        <w:t xml:space="preserve">For the purposes of clause </w:t>
      </w:r>
      <w:r w:rsidR="003A2A3B">
        <w:fldChar w:fldCharType="begin"/>
      </w:r>
      <w:r w:rsidR="003A2A3B">
        <w:instrText xml:space="preserve"> REF _Ref29819434 \w \h </w:instrText>
      </w:r>
      <w:r w:rsidR="003A2A3B">
        <w:fldChar w:fldCharType="separate"/>
      </w:r>
      <w:r w:rsidR="00AF4378">
        <w:t>12.5(a)</w:t>
      </w:r>
      <w:r w:rsidR="003A2A3B">
        <w:fldChar w:fldCharType="end"/>
      </w:r>
      <w:r w:rsidR="00121BA6">
        <w:t xml:space="preserve"> </w:t>
      </w:r>
      <w:r w:rsidRPr="00B47E56">
        <w:t xml:space="preserve">excess reasonable travel costs include the total cost of reasonable transportation (including transportation of tools where required), accommodation costs incurred while travelling (where necessary) and reasonable expenses incurred while travelling, including meals, in excess of the travel and expenses allowance payable under clause </w:t>
      </w:r>
      <w:r w:rsidRPr="00B47E56">
        <w:fldChar w:fldCharType="begin"/>
      </w:r>
      <w:r w:rsidRPr="00B47E56">
        <w:instrText xml:space="preserve"> REF _Ref373244438 \w \h </w:instrText>
      </w:r>
      <w:r w:rsidR="00B47E56">
        <w:instrText xml:space="preserve"> \* MERGEFORMAT </w:instrText>
      </w:r>
      <w:r w:rsidRPr="00B47E56">
        <w:fldChar w:fldCharType="separate"/>
      </w:r>
      <w:r w:rsidR="00AF4378">
        <w:t>18.6</w:t>
      </w:r>
      <w:r w:rsidRPr="00B47E56">
        <w:fldChar w:fldCharType="end"/>
      </w:r>
      <w:r w:rsidRPr="00B47E56">
        <w:t>. For the purposes of clause</w:t>
      </w:r>
      <w:r w:rsidR="00121BA6">
        <w:t xml:space="preserve"> </w:t>
      </w:r>
      <w:r w:rsidR="003A2A3B">
        <w:fldChar w:fldCharType="begin"/>
      </w:r>
      <w:r w:rsidR="003A2A3B">
        <w:instrText xml:space="preserve"> REF _Ref29819434 \w \h </w:instrText>
      </w:r>
      <w:r w:rsidR="003A2A3B">
        <w:fldChar w:fldCharType="separate"/>
      </w:r>
      <w:r w:rsidR="00AF4378">
        <w:t>12.5(a)</w:t>
      </w:r>
      <w:r w:rsidR="003A2A3B">
        <w:fldChar w:fldCharType="end"/>
      </w:r>
      <w:r w:rsidRPr="00B47E56">
        <w:t xml:space="preserve"> excess travel costs do not include payment for travelling time or expenses incurred while not travelling to and from block release training.</w:t>
      </w:r>
    </w:p>
    <w:p w14:paraId="4D389FC5" w14:textId="55D0F172" w:rsidR="00965E56" w:rsidRPr="00B47E56" w:rsidRDefault="00965E56" w:rsidP="00FC793C">
      <w:pPr>
        <w:pStyle w:val="Level3"/>
      </w:pPr>
      <w:r w:rsidRPr="00B47E56">
        <w:t>The amount payable by an employer under clause</w:t>
      </w:r>
      <w:r w:rsidR="00121BA6">
        <w:t xml:space="preserve"> </w:t>
      </w:r>
      <w:r w:rsidR="003A2A3B">
        <w:fldChar w:fldCharType="begin"/>
      </w:r>
      <w:r w:rsidR="003A2A3B">
        <w:instrText xml:space="preserve"> REF _Ref29819434 \w \h </w:instrText>
      </w:r>
      <w:r w:rsidR="003A2A3B">
        <w:fldChar w:fldCharType="separate"/>
      </w:r>
      <w:r w:rsidR="00AF4378">
        <w:t>12.5(a)</w:t>
      </w:r>
      <w:r w:rsidR="003A2A3B">
        <w:fldChar w:fldCharType="end"/>
      </w:r>
      <w:r w:rsidRPr="00B47E56">
        <w:t xml:space="preserve"> may be reduced by an amount the apprentice is eligible to receive for travel costs to attend block release training under a Government apprentice assistance scheme. This will only apply if an apprentice has either received such assistance or their employer has advised them in writing of the availability of such assistance.</w:t>
      </w:r>
    </w:p>
    <w:p w14:paraId="1056216F" w14:textId="77777777" w:rsidR="00965E56" w:rsidRPr="00B47E56" w:rsidRDefault="00965E56" w:rsidP="00965E56">
      <w:pPr>
        <w:pStyle w:val="Level2"/>
      </w:pPr>
      <w:r w:rsidRPr="00B47E56">
        <w:t>An apprenticeship may be cancelled or suspended only in accordance with the requirements of the contract of apprenticeship or training agreement and the requirements of State legislation and the relevant apprenticeship authority.</w:t>
      </w:r>
    </w:p>
    <w:p w14:paraId="534D6322" w14:textId="260345E9" w:rsidR="00965E56" w:rsidRPr="00B47E56" w:rsidRDefault="00965E56" w:rsidP="00965E56">
      <w:pPr>
        <w:pStyle w:val="Level2"/>
      </w:pPr>
      <w:r w:rsidRPr="00B47E56">
        <w:t xml:space="preserve">The probationary period of an apprentice will be as set out in the training agreement or contract of apprenticeship consistent with the requirement of the apprenticeship authority and with the State legislation but must not exceed </w:t>
      </w:r>
      <w:r w:rsidR="0042235E">
        <w:t>3</w:t>
      </w:r>
      <w:r w:rsidR="0042235E" w:rsidRPr="00B47E56">
        <w:t xml:space="preserve"> </w:t>
      </w:r>
      <w:r w:rsidRPr="00B47E56">
        <w:t>months.</w:t>
      </w:r>
    </w:p>
    <w:p w14:paraId="5AE0F7F3" w14:textId="77777777" w:rsidR="00965E56" w:rsidRPr="00B47E56" w:rsidRDefault="00965E56" w:rsidP="00FC793C">
      <w:pPr>
        <w:pStyle w:val="Level2Bold"/>
      </w:pPr>
      <w:r w:rsidRPr="00B47E56">
        <w:t>Training costs</w:t>
      </w:r>
    </w:p>
    <w:p w14:paraId="03951500" w14:textId="669DC8AB" w:rsidR="00965E56" w:rsidRPr="00B47E56" w:rsidRDefault="00965E56" w:rsidP="00FC793C">
      <w:pPr>
        <w:pStyle w:val="Level3"/>
      </w:pPr>
      <w:bookmarkStart w:id="98" w:name="_Ref373244391"/>
      <w:r w:rsidRPr="00B47E56">
        <w:t xml:space="preserve">An apprentice attending technical colleges, schools, registered training organisations or TAFE must be reimbursed by the employer, within 6 months from the commencement of the apprenticeship or the relevant stage of the apprenticeship, or within </w:t>
      </w:r>
      <w:r w:rsidR="0042235E">
        <w:t>3</w:t>
      </w:r>
      <w:r w:rsidR="0042235E" w:rsidRPr="00B47E56">
        <w:t xml:space="preserve"> </w:t>
      </w:r>
      <w:r w:rsidRPr="00B47E56">
        <w:t>months of the registered training organisation commencing the training, whichever is the later, unless there is unsatisfactory progress:</w:t>
      </w:r>
      <w:bookmarkEnd w:id="98"/>
    </w:p>
    <w:p w14:paraId="09534DD0" w14:textId="77777777" w:rsidR="00965E56" w:rsidRPr="00B47E56" w:rsidRDefault="00965E56" w:rsidP="00FC793C">
      <w:pPr>
        <w:pStyle w:val="Level4"/>
      </w:pPr>
      <w:r w:rsidRPr="00B47E56">
        <w:lastRenderedPageBreak/>
        <w:t>all fees paid by the apprentice less any amount paid to the apprentice for reimbursement of these fees by a government; and</w:t>
      </w:r>
    </w:p>
    <w:p w14:paraId="5BDCC980" w14:textId="470EBF22" w:rsidR="00965E56" w:rsidRPr="00B47E56" w:rsidRDefault="00965E56" w:rsidP="00FC793C">
      <w:pPr>
        <w:pStyle w:val="Level4"/>
      </w:pPr>
      <w:r w:rsidRPr="00B47E56">
        <w:t>any costs associated with prescribed textbooks (excluding those textbooks which are available in the employer</w:t>
      </w:r>
      <w:r w:rsidR="00ED5D9A">
        <w:t>’</w:t>
      </w:r>
      <w:r w:rsidRPr="00B47E56">
        <w:t>s technical library) incurred by an employee in connection with training specified in, or associated with, the training contract</w:t>
      </w:r>
      <w:r w:rsidR="006A664F">
        <w:t>.</w:t>
      </w:r>
    </w:p>
    <w:p w14:paraId="402B2265" w14:textId="5AAF4129" w:rsidR="00965E56" w:rsidRPr="00B47E56" w:rsidRDefault="00965E56" w:rsidP="00FC793C">
      <w:pPr>
        <w:pStyle w:val="Level3"/>
      </w:pPr>
      <w:r w:rsidRPr="00B47E56">
        <w:t xml:space="preserve">Direct payment of the fees and textbooks, within </w:t>
      </w:r>
      <w:r w:rsidR="0042235E">
        <w:t>6</w:t>
      </w:r>
      <w:r w:rsidR="0042235E" w:rsidRPr="00B47E56">
        <w:t xml:space="preserve"> </w:t>
      </w:r>
      <w:r w:rsidRPr="00B47E56">
        <w:t xml:space="preserve">months from the commencement of the apprenticeship or the relevant stage of the apprenticeship, by an employer to the training provider satisfies the requirement for reimbursement in clause </w:t>
      </w:r>
      <w:r w:rsidRPr="00B47E56">
        <w:fldChar w:fldCharType="begin"/>
      </w:r>
      <w:r w:rsidRPr="00B47E56">
        <w:instrText xml:space="preserve"> REF _Ref373244391 \w \h </w:instrText>
      </w:r>
      <w:r w:rsidR="00B47E56">
        <w:instrText xml:space="preserve"> \* MERGEFORMAT </w:instrText>
      </w:r>
      <w:r w:rsidRPr="00B47E56">
        <w:fldChar w:fldCharType="separate"/>
      </w:r>
      <w:r w:rsidR="00AF4378">
        <w:t>12.8(a)</w:t>
      </w:r>
      <w:r w:rsidRPr="00B47E56">
        <w:fldChar w:fldCharType="end"/>
      </w:r>
      <w:r w:rsidRPr="00B47E56">
        <w:t>.</w:t>
      </w:r>
    </w:p>
    <w:p w14:paraId="51D34FF0" w14:textId="5A03B9D4" w:rsidR="00965E56" w:rsidRPr="00B47E56" w:rsidRDefault="00965E56" w:rsidP="00965E56">
      <w:pPr>
        <w:pStyle w:val="Level2"/>
      </w:pPr>
      <w:r w:rsidRPr="00B47E56">
        <w:t>Except as provided in clause</w:t>
      </w:r>
      <w:r w:rsidR="00121BA6">
        <w:t xml:space="preserve"> </w:t>
      </w:r>
      <w:r w:rsidR="00121BA6">
        <w:fldChar w:fldCharType="begin"/>
      </w:r>
      <w:r w:rsidR="00121BA6">
        <w:instrText xml:space="preserve"> REF _Ref373244552 \w \h </w:instrText>
      </w:r>
      <w:r w:rsidR="00121BA6">
        <w:fldChar w:fldCharType="separate"/>
      </w:r>
      <w:r w:rsidR="00AF4378">
        <w:t>12</w:t>
      </w:r>
      <w:r w:rsidR="00121BA6">
        <w:fldChar w:fldCharType="end"/>
      </w:r>
      <w:r w:rsidRPr="00B47E56">
        <w:t xml:space="preserve"> or where otherwise stated all conditions of employment specified in the award will apply to apprentices. The ordinary hours of employment of apprentices must not in each enterprise exceed those of the relevant tradesperson.</w:t>
      </w:r>
    </w:p>
    <w:p w14:paraId="32AE7C76" w14:textId="685F35D5" w:rsidR="00965E56" w:rsidRPr="00B47E56" w:rsidRDefault="00965E56" w:rsidP="00965E56">
      <w:pPr>
        <w:pStyle w:val="Level2"/>
      </w:pPr>
      <w:bookmarkStart w:id="99" w:name="_Ref451327149"/>
      <w:r w:rsidRPr="00B47E56">
        <w:t xml:space="preserve">Subject to clause </w:t>
      </w:r>
      <w:r w:rsidRPr="00B47E56">
        <w:fldChar w:fldCharType="begin"/>
      </w:r>
      <w:r w:rsidRPr="00B47E56">
        <w:instrText xml:space="preserve"> REF _Ref218652046 \w \h  \* MERGEFORMAT </w:instrText>
      </w:r>
      <w:r w:rsidRPr="00B47E56">
        <w:fldChar w:fldCharType="separate"/>
      </w:r>
      <w:r w:rsidR="00AF4378">
        <w:t>12.15</w:t>
      </w:r>
      <w:r w:rsidRPr="00B47E56">
        <w:fldChar w:fldCharType="end"/>
      </w:r>
      <w:r w:rsidRPr="00B47E56">
        <w:t xml:space="preserve"> the period of apprenticeship will be </w:t>
      </w:r>
      <w:r w:rsidR="0042235E">
        <w:t>4</w:t>
      </w:r>
      <w:r w:rsidR="0042235E" w:rsidRPr="00B47E56">
        <w:t xml:space="preserve"> </w:t>
      </w:r>
      <w:r w:rsidRPr="00B47E56">
        <w:t xml:space="preserve">years. The period may be varied with approval of the apprenticeship authority provided that any credits granted will be counted as part of the apprenticeship for the purpose of wage progression under clause </w:t>
      </w:r>
      <w:r w:rsidR="00CD01DA" w:rsidRPr="001D4289">
        <w:fldChar w:fldCharType="begin"/>
      </w:r>
      <w:r w:rsidR="00CD01DA" w:rsidRPr="001D4289">
        <w:instrText xml:space="preserve"> REF _Ref443036792 \w \h </w:instrText>
      </w:r>
      <w:r w:rsidR="00B47E56" w:rsidRPr="001D4289">
        <w:instrText xml:space="preserve"> \* MERGEFORMAT </w:instrText>
      </w:r>
      <w:r w:rsidR="00CD01DA" w:rsidRPr="001D4289">
        <w:fldChar w:fldCharType="separate"/>
      </w:r>
      <w:r w:rsidR="00AF4378">
        <w:t>16.4</w:t>
      </w:r>
      <w:r w:rsidR="00CD01DA" w:rsidRPr="001D4289">
        <w:fldChar w:fldCharType="end"/>
      </w:r>
      <w:r w:rsidR="008D0164" w:rsidRPr="001D4289">
        <w:t>—</w:t>
      </w:r>
      <w:r w:rsidR="008D0164" w:rsidRPr="001D4289">
        <w:rPr>
          <w:szCs w:val="24"/>
        </w:rPr>
        <w:fldChar w:fldCharType="begin"/>
      </w:r>
      <w:r w:rsidR="008D0164" w:rsidRPr="001D4289">
        <w:rPr>
          <w:szCs w:val="24"/>
        </w:rPr>
        <w:instrText xml:space="preserve"> REF _Ref443036792 \h  \* MERGEFORMAT </w:instrText>
      </w:r>
      <w:r w:rsidR="008D0164" w:rsidRPr="001D4289">
        <w:rPr>
          <w:szCs w:val="24"/>
        </w:rPr>
      </w:r>
      <w:r w:rsidR="008D0164" w:rsidRPr="001D4289">
        <w:rPr>
          <w:szCs w:val="24"/>
        </w:rPr>
        <w:fldChar w:fldCharType="separate"/>
      </w:r>
      <w:r w:rsidR="00AF4378" w:rsidRPr="00AF4378">
        <w:rPr>
          <w:szCs w:val="24"/>
        </w:rPr>
        <w:t>Apprentice minimum rates</w:t>
      </w:r>
      <w:r w:rsidR="008D0164" w:rsidRPr="001D4289">
        <w:rPr>
          <w:szCs w:val="24"/>
        </w:rPr>
        <w:fldChar w:fldCharType="end"/>
      </w:r>
      <w:r w:rsidRPr="001D4289">
        <w:t>.</w:t>
      </w:r>
      <w:bookmarkEnd w:id="99"/>
    </w:p>
    <w:p w14:paraId="6AE97F46" w14:textId="77777777" w:rsidR="00965E56" w:rsidRPr="00B47E56" w:rsidRDefault="00965E56" w:rsidP="00965E56">
      <w:pPr>
        <w:pStyle w:val="Level2"/>
      </w:pPr>
      <w:r w:rsidRPr="00B47E56">
        <w:t>No apprentices under the age of 18 years will be required to work overtime or shiftwork unless they so desire. No apprentice will, except in an emergency, work or be required to work overtime or shiftwork at times which would prevent their attendance in training consistent with the contract of apprenticeship or training agreement.</w:t>
      </w:r>
    </w:p>
    <w:p w14:paraId="1AC49A6A" w14:textId="77777777" w:rsidR="00965E56" w:rsidRPr="00B47E56" w:rsidRDefault="00965E56" w:rsidP="00FC793C">
      <w:pPr>
        <w:pStyle w:val="Level2"/>
      </w:pPr>
      <w:r w:rsidRPr="00B47E56">
        <w:t>No apprentice will work under a system of payment by results.</w:t>
      </w:r>
    </w:p>
    <w:p w14:paraId="0364A343" w14:textId="77777777" w:rsidR="00965E56" w:rsidRPr="00B47E56" w:rsidRDefault="00965E56" w:rsidP="00FC793C">
      <w:pPr>
        <w:pStyle w:val="Level2Bold"/>
      </w:pPr>
      <w:r w:rsidRPr="00B47E56">
        <w:t>Apprentices attending technical college on a rostered day off</w:t>
      </w:r>
    </w:p>
    <w:p w14:paraId="46D7F125" w14:textId="69838C7A" w:rsidR="00965E56" w:rsidRDefault="00965E56" w:rsidP="00FC793C">
      <w:pPr>
        <w:pStyle w:val="Block1"/>
      </w:pPr>
      <w:r w:rsidRPr="00B47E56">
        <w:t xml:space="preserve">An apprentice working in an establishment under a particular work cycle in accordance with clause </w:t>
      </w:r>
      <w:r w:rsidRPr="00B47E56">
        <w:fldChar w:fldCharType="begin"/>
      </w:r>
      <w:r w:rsidRPr="00B47E56">
        <w:instrText xml:space="preserve"> REF _Ref219762131 \r \h  \* MERGEFORMAT </w:instrText>
      </w:r>
      <w:r w:rsidRPr="00B47E56">
        <w:fldChar w:fldCharType="separate"/>
      </w:r>
      <w:r w:rsidR="00AF4378">
        <w:t>13.4</w:t>
      </w:r>
      <w:r w:rsidRPr="00B47E56">
        <w:fldChar w:fldCharType="end"/>
      </w:r>
      <w:r w:rsidRPr="00B47E56">
        <w:t xml:space="preserve"> who attends technical college on a rostered day off, must be afforded another ordinary working day off as substitution for the rostered day off. Any substituted day must be taken in the current or next succeeding work cycle.</w:t>
      </w:r>
    </w:p>
    <w:p w14:paraId="624FF1BF" w14:textId="77777777" w:rsidR="00965E56" w:rsidRPr="00B47E56" w:rsidRDefault="00965E56" w:rsidP="00FC793C">
      <w:pPr>
        <w:pStyle w:val="Level2Bold"/>
      </w:pPr>
      <w:bookmarkStart w:id="100" w:name="_Ref469407180"/>
      <w:bookmarkStart w:id="101" w:name="_Ref509829945"/>
      <w:r w:rsidRPr="00B47E56">
        <w:t xml:space="preserve">Employment of </w:t>
      </w:r>
      <w:bookmarkEnd w:id="100"/>
      <w:r w:rsidR="001670A8" w:rsidRPr="00F13363">
        <w:t>minors</w:t>
      </w:r>
      <w:bookmarkEnd w:id="101"/>
    </w:p>
    <w:p w14:paraId="2FFA0B3F" w14:textId="77777777" w:rsidR="00965E56" w:rsidRPr="00B47E56" w:rsidRDefault="00965E56" w:rsidP="00FC793C">
      <w:pPr>
        <w:pStyle w:val="Level3"/>
      </w:pPr>
      <w:r w:rsidRPr="00B47E56">
        <w:t xml:space="preserve">An employer must not employ </w:t>
      </w:r>
      <w:r w:rsidR="00F72DE4" w:rsidRPr="00F13363">
        <w:t>minors</w:t>
      </w:r>
      <w:r w:rsidRPr="00B47E56">
        <w:t xml:space="preserve"> in any trade covered by the classifications of this award where the relevant State apprenticeship authority has prescribed such classifications as an apprenticeship trade.</w:t>
      </w:r>
    </w:p>
    <w:p w14:paraId="268E4814" w14:textId="003DD7AD" w:rsidR="00965E56" w:rsidRPr="00B47E56" w:rsidRDefault="00965E56" w:rsidP="00FC793C">
      <w:pPr>
        <w:pStyle w:val="Level3"/>
      </w:pPr>
      <w:r w:rsidRPr="00B47E56">
        <w:t xml:space="preserve">A </w:t>
      </w:r>
      <w:r w:rsidR="00F72DE4" w:rsidRPr="00F13363">
        <w:t>minor</w:t>
      </w:r>
      <w:r w:rsidR="00F72DE4" w:rsidRPr="005A09B8">
        <w:t xml:space="preserve"> </w:t>
      </w:r>
      <w:r w:rsidRPr="00B47E56">
        <w:t xml:space="preserve">may be taken on as a probationary apprentice for </w:t>
      </w:r>
      <w:r w:rsidR="0042235E">
        <w:t>3</w:t>
      </w:r>
      <w:r w:rsidR="0042235E" w:rsidRPr="00B47E56">
        <w:t xml:space="preserve"> </w:t>
      </w:r>
      <w:r w:rsidRPr="00B47E56">
        <w:t xml:space="preserve">months and, if apprenticed, such </w:t>
      </w:r>
      <w:r w:rsidR="0042235E">
        <w:t>3</w:t>
      </w:r>
      <w:r w:rsidR="0042235E" w:rsidRPr="00B47E56">
        <w:t xml:space="preserve"> </w:t>
      </w:r>
      <w:r w:rsidRPr="00B47E56">
        <w:t>months will count as part of their period of apprenticeship.</w:t>
      </w:r>
    </w:p>
    <w:p w14:paraId="3B6FF917" w14:textId="77777777" w:rsidR="00965E56" w:rsidRPr="00B47E56" w:rsidRDefault="00965E56" w:rsidP="00FC793C">
      <w:pPr>
        <w:pStyle w:val="Level2Bold"/>
      </w:pPr>
      <w:bookmarkStart w:id="102" w:name="_Ref218652046"/>
      <w:r w:rsidRPr="00B47E56">
        <w:t>Effect on period of apprenticeship of lost time</w:t>
      </w:r>
      <w:bookmarkEnd w:id="102"/>
    </w:p>
    <w:p w14:paraId="51B3A851" w14:textId="6894FFA0" w:rsidR="00965E56" w:rsidRDefault="00965E56">
      <w:pPr>
        <w:pStyle w:val="Level3"/>
      </w:pPr>
      <w:r w:rsidRPr="00B47E56">
        <w:t>If</w:t>
      </w:r>
      <w:r w:rsidR="00D87E05">
        <w:t>,</w:t>
      </w:r>
      <w:r w:rsidRPr="00B47E56">
        <w:t xml:space="preserve"> during the period of apprenticeship</w:t>
      </w:r>
      <w:r w:rsidR="00D87E05">
        <w:t>,</w:t>
      </w:r>
      <w:r w:rsidRPr="00B47E56">
        <w:t xml:space="preserve"> an apprentice has served less than the ordinary working days prescribed by this award or has been unlawfully absent from work, </w:t>
      </w:r>
      <w:r w:rsidR="00D87E05">
        <w:t xml:space="preserve">then </w:t>
      </w:r>
      <w:r w:rsidRPr="00B47E56">
        <w:t>for every day short or absent the apprentice will serve an additional day in the apprenticeship period.</w:t>
      </w:r>
    </w:p>
    <w:p w14:paraId="744D17C5" w14:textId="5D9F51D9" w:rsidR="00965E56" w:rsidRDefault="00D87E05" w:rsidP="00417239">
      <w:pPr>
        <w:pStyle w:val="Level3"/>
      </w:pPr>
      <w:r>
        <w:lastRenderedPageBreak/>
        <w:t>I</w:t>
      </w:r>
      <w:r w:rsidR="00965E56" w:rsidRPr="00B47E56">
        <w:t>n calculating the extra time to be so served, the apprentice will be credited with time which the apprentice has worked during the relevant year in excess of the apprentice</w:t>
      </w:r>
      <w:r w:rsidR="00ED5D9A">
        <w:t>’</w:t>
      </w:r>
      <w:r w:rsidR="00965E56" w:rsidRPr="00B47E56">
        <w:t>s ordinary hours.</w:t>
      </w:r>
    </w:p>
    <w:p w14:paraId="4C95D36E" w14:textId="77777777" w:rsidR="00965E56" w:rsidRDefault="00965E56" w:rsidP="00AD0254">
      <w:pPr>
        <w:pStyle w:val="Partheading"/>
      </w:pPr>
      <w:bookmarkStart w:id="103" w:name="_Toc56179979"/>
      <w:bookmarkStart w:id="104" w:name="Part3"/>
      <w:bookmarkEnd w:id="47"/>
      <w:bookmarkEnd w:id="85"/>
      <w:bookmarkEnd w:id="86"/>
      <w:bookmarkEnd w:id="87"/>
      <w:bookmarkEnd w:id="88"/>
      <w:bookmarkEnd w:id="89"/>
      <w:bookmarkEnd w:id="90"/>
      <w:r w:rsidRPr="00B47E56">
        <w:t>Hours of Work</w:t>
      </w:r>
      <w:bookmarkEnd w:id="103"/>
    </w:p>
    <w:p w14:paraId="2ADD0E56" w14:textId="1FFF6CD9" w:rsidR="00965E56" w:rsidRDefault="00965E56" w:rsidP="00965E56">
      <w:pPr>
        <w:pStyle w:val="Level1"/>
        <w:rPr>
          <w:rFonts w:cs="Times New Roman"/>
        </w:rPr>
      </w:pPr>
      <w:bookmarkStart w:id="105" w:name="_Ref226366488"/>
      <w:bookmarkStart w:id="106" w:name="_Toc56179980"/>
      <w:r w:rsidRPr="00B47E56">
        <w:rPr>
          <w:rFonts w:cs="Times New Roman"/>
        </w:rPr>
        <w:t>Ordinary hours of work and rostering</w:t>
      </w:r>
      <w:bookmarkEnd w:id="105"/>
      <w:r w:rsidR="004818EA">
        <w:rPr>
          <w:rFonts w:cs="Times New Roman"/>
        </w:rPr>
        <w:t xml:space="preserve"> arrangements</w:t>
      </w:r>
      <w:bookmarkEnd w:id="106"/>
    </w:p>
    <w:p w14:paraId="7D7BB7E1" w14:textId="76B10EF1" w:rsidR="00965E56" w:rsidRPr="00B47E56" w:rsidRDefault="00965E56" w:rsidP="00965E56">
      <w:pPr>
        <w:pStyle w:val="Level2"/>
      </w:pPr>
      <w:r w:rsidRPr="00B47E56">
        <w:t xml:space="preserve">Maximum weekly hours and requests for flexible working arrangements are provided for in the </w:t>
      </w:r>
      <w:hyperlink r:id="rId32" w:history="1">
        <w:r w:rsidRPr="00C641E6">
          <w:rPr>
            <w:rStyle w:val="Hyperlink"/>
          </w:rPr>
          <w:t>NES</w:t>
        </w:r>
      </w:hyperlink>
      <w:r w:rsidRPr="00B47E56">
        <w:t>.</w:t>
      </w:r>
    </w:p>
    <w:p w14:paraId="0E4A2D40" w14:textId="77777777" w:rsidR="00965E56" w:rsidRPr="00B47E56" w:rsidRDefault="00965E56" w:rsidP="00965E56">
      <w:pPr>
        <w:pStyle w:val="Level2Bold"/>
      </w:pPr>
      <w:r w:rsidRPr="00B47E56">
        <w:t>Ordinary hours of work—day workers</w:t>
      </w:r>
    </w:p>
    <w:p w14:paraId="4EB6A320" w14:textId="1DA407BA" w:rsidR="00965E56" w:rsidRPr="00B47E56" w:rsidRDefault="00965E56" w:rsidP="00965E56">
      <w:pPr>
        <w:pStyle w:val="Block1"/>
      </w:pPr>
      <w:r w:rsidRPr="00B47E56">
        <w:t xml:space="preserve">The ordinary hours of work </w:t>
      </w:r>
      <w:r w:rsidR="003B256E" w:rsidRPr="00B47E56">
        <w:t xml:space="preserve">in clause </w:t>
      </w:r>
      <w:r w:rsidR="003B256E" w:rsidRPr="00B47E56">
        <w:fldChar w:fldCharType="begin"/>
      </w:r>
      <w:r w:rsidR="003B256E" w:rsidRPr="00B47E56">
        <w:instrText xml:space="preserve"> REF _Ref226366488 \w \h </w:instrText>
      </w:r>
      <w:r w:rsidR="00B47E56">
        <w:instrText xml:space="preserve"> \* MERGEFORMAT </w:instrText>
      </w:r>
      <w:r w:rsidR="003B256E" w:rsidRPr="00B47E56">
        <w:fldChar w:fldCharType="separate"/>
      </w:r>
      <w:r w:rsidR="00AF4378">
        <w:t>13</w:t>
      </w:r>
      <w:r w:rsidR="003B256E" w:rsidRPr="00B47E56">
        <w:fldChar w:fldCharType="end"/>
      </w:r>
      <w:r w:rsidRPr="00B47E56">
        <w:t xml:space="preserve"> may be worked Monday to Friday, inclusive.</w:t>
      </w:r>
    </w:p>
    <w:p w14:paraId="4F9CE947" w14:textId="77777777" w:rsidR="00A57E1E" w:rsidRPr="00B47E56" w:rsidRDefault="00A57E1E" w:rsidP="00A57E1E">
      <w:pPr>
        <w:pStyle w:val="Level2Bold"/>
      </w:pPr>
      <w:bookmarkStart w:id="107" w:name="_Ref450748098"/>
      <w:r w:rsidRPr="00B47E56">
        <w:t>Spread of hours—day workers</w:t>
      </w:r>
      <w:bookmarkEnd w:id="107"/>
    </w:p>
    <w:p w14:paraId="51AE1CC9" w14:textId="77777777" w:rsidR="00A57E1E" w:rsidRPr="00B47E56" w:rsidRDefault="00A57E1E" w:rsidP="00A57E1E">
      <w:pPr>
        <w:pStyle w:val="Block1"/>
      </w:pPr>
      <w:r w:rsidRPr="00B47E56">
        <w:t>The ordinary hours of work will be 6.00 am to 6.00 pm, provided that:</w:t>
      </w:r>
    </w:p>
    <w:p w14:paraId="1F933C9D" w14:textId="77777777" w:rsidR="00A57E1E" w:rsidRPr="00B47E56" w:rsidRDefault="00A57E1E" w:rsidP="00A57E1E">
      <w:pPr>
        <w:pStyle w:val="Level3"/>
      </w:pPr>
      <w:bookmarkStart w:id="108" w:name="_Ref39074538"/>
      <w:r w:rsidRPr="00B47E56">
        <w:t>the usual starting and finishing time within the spread of hours may not be varied except by agreement of the employer and individual employee or the majority of the employees concerned; and</w:t>
      </w:r>
      <w:bookmarkEnd w:id="108"/>
    </w:p>
    <w:p w14:paraId="6E891498" w14:textId="77777777" w:rsidR="00A57E1E" w:rsidRPr="00B47E56" w:rsidRDefault="00A57E1E" w:rsidP="00A57E1E">
      <w:pPr>
        <w:pStyle w:val="Level3"/>
      </w:pPr>
      <w:r w:rsidRPr="00B47E56">
        <w:t>the spread of hours may be altered as to all or a section of the employees by agreement of the employer and individual employee or the majority of the employees.</w:t>
      </w:r>
    </w:p>
    <w:p w14:paraId="1BE808F3" w14:textId="77777777" w:rsidR="00965E56" w:rsidRPr="00B47E56" w:rsidRDefault="00965E56" w:rsidP="00965E56">
      <w:pPr>
        <w:pStyle w:val="Level2Bold"/>
      </w:pPr>
      <w:bookmarkStart w:id="109" w:name="_Ref219762131"/>
      <w:r w:rsidRPr="00B47E56">
        <w:t>Work cycles—day workers</w:t>
      </w:r>
      <w:bookmarkEnd w:id="109"/>
    </w:p>
    <w:p w14:paraId="2FAC2453" w14:textId="77777777" w:rsidR="00965E56" w:rsidRPr="00B47E56" w:rsidRDefault="00965E56" w:rsidP="00965E56">
      <w:pPr>
        <w:pStyle w:val="Block1"/>
      </w:pPr>
      <w:r w:rsidRPr="00B47E56">
        <w:t>The ordinary hours of work for day workers will be an average of 38 per week to be worked on one of the following bases:</w:t>
      </w:r>
    </w:p>
    <w:p w14:paraId="79FA5A04" w14:textId="5F87B0D5" w:rsidR="00965E56" w:rsidRPr="00B47E56" w:rsidRDefault="00965E56" w:rsidP="00965E56">
      <w:pPr>
        <w:pStyle w:val="Level3"/>
      </w:pPr>
      <w:r w:rsidRPr="00B47E56">
        <w:t xml:space="preserve">38 hours within a work cycle not exceeding </w:t>
      </w:r>
      <w:r w:rsidR="0042235E">
        <w:t>7</w:t>
      </w:r>
      <w:r w:rsidR="0042235E" w:rsidRPr="00B47E56">
        <w:t xml:space="preserve"> </w:t>
      </w:r>
      <w:r w:rsidRPr="00B47E56">
        <w:t>consecutive days;</w:t>
      </w:r>
    </w:p>
    <w:p w14:paraId="145C51CD" w14:textId="77777777" w:rsidR="00965E56" w:rsidRPr="00B47E56" w:rsidRDefault="00965E56" w:rsidP="00965E56">
      <w:pPr>
        <w:pStyle w:val="Level3"/>
      </w:pPr>
      <w:r w:rsidRPr="00B47E56">
        <w:t>76 hours within a work cycle not exceeding 14 consecutive days;</w:t>
      </w:r>
    </w:p>
    <w:p w14:paraId="34BAF32D" w14:textId="77777777" w:rsidR="00965E56" w:rsidRPr="00B47E56" w:rsidRDefault="00965E56" w:rsidP="00965E56">
      <w:pPr>
        <w:pStyle w:val="Level3"/>
      </w:pPr>
      <w:r w:rsidRPr="00B47E56">
        <w:t>114 hours within a work cycle not exceeding 21 consecutive days; or</w:t>
      </w:r>
    </w:p>
    <w:p w14:paraId="030FC6B0" w14:textId="77777777" w:rsidR="00965E56" w:rsidRPr="00B47E56" w:rsidRDefault="00965E56" w:rsidP="00965E56">
      <w:pPr>
        <w:pStyle w:val="Level3"/>
      </w:pPr>
      <w:r w:rsidRPr="00B47E56">
        <w:t>152 hours within a work cycle not exceeding 28 consecutive days.</w:t>
      </w:r>
    </w:p>
    <w:p w14:paraId="0F461067" w14:textId="7C7F54CA" w:rsidR="00965E56" w:rsidRPr="00B47E56" w:rsidRDefault="00965E56" w:rsidP="00965E56">
      <w:pPr>
        <w:pStyle w:val="Level2Bold"/>
      </w:pPr>
      <w:bookmarkStart w:id="110" w:name="_Ref450748143"/>
      <w:r w:rsidRPr="00B47E56">
        <w:t>Twelve hour shifts</w:t>
      </w:r>
      <w:bookmarkEnd w:id="110"/>
    </w:p>
    <w:p w14:paraId="0DEFF752" w14:textId="77777777" w:rsidR="00965E56" w:rsidRPr="00B47E56" w:rsidRDefault="00965E56" w:rsidP="005D5367">
      <w:pPr>
        <w:pStyle w:val="Block1"/>
      </w:pPr>
      <w:r w:rsidRPr="00B47E56">
        <w:t>By agreement between the employer and the majority of employees concerned, ordinary hours not exceeding 12 on any day may be worked subject to:</w:t>
      </w:r>
    </w:p>
    <w:p w14:paraId="49EFBC3C" w14:textId="77777777" w:rsidR="00965E56" w:rsidRPr="00B47E56" w:rsidRDefault="00965E56" w:rsidP="00965E56">
      <w:pPr>
        <w:pStyle w:val="Level3"/>
      </w:pPr>
      <w:r w:rsidRPr="00B47E56">
        <w:t>proper health monitoring procedures being introduced;</w:t>
      </w:r>
    </w:p>
    <w:p w14:paraId="0D153386" w14:textId="77777777" w:rsidR="00965E56" w:rsidRPr="00B47E56" w:rsidRDefault="00965E56" w:rsidP="00965E56">
      <w:pPr>
        <w:pStyle w:val="Level3"/>
      </w:pPr>
      <w:r w:rsidRPr="00B47E56">
        <w:t>suitable roster arrangements being made; and</w:t>
      </w:r>
    </w:p>
    <w:p w14:paraId="01665A79" w14:textId="77777777" w:rsidR="00965E56" w:rsidRPr="00B47E56" w:rsidRDefault="00965E56" w:rsidP="00965E56">
      <w:pPr>
        <w:pStyle w:val="Level3"/>
      </w:pPr>
      <w:r w:rsidRPr="00B47E56">
        <w:t>proper supervision being provided.</w:t>
      </w:r>
    </w:p>
    <w:p w14:paraId="4EA98FAD" w14:textId="77777777" w:rsidR="00965E56" w:rsidRPr="00B47E56" w:rsidRDefault="00965E56" w:rsidP="00965E56">
      <w:pPr>
        <w:pStyle w:val="Level2Bold"/>
      </w:pPr>
      <w:bookmarkStart w:id="111" w:name="_Ref450722405"/>
      <w:r w:rsidRPr="00B47E56">
        <w:lastRenderedPageBreak/>
        <w:t>Late comers</w:t>
      </w:r>
      <w:bookmarkEnd w:id="111"/>
    </w:p>
    <w:p w14:paraId="59F9B0C5" w14:textId="77777777" w:rsidR="00965E56" w:rsidRPr="00B47E56" w:rsidRDefault="00965E56" w:rsidP="00965E56">
      <w:pPr>
        <w:pStyle w:val="Level3"/>
      </w:pPr>
      <w:bookmarkStart w:id="112" w:name="_Ref450210977"/>
      <w:r w:rsidRPr="00B47E56">
        <w:t>An employer may select and utilise for time-keeping purposes, any fractional or decimal proportion of an hour (not exceeding quarter of an hour), and may apply such proportion in the calculation of the working time of employees</w:t>
      </w:r>
      <w:r w:rsidR="005D25AB" w:rsidRPr="00B47E56">
        <w:t xml:space="preserve"> who, without reasonable cause </w:t>
      </w:r>
      <w:r w:rsidRPr="00B47E56">
        <w:t>which is promptly communicated to the employer, report for duty after their appointed starting times or cease duty before their appointed finishing times.</w:t>
      </w:r>
      <w:bookmarkEnd w:id="112"/>
    </w:p>
    <w:p w14:paraId="5AFF6176" w14:textId="17FF9F1C" w:rsidR="00965E56" w:rsidRPr="00B47E56" w:rsidRDefault="00965E56" w:rsidP="00965E56">
      <w:pPr>
        <w:pStyle w:val="Level3"/>
      </w:pPr>
      <w:r w:rsidRPr="00B47E56">
        <w:t xml:space="preserve">An employer who adopts a proportion for the purpose </w:t>
      </w:r>
      <w:r w:rsidR="00D62438" w:rsidRPr="00B47E56">
        <w:t xml:space="preserve">of clause </w:t>
      </w:r>
      <w:r w:rsidR="00D62438" w:rsidRPr="00B47E56">
        <w:fldChar w:fldCharType="begin"/>
      </w:r>
      <w:r w:rsidR="00D62438" w:rsidRPr="00B47E56">
        <w:instrText xml:space="preserve"> REF _Ref450210977 \w \h </w:instrText>
      </w:r>
      <w:r w:rsidR="00B47E56">
        <w:instrText xml:space="preserve"> \* MERGEFORMAT </w:instrText>
      </w:r>
      <w:r w:rsidR="00D62438" w:rsidRPr="00B47E56">
        <w:fldChar w:fldCharType="separate"/>
      </w:r>
      <w:r w:rsidR="00AF4378">
        <w:t>13.6(a)</w:t>
      </w:r>
      <w:r w:rsidR="00D62438" w:rsidRPr="00B47E56">
        <w:fldChar w:fldCharType="end"/>
      </w:r>
      <w:r w:rsidR="00D62438" w:rsidRPr="00B47E56">
        <w:t xml:space="preserve"> </w:t>
      </w:r>
      <w:r w:rsidRPr="00B47E56">
        <w:t>may apply the same proportion for the calculation of overtime.</w:t>
      </w:r>
    </w:p>
    <w:p w14:paraId="124ADB4A" w14:textId="77777777" w:rsidR="00965E56" w:rsidRPr="00B47E56" w:rsidRDefault="00965E56" w:rsidP="00965E56">
      <w:pPr>
        <w:pStyle w:val="Level2Bold"/>
      </w:pPr>
      <w:bookmarkStart w:id="113" w:name="_Ref218658486"/>
      <w:r w:rsidRPr="00B47E56">
        <w:t>Implementation of 38 hour week</w:t>
      </w:r>
      <w:bookmarkEnd w:id="113"/>
    </w:p>
    <w:p w14:paraId="5CCB5D2E" w14:textId="77777777" w:rsidR="00965E56" w:rsidRPr="00B47E56" w:rsidRDefault="00965E56" w:rsidP="00965E56">
      <w:pPr>
        <w:pStyle w:val="Block1"/>
      </w:pPr>
      <w:r w:rsidRPr="00B47E56">
        <w:t>The ordinary hours of work may be arranged in accordance with one of the following:</w:t>
      </w:r>
    </w:p>
    <w:p w14:paraId="00C28981" w14:textId="7397C2EE" w:rsidR="00965E56" w:rsidRPr="00B47E56" w:rsidRDefault="00965E56" w:rsidP="00965E56">
      <w:pPr>
        <w:pStyle w:val="Level3"/>
      </w:pPr>
      <w:r w:rsidRPr="00B47E56">
        <w:t xml:space="preserve">by employees working less than </w:t>
      </w:r>
      <w:r w:rsidR="0042235E">
        <w:t>8</w:t>
      </w:r>
      <w:r w:rsidR="0042235E" w:rsidRPr="00B47E56">
        <w:t xml:space="preserve"> </w:t>
      </w:r>
      <w:r w:rsidRPr="00B47E56">
        <w:t>ordinary hours each day; or</w:t>
      </w:r>
    </w:p>
    <w:p w14:paraId="4221BA88" w14:textId="201E0DBD" w:rsidR="00965E56" w:rsidRPr="00B47E56" w:rsidRDefault="00965E56" w:rsidP="00965E56">
      <w:pPr>
        <w:pStyle w:val="Level3"/>
      </w:pPr>
      <w:r w:rsidRPr="00B47E56">
        <w:t xml:space="preserve">by employees working less than </w:t>
      </w:r>
      <w:r w:rsidR="0042235E">
        <w:t>8</w:t>
      </w:r>
      <w:r w:rsidR="0042235E" w:rsidRPr="00B47E56">
        <w:t xml:space="preserve"> </w:t>
      </w:r>
      <w:r w:rsidRPr="00B47E56">
        <w:t>ordinary hours on one or more days in each week; or</w:t>
      </w:r>
    </w:p>
    <w:p w14:paraId="22FDD4BE" w14:textId="3C01C714" w:rsidR="00965E56" w:rsidRPr="00B47E56" w:rsidRDefault="00965E56" w:rsidP="00965E56">
      <w:pPr>
        <w:pStyle w:val="Level3"/>
      </w:pPr>
      <w:r w:rsidRPr="00B47E56">
        <w:t xml:space="preserve">by employees working less than </w:t>
      </w:r>
      <w:r w:rsidR="0042235E">
        <w:t>8</w:t>
      </w:r>
      <w:r w:rsidR="0042235E" w:rsidRPr="00B47E56">
        <w:t xml:space="preserve"> </w:t>
      </w:r>
      <w:r w:rsidRPr="00B47E56">
        <w:t>ordinary hours on one or more days in each fortnight; or</w:t>
      </w:r>
    </w:p>
    <w:p w14:paraId="7ED73A16" w14:textId="77777777" w:rsidR="00965E56" w:rsidRPr="00B47E56" w:rsidRDefault="00965E56" w:rsidP="00965E56">
      <w:pPr>
        <w:pStyle w:val="Level3"/>
      </w:pPr>
      <w:bookmarkStart w:id="114" w:name="_Ref450211331"/>
      <w:r w:rsidRPr="00B47E56">
        <w:t>by fixing one weekday on which all employees will be off during a particular work cycle; or</w:t>
      </w:r>
      <w:bookmarkEnd w:id="114"/>
    </w:p>
    <w:p w14:paraId="21DC5F9F" w14:textId="77777777" w:rsidR="00965E56" w:rsidRPr="00B47E56" w:rsidRDefault="00965E56" w:rsidP="00965E56">
      <w:pPr>
        <w:pStyle w:val="Level3"/>
      </w:pPr>
      <w:bookmarkStart w:id="115" w:name="_Ref450211387"/>
      <w:r w:rsidRPr="00B47E56">
        <w:t>by rostering employees off on various days of the week during a particular work cycle so that each employee has one day off during that cycle.</w:t>
      </w:r>
      <w:bookmarkEnd w:id="115"/>
    </w:p>
    <w:p w14:paraId="1E4D1388" w14:textId="77777777" w:rsidR="00965E56" w:rsidRPr="00B47E56" w:rsidRDefault="00965E56" w:rsidP="00965E56">
      <w:pPr>
        <w:pStyle w:val="Level2Bold"/>
      </w:pPr>
      <w:bookmarkStart w:id="116" w:name="_Ref450211574"/>
      <w:r w:rsidRPr="00B47E56">
        <w:t>Rostered day off</w:t>
      </w:r>
      <w:bookmarkEnd w:id="116"/>
    </w:p>
    <w:p w14:paraId="0DF307CD" w14:textId="77777777" w:rsidR="00965E56" w:rsidRPr="00B47E56" w:rsidRDefault="00965E56" w:rsidP="00965E56">
      <w:pPr>
        <w:pStyle w:val="Level3"/>
      </w:pPr>
      <w:r w:rsidRPr="00B47E56">
        <w:rPr>
          <w:b/>
        </w:rPr>
        <w:t>Rostered day off</w:t>
      </w:r>
      <w:r w:rsidRPr="00B47E56">
        <w:t xml:space="preserve"> for the purpose of this award is the weekday, not being a holiday, that an employee has off duty when working in accordance with an average hours system.</w:t>
      </w:r>
    </w:p>
    <w:p w14:paraId="3F7EEA36" w14:textId="77777777" w:rsidR="00965E56" w:rsidRPr="00B47E56" w:rsidRDefault="00965E56" w:rsidP="00965E56">
      <w:pPr>
        <w:pStyle w:val="Level3Bold"/>
      </w:pPr>
      <w:r w:rsidRPr="00B47E56">
        <w:t>Notice of rostered day off</w:t>
      </w:r>
    </w:p>
    <w:p w14:paraId="02EBEFF0" w14:textId="278DE9BD" w:rsidR="00965E56" w:rsidRPr="00B47E56" w:rsidRDefault="00965E56" w:rsidP="00965E56">
      <w:pPr>
        <w:pStyle w:val="Block2"/>
      </w:pPr>
      <w:r w:rsidRPr="00B47E56">
        <w:t xml:space="preserve">Where an employee, in accordance with clause </w:t>
      </w:r>
      <w:r w:rsidRPr="00B47E56">
        <w:fldChar w:fldCharType="begin"/>
      </w:r>
      <w:r w:rsidRPr="00B47E56">
        <w:instrText xml:space="preserve"> REF _Ref218658486 \r \h  \* MERGEFORMAT </w:instrText>
      </w:r>
      <w:r w:rsidRPr="00B47E56">
        <w:fldChar w:fldCharType="separate"/>
      </w:r>
      <w:r w:rsidR="00AF4378">
        <w:t>13.7</w:t>
      </w:r>
      <w:r w:rsidRPr="00B47E56">
        <w:fldChar w:fldCharType="end"/>
      </w:r>
      <w:r w:rsidRPr="00B47E56">
        <w:t>, is entitled to a day off during the employee</w:t>
      </w:r>
      <w:r w:rsidR="00ED5D9A">
        <w:t>’</w:t>
      </w:r>
      <w:r w:rsidRPr="00B47E56">
        <w:t xml:space="preserve">s work cycle, they must be advised by the employer at least </w:t>
      </w:r>
      <w:r w:rsidR="0042235E">
        <w:t>4</w:t>
      </w:r>
      <w:r w:rsidR="0042235E" w:rsidRPr="00B47E56">
        <w:t xml:space="preserve"> </w:t>
      </w:r>
      <w:r w:rsidRPr="00B47E56">
        <w:t>weeks in advance of the weekday the employee is to take off.</w:t>
      </w:r>
    </w:p>
    <w:p w14:paraId="30608741" w14:textId="77777777" w:rsidR="00965E56" w:rsidRPr="00B47E56" w:rsidRDefault="00965E56" w:rsidP="00965E56">
      <w:pPr>
        <w:pStyle w:val="Level3Bold"/>
      </w:pPr>
      <w:r w:rsidRPr="00B47E56">
        <w:t>Rostered day off not to coincide with public holiday</w:t>
      </w:r>
    </w:p>
    <w:p w14:paraId="0231A3E2" w14:textId="480994DB" w:rsidR="00965E56" w:rsidRPr="00B47E56" w:rsidRDefault="00965E56" w:rsidP="00965E56">
      <w:pPr>
        <w:pStyle w:val="Block2"/>
      </w:pPr>
      <w:r w:rsidRPr="00B47E56">
        <w:t>Where an employee</w:t>
      </w:r>
      <w:r w:rsidR="00ED5D9A">
        <w:t>’</w:t>
      </w:r>
      <w:r w:rsidRPr="00B47E56">
        <w:t>s ordinary hours are arranged in accordance with clause</w:t>
      </w:r>
      <w:r w:rsidR="00FC6935">
        <w:t> </w:t>
      </w:r>
      <w:r w:rsidRPr="00B47E56">
        <w:fldChar w:fldCharType="begin"/>
      </w:r>
      <w:r w:rsidRPr="00B47E56">
        <w:instrText xml:space="preserve"> REF _Ref218658486 \r \h  \* MERGEFORMAT </w:instrText>
      </w:r>
      <w:r w:rsidRPr="00B47E56">
        <w:fldChar w:fldCharType="separate"/>
      </w:r>
      <w:r w:rsidR="00AF4378">
        <w:t>13.7</w:t>
      </w:r>
      <w:r w:rsidRPr="00B47E56">
        <w:fldChar w:fldCharType="end"/>
      </w:r>
      <w:r w:rsidRPr="00B47E56">
        <w:t xml:space="preserve">, the weekday or part of the weekday taken off must not coincide with a public holiday as prescribed in the </w:t>
      </w:r>
      <w:hyperlink r:id="rId33" w:history="1">
        <w:r w:rsidRPr="00C641E6">
          <w:rPr>
            <w:rStyle w:val="Hyperlink"/>
          </w:rPr>
          <w:t>NES</w:t>
        </w:r>
      </w:hyperlink>
      <w:r w:rsidRPr="00B47E56">
        <w:t>.</w:t>
      </w:r>
    </w:p>
    <w:p w14:paraId="4568C25C" w14:textId="77777777" w:rsidR="00965E56" w:rsidRPr="00B47E56" w:rsidRDefault="00965E56" w:rsidP="00965E56">
      <w:pPr>
        <w:pStyle w:val="Level3Bold"/>
      </w:pPr>
      <w:bookmarkStart w:id="117" w:name="_Ref40096160"/>
      <w:r w:rsidRPr="00B47E56">
        <w:t>Substitution of rostered day off</w:t>
      </w:r>
      <w:bookmarkEnd w:id="117"/>
    </w:p>
    <w:p w14:paraId="5EF5122C" w14:textId="38B8B76A" w:rsidR="00965E56" w:rsidRPr="00B47E56" w:rsidRDefault="00965E56" w:rsidP="00965E56">
      <w:pPr>
        <w:pStyle w:val="Level4"/>
      </w:pPr>
      <w:r w:rsidRPr="00B47E56">
        <w:t>An employer may substitute the day an employee is to take off in accordance with clause</w:t>
      </w:r>
      <w:r w:rsidR="00DE224C">
        <w:t>s</w:t>
      </w:r>
      <w:r w:rsidRPr="00B47E56">
        <w:t xml:space="preserve"> </w:t>
      </w:r>
      <w:r w:rsidR="00352174" w:rsidRPr="00B47E56">
        <w:fldChar w:fldCharType="begin"/>
      </w:r>
      <w:r w:rsidR="00352174" w:rsidRPr="00B47E56">
        <w:instrText xml:space="preserve"> REF _Ref450211331 \w \h </w:instrText>
      </w:r>
      <w:r w:rsidR="00B47E56">
        <w:instrText xml:space="preserve"> \* MERGEFORMAT </w:instrText>
      </w:r>
      <w:r w:rsidR="00352174" w:rsidRPr="00B47E56">
        <w:fldChar w:fldCharType="separate"/>
      </w:r>
      <w:r w:rsidR="00AF4378">
        <w:t>13.7(d)</w:t>
      </w:r>
      <w:r w:rsidR="00352174" w:rsidRPr="00B47E56">
        <w:fldChar w:fldCharType="end"/>
      </w:r>
      <w:r w:rsidR="00352174" w:rsidRPr="00B47E56">
        <w:t xml:space="preserve"> and </w:t>
      </w:r>
      <w:r w:rsidR="00352174" w:rsidRPr="00B47E56">
        <w:fldChar w:fldCharType="begin"/>
      </w:r>
      <w:r w:rsidR="00352174" w:rsidRPr="00B47E56">
        <w:instrText xml:space="preserve"> REF _Ref450211387 \w \h </w:instrText>
      </w:r>
      <w:r w:rsidR="00B47E56">
        <w:instrText xml:space="preserve"> \* MERGEFORMAT </w:instrText>
      </w:r>
      <w:r w:rsidR="00352174" w:rsidRPr="00B47E56">
        <w:fldChar w:fldCharType="separate"/>
      </w:r>
      <w:r w:rsidR="00AF4378">
        <w:t>13.7(e)</w:t>
      </w:r>
      <w:r w:rsidR="00352174" w:rsidRPr="00B47E56">
        <w:fldChar w:fldCharType="end"/>
      </w:r>
      <w:r w:rsidR="00352174" w:rsidRPr="00B47E56">
        <w:t xml:space="preserve"> </w:t>
      </w:r>
      <w:r w:rsidRPr="00B47E56">
        <w:t xml:space="preserve">for another day and require the employee to work on that day off if such work is necessary to allow other employees to be employed productively or to carry out out-of-hours </w:t>
      </w:r>
      <w:r w:rsidRPr="00B47E56">
        <w:lastRenderedPageBreak/>
        <w:t>maintenance or because of unforeseen delays to a particular project or a section of it or for other reasons arising from unforeseen or emergency circumstances on a project.</w:t>
      </w:r>
    </w:p>
    <w:p w14:paraId="7AC70F27" w14:textId="4413D9AF" w:rsidR="00965E56" w:rsidRPr="00B47E56" w:rsidRDefault="00D87E05" w:rsidP="00965E56">
      <w:pPr>
        <w:pStyle w:val="Level4"/>
      </w:pPr>
      <w:bookmarkStart w:id="118" w:name="_Ref469407197"/>
      <w:r>
        <w:t>I</w:t>
      </w:r>
      <w:r w:rsidR="00965E56" w:rsidRPr="00B47E56">
        <w:t xml:space="preserve">f a substitute day off is not granted, then the employee must be paid in addition to the payment for the day off, for work performed in ordinary hours at the rate of </w:t>
      </w:r>
      <w:r w:rsidR="00352174" w:rsidRPr="00B47E56">
        <w:rPr>
          <w:b/>
        </w:rPr>
        <w:t xml:space="preserve">150% </w:t>
      </w:r>
      <w:r w:rsidR="00352174" w:rsidRPr="00B47E56">
        <w:t>of the ordinary hourly rate</w:t>
      </w:r>
      <w:r w:rsidR="00965E56" w:rsidRPr="00B47E56">
        <w:t xml:space="preserve">, and for work outside ordinary hours, at the rate of </w:t>
      </w:r>
      <w:r w:rsidR="00352174" w:rsidRPr="006D7261">
        <w:rPr>
          <w:b/>
        </w:rPr>
        <w:t>200%</w:t>
      </w:r>
      <w:r w:rsidR="00121ACF" w:rsidRPr="006D7261">
        <w:rPr>
          <w:b/>
        </w:rPr>
        <w:t xml:space="preserve"> </w:t>
      </w:r>
      <w:r w:rsidR="00121ACF" w:rsidRPr="006D7261">
        <w:t>of the ordinary hourly rate</w:t>
      </w:r>
      <w:r w:rsidR="00965E56" w:rsidRPr="006D7261">
        <w:t>.</w:t>
      </w:r>
      <w:bookmarkEnd w:id="118"/>
    </w:p>
    <w:p w14:paraId="419D3DF5" w14:textId="77777777" w:rsidR="00965E56" w:rsidRPr="00B47E56" w:rsidRDefault="00965E56" w:rsidP="00965E56">
      <w:pPr>
        <w:pStyle w:val="Level4"/>
      </w:pPr>
      <w:bookmarkStart w:id="119" w:name="_Ref48213167"/>
      <w:r w:rsidRPr="00B47E56">
        <w:t>An individual employee, with the agreement of the employer, may substitute the day the employee is to take off for another day.</w:t>
      </w:r>
      <w:bookmarkEnd w:id="119"/>
    </w:p>
    <w:p w14:paraId="485EC455" w14:textId="77777777" w:rsidR="00965E56" w:rsidRPr="00B47E56" w:rsidRDefault="00965E56" w:rsidP="00965E56">
      <w:pPr>
        <w:pStyle w:val="Level4"/>
      </w:pPr>
      <w:r w:rsidRPr="00B47E56">
        <w:t>Any substitute day off must be taken either in the current work cycle or in the next succeeding work cycle.</w:t>
      </w:r>
    </w:p>
    <w:p w14:paraId="769ED308" w14:textId="2E8D54D8" w:rsidR="00965E56" w:rsidRPr="00B47E56" w:rsidRDefault="00965E56" w:rsidP="00965E56">
      <w:pPr>
        <w:pStyle w:val="Level4"/>
      </w:pPr>
      <w:bookmarkStart w:id="120" w:name="_Ref48213171"/>
      <w:r w:rsidRPr="00B47E56">
        <w:t>Where any employee, in accordance with clause</w:t>
      </w:r>
      <w:r w:rsidR="00D24F7E">
        <w:t>s</w:t>
      </w:r>
      <w:r w:rsidR="00352174" w:rsidRPr="00B47E56">
        <w:t xml:space="preserve"> </w:t>
      </w:r>
      <w:r w:rsidR="00352174" w:rsidRPr="00B47E56">
        <w:fldChar w:fldCharType="begin"/>
      </w:r>
      <w:r w:rsidR="00352174" w:rsidRPr="00B47E56">
        <w:instrText xml:space="preserve"> REF _Ref450211331 \w \h </w:instrText>
      </w:r>
      <w:r w:rsidR="00B47E56">
        <w:instrText xml:space="preserve"> \* MERGEFORMAT </w:instrText>
      </w:r>
      <w:r w:rsidR="00352174" w:rsidRPr="00B47E56">
        <w:fldChar w:fldCharType="separate"/>
      </w:r>
      <w:r w:rsidR="00AF4378">
        <w:t>13.7(d)</w:t>
      </w:r>
      <w:r w:rsidR="00352174" w:rsidRPr="00B47E56">
        <w:fldChar w:fldCharType="end"/>
      </w:r>
      <w:r w:rsidR="00352174" w:rsidRPr="00B47E56">
        <w:t xml:space="preserve"> and </w:t>
      </w:r>
      <w:r w:rsidR="00352174" w:rsidRPr="00B47E56">
        <w:fldChar w:fldCharType="begin"/>
      </w:r>
      <w:r w:rsidR="00352174" w:rsidRPr="00B47E56">
        <w:instrText xml:space="preserve"> REF _Ref450211387 \w \h </w:instrText>
      </w:r>
      <w:r w:rsidR="00B47E56">
        <w:instrText xml:space="preserve"> \* MERGEFORMAT </w:instrText>
      </w:r>
      <w:r w:rsidR="00352174" w:rsidRPr="00B47E56">
        <w:fldChar w:fldCharType="separate"/>
      </w:r>
      <w:r w:rsidR="00AF4378">
        <w:t>13.7(e)</w:t>
      </w:r>
      <w:r w:rsidR="00352174" w:rsidRPr="00B47E56">
        <w:fldChar w:fldCharType="end"/>
      </w:r>
      <w:r w:rsidR="00352174" w:rsidRPr="00B47E56">
        <w:t xml:space="preserve"> </w:t>
      </w:r>
      <w:r w:rsidRPr="00B47E56">
        <w:t>is entitled to a day off during the employee</w:t>
      </w:r>
      <w:r w:rsidR="00ED5D9A">
        <w:t>’</w:t>
      </w:r>
      <w:r w:rsidRPr="00B47E56">
        <w:t xml:space="preserve">s work cycle and that day off falls on a public holiday, as prescribed in the </w:t>
      </w:r>
      <w:hyperlink r:id="rId34" w:history="1">
        <w:r w:rsidRPr="00C641E6">
          <w:rPr>
            <w:rStyle w:val="Hyperlink"/>
          </w:rPr>
          <w:t>NES</w:t>
        </w:r>
      </w:hyperlink>
      <w:r w:rsidRPr="00B47E56">
        <w:t>, the next working day will be substituted as the day off unless an alternate day in that work cycle or the next succeeding work cycle is adopted by agreement between the employer and the employee.</w:t>
      </w:r>
      <w:bookmarkEnd w:id="120"/>
    </w:p>
    <w:p w14:paraId="4612D829" w14:textId="3F3BA69B" w:rsidR="00965E56" w:rsidRPr="00B47E56" w:rsidRDefault="00965E56" w:rsidP="00965E56">
      <w:pPr>
        <w:pStyle w:val="Level4"/>
      </w:pPr>
      <w:r w:rsidRPr="00B47E56">
        <w:t xml:space="preserve">In </w:t>
      </w:r>
      <w:r w:rsidR="00352174" w:rsidRPr="00B47E56">
        <w:t>clause</w:t>
      </w:r>
      <w:r w:rsidRPr="00B47E56">
        <w:t xml:space="preserve"> </w:t>
      </w:r>
      <w:r w:rsidR="00352174" w:rsidRPr="00B47E56">
        <w:fldChar w:fldCharType="begin"/>
      </w:r>
      <w:r w:rsidR="00352174" w:rsidRPr="00B47E56">
        <w:instrText xml:space="preserve"> REF _Ref450211574 \w \h </w:instrText>
      </w:r>
      <w:r w:rsidR="00B47E56">
        <w:instrText xml:space="preserve"> \* MERGEFORMAT </w:instrText>
      </w:r>
      <w:r w:rsidR="00352174" w:rsidRPr="00B47E56">
        <w:fldChar w:fldCharType="separate"/>
      </w:r>
      <w:r w:rsidR="00AF4378">
        <w:t>13.8</w:t>
      </w:r>
      <w:r w:rsidR="00352174" w:rsidRPr="00B47E56">
        <w:fldChar w:fldCharType="end"/>
      </w:r>
      <w:r w:rsidR="00352174" w:rsidRPr="00B47E56">
        <w:t xml:space="preserve"> </w:t>
      </w:r>
      <w:r w:rsidR="00327E3C" w:rsidRPr="00B47E56">
        <w:t xml:space="preserve">the </w:t>
      </w:r>
      <w:r w:rsidRPr="00B47E56">
        <w:t>reference to a day or working day may also be taken as reference to a part day or part working day as the case may be and is appropriate.</w:t>
      </w:r>
    </w:p>
    <w:p w14:paraId="5BFB7948" w14:textId="77777777" w:rsidR="00965E56" w:rsidRPr="00B47E56" w:rsidRDefault="00965E56" w:rsidP="00D87E05">
      <w:pPr>
        <w:pStyle w:val="Level3Bold"/>
      </w:pPr>
      <w:r w:rsidRPr="00B47E56">
        <w:t>Calculation of weekly wage rates—Rostered day off (RDO) system</w:t>
      </w:r>
    </w:p>
    <w:p w14:paraId="59689792" w14:textId="77777777" w:rsidR="00965E56" w:rsidRPr="00B47E56" w:rsidRDefault="00965E56" w:rsidP="00965E56">
      <w:pPr>
        <w:pStyle w:val="Level4"/>
        <w:numPr>
          <w:ilvl w:val="0"/>
          <w:numId w:val="0"/>
        </w:numPr>
        <w:ind w:left="1418"/>
      </w:pPr>
      <w:r w:rsidRPr="00B47E56">
        <w:t>Where an employee</w:t>
      </w:r>
      <w:r w:rsidR="00ED5D9A">
        <w:t>’</w:t>
      </w:r>
      <w:r w:rsidRPr="00B47E56">
        <w:t>s ordinary hours in a week are greater or less than 38 hours and such employee</w:t>
      </w:r>
      <w:r w:rsidR="00ED5D9A">
        <w:t>’</w:t>
      </w:r>
      <w:r w:rsidRPr="00B47E56">
        <w:t>s pay is averaged to avoid fluctuating wage payments, the following is to apply:</w:t>
      </w:r>
    </w:p>
    <w:p w14:paraId="1C8BA2C5" w14:textId="77777777" w:rsidR="00965E56" w:rsidRPr="00B47E56" w:rsidRDefault="00965E56" w:rsidP="00965E56">
      <w:pPr>
        <w:pStyle w:val="Level4"/>
      </w:pPr>
      <w:r w:rsidRPr="00B47E56">
        <w:t>the employee will accrue a credit for each day they work ordinary hours in excess of the daily average;</w:t>
      </w:r>
    </w:p>
    <w:p w14:paraId="33F0142B" w14:textId="77777777" w:rsidR="00965E56" w:rsidRPr="00B47E56" w:rsidRDefault="00965E56" w:rsidP="00965E56">
      <w:pPr>
        <w:pStyle w:val="Level4"/>
      </w:pPr>
      <w:r w:rsidRPr="00B47E56">
        <w:t>the employee will not accrue a credit for each day of absence from duty, other than on annual leave, long service leave, public holidays, paid personal/carer</w:t>
      </w:r>
      <w:r w:rsidR="00ED5D9A">
        <w:t>’</w:t>
      </w:r>
      <w:r w:rsidRPr="00B47E56">
        <w:t>s leave, workers compensation, paid compassionate leave, paid training leave or jury service; and</w:t>
      </w:r>
    </w:p>
    <w:p w14:paraId="1C427CBB" w14:textId="77777777" w:rsidR="00965E56" w:rsidRPr="00B47E56" w:rsidRDefault="00965E56" w:rsidP="00965E56">
      <w:pPr>
        <w:pStyle w:val="Level4"/>
      </w:pPr>
      <w:r w:rsidRPr="00B47E56">
        <w:t>an employee absent for part of a day, other than on annual leave, long service leave, public holidays, paid personal/carer</w:t>
      </w:r>
      <w:r w:rsidR="00ED5D9A">
        <w:t>’</w:t>
      </w:r>
      <w:r w:rsidRPr="00B47E56">
        <w:t>s leave, workers compensation, paid compassionate leave, paid training leave or jury service, accrues a proportion of the credit for the day, based on the proportion of the working day that the employee was in attendance.</w:t>
      </w:r>
    </w:p>
    <w:p w14:paraId="3DB7D3DF" w14:textId="77777777" w:rsidR="00965E56" w:rsidRPr="00B47E56" w:rsidRDefault="00965E56" w:rsidP="00965E56">
      <w:pPr>
        <w:pStyle w:val="Level2Bold"/>
      </w:pPr>
      <w:bookmarkStart w:id="121" w:name="_Ref450722314"/>
      <w:r w:rsidRPr="00B47E56">
        <w:t>Rest break</w:t>
      </w:r>
      <w:bookmarkEnd w:id="121"/>
    </w:p>
    <w:p w14:paraId="5047E5DB" w14:textId="77777777" w:rsidR="00965E56" w:rsidRPr="00B47E56" w:rsidRDefault="00965E56" w:rsidP="00965E56">
      <w:pPr>
        <w:pStyle w:val="Block1"/>
      </w:pPr>
      <w:r w:rsidRPr="00B47E56">
        <w:t>Employees must be allowed a rest break of 10 minutes on each day between the time of commencing work and the usual meal break. The rest break must be counted as part of time worked.</w:t>
      </w:r>
    </w:p>
    <w:p w14:paraId="7149E636" w14:textId="77777777" w:rsidR="00965E56" w:rsidRPr="00B47E56" w:rsidRDefault="00965E56" w:rsidP="00965E56">
      <w:pPr>
        <w:pStyle w:val="Level2Bold"/>
      </w:pPr>
      <w:bookmarkStart w:id="122" w:name="_Ref220399242"/>
      <w:bookmarkStart w:id="123" w:name="_Ref450722195"/>
      <w:r w:rsidRPr="00B47E56">
        <w:lastRenderedPageBreak/>
        <w:t>Ordinary hours of work—continuous shiftwork</w:t>
      </w:r>
      <w:bookmarkEnd w:id="122"/>
      <w:bookmarkEnd w:id="123"/>
    </w:p>
    <w:p w14:paraId="3B1195C9" w14:textId="374BC489" w:rsidR="00965E56" w:rsidRPr="00B47E56" w:rsidRDefault="00D9478B" w:rsidP="00965E56">
      <w:pPr>
        <w:pStyle w:val="Level3"/>
      </w:pPr>
      <w:r w:rsidRPr="00B47E56">
        <w:t xml:space="preserve">Clause </w:t>
      </w:r>
      <w:r w:rsidR="000A14EC" w:rsidRPr="00B47E56">
        <w:fldChar w:fldCharType="begin"/>
      </w:r>
      <w:r w:rsidR="000A14EC" w:rsidRPr="00B47E56">
        <w:instrText xml:space="preserve"> REF _Ref450722195 \w \h </w:instrText>
      </w:r>
      <w:r w:rsidR="00B47E56">
        <w:instrText xml:space="preserve"> \* MERGEFORMAT </w:instrText>
      </w:r>
      <w:r w:rsidR="000A14EC" w:rsidRPr="00B47E56">
        <w:fldChar w:fldCharType="separate"/>
      </w:r>
      <w:r w:rsidR="00AF4378">
        <w:t>13.10</w:t>
      </w:r>
      <w:r w:rsidR="000A14EC" w:rsidRPr="00B47E56">
        <w:fldChar w:fldCharType="end"/>
      </w:r>
      <w:r w:rsidRPr="00B47E56">
        <w:t xml:space="preserve"> </w:t>
      </w:r>
      <w:r w:rsidR="00965E56" w:rsidRPr="00B47E56">
        <w:t>will only apply to continuous shiftworkers as defined in clause </w:t>
      </w:r>
      <w:r w:rsidR="00C4412B" w:rsidRPr="00B47E56">
        <w:fldChar w:fldCharType="begin"/>
      </w:r>
      <w:r w:rsidR="00C4412B" w:rsidRPr="00B47E56">
        <w:instrText xml:space="preserve"> REF _Ref451328435 \w \h </w:instrText>
      </w:r>
      <w:r w:rsidR="00B47E56">
        <w:instrText xml:space="preserve"> \* MERGEFORMAT </w:instrText>
      </w:r>
      <w:r w:rsidR="00C4412B" w:rsidRPr="00B47E56">
        <w:fldChar w:fldCharType="separate"/>
      </w:r>
      <w:r w:rsidR="00AF4378">
        <w:t>2.3</w:t>
      </w:r>
      <w:r w:rsidR="00C4412B" w:rsidRPr="00B47E56">
        <w:fldChar w:fldCharType="end"/>
      </w:r>
      <w:r w:rsidR="00965E56" w:rsidRPr="00B47E56">
        <w:t>.</w:t>
      </w:r>
    </w:p>
    <w:p w14:paraId="2CAC16B7" w14:textId="77777777" w:rsidR="00965E56" w:rsidRPr="00B47E56" w:rsidRDefault="00965E56" w:rsidP="00965E56">
      <w:pPr>
        <w:pStyle w:val="Level3"/>
      </w:pPr>
      <w:r w:rsidRPr="00B47E56">
        <w:t>The ordinary hours of continuous shiftworkers must average 38 hours per week inclusive of crib time and must not exceed 152 hours in 28 consecutive days.</w:t>
      </w:r>
    </w:p>
    <w:p w14:paraId="60F02406" w14:textId="77777777" w:rsidR="00965E56" w:rsidRPr="00B47E56" w:rsidRDefault="00D10114" w:rsidP="00965E56">
      <w:pPr>
        <w:pStyle w:val="Level3"/>
      </w:pPr>
      <w:r w:rsidRPr="00B47E56">
        <w:t xml:space="preserve">Continuous </w:t>
      </w:r>
      <w:r w:rsidR="00965E56" w:rsidRPr="00B47E56">
        <w:t>shiftworkers must work at such times as the employer may require</w:t>
      </w:r>
      <w:r w:rsidRPr="00B47E56">
        <w:t>, subject to the following conditions</w:t>
      </w:r>
      <w:r w:rsidR="00965E56" w:rsidRPr="00B47E56">
        <w:t>:</w:t>
      </w:r>
    </w:p>
    <w:p w14:paraId="77A2E733" w14:textId="30954EC4" w:rsidR="00965E56" w:rsidRPr="00B47E56" w:rsidRDefault="00965E56" w:rsidP="00965E56">
      <w:pPr>
        <w:pStyle w:val="Level4"/>
      </w:pPr>
      <w:bookmarkStart w:id="124" w:name="_Ref450748265"/>
      <w:r w:rsidRPr="00B47E56">
        <w:t xml:space="preserve">A shift </w:t>
      </w:r>
      <w:r w:rsidR="00D10114" w:rsidRPr="00B47E56">
        <w:t xml:space="preserve">must not exceed </w:t>
      </w:r>
      <w:r w:rsidR="0042235E">
        <w:t>8</w:t>
      </w:r>
      <w:r w:rsidR="0042235E" w:rsidRPr="00B47E56">
        <w:t xml:space="preserve"> </w:t>
      </w:r>
      <w:r w:rsidR="00D10114" w:rsidRPr="00B47E56">
        <w:t xml:space="preserve">ordinary </w:t>
      </w:r>
      <w:r w:rsidRPr="00B47E56">
        <w:t xml:space="preserve">hours, inclusive of crib time. Provided that by mutual agreement between the employer and an employee or majority of employees concerned, a shift </w:t>
      </w:r>
      <w:r w:rsidR="00D10114" w:rsidRPr="00B47E56">
        <w:t xml:space="preserve">may be </w:t>
      </w:r>
      <w:r w:rsidRPr="00B47E56">
        <w:t xml:space="preserve">up to 12 </w:t>
      </w:r>
      <w:r w:rsidR="00D10114" w:rsidRPr="00B47E56">
        <w:t xml:space="preserve">ordinary </w:t>
      </w:r>
      <w:r w:rsidRPr="00B47E56">
        <w:t>hours;</w:t>
      </w:r>
      <w:bookmarkEnd w:id="124"/>
    </w:p>
    <w:p w14:paraId="3F8C7462" w14:textId="77777777" w:rsidR="00965E56" w:rsidRPr="00B47E56" w:rsidRDefault="00965E56" w:rsidP="00965E56">
      <w:pPr>
        <w:pStyle w:val="Level4"/>
      </w:pPr>
      <w:bookmarkStart w:id="125" w:name="_Ref450722292"/>
      <w:r w:rsidRPr="00B47E56">
        <w:t>Except at the regular change over of shifts</w:t>
      </w:r>
      <w:r w:rsidR="00881FE8" w:rsidRPr="00B47E56">
        <w:t>,</w:t>
      </w:r>
      <w:r w:rsidRPr="00B47E56">
        <w:t xml:space="preserve"> an employee must not be required to work more than one shift in each 24 hours;</w:t>
      </w:r>
      <w:bookmarkEnd w:id="125"/>
    </w:p>
    <w:p w14:paraId="0A5999F6" w14:textId="77777777" w:rsidR="00965E56" w:rsidRPr="00B47E56" w:rsidRDefault="00965E56" w:rsidP="00965E56">
      <w:pPr>
        <w:pStyle w:val="Level4"/>
      </w:pPr>
      <w:r w:rsidRPr="00B47E56">
        <w:t>20 minutes must be allowed to continuous shiftworkers each shift for crib which must be counted as time worked; and</w:t>
      </w:r>
    </w:p>
    <w:p w14:paraId="2A743B59" w14:textId="6AFB84C6" w:rsidR="00965E56" w:rsidRPr="00B47E56" w:rsidRDefault="00965E56" w:rsidP="00965E56">
      <w:pPr>
        <w:pStyle w:val="Level4"/>
      </w:pPr>
      <w:r w:rsidRPr="00B47E56">
        <w:t xml:space="preserve">An employee must not be required to work for more than </w:t>
      </w:r>
      <w:r w:rsidR="0042235E">
        <w:t>5</w:t>
      </w:r>
      <w:r w:rsidR="0042235E" w:rsidRPr="00B47E56">
        <w:t xml:space="preserve"> </w:t>
      </w:r>
      <w:r w:rsidRPr="00B47E56">
        <w:t>hours without a break for a meal.</w:t>
      </w:r>
    </w:p>
    <w:p w14:paraId="48159C06" w14:textId="77777777" w:rsidR="00965E56" w:rsidRPr="00B47E56" w:rsidRDefault="00965E56" w:rsidP="001B7325">
      <w:pPr>
        <w:pStyle w:val="Level2Bold"/>
      </w:pPr>
      <w:bookmarkStart w:id="126" w:name="_Ref220399260"/>
      <w:r w:rsidRPr="00B47E56">
        <w:t>Ordinary hours of work—other than continuous shiftwork</w:t>
      </w:r>
      <w:bookmarkEnd w:id="126"/>
    </w:p>
    <w:p w14:paraId="000F7218" w14:textId="020C05A4" w:rsidR="00965E56" w:rsidRPr="00B47E56" w:rsidRDefault="001E683D" w:rsidP="00D87E05">
      <w:pPr>
        <w:pStyle w:val="Level3"/>
        <w:rPr>
          <w:b/>
        </w:rPr>
      </w:pPr>
      <w:bookmarkStart w:id="127" w:name="_Ref450722273"/>
      <w:r w:rsidRPr="00B47E56">
        <w:t xml:space="preserve">Clause </w:t>
      </w:r>
      <w:r w:rsidRPr="00B47E56">
        <w:fldChar w:fldCharType="begin"/>
      </w:r>
      <w:r w:rsidRPr="00B47E56">
        <w:instrText xml:space="preserve"> REF _Ref220399260 \w \h </w:instrText>
      </w:r>
      <w:r w:rsidR="00B47E56">
        <w:instrText xml:space="preserve"> \* MERGEFORMAT </w:instrText>
      </w:r>
      <w:r w:rsidRPr="00B47E56">
        <w:fldChar w:fldCharType="separate"/>
      </w:r>
      <w:r w:rsidR="00AF4378">
        <w:t>13.11</w:t>
      </w:r>
      <w:r w:rsidRPr="00B47E56">
        <w:fldChar w:fldCharType="end"/>
      </w:r>
      <w:r w:rsidRPr="00B47E56">
        <w:t xml:space="preserve"> </w:t>
      </w:r>
      <w:r w:rsidR="00965E56" w:rsidRPr="00B47E56">
        <w:t xml:space="preserve">will apply to shiftworkers </w:t>
      </w:r>
      <w:r w:rsidR="00087D64" w:rsidRPr="00B47E56">
        <w:t xml:space="preserve">working on </w:t>
      </w:r>
      <w:r w:rsidRPr="00B47E56">
        <w:t>other than continuous shiftwork</w:t>
      </w:r>
      <w:r w:rsidR="00965E56" w:rsidRPr="00B47E56">
        <w:t>.</w:t>
      </w:r>
      <w:bookmarkEnd w:id="127"/>
    </w:p>
    <w:p w14:paraId="6B98A303" w14:textId="77777777" w:rsidR="00965E56" w:rsidRPr="00B47E56" w:rsidRDefault="00965E56" w:rsidP="00965E56">
      <w:pPr>
        <w:pStyle w:val="Level3"/>
        <w:rPr>
          <w:b/>
        </w:rPr>
      </w:pPr>
      <w:r w:rsidRPr="00B47E56">
        <w:t>The ordinary hours of work must be an average of 38 per week, to be worked in one of the following shift cycles;</w:t>
      </w:r>
    </w:p>
    <w:p w14:paraId="59B28EF2" w14:textId="4E219C63" w:rsidR="00965E56" w:rsidRPr="00B47E56" w:rsidRDefault="00965E56" w:rsidP="00965E56">
      <w:pPr>
        <w:pStyle w:val="Level4"/>
      </w:pPr>
      <w:r w:rsidRPr="00B47E56">
        <w:t xml:space="preserve">38 hours within a period not exceeding </w:t>
      </w:r>
      <w:r w:rsidR="0042235E">
        <w:t>7</w:t>
      </w:r>
      <w:r w:rsidR="0042235E" w:rsidRPr="00B47E56">
        <w:t xml:space="preserve"> </w:t>
      </w:r>
      <w:r w:rsidRPr="00B47E56">
        <w:t>consecutive calendar days; or</w:t>
      </w:r>
    </w:p>
    <w:p w14:paraId="3222ADE9" w14:textId="77777777" w:rsidR="00965E56" w:rsidRPr="00B47E56" w:rsidRDefault="00965E56" w:rsidP="00965E56">
      <w:pPr>
        <w:pStyle w:val="Level4"/>
      </w:pPr>
      <w:r w:rsidRPr="00B47E56">
        <w:t>76 hours within a period not exceeding 14 consecutive calendar days; or</w:t>
      </w:r>
    </w:p>
    <w:p w14:paraId="77768EDF" w14:textId="77777777" w:rsidR="00965E56" w:rsidRPr="00B47E56" w:rsidRDefault="00965E56" w:rsidP="00965E56">
      <w:pPr>
        <w:pStyle w:val="Level4"/>
      </w:pPr>
      <w:r w:rsidRPr="00B47E56">
        <w:t>114 hours within a period not exceeding 21 consecutive calendar days; or</w:t>
      </w:r>
    </w:p>
    <w:p w14:paraId="1A53E8F1" w14:textId="77777777" w:rsidR="00965E56" w:rsidRPr="00B47E56" w:rsidRDefault="00965E56" w:rsidP="00965E56">
      <w:pPr>
        <w:pStyle w:val="Level4"/>
      </w:pPr>
      <w:r w:rsidRPr="00B47E56">
        <w:t>152 hours within a period not exceeding 28 consecutive days.</w:t>
      </w:r>
    </w:p>
    <w:p w14:paraId="201C16A2" w14:textId="77777777" w:rsidR="00965E56" w:rsidRPr="00B47E56" w:rsidRDefault="00CD60E7" w:rsidP="00965E56">
      <w:pPr>
        <w:pStyle w:val="Level3"/>
      </w:pPr>
      <w:bookmarkStart w:id="128" w:name="_Ref450722241"/>
      <w:r w:rsidRPr="00B47E56">
        <w:t xml:space="preserve">Shiftworkers </w:t>
      </w:r>
      <w:r w:rsidR="00087D64" w:rsidRPr="00B47E56">
        <w:t xml:space="preserve">working on </w:t>
      </w:r>
      <w:r w:rsidRPr="00B47E56">
        <w:t xml:space="preserve">other than continuous shiftwork </w:t>
      </w:r>
      <w:r w:rsidR="00965E56" w:rsidRPr="00B47E56">
        <w:t>must work at such times as the employer may require</w:t>
      </w:r>
      <w:r w:rsidRPr="00B47E56">
        <w:t>, subject to the following conditions</w:t>
      </w:r>
      <w:r w:rsidR="00965E56" w:rsidRPr="00B47E56">
        <w:t>:</w:t>
      </w:r>
      <w:bookmarkEnd w:id="128"/>
    </w:p>
    <w:p w14:paraId="709CF75A" w14:textId="7A795090" w:rsidR="00965E56" w:rsidRPr="00B47E56" w:rsidRDefault="00965E56" w:rsidP="00965E56">
      <w:pPr>
        <w:pStyle w:val="Level4"/>
      </w:pPr>
      <w:bookmarkStart w:id="129" w:name="_Ref450748336"/>
      <w:r w:rsidRPr="00B47E56">
        <w:t xml:space="preserve">A shift must not exceed </w:t>
      </w:r>
      <w:r w:rsidR="0042235E">
        <w:t>8</w:t>
      </w:r>
      <w:r w:rsidR="0042235E" w:rsidRPr="00B47E56">
        <w:t xml:space="preserve"> </w:t>
      </w:r>
      <w:r w:rsidR="00CD60E7" w:rsidRPr="00B47E56">
        <w:t xml:space="preserve">ordinary hours </w:t>
      </w:r>
      <w:r w:rsidRPr="00B47E56">
        <w:t xml:space="preserve">inclusive of crib time. Provided that by mutual agreement between the employer and an employee or majority of employees concerned, a shift </w:t>
      </w:r>
      <w:r w:rsidR="00CD60E7" w:rsidRPr="00B47E56">
        <w:t xml:space="preserve">may be </w:t>
      </w:r>
      <w:r w:rsidRPr="00B47E56">
        <w:t>up to 12</w:t>
      </w:r>
      <w:r w:rsidR="00CD60E7" w:rsidRPr="00B47E56">
        <w:t xml:space="preserve"> ordinary</w:t>
      </w:r>
      <w:r w:rsidRPr="00B47E56">
        <w:t xml:space="preserve"> hours.</w:t>
      </w:r>
      <w:bookmarkEnd w:id="129"/>
    </w:p>
    <w:p w14:paraId="50CA21DE" w14:textId="77777777" w:rsidR="00965E56" w:rsidRPr="00B47E56" w:rsidRDefault="00CD60E7" w:rsidP="00965E56">
      <w:pPr>
        <w:pStyle w:val="Level4"/>
      </w:pPr>
      <w:bookmarkStart w:id="130" w:name="_Ref450722170"/>
      <w:r w:rsidRPr="00B47E56">
        <w:t xml:space="preserve">The </w:t>
      </w:r>
      <w:r w:rsidR="00965E56" w:rsidRPr="00B47E56">
        <w:t>ordinary hours must be worked continuous</w:t>
      </w:r>
      <w:r w:rsidR="00965E56" w:rsidRPr="00ED43C4">
        <w:t>ly</w:t>
      </w:r>
      <w:bookmarkEnd w:id="130"/>
      <w:r w:rsidR="00263695">
        <w:t>.</w:t>
      </w:r>
    </w:p>
    <w:p w14:paraId="75822A52" w14:textId="1B1492E9" w:rsidR="00125C8B" w:rsidRPr="00B47E56" w:rsidRDefault="00B66C77" w:rsidP="00E40F4A">
      <w:pPr>
        <w:pStyle w:val="Level4"/>
      </w:pPr>
      <w:bookmarkStart w:id="131" w:name="_Ref450721394"/>
      <w:bookmarkStart w:id="132" w:name="_Ref450217157"/>
      <w:r w:rsidRPr="009E40C0">
        <w:t>The timing of crib time is at the discretion of the employer, provided that</w:t>
      </w:r>
      <w:r w:rsidRPr="00083331">
        <w:t xml:space="preserve"> </w:t>
      </w:r>
      <w:r w:rsidRPr="00B47E56">
        <w:t>an employee</w:t>
      </w:r>
      <w:r w:rsidR="00125C8B" w:rsidRPr="00B47E56">
        <w:t xml:space="preserve"> must not be required to work for more than </w:t>
      </w:r>
      <w:r w:rsidR="0042235E">
        <w:t>5</w:t>
      </w:r>
      <w:r w:rsidR="0042235E" w:rsidRPr="00B47E56">
        <w:t xml:space="preserve"> </w:t>
      </w:r>
      <w:r w:rsidR="00125C8B" w:rsidRPr="00B47E56">
        <w:t>hours without a break for crib time.</w:t>
      </w:r>
      <w:bookmarkEnd w:id="131"/>
    </w:p>
    <w:p w14:paraId="1D9E827A" w14:textId="77777777" w:rsidR="00965E56" w:rsidRDefault="00965E56" w:rsidP="00E40F4A">
      <w:pPr>
        <w:pStyle w:val="Level4"/>
      </w:pPr>
      <w:r w:rsidRPr="00B47E56">
        <w:t>Except at the regular change-over of shifts, an employee must not be required to work more than one shift in each 24 hours.</w:t>
      </w:r>
      <w:bookmarkEnd w:id="132"/>
    </w:p>
    <w:p w14:paraId="583E7530" w14:textId="77777777" w:rsidR="00965E56" w:rsidRPr="00B47E56" w:rsidRDefault="00965E56" w:rsidP="00965E56">
      <w:pPr>
        <w:pStyle w:val="Level2Bold"/>
      </w:pPr>
      <w:r w:rsidRPr="00B47E56">
        <w:lastRenderedPageBreak/>
        <w:t>Rosters</w:t>
      </w:r>
    </w:p>
    <w:p w14:paraId="6F229DCF" w14:textId="77777777" w:rsidR="00965E56" w:rsidRPr="00B47E56" w:rsidRDefault="00965E56" w:rsidP="00965E56">
      <w:pPr>
        <w:pStyle w:val="Block1"/>
      </w:pPr>
      <w:r w:rsidRPr="00B47E56">
        <w:t xml:space="preserve">A shift roster must specify the commencing and finishing times of ordinary hours of </w:t>
      </w:r>
      <w:r w:rsidR="00867E36" w:rsidRPr="00B47E56">
        <w:t>work of each shift</w:t>
      </w:r>
      <w:r w:rsidRPr="00B47E56">
        <w:t>.</w:t>
      </w:r>
    </w:p>
    <w:p w14:paraId="1E0CF334" w14:textId="77777777" w:rsidR="00965E56" w:rsidRDefault="00965E56" w:rsidP="00965E56">
      <w:pPr>
        <w:pStyle w:val="Level2Bold"/>
      </w:pPr>
      <w:bookmarkStart w:id="133" w:name="_Ref218659127"/>
      <w:bookmarkStart w:id="134" w:name="_Hlk29302046"/>
      <w:r w:rsidRPr="00B47E56">
        <w:t>Shift allowances</w:t>
      </w:r>
      <w:bookmarkEnd w:id="133"/>
    </w:p>
    <w:p w14:paraId="255E4229" w14:textId="33FA3D25" w:rsidR="00965E56" w:rsidRPr="00B47E56" w:rsidRDefault="00965E56" w:rsidP="00965E56">
      <w:pPr>
        <w:pStyle w:val="Level3"/>
      </w:pPr>
      <w:bookmarkStart w:id="135" w:name="_Ref40177864"/>
      <w:r w:rsidRPr="00B47E56">
        <w:t xml:space="preserve">An employee whilst on afternoon or night shift as defined in clause </w:t>
      </w:r>
      <w:r w:rsidR="00DE0941" w:rsidRPr="00B47E56">
        <w:fldChar w:fldCharType="begin"/>
      </w:r>
      <w:r w:rsidR="00DE0941" w:rsidRPr="00B47E56">
        <w:instrText xml:space="preserve"> REF _Ref451328435 \w \h </w:instrText>
      </w:r>
      <w:r w:rsidR="00B47E56">
        <w:instrText xml:space="preserve"> \* MERGEFORMAT </w:instrText>
      </w:r>
      <w:r w:rsidR="00DE0941" w:rsidRPr="00B47E56">
        <w:fldChar w:fldCharType="separate"/>
      </w:r>
      <w:r w:rsidR="00AF4378">
        <w:t>2.3</w:t>
      </w:r>
      <w:r w:rsidR="00DE0941" w:rsidRPr="00B47E56">
        <w:fldChar w:fldCharType="end"/>
      </w:r>
      <w:r w:rsidR="00DE0941" w:rsidRPr="00B47E56">
        <w:t xml:space="preserve"> </w:t>
      </w:r>
      <w:r w:rsidRPr="00B47E56">
        <w:t>must be paid for such shift</w:t>
      </w:r>
      <w:r w:rsidR="00980DE1">
        <w:t xml:space="preserve"> at</w:t>
      </w:r>
      <w:r w:rsidRPr="00B47E56">
        <w:t xml:space="preserve"> </w:t>
      </w:r>
      <w:r w:rsidR="002E2B9F" w:rsidRPr="00B47E56">
        <w:rPr>
          <w:b/>
        </w:rPr>
        <w:t>115%</w:t>
      </w:r>
      <w:r w:rsidR="002E2B9F" w:rsidRPr="00B47E56">
        <w:t xml:space="preserve"> of </w:t>
      </w:r>
      <w:r w:rsidRPr="00B47E56">
        <w:t>the employee</w:t>
      </w:r>
      <w:r w:rsidR="00ED5D9A">
        <w:t>’</w:t>
      </w:r>
      <w:r w:rsidRPr="00B47E56">
        <w:t xml:space="preserve">s ordinary </w:t>
      </w:r>
      <w:r w:rsidR="002E2B9F" w:rsidRPr="00B47E56">
        <w:t xml:space="preserve">hourly </w:t>
      </w:r>
      <w:r w:rsidRPr="00B47E56">
        <w:t>rate.</w:t>
      </w:r>
      <w:bookmarkEnd w:id="135"/>
    </w:p>
    <w:p w14:paraId="2C1CDEA9" w14:textId="6E57F835" w:rsidR="00965E56" w:rsidRPr="00B47E56" w:rsidRDefault="00965E56" w:rsidP="00965E56">
      <w:pPr>
        <w:pStyle w:val="Level3"/>
      </w:pPr>
      <w:bookmarkStart w:id="136" w:name="_Ref441667286"/>
      <w:r w:rsidRPr="00B47E56">
        <w:t xml:space="preserve">An employee who works on an afternoon or night shift which does not continue for at least </w:t>
      </w:r>
      <w:r w:rsidR="0042235E">
        <w:t>5</w:t>
      </w:r>
      <w:r w:rsidR="0042235E" w:rsidRPr="00B47E56">
        <w:t xml:space="preserve"> </w:t>
      </w:r>
      <w:r w:rsidRPr="00B47E56">
        <w:t>successive afternoons or nights</w:t>
      </w:r>
      <w:r w:rsidR="00DE0941" w:rsidRPr="00B47E56">
        <w:t xml:space="preserve"> must be paid for such shift at </w:t>
      </w:r>
      <w:r w:rsidR="002E2B9F" w:rsidRPr="00B47E56">
        <w:rPr>
          <w:b/>
        </w:rPr>
        <w:t>150%</w:t>
      </w:r>
      <w:r w:rsidR="002E2B9F" w:rsidRPr="00B47E56">
        <w:t xml:space="preserve"> of the ordinary hourly rate </w:t>
      </w:r>
      <w:r w:rsidRPr="00B47E56">
        <w:t xml:space="preserve">for the first </w:t>
      </w:r>
      <w:r w:rsidR="0042235E">
        <w:t xml:space="preserve">2 </w:t>
      </w:r>
      <w:r w:rsidRPr="00B47E56">
        <w:t xml:space="preserve">hours and </w:t>
      </w:r>
      <w:r w:rsidR="005D675D" w:rsidRPr="00CD0EE4">
        <w:rPr>
          <w:b/>
        </w:rPr>
        <w:t>200%</w:t>
      </w:r>
      <w:r w:rsidR="005D675D" w:rsidRPr="00CD0EE4">
        <w:t xml:space="preserve"> </w:t>
      </w:r>
      <w:r w:rsidR="0009365D" w:rsidRPr="00CD0EE4">
        <w:t>of the ordinary hourly rate</w:t>
      </w:r>
      <w:r w:rsidR="0009365D" w:rsidRPr="005A09B8">
        <w:t xml:space="preserve"> </w:t>
      </w:r>
      <w:r w:rsidRPr="00B47E56">
        <w:t>thereafter</w:t>
      </w:r>
      <w:r w:rsidR="005D675D" w:rsidRPr="00B47E56">
        <w:t>.</w:t>
      </w:r>
      <w:bookmarkEnd w:id="136"/>
    </w:p>
    <w:p w14:paraId="6A96C2F9" w14:textId="0DF85113" w:rsidR="00212F3B" w:rsidRPr="00B47E56" w:rsidRDefault="00212F3B" w:rsidP="00212F3B">
      <w:pPr>
        <w:pStyle w:val="Level3"/>
      </w:pPr>
      <w:bookmarkStart w:id="137" w:name="_Ref450745277"/>
      <w:r w:rsidRPr="00B47E56">
        <w:t xml:space="preserve">An employee is on </w:t>
      </w:r>
      <w:r w:rsidRPr="00B47E56">
        <w:rPr>
          <w:b/>
        </w:rPr>
        <w:t xml:space="preserve">permanent night shift </w:t>
      </w:r>
      <w:r w:rsidRPr="00B47E56">
        <w:t>when the employee</w:t>
      </w:r>
      <w:bookmarkEnd w:id="137"/>
      <w:r w:rsidR="00980DE1">
        <w:t>:</w:t>
      </w:r>
    </w:p>
    <w:p w14:paraId="34C2B289" w14:textId="77777777" w:rsidR="00212F3B" w:rsidRPr="00B47E56" w:rsidRDefault="00212F3B" w:rsidP="00212F3B">
      <w:pPr>
        <w:pStyle w:val="Level4"/>
        <w:rPr>
          <w:b/>
        </w:rPr>
      </w:pPr>
      <w:r w:rsidRPr="00B47E56">
        <w:t>during a period of engagement on shift, works night shift only;</w:t>
      </w:r>
    </w:p>
    <w:p w14:paraId="2C47F0B6" w14:textId="3FD9F2AE" w:rsidR="00212F3B" w:rsidRPr="00B47E56" w:rsidRDefault="00212F3B" w:rsidP="00212F3B">
      <w:pPr>
        <w:pStyle w:val="Level4"/>
      </w:pPr>
      <w:r w:rsidRPr="00B47E56">
        <w:t xml:space="preserve">remains on night shift for a longer period than </w:t>
      </w:r>
      <w:r w:rsidR="0042235E">
        <w:t>4</w:t>
      </w:r>
      <w:r w:rsidR="0042235E" w:rsidRPr="00B47E56">
        <w:t xml:space="preserve"> </w:t>
      </w:r>
      <w:r w:rsidRPr="00B47E56">
        <w:t>consecutive weeks; or</w:t>
      </w:r>
    </w:p>
    <w:p w14:paraId="5EEA3FC5" w14:textId="77777777" w:rsidR="00212F3B" w:rsidRPr="00B47E56" w:rsidRDefault="00212F3B" w:rsidP="00212F3B">
      <w:pPr>
        <w:pStyle w:val="Level4"/>
        <w:rPr>
          <w:b/>
        </w:rPr>
      </w:pPr>
      <w:r w:rsidRPr="00B47E56">
        <w:t xml:space="preserve">works on a night shift which does not rotate or alternate with another shift or with day work so as to give the employee at least one third of their working time off </w:t>
      </w:r>
      <w:r w:rsidR="00085E38" w:rsidRPr="00B47E56">
        <w:t>night shift in each shift cycle.</w:t>
      </w:r>
    </w:p>
    <w:p w14:paraId="5B9D579C" w14:textId="77777777" w:rsidR="00212F3B" w:rsidRPr="00B47E56" w:rsidRDefault="00212F3B" w:rsidP="001D6DBB">
      <w:pPr>
        <w:pStyle w:val="Level3"/>
      </w:pPr>
      <w:r w:rsidRPr="00B47E56">
        <w:t xml:space="preserve">An employee on permanent night shift must, during such engagement, period or cycle, be paid </w:t>
      </w:r>
      <w:r w:rsidRPr="00B47E56">
        <w:rPr>
          <w:b/>
        </w:rPr>
        <w:t>130%</w:t>
      </w:r>
      <w:r w:rsidRPr="00B47E56">
        <w:t xml:space="preserve"> of the employee</w:t>
      </w:r>
      <w:r w:rsidR="00ED5D9A">
        <w:t>’</w:t>
      </w:r>
      <w:r w:rsidRPr="00B47E56">
        <w:t>s ordinary hourly rate for all ordinary hours worked on the night shift.</w:t>
      </w:r>
    </w:p>
    <w:p w14:paraId="3E36DCDB" w14:textId="77777777" w:rsidR="00965E56" w:rsidRPr="00B47E56" w:rsidRDefault="00965E56" w:rsidP="00965E56">
      <w:pPr>
        <w:pStyle w:val="Level2Bold"/>
      </w:pPr>
      <w:bookmarkStart w:id="138" w:name="_Ref441673736"/>
      <w:r w:rsidRPr="00B47E56">
        <w:t>Rate for working on Saturday shifts</w:t>
      </w:r>
      <w:bookmarkEnd w:id="138"/>
    </w:p>
    <w:p w14:paraId="59C38796" w14:textId="3A6A32CF" w:rsidR="00965E56" w:rsidRPr="00B47E56" w:rsidRDefault="00965E56" w:rsidP="00965E56">
      <w:pPr>
        <w:pStyle w:val="Block1"/>
      </w:pPr>
      <w:r w:rsidRPr="00B47E56">
        <w:t xml:space="preserve">The minimum rate to be paid to a shiftworker for work performed between midnight on Friday and midnight on Saturday is </w:t>
      </w:r>
      <w:r w:rsidR="00DD7EEA" w:rsidRPr="00B47E56">
        <w:rPr>
          <w:b/>
        </w:rPr>
        <w:t xml:space="preserve">150% </w:t>
      </w:r>
      <w:r w:rsidR="00DD7EEA" w:rsidRPr="00B47E56">
        <w:t>of the ordinary hourly rate</w:t>
      </w:r>
      <w:r w:rsidRPr="00B47E56">
        <w:t xml:space="preserve">. The extra rate is in substitution for and not cumulative upon the shift premiums prescribed in clause </w:t>
      </w:r>
      <w:r w:rsidRPr="00B47E56">
        <w:fldChar w:fldCharType="begin"/>
      </w:r>
      <w:r w:rsidRPr="00B47E56">
        <w:instrText xml:space="preserve"> REF _Ref218659127 \r \h  \* MERGEFORMAT </w:instrText>
      </w:r>
      <w:r w:rsidRPr="00B47E56">
        <w:fldChar w:fldCharType="separate"/>
      </w:r>
      <w:r w:rsidR="00AF4378">
        <w:t>13.13</w:t>
      </w:r>
      <w:r w:rsidRPr="00B47E56">
        <w:fldChar w:fldCharType="end"/>
      </w:r>
      <w:r w:rsidRPr="00B47E56">
        <w:t>.</w:t>
      </w:r>
    </w:p>
    <w:p w14:paraId="3D357104" w14:textId="77777777" w:rsidR="00AD5676" w:rsidRPr="00B47E56" w:rsidRDefault="00AD5676" w:rsidP="00AD5676">
      <w:pPr>
        <w:pStyle w:val="Level2Bold"/>
      </w:pPr>
      <w:bookmarkStart w:id="139" w:name="_Ref450744799"/>
      <w:r w:rsidRPr="00B47E56">
        <w:t>Rate for working on a Sunday and public holiday shifts</w:t>
      </w:r>
      <w:bookmarkEnd w:id="139"/>
    </w:p>
    <w:p w14:paraId="463D7308" w14:textId="77777777" w:rsidR="00965E56" w:rsidRPr="00B47E56" w:rsidRDefault="00965E56" w:rsidP="00965E56">
      <w:pPr>
        <w:pStyle w:val="Level3"/>
      </w:pPr>
      <w:r w:rsidRPr="00B47E56">
        <w:t xml:space="preserve">The rate at which continuous shiftworkers are to be paid for work on a rostered shift, the major portion of which is performed on a Sunday or public holiday, is </w:t>
      </w:r>
      <w:r w:rsidR="008F3BDA" w:rsidRPr="00B47E56">
        <w:rPr>
          <w:b/>
        </w:rPr>
        <w:t>200%</w:t>
      </w:r>
      <w:r w:rsidR="008F3BDA" w:rsidRPr="00B47E56">
        <w:t xml:space="preserve"> of the ordinary hourly rate</w:t>
      </w:r>
      <w:r w:rsidRPr="00B47E56">
        <w:t>.</w:t>
      </w:r>
    </w:p>
    <w:p w14:paraId="3E72C5CF" w14:textId="77777777" w:rsidR="00965E56" w:rsidRPr="00B47E56" w:rsidRDefault="00965E56" w:rsidP="00965E56">
      <w:pPr>
        <w:pStyle w:val="Level3"/>
      </w:pPr>
      <w:bookmarkStart w:id="140" w:name="_Ref220143327"/>
      <w:r w:rsidRPr="00B47E56">
        <w:t>The rate at which shiftworkers on other than continuous work are to be paid for all time worked on a Sunday or public holiday is as follows:</w:t>
      </w:r>
      <w:bookmarkEnd w:id="140"/>
    </w:p>
    <w:p w14:paraId="541B701D" w14:textId="77777777" w:rsidR="00965E56" w:rsidRPr="00B47E56" w:rsidRDefault="00965E56" w:rsidP="00E40F4A">
      <w:pPr>
        <w:pStyle w:val="Level4"/>
      </w:pPr>
      <w:bookmarkStart w:id="141" w:name="_Ref48912641"/>
      <w:r w:rsidRPr="00B47E56">
        <w:t>Sunday—</w:t>
      </w:r>
      <w:r w:rsidR="00AD5676" w:rsidRPr="00B47E56">
        <w:rPr>
          <w:b/>
        </w:rPr>
        <w:t>200%</w:t>
      </w:r>
      <w:r w:rsidR="00AD5676" w:rsidRPr="00B47E56">
        <w:t xml:space="preserve"> of the ordinary hourly rate</w:t>
      </w:r>
      <w:r w:rsidRPr="00B47E56">
        <w:t>.</w:t>
      </w:r>
      <w:bookmarkEnd w:id="141"/>
    </w:p>
    <w:p w14:paraId="3BA8E12D" w14:textId="77777777" w:rsidR="00965E56" w:rsidRPr="00B47E56" w:rsidRDefault="00965E56" w:rsidP="00965E56">
      <w:pPr>
        <w:pStyle w:val="Level4"/>
      </w:pPr>
      <w:bookmarkStart w:id="142" w:name="_Ref451348200"/>
      <w:r w:rsidRPr="00B47E56">
        <w:t>Public holidays—</w:t>
      </w:r>
      <w:r w:rsidR="0079060E" w:rsidRPr="00B47E56">
        <w:rPr>
          <w:b/>
        </w:rPr>
        <w:t>250%</w:t>
      </w:r>
      <w:r w:rsidR="0079060E" w:rsidRPr="00B47E56">
        <w:t xml:space="preserve"> of the ordinary hourly rate</w:t>
      </w:r>
      <w:r w:rsidRPr="00B47E56">
        <w:t>.</w:t>
      </w:r>
      <w:bookmarkEnd w:id="142"/>
    </w:p>
    <w:p w14:paraId="58D3509D" w14:textId="77777777" w:rsidR="00965E56" w:rsidRPr="00B47E56" w:rsidRDefault="00965E56" w:rsidP="00E40F4A">
      <w:pPr>
        <w:pStyle w:val="Level3"/>
      </w:pPr>
      <w:r w:rsidRPr="00B47E56">
        <w:t>Where shifts commence between 11.00 pm and midnight on a Sunday or public holiday, the time so worked before midnight does not entitle the employee to the Sunday or public holiday rate for the shift. However, the time worked by an employee on a shift commencing before midnight on the day preceding a Sunday or public holiday will be regarded as time worked on the Sunday or public holiday.</w:t>
      </w:r>
    </w:p>
    <w:p w14:paraId="3DC88C00" w14:textId="77777777" w:rsidR="00965E56" w:rsidRPr="00B47E56" w:rsidRDefault="00965E56" w:rsidP="00965E56">
      <w:pPr>
        <w:pStyle w:val="Level3"/>
      </w:pPr>
      <w:r w:rsidRPr="00B47E56">
        <w:lastRenderedPageBreak/>
        <w:t>Where shifts fall partly on a public holiday, the shift that has the major portion falling on the public holiday will be regarded as the holiday shift.</w:t>
      </w:r>
    </w:p>
    <w:p w14:paraId="51AFA43B" w14:textId="06D7E886" w:rsidR="00965E56" w:rsidRPr="00B47E56" w:rsidRDefault="00DE0941" w:rsidP="00965E56">
      <w:pPr>
        <w:pStyle w:val="Level3"/>
      </w:pPr>
      <w:r w:rsidRPr="00B47E56">
        <w:t xml:space="preserve">The extra rates in </w:t>
      </w:r>
      <w:r w:rsidR="00965E56" w:rsidRPr="00B47E56">
        <w:t>clause</w:t>
      </w:r>
      <w:r w:rsidRPr="00B47E56">
        <w:t xml:space="preserve"> </w:t>
      </w:r>
      <w:r w:rsidRPr="00B47E56">
        <w:fldChar w:fldCharType="begin"/>
      </w:r>
      <w:r w:rsidRPr="00B47E56">
        <w:instrText xml:space="preserve"> REF _Ref450744799 \w \h </w:instrText>
      </w:r>
      <w:r w:rsidR="00B47E56">
        <w:instrText xml:space="preserve"> \* MERGEFORMAT </w:instrText>
      </w:r>
      <w:r w:rsidRPr="00B47E56">
        <w:fldChar w:fldCharType="separate"/>
      </w:r>
      <w:r w:rsidR="00AF4378">
        <w:t>13.15</w:t>
      </w:r>
      <w:r w:rsidRPr="00B47E56">
        <w:fldChar w:fldCharType="end"/>
      </w:r>
      <w:r w:rsidR="00965E56" w:rsidRPr="00B47E56">
        <w:t xml:space="preserve"> are in substitution for and not cumulative upon the shift premiums prescribed in clause </w:t>
      </w:r>
      <w:r w:rsidR="00965E56" w:rsidRPr="00B47E56">
        <w:fldChar w:fldCharType="begin"/>
      </w:r>
      <w:r w:rsidR="00965E56" w:rsidRPr="00B47E56">
        <w:instrText xml:space="preserve"> REF _Ref218659127 \r \h  \* MERGEFORMAT </w:instrText>
      </w:r>
      <w:r w:rsidR="00965E56" w:rsidRPr="00B47E56">
        <w:fldChar w:fldCharType="separate"/>
      </w:r>
      <w:r w:rsidR="00AF4378">
        <w:t>13.13</w:t>
      </w:r>
      <w:r w:rsidR="00965E56" w:rsidRPr="00B47E56">
        <w:fldChar w:fldCharType="end"/>
      </w:r>
      <w:r w:rsidR="00965E56" w:rsidRPr="00B47E56">
        <w:t>.</w:t>
      </w:r>
    </w:p>
    <w:p w14:paraId="5A3C492B" w14:textId="77777777" w:rsidR="00965E56" w:rsidRPr="00B47E56" w:rsidRDefault="00965E56" w:rsidP="00965E56">
      <w:pPr>
        <w:pStyle w:val="Level2Bold"/>
      </w:pPr>
      <w:bookmarkStart w:id="143" w:name="_Ref441673223"/>
      <w:r w:rsidRPr="00B47E56">
        <w:t>Overtime on shiftwork</w:t>
      </w:r>
      <w:bookmarkEnd w:id="143"/>
    </w:p>
    <w:p w14:paraId="55CFD960" w14:textId="2FF1B1CB" w:rsidR="00965E56" w:rsidRPr="00B47E56" w:rsidRDefault="00387F52" w:rsidP="00965E56">
      <w:pPr>
        <w:pStyle w:val="Level3"/>
      </w:pPr>
      <w:bookmarkStart w:id="144" w:name="_Ref450221682"/>
      <w:r w:rsidRPr="00B47E56">
        <w:t xml:space="preserve">Subject to clause </w:t>
      </w:r>
      <w:r w:rsidRPr="00B47E56">
        <w:fldChar w:fldCharType="begin"/>
      </w:r>
      <w:r w:rsidRPr="00B47E56">
        <w:instrText xml:space="preserve"> REF _Ref450221383 \w \h </w:instrText>
      </w:r>
      <w:r w:rsidR="00B47E56">
        <w:instrText xml:space="preserve"> \* MERGEFORMAT </w:instrText>
      </w:r>
      <w:r w:rsidRPr="00B47E56">
        <w:fldChar w:fldCharType="separate"/>
      </w:r>
      <w:r w:rsidR="00AF4378">
        <w:t>13.16(b)</w:t>
      </w:r>
      <w:r w:rsidRPr="00B47E56">
        <w:fldChar w:fldCharType="end"/>
      </w:r>
      <w:r w:rsidRPr="00B47E56">
        <w:t xml:space="preserve">, for </w:t>
      </w:r>
      <w:r w:rsidR="00965E56" w:rsidRPr="00B47E56">
        <w:t>all time worked in excess of or outside the ordinary hours</w:t>
      </w:r>
      <w:r w:rsidRPr="00B47E56">
        <w:t xml:space="preserve"> of work</w:t>
      </w:r>
      <w:r w:rsidR="00965E56" w:rsidRPr="00B47E56">
        <w:t xml:space="preserve"> prescribed by this award or on a shift other than a rostered shift, a shiftworker must be paid:</w:t>
      </w:r>
      <w:bookmarkEnd w:id="144"/>
    </w:p>
    <w:p w14:paraId="21D32127" w14:textId="77777777" w:rsidR="00965E56" w:rsidRPr="00B47E56" w:rsidRDefault="00965E56" w:rsidP="00965E56">
      <w:pPr>
        <w:pStyle w:val="Level4"/>
      </w:pPr>
      <w:r w:rsidRPr="00B47E56">
        <w:t xml:space="preserve">if employed on continuous shiftwork—at the rate of </w:t>
      </w:r>
      <w:r w:rsidR="00B32946" w:rsidRPr="00B47E56">
        <w:rPr>
          <w:b/>
        </w:rPr>
        <w:t xml:space="preserve">200% </w:t>
      </w:r>
      <w:r w:rsidR="00B32946" w:rsidRPr="00B47E56">
        <w:t>of the ordinary hourly rate</w:t>
      </w:r>
      <w:r w:rsidRPr="00B47E56">
        <w:t>; or</w:t>
      </w:r>
    </w:p>
    <w:p w14:paraId="3BAB9083" w14:textId="273FC691" w:rsidR="00965E56" w:rsidRPr="00B47E56" w:rsidRDefault="00965E56" w:rsidP="00965E56">
      <w:pPr>
        <w:pStyle w:val="Level4"/>
      </w:pPr>
      <w:bookmarkStart w:id="145" w:name="_Ref469407249"/>
      <w:r w:rsidRPr="00B47E56">
        <w:t>if employed on other than cont</w:t>
      </w:r>
      <w:r w:rsidR="008A3A0C" w:rsidRPr="00B47E56">
        <w:t>inuous shiftwork—at the rate of</w:t>
      </w:r>
      <w:r w:rsidRPr="00B47E56">
        <w:t xml:space="preserve"> </w:t>
      </w:r>
      <w:r w:rsidR="00B32946" w:rsidRPr="00B47E56">
        <w:rPr>
          <w:b/>
        </w:rPr>
        <w:t xml:space="preserve">150% </w:t>
      </w:r>
      <w:r w:rsidR="00B32946" w:rsidRPr="00B47E56">
        <w:t xml:space="preserve">of the ordinary hourly rate </w:t>
      </w:r>
      <w:r w:rsidRPr="00B47E56">
        <w:t xml:space="preserve">for the first </w:t>
      </w:r>
      <w:r w:rsidR="0042235E">
        <w:t xml:space="preserve">2 </w:t>
      </w:r>
      <w:r w:rsidRPr="00B47E56">
        <w:t xml:space="preserve">hours and </w:t>
      </w:r>
      <w:r w:rsidR="005D675D" w:rsidRPr="00731EE8">
        <w:rPr>
          <w:b/>
        </w:rPr>
        <w:t>200%</w:t>
      </w:r>
      <w:r w:rsidR="005D675D" w:rsidRPr="00731EE8">
        <w:t xml:space="preserve"> </w:t>
      </w:r>
      <w:r w:rsidR="000C7F32" w:rsidRPr="00731EE8">
        <w:t>of the ordinary hourly rate</w:t>
      </w:r>
      <w:r w:rsidR="000C7F32" w:rsidRPr="005A09B8">
        <w:t xml:space="preserve"> </w:t>
      </w:r>
      <w:r w:rsidRPr="00B47E56">
        <w:t>thereafter</w:t>
      </w:r>
      <w:r w:rsidR="005D675D" w:rsidRPr="00B47E56">
        <w:t>.</w:t>
      </w:r>
      <w:bookmarkEnd w:id="145"/>
    </w:p>
    <w:p w14:paraId="3FD3C609" w14:textId="073A30CF" w:rsidR="00965E56" w:rsidRPr="00B47E56" w:rsidRDefault="008A3A0C" w:rsidP="00E40F4A">
      <w:pPr>
        <w:pStyle w:val="Level3"/>
      </w:pPr>
      <w:bookmarkStart w:id="146" w:name="_Ref450221383"/>
      <w:r w:rsidRPr="00B47E56">
        <w:t>Clause</w:t>
      </w:r>
      <w:r w:rsidR="00965E56" w:rsidRPr="00B47E56">
        <w:t xml:space="preserve"> </w:t>
      </w:r>
      <w:r w:rsidR="00B32946" w:rsidRPr="00B47E56">
        <w:fldChar w:fldCharType="begin"/>
      </w:r>
      <w:r w:rsidR="00B32946" w:rsidRPr="00B47E56">
        <w:instrText xml:space="preserve"> REF _Ref450221682 \w \h </w:instrText>
      </w:r>
      <w:r w:rsidR="00B47E56">
        <w:instrText xml:space="preserve"> \* MERGEFORMAT </w:instrText>
      </w:r>
      <w:r w:rsidR="00B32946" w:rsidRPr="00B47E56">
        <w:fldChar w:fldCharType="separate"/>
      </w:r>
      <w:r w:rsidR="00AF4378">
        <w:t>13.16(a)</w:t>
      </w:r>
      <w:r w:rsidR="00B32946" w:rsidRPr="00B47E56">
        <w:fldChar w:fldCharType="end"/>
      </w:r>
      <w:r w:rsidR="00B32946" w:rsidRPr="00B47E56">
        <w:t xml:space="preserve"> does not apply </w:t>
      </w:r>
      <w:r w:rsidR="00965E56" w:rsidRPr="00B47E56">
        <w:t>where the time is worked:</w:t>
      </w:r>
      <w:bookmarkEnd w:id="146"/>
    </w:p>
    <w:p w14:paraId="3A6115F2" w14:textId="77777777" w:rsidR="00965E56" w:rsidRPr="00B47E56" w:rsidRDefault="00965E56" w:rsidP="00E40F4A">
      <w:pPr>
        <w:pStyle w:val="Level4"/>
      </w:pPr>
      <w:r w:rsidRPr="00B47E56">
        <w:t>by arrangement between the employees themselves;</w:t>
      </w:r>
    </w:p>
    <w:p w14:paraId="3993B41D" w14:textId="77777777" w:rsidR="00965E56" w:rsidRPr="00B47E56" w:rsidRDefault="00965E56" w:rsidP="00965E56">
      <w:pPr>
        <w:pStyle w:val="Level4"/>
      </w:pPr>
      <w:r w:rsidRPr="00B47E56">
        <w:t>for the purpose of effecting customary rotation on shifts; or</w:t>
      </w:r>
    </w:p>
    <w:p w14:paraId="72719626" w14:textId="5E6F2D2B" w:rsidR="00965E56" w:rsidRPr="00B47E56" w:rsidRDefault="00965E56" w:rsidP="00965E56">
      <w:pPr>
        <w:pStyle w:val="Level4"/>
      </w:pPr>
      <w:r w:rsidRPr="00B47E56">
        <w:t xml:space="preserve">on a shift to which an employee is transferred on short notice as an alternative to standing the employee off in circumstances which would entitle the employer to deduct payment for a day in accordance with the </w:t>
      </w:r>
      <w:hyperlink r:id="rId35" w:history="1">
        <w:r w:rsidRPr="0052532F">
          <w:rPr>
            <w:rStyle w:val="Hyperlink"/>
          </w:rPr>
          <w:t>Act</w:t>
        </w:r>
      </w:hyperlink>
      <w:r w:rsidRPr="00B47E56">
        <w:t xml:space="preserve">. Provided that when less than </w:t>
      </w:r>
      <w:r w:rsidR="0042235E">
        <w:t>8</w:t>
      </w:r>
      <w:r w:rsidR="0042235E" w:rsidRPr="00B47E56">
        <w:t xml:space="preserve"> </w:t>
      </w:r>
      <w:r w:rsidRPr="00B47E56">
        <w:t>hours</w:t>
      </w:r>
      <w:r w:rsidR="00ED5D9A">
        <w:t>’</w:t>
      </w:r>
      <w:r w:rsidRPr="00B47E56">
        <w:t xml:space="preserve"> notice has been given to the employer by a relief worker that the </w:t>
      </w:r>
      <w:r w:rsidR="00320187" w:rsidRPr="00B47E56">
        <w:t xml:space="preserve">relief worker </w:t>
      </w:r>
      <w:r w:rsidRPr="00B47E56">
        <w:t xml:space="preserve">will be absent from work and the employee whom the </w:t>
      </w:r>
      <w:r w:rsidR="00320187" w:rsidRPr="00B47E56">
        <w:t xml:space="preserve">relief worker </w:t>
      </w:r>
      <w:r w:rsidRPr="00B47E56">
        <w:t>should relieve is not relieved and is required to continue to work on the employee</w:t>
      </w:r>
      <w:r w:rsidR="00ED5D9A">
        <w:t>’</w:t>
      </w:r>
      <w:r w:rsidRPr="00B47E56">
        <w:t>s rostered day off</w:t>
      </w:r>
      <w:r w:rsidR="008A3A0C" w:rsidRPr="00B47E56">
        <w:t>,</w:t>
      </w:r>
      <w:r w:rsidRPr="00B47E56">
        <w:t xml:space="preserve"> the unrelieved employee must be paid </w:t>
      </w:r>
      <w:r w:rsidR="00824155" w:rsidRPr="00B47E56">
        <w:rPr>
          <w:b/>
        </w:rPr>
        <w:t>200%</w:t>
      </w:r>
      <w:r w:rsidR="00824155" w:rsidRPr="00B47E56">
        <w:t xml:space="preserve"> of the ordinary hourly rate</w:t>
      </w:r>
      <w:r w:rsidRPr="00B47E56">
        <w:t>.</w:t>
      </w:r>
    </w:p>
    <w:bookmarkEnd w:id="134"/>
    <w:p w14:paraId="0A9A12F0" w14:textId="77777777" w:rsidR="00965E56" w:rsidRPr="00B47E56" w:rsidRDefault="00965E56" w:rsidP="00965E56">
      <w:pPr>
        <w:pStyle w:val="Level3"/>
      </w:pPr>
      <w:r w:rsidRPr="00B47E56">
        <w:t>Such extra rates will be in substitution for and not cumulative upon the shift premiums.</w:t>
      </w:r>
    </w:p>
    <w:p w14:paraId="53D540A7" w14:textId="77777777" w:rsidR="00965E56" w:rsidRPr="00B47E56" w:rsidRDefault="00965E56" w:rsidP="00965E56">
      <w:pPr>
        <w:pStyle w:val="Level2Bold"/>
      </w:pPr>
      <w:bookmarkStart w:id="147" w:name="_Ref48228451"/>
      <w:r w:rsidRPr="00B47E56">
        <w:t>Rest period after shiftwork</w:t>
      </w:r>
      <w:bookmarkEnd w:id="147"/>
    </w:p>
    <w:p w14:paraId="371E1ABD" w14:textId="77777777" w:rsidR="00965E56" w:rsidRPr="00B47E56" w:rsidRDefault="00965E56" w:rsidP="00965E56">
      <w:pPr>
        <w:pStyle w:val="Level3"/>
      </w:pPr>
      <w:bookmarkStart w:id="148" w:name="_Ref40096232"/>
      <w:r w:rsidRPr="00B47E56">
        <w:t>A shiftworker, when going on shift, changing shift or returning to day work must have at least 10 consecutive hours off duty on completion of day work, shiftwork and any overtime and must not suffer any loss of pay for any ordinary time, or any ordinary shift time as is appropriate in the circumstances for any such off duty period.</w:t>
      </w:r>
      <w:bookmarkEnd w:id="148"/>
    </w:p>
    <w:p w14:paraId="18F496DC" w14:textId="7A284614" w:rsidR="00965E56" w:rsidRPr="00B47E56" w:rsidRDefault="00D87E05" w:rsidP="00965E56">
      <w:pPr>
        <w:pStyle w:val="Level3"/>
      </w:pPr>
      <w:r>
        <w:t>I</w:t>
      </w:r>
      <w:r w:rsidR="00965E56" w:rsidRPr="00B47E56">
        <w:t>f</w:t>
      </w:r>
      <w:r>
        <w:t>,</w:t>
      </w:r>
      <w:r w:rsidR="00965E56" w:rsidRPr="00B47E56">
        <w:t xml:space="preserve"> on th</w:t>
      </w:r>
      <w:r w:rsidR="008A3A0C" w:rsidRPr="00B47E56">
        <w:t>e instructions of the employer,</w:t>
      </w:r>
      <w:r w:rsidR="00965E56" w:rsidRPr="00B47E56">
        <w:t xml:space="preserve"> </w:t>
      </w:r>
      <w:r w:rsidR="00B557D9" w:rsidRPr="00B47E56">
        <w:t xml:space="preserve">the </w:t>
      </w:r>
      <w:r w:rsidR="00965E56" w:rsidRPr="00B47E56">
        <w:t xml:space="preserve">employee resumes or continues to work without having had 10 consecutive hours off duty, the employee must be paid at </w:t>
      </w:r>
      <w:r w:rsidR="00B557D9" w:rsidRPr="00B47E56">
        <w:rPr>
          <w:b/>
        </w:rPr>
        <w:t>200%</w:t>
      </w:r>
      <w:r w:rsidR="00B557D9" w:rsidRPr="00B47E56">
        <w:t xml:space="preserve"> of the ordinary hourly rate </w:t>
      </w:r>
      <w:r w:rsidR="00965E56" w:rsidRPr="00B47E56">
        <w:t>until released from duty and then be entitled to 10 hours off duty and must not suffer any loss of pay for any ordinary time, or any ordinary shift time as is appropriate in the circumstances, for any such off duty period.</w:t>
      </w:r>
    </w:p>
    <w:p w14:paraId="7A4C335C" w14:textId="77777777" w:rsidR="00965E56" w:rsidRPr="00B47E56" w:rsidRDefault="00965E56" w:rsidP="00965E56">
      <w:pPr>
        <w:pStyle w:val="Level2Bold"/>
      </w:pPr>
      <w:r w:rsidRPr="00B47E56">
        <w:lastRenderedPageBreak/>
        <w:t>Daylight saving</w:t>
      </w:r>
    </w:p>
    <w:p w14:paraId="585B4E86" w14:textId="77777777" w:rsidR="00965E56" w:rsidRPr="00B47E56" w:rsidRDefault="0019269C" w:rsidP="0019269C">
      <w:pPr>
        <w:pStyle w:val="Block1"/>
      </w:pPr>
      <w:r w:rsidRPr="00B47E56">
        <w:t>For work performed which spans the start or finish of a system of daylight saving as prescribed by relevant State or territory legislation, an employee will be paid according to adjusted time (i.e. the time on the clock at the beginning of work and the time on the clock at the end of work where the clock in each case is set to the time according to the relevant legislation).</w:t>
      </w:r>
    </w:p>
    <w:p w14:paraId="41E05F7E" w14:textId="77777777" w:rsidR="00965E56" w:rsidRPr="00B47E56" w:rsidRDefault="00965E56" w:rsidP="00965E56">
      <w:pPr>
        <w:pStyle w:val="Level1"/>
        <w:rPr>
          <w:rFonts w:cs="Times New Roman"/>
        </w:rPr>
      </w:pPr>
      <w:bookmarkStart w:id="149" w:name="_Toc213826192"/>
      <w:bookmarkStart w:id="150" w:name="_Toc216072376"/>
      <w:bookmarkStart w:id="151" w:name="_Ref22556924"/>
      <w:bookmarkStart w:id="152" w:name="_Toc56179981"/>
      <w:bookmarkEnd w:id="149"/>
      <w:bookmarkEnd w:id="150"/>
      <w:r w:rsidRPr="00B47E56">
        <w:rPr>
          <w:rFonts w:cs="Times New Roman"/>
        </w:rPr>
        <w:t>Breaks</w:t>
      </w:r>
      <w:bookmarkEnd w:id="151"/>
      <w:bookmarkEnd w:id="152"/>
    </w:p>
    <w:p w14:paraId="57BC456E" w14:textId="77777777" w:rsidR="00965E56" w:rsidRPr="00B47E56" w:rsidRDefault="00965E56" w:rsidP="00965E56">
      <w:pPr>
        <w:pStyle w:val="Level2Bold"/>
      </w:pPr>
      <w:bookmarkStart w:id="153" w:name="_Ref226366578"/>
      <w:r w:rsidRPr="00B47E56">
        <w:t>Meal breaks and rest breaks</w:t>
      </w:r>
      <w:bookmarkEnd w:id="153"/>
    </w:p>
    <w:p w14:paraId="6CC072F0" w14:textId="37E8FF23" w:rsidR="00965E56" w:rsidRPr="00B47E56" w:rsidRDefault="00965E56" w:rsidP="00965E56">
      <w:pPr>
        <w:pStyle w:val="Level3"/>
      </w:pPr>
      <w:r w:rsidRPr="00B47E56">
        <w:t xml:space="preserve">An employee, other than a shiftworker, is entitled to an unpaid meal break of </w:t>
      </w:r>
      <w:r w:rsidR="00C71CE2" w:rsidRPr="00B47E56">
        <w:t xml:space="preserve">at least </w:t>
      </w:r>
      <w:r w:rsidRPr="00B47E56">
        <w:t xml:space="preserve">30 minutes after every </w:t>
      </w:r>
      <w:r w:rsidR="0042235E">
        <w:t>6</w:t>
      </w:r>
      <w:r w:rsidR="0042235E" w:rsidRPr="00B47E56">
        <w:t xml:space="preserve"> </w:t>
      </w:r>
      <w:r w:rsidRPr="00B47E56">
        <w:t>hours worked.</w:t>
      </w:r>
    </w:p>
    <w:p w14:paraId="2E064332" w14:textId="77777777" w:rsidR="00965E56" w:rsidRPr="00B47E56" w:rsidRDefault="00965E56" w:rsidP="00965E56">
      <w:pPr>
        <w:pStyle w:val="Level3"/>
      </w:pPr>
      <w:r w:rsidRPr="00B47E56">
        <w:t xml:space="preserve">A shiftworker </w:t>
      </w:r>
      <w:r w:rsidR="00C71CE2" w:rsidRPr="00B47E56">
        <w:t xml:space="preserve">is </w:t>
      </w:r>
      <w:r w:rsidRPr="00B47E56">
        <w:t>entitled to a paid meal break of 20 minutes per shift.</w:t>
      </w:r>
    </w:p>
    <w:p w14:paraId="414C9F1E" w14:textId="0090AA40" w:rsidR="00C71CE2" w:rsidRPr="000049D3" w:rsidRDefault="00DE5AC8" w:rsidP="00C71CE2">
      <w:pPr>
        <w:pStyle w:val="Level3"/>
      </w:pPr>
      <w:bookmarkStart w:id="154" w:name="_Ref450722078"/>
      <w:r w:rsidRPr="0032134E">
        <w:t>The timing of m</w:t>
      </w:r>
      <w:r w:rsidR="00965E56" w:rsidRPr="0032134E">
        <w:t>eal</w:t>
      </w:r>
      <w:r w:rsidR="00965E56" w:rsidRPr="00047C66">
        <w:t xml:space="preserve"> breaks will be at the discretion of the employer.</w:t>
      </w:r>
      <w:r w:rsidR="00C71CE2" w:rsidRPr="00047C66">
        <w:t xml:space="preserve"> Provided that </w:t>
      </w:r>
      <w:r w:rsidR="00C71CE2" w:rsidRPr="0032134E">
        <w:t>an</w:t>
      </w:r>
      <w:r w:rsidR="00C71CE2" w:rsidRPr="00047C66">
        <w:t xml:space="preserve"> employee </w:t>
      </w:r>
      <w:r w:rsidRPr="0032134E">
        <w:t xml:space="preserve">(other than a </w:t>
      </w:r>
      <w:r w:rsidR="00ED5D9A" w:rsidRPr="0032134E">
        <w:t>shiftworker</w:t>
      </w:r>
      <w:r w:rsidRPr="0032134E">
        <w:t>)</w:t>
      </w:r>
      <w:r w:rsidRPr="00047C66">
        <w:t xml:space="preserve"> </w:t>
      </w:r>
      <w:r w:rsidR="00C71CE2" w:rsidRPr="00047C66">
        <w:t>must n</w:t>
      </w:r>
      <w:r w:rsidR="00C71CE2" w:rsidRPr="00B47E56">
        <w:t xml:space="preserve">ot be compelled to work for more than </w:t>
      </w:r>
      <w:r w:rsidR="0042235E">
        <w:t>6</w:t>
      </w:r>
      <w:r w:rsidR="0042235E" w:rsidRPr="00B47E56">
        <w:t xml:space="preserve"> </w:t>
      </w:r>
      <w:r w:rsidR="00C71CE2" w:rsidRPr="00B47E56">
        <w:t>hours without a break for a meal. Where possible the normal meal break should be as near as practicable to the middle of the period of duty or shift.</w:t>
      </w:r>
      <w:bookmarkEnd w:id="154"/>
    </w:p>
    <w:p w14:paraId="33812674" w14:textId="77777777" w:rsidR="00965E56" w:rsidRPr="00B47E56" w:rsidRDefault="00965E56" w:rsidP="00965E56">
      <w:pPr>
        <w:pStyle w:val="Level2Bold"/>
      </w:pPr>
      <w:r w:rsidRPr="00B47E56">
        <w:t>Payment for work during meal break</w:t>
      </w:r>
    </w:p>
    <w:p w14:paraId="7CAD00D6" w14:textId="24449914" w:rsidR="00965E56" w:rsidRPr="00B47E56" w:rsidRDefault="00965E56" w:rsidP="00965E56">
      <w:pPr>
        <w:pStyle w:val="Level3"/>
      </w:pPr>
      <w:r w:rsidRPr="00B47E56">
        <w:t xml:space="preserve">Except as provided in clause </w:t>
      </w:r>
      <w:r w:rsidRPr="00B47E56">
        <w:fldChar w:fldCharType="begin"/>
      </w:r>
      <w:r w:rsidRPr="00B47E56">
        <w:instrText xml:space="preserve"> REF _Ref218660783 \w \h  \* MERGEFORMAT </w:instrText>
      </w:r>
      <w:r w:rsidRPr="00B47E56">
        <w:fldChar w:fldCharType="separate"/>
      </w:r>
      <w:r w:rsidR="00AF4378">
        <w:t>14.2(b)</w:t>
      </w:r>
      <w:r w:rsidRPr="00B47E56">
        <w:fldChar w:fldCharType="end"/>
      </w:r>
      <w:r w:rsidRPr="00B47E56">
        <w:t>, all work done during the normal</w:t>
      </w:r>
      <w:r w:rsidRPr="00B47E56">
        <w:rPr>
          <w:b/>
        </w:rPr>
        <w:t xml:space="preserve"> </w:t>
      </w:r>
      <w:r w:rsidRPr="00B47E56">
        <w:t xml:space="preserve">meal break and thereafter until a meal break is allowed, </w:t>
      </w:r>
      <w:r w:rsidR="004624C7" w:rsidRPr="00B47E56">
        <w:t xml:space="preserve">must be paid at </w:t>
      </w:r>
      <w:r w:rsidR="004624C7" w:rsidRPr="00B47E56">
        <w:rPr>
          <w:b/>
        </w:rPr>
        <w:t xml:space="preserve">150% </w:t>
      </w:r>
      <w:r w:rsidR="004624C7" w:rsidRPr="00B47E56">
        <w:t>of the ordinary hourly rate.</w:t>
      </w:r>
    </w:p>
    <w:p w14:paraId="140603A3" w14:textId="1EB70726" w:rsidR="00965E56" w:rsidRPr="00B47E56" w:rsidRDefault="00965E56" w:rsidP="00965E56">
      <w:pPr>
        <w:pStyle w:val="Level3"/>
        <w:rPr>
          <w:b/>
        </w:rPr>
      </w:pPr>
      <w:bookmarkStart w:id="155" w:name="_Ref218660783"/>
      <w:r w:rsidRPr="00B47E56">
        <w:t xml:space="preserve">Subject to the provisions of clause </w:t>
      </w:r>
      <w:r w:rsidRPr="00B47E56">
        <w:fldChar w:fldCharType="begin"/>
      </w:r>
      <w:r w:rsidRPr="00B47E56">
        <w:instrText xml:space="preserve"> REF _Ref226366578 \w \h  \* MERGEFORMAT </w:instrText>
      </w:r>
      <w:r w:rsidRPr="00B47E56">
        <w:fldChar w:fldCharType="separate"/>
      </w:r>
      <w:r w:rsidR="00AF4378">
        <w:t>14.1</w:t>
      </w:r>
      <w:r w:rsidRPr="00B47E56">
        <w:fldChar w:fldCharType="end"/>
      </w:r>
      <w:r w:rsidRPr="00B47E56">
        <w:t xml:space="preserve">, an employee employed on regular maintenance work must work during meal breaks at the ordinary </w:t>
      </w:r>
      <w:r w:rsidR="0022791A" w:rsidRPr="00B47E56">
        <w:t xml:space="preserve">hourly rate </w:t>
      </w:r>
      <w:r w:rsidRPr="00B47E56">
        <w:t>whenever instructed to do so for the purpose of making good breakdowns of plant or upon routine maintenance of plant which can only be done while such plant is idle.</w:t>
      </w:r>
      <w:bookmarkEnd w:id="155"/>
    </w:p>
    <w:p w14:paraId="45C63B4A" w14:textId="77777777" w:rsidR="00965E56" w:rsidRPr="00B47E56" w:rsidRDefault="00965E56" w:rsidP="00965E56">
      <w:pPr>
        <w:pStyle w:val="Level2Bold"/>
      </w:pPr>
      <w:bookmarkStart w:id="156" w:name="_Ref450216595"/>
      <w:r w:rsidRPr="00B47E56">
        <w:t>Rest breaks during overtime</w:t>
      </w:r>
      <w:bookmarkEnd w:id="156"/>
    </w:p>
    <w:p w14:paraId="60DD4CC3" w14:textId="5558189F" w:rsidR="00965E56" w:rsidRPr="00B47E56" w:rsidRDefault="00965E56" w:rsidP="00965E56">
      <w:pPr>
        <w:pStyle w:val="Level3"/>
      </w:pPr>
      <w:bookmarkStart w:id="157" w:name="_Ref450721991"/>
      <w:r w:rsidRPr="00B47E56">
        <w:t xml:space="preserve">An employee must be allowed a paid rest break of 20 minutes after each </w:t>
      </w:r>
      <w:r w:rsidR="0042235E">
        <w:t>4</w:t>
      </w:r>
      <w:r w:rsidR="0042235E" w:rsidRPr="00B47E56">
        <w:t xml:space="preserve"> </w:t>
      </w:r>
      <w:r w:rsidRPr="00B47E56">
        <w:t xml:space="preserve">hours of overtime worked, if the employee is required to continue work after the rest break. Provided that where a day worker on a </w:t>
      </w:r>
      <w:r w:rsidR="0042235E">
        <w:t>5</w:t>
      </w:r>
      <w:r w:rsidR="0042235E" w:rsidRPr="00B47E56">
        <w:t xml:space="preserve"> </w:t>
      </w:r>
      <w:r w:rsidRPr="00B47E56">
        <w:t xml:space="preserve">day week is required to work overtime on a Saturday, the first prescribed rest break, if occurring between 10.00 am and 1.00 pm, must be paid at </w:t>
      </w:r>
      <w:r w:rsidR="0022791A" w:rsidRPr="00B47E56">
        <w:t>the ordinary hourly rate</w:t>
      </w:r>
      <w:r w:rsidRPr="00B47E56">
        <w:t>.</w:t>
      </w:r>
      <w:bookmarkEnd w:id="157"/>
    </w:p>
    <w:p w14:paraId="24D6CE9A" w14:textId="08719CEF" w:rsidR="00965E56" w:rsidRPr="00B47E56" w:rsidRDefault="00965E56" w:rsidP="00965E56">
      <w:pPr>
        <w:pStyle w:val="Level3"/>
      </w:pPr>
      <w:bookmarkStart w:id="158" w:name="_Ref450748416"/>
      <w:r w:rsidRPr="00B47E56">
        <w:t xml:space="preserve">The employer and an employee may agree to any variation of clause </w:t>
      </w:r>
      <w:r w:rsidR="0022791A" w:rsidRPr="00B47E56">
        <w:fldChar w:fldCharType="begin"/>
      </w:r>
      <w:r w:rsidR="0022791A" w:rsidRPr="00B47E56">
        <w:instrText xml:space="preserve"> REF _Ref450721991 \w \h </w:instrText>
      </w:r>
      <w:r w:rsidR="00B47E56">
        <w:instrText xml:space="preserve"> \* MERGEFORMAT </w:instrText>
      </w:r>
      <w:r w:rsidR="0022791A" w:rsidRPr="00B47E56">
        <w:fldChar w:fldCharType="separate"/>
      </w:r>
      <w:r w:rsidR="00AF4378">
        <w:t>14.3(a)</w:t>
      </w:r>
      <w:r w:rsidR="0022791A" w:rsidRPr="00B47E56">
        <w:fldChar w:fldCharType="end"/>
      </w:r>
      <w:r w:rsidR="0022791A" w:rsidRPr="00B47E56">
        <w:t xml:space="preserve"> </w:t>
      </w:r>
      <w:r w:rsidRPr="00B47E56">
        <w:t>to meet the circumstances of the workplace, provided that the employer is not required to make any payment in excess of or less than what would otherwise be required under clause</w:t>
      </w:r>
      <w:r w:rsidR="0022791A" w:rsidRPr="00B47E56">
        <w:t xml:space="preserve"> </w:t>
      </w:r>
      <w:r w:rsidR="0022791A" w:rsidRPr="00B47E56">
        <w:fldChar w:fldCharType="begin"/>
      </w:r>
      <w:r w:rsidR="0022791A" w:rsidRPr="00B47E56">
        <w:instrText xml:space="preserve"> REF _Ref450721991 \w \h </w:instrText>
      </w:r>
      <w:r w:rsidR="00B47E56">
        <w:instrText xml:space="preserve"> \* MERGEFORMAT </w:instrText>
      </w:r>
      <w:r w:rsidR="0022791A" w:rsidRPr="00B47E56">
        <w:fldChar w:fldCharType="separate"/>
      </w:r>
      <w:r w:rsidR="00AF4378">
        <w:t>14.3(a)</w:t>
      </w:r>
      <w:r w:rsidR="0022791A" w:rsidRPr="00B47E56">
        <w:fldChar w:fldCharType="end"/>
      </w:r>
      <w:r w:rsidRPr="00B47E56">
        <w:t>.</w:t>
      </w:r>
      <w:bookmarkEnd w:id="158"/>
    </w:p>
    <w:p w14:paraId="5FC0A3CA" w14:textId="77777777" w:rsidR="00965E56" w:rsidRPr="00B47E56" w:rsidRDefault="00965E56" w:rsidP="00965E56">
      <w:pPr>
        <w:pStyle w:val="Level2Bold"/>
      </w:pPr>
      <w:bookmarkStart w:id="159" w:name="_Ref223925092"/>
      <w:r w:rsidRPr="00B47E56">
        <w:lastRenderedPageBreak/>
        <w:t>Minimum break between work on successive days or shifts</w:t>
      </w:r>
      <w:bookmarkEnd w:id="159"/>
    </w:p>
    <w:p w14:paraId="7C585EE9" w14:textId="77777777" w:rsidR="00965E56" w:rsidRPr="00B47E56" w:rsidRDefault="00965E56" w:rsidP="00965E56">
      <w:pPr>
        <w:pStyle w:val="Level3Bold"/>
      </w:pPr>
      <w:r w:rsidRPr="00B47E56">
        <w:t>Employees other than shiftworkers</w:t>
      </w:r>
    </w:p>
    <w:p w14:paraId="653E0B60" w14:textId="77777777" w:rsidR="00965E56" w:rsidRPr="00B47E56" w:rsidRDefault="00965E56" w:rsidP="00965E56">
      <w:pPr>
        <w:pStyle w:val="Level4"/>
      </w:pPr>
      <w:bookmarkStart w:id="160" w:name="_Ref218661015"/>
      <w:r w:rsidRPr="00B47E56">
        <w:t xml:space="preserve">When overtime work is necessary it must, wherever reasonably practicable, be arranged so that </w:t>
      </w:r>
      <w:r w:rsidR="002D7673" w:rsidRPr="00B47E56">
        <w:t xml:space="preserve">an employee has </w:t>
      </w:r>
      <w:r w:rsidRPr="00B47E56">
        <w:t>at least 10 consecutive hours off work between work on successive working days.</w:t>
      </w:r>
      <w:bookmarkEnd w:id="160"/>
    </w:p>
    <w:p w14:paraId="18475019" w14:textId="77777777" w:rsidR="00965E56" w:rsidRPr="00B47E56" w:rsidRDefault="00965E56" w:rsidP="00965E56">
      <w:pPr>
        <w:pStyle w:val="Level4"/>
      </w:pPr>
      <w:r w:rsidRPr="00B47E56">
        <w:t>An employee (other than a casual employee) who works so much overt</w:t>
      </w:r>
      <w:r w:rsidR="00BF107D" w:rsidRPr="00B47E56">
        <w:t xml:space="preserve">ime between the termination of </w:t>
      </w:r>
      <w:r w:rsidRPr="00B47E56">
        <w:t>work on one day and the commencement of work on the next day that the employee has not had at least 10 consecutive hours off work between those times must be released after completion of the overtime until the employee has had 10 consecutive hours off work without loss of pay for ordinary working time occurring during such absence.</w:t>
      </w:r>
    </w:p>
    <w:p w14:paraId="02D889FB" w14:textId="77777777" w:rsidR="00965E56" w:rsidRPr="00B47E56" w:rsidRDefault="00965E56" w:rsidP="00965E56">
      <w:pPr>
        <w:pStyle w:val="Level4"/>
      </w:pPr>
      <w:bookmarkStart w:id="161" w:name="_Ref226365841"/>
      <w:r w:rsidRPr="00B47E56">
        <w:t>If on the instructions of the employer an employee resumes or continues work without having had the 10 consecutive hours off work, the employee must be paid at the relevant overtime rate until released from work for such period. The employee is then entitled to be absent until they have had 10 consecutive hours off work without loss of pay for ordinary working time occurring during the absence.</w:t>
      </w:r>
      <w:bookmarkEnd w:id="161"/>
    </w:p>
    <w:p w14:paraId="48320CD1" w14:textId="77777777" w:rsidR="00965E56" w:rsidRPr="00B47E56" w:rsidRDefault="00965E56" w:rsidP="00965E56">
      <w:pPr>
        <w:pStyle w:val="Level3Bold"/>
      </w:pPr>
      <w:r w:rsidRPr="00B47E56">
        <w:t>Shiftworkers</w:t>
      </w:r>
    </w:p>
    <w:p w14:paraId="43229554" w14:textId="6C823D09" w:rsidR="00965E56" w:rsidRPr="00B47E56" w:rsidRDefault="00965E56" w:rsidP="00965E56">
      <w:pPr>
        <w:pStyle w:val="Block2"/>
      </w:pPr>
      <w:r w:rsidRPr="00B47E56">
        <w:t xml:space="preserve">For shiftworkers, the required period of consecutive hours off work is </w:t>
      </w:r>
      <w:r w:rsidR="0042235E">
        <w:t>8</w:t>
      </w:r>
      <w:r w:rsidR="0042235E" w:rsidRPr="00B47E56">
        <w:t xml:space="preserve"> </w:t>
      </w:r>
      <w:r w:rsidRPr="00B47E56">
        <w:t xml:space="preserve">hours. Other arrangements are as per clauses </w:t>
      </w:r>
      <w:r w:rsidRPr="00B47E56">
        <w:fldChar w:fldCharType="begin"/>
      </w:r>
      <w:r w:rsidRPr="00B47E56">
        <w:instrText xml:space="preserve"> REF _Ref218661015 \w \h  \* MERGEFORMAT </w:instrText>
      </w:r>
      <w:r w:rsidRPr="00B47E56">
        <w:fldChar w:fldCharType="separate"/>
      </w:r>
      <w:r w:rsidR="00AF4378">
        <w:t>14.4(a)(i)</w:t>
      </w:r>
      <w:r w:rsidRPr="00B47E56">
        <w:fldChar w:fldCharType="end"/>
      </w:r>
      <w:r w:rsidRPr="00B47E56">
        <w:t xml:space="preserve"> to </w:t>
      </w:r>
      <w:r w:rsidRPr="00B47E56">
        <w:fldChar w:fldCharType="begin"/>
      </w:r>
      <w:r w:rsidRPr="00B47E56">
        <w:instrText xml:space="preserve"> REF _Ref226365841 \n \h  \* MERGEFORMAT </w:instrText>
      </w:r>
      <w:r w:rsidRPr="00B47E56">
        <w:fldChar w:fldCharType="separate"/>
      </w:r>
      <w:r w:rsidR="00AF4378">
        <w:t>(iii)</w:t>
      </w:r>
      <w:r w:rsidRPr="00B47E56">
        <w:fldChar w:fldCharType="end"/>
      </w:r>
      <w:r w:rsidRPr="00B47E56">
        <w:t xml:space="preserve"> above.</w:t>
      </w:r>
    </w:p>
    <w:p w14:paraId="20C79B79" w14:textId="77777777" w:rsidR="00646E6E" w:rsidRPr="00B47E56" w:rsidRDefault="00646E6E" w:rsidP="00646E6E">
      <w:pPr>
        <w:pStyle w:val="Level1"/>
        <w:rPr>
          <w:rFonts w:cs="Times New Roman"/>
        </w:rPr>
      </w:pPr>
      <w:bookmarkStart w:id="162" w:name="_Toc211415317"/>
      <w:bookmarkStart w:id="163" w:name="_Ref450722108"/>
      <w:bookmarkStart w:id="164" w:name="_Ref451333052"/>
      <w:bookmarkStart w:id="165" w:name="_Ref13756134"/>
      <w:bookmarkStart w:id="166" w:name="_Ref22556927"/>
      <w:bookmarkStart w:id="167" w:name="_Toc56179982"/>
      <w:bookmarkStart w:id="168" w:name="_Ref208741605"/>
      <w:bookmarkStart w:id="169" w:name="_Ref208742069"/>
      <w:bookmarkStart w:id="170" w:name="_Toc208901330"/>
      <w:bookmarkStart w:id="171" w:name="_Toc208901576"/>
      <w:bookmarkStart w:id="172" w:name="_Toc208975995"/>
      <w:bookmarkStart w:id="173" w:name="_Toc208980981"/>
      <w:r w:rsidRPr="00B47E56">
        <w:rPr>
          <w:rFonts w:cs="Times New Roman"/>
        </w:rPr>
        <w:t>Inclement weather</w:t>
      </w:r>
      <w:bookmarkEnd w:id="162"/>
      <w:bookmarkEnd w:id="163"/>
      <w:bookmarkEnd w:id="164"/>
      <w:bookmarkEnd w:id="165"/>
      <w:bookmarkEnd w:id="166"/>
      <w:bookmarkEnd w:id="167"/>
    </w:p>
    <w:p w14:paraId="24A43046" w14:textId="77777777" w:rsidR="00646E6E" w:rsidRPr="00B47E56" w:rsidRDefault="00646E6E" w:rsidP="00646E6E">
      <w:pPr>
        <w:pStyle w:val="Level2Bold"/>
      </w:pPr>
      <w:bookmarkStart w:id="174" w:name="_Ref450228679"/>
      <w:r w:rsidRPr="00B47E56">
        <w:t>Definition of inclement weather</w:t>
      </w:r>
      <w:bookmarkEnd w:id="174"/>
    </w:p>
    <w:p w14:paraId="49DCB390" w14:textId="77777777" w:rsidR="00646E6E" w:rsidRPr="00B47E56" w:rsidRDefault="00646E6E" w:rsidP="00646E6E">
      <w:pPr>
        <w:pStyle w:val="Block1"/>
      </w:pPr>
      <w:r w:rsidRPr="00B47E56">
        <w:rPr>
          <w:b/>
        </w:rPr>
        <w:t>Inclement weather</w:t>
      </w:r>
      <w:r w:rsidRPr="00B47E56">
        <w:t xml:space="preserve"> means the existence of abnormal and extreme climatic conditions by virtue of which it is either not reasonable or not safe for employees exposed to continue working for the duration of such conditions.</w:t>
      </w:r>
    </w:p>
    <w:p w14:paraId="32E175C1" w14:textId="77777777" w:rsidR="00646E6E" w:rsidRPr="00B47E56" w:rsidRDefault="00646E6E" w:rsidP="00646E6E">
      <w:pPr>
        <w:pStyle w:val="Level2Bold"/>
      </w:pPr>
      <w:bookmarkStart w:id="175" w:name="_Ref450722120"/>
      <w:r w:rsidRPr="00B47E56">
        <w:t>Conference procedure for inclement weather</w:t>
      </w:r>
      <w:bookmarkEnd w:id="175"/>
    </w:p>
    <w:p w14:paraId="0E6F29CF" w14:textId="6C9CB04A" w:rsidR="00646E6E" w:rsidRPr="00B47E56" w:rsidRDefault="00646E6E" w:rsidP="00646E6E">
      <w:pPr>
        <w:pStyle w:val="Block1"/>
      </w:pPr>
      <w:r w:rsidRPr="00B47E56">
        <w:t xml:space="preserve">The employer or its representative, when requested by the employees or their representative, must confer within a reasonable time (which does not exceed 60 minutes) for the purpose of determining whether or not the conditions referred to in clause </w:t>
      </w:r>
      <w:r w:rsidR="00BF107D" w:rsidRPr="00B47E56">
        <w:fldChar w:fldCharType="begin"/>
      </w:r>
      <w:r w:rsidR="00BF107D" w:rsidRPr="00B47E56">
        <w:instrText xml:space="preserve"> REF _Ref451333052 \w \h </w:instrText>
      </w:r>
      <w:r w:rsidR="00B47E56">
        <w:instrText xml:space="preserve"> \* MERGEFORMAT </w:instrText>
      </w:r>
      <w:r w:rsidR="00BF107D" w:rsidRPr="00B47E56">
        <w:fldChar w:fldCharType="separate"/>
      </w:r>
      <w:r w:rsidR="00AF4378">
        <w:t>15</w:t>
      </w:r>
      <w:r w:rsidR="00BF107D" w:rsidRPr="00B47E56">
        <w:fldChar w:fldCharType="end"/>
      </w:r>
      <w:r w:rsidR="00BF107D" w:rsidRPr="00B47E56">
        <w:t xml:space="preserve"> </w:t>
      </w:r>
      <w:r w:rsidRPr="00B47E56">
        <w:t>apply.</w:t>
      </w:r>
    </w:p>
    <w:p w14:paraId="59A3A29E" w14:textId="77777777" w:rsidR="00646E6E" w:rsidRPr="00B47E56" w:rsidRDefault="00646E6E" w:rsidP="00646E6E">
      <w:pPr>
        <w:pStyle w:val="Level2Bold"/>
      </w:pPr>
      <w:r w:rsidRPr="00B47E56">
        <w:t>Transfer of work site due to inclement weather</w:t>
      </w:r>
    </w:p>
    <w:p w14:paraId="75A27EFB" w14:textId="77777777" w:rsidR="00646E6E" w:rsidRPr="00B47E56" w:rsidRDefault="00646E6E" w:rsidP="00646E6E">
      <w:pPr>
        <w:pStyle w:val="Level3"/>
      </w:pPr>
      <w:r w:rsidRPr="00B47E56">
        <w:t>Employees may be transferred from one location on a site where it is unreasonable to work due to inclement weather, to work at another location on the same site or to another site which is not affected by inclement weather.</w:t>
      </w:r>
    </w:p>
    <w:p w14:paraId="75EE5F7D" w14:textId="77777777" w:rsidR="00646E6E" w:rsidRPr="00B47E56" w:rsidRDefault="00646E6E" w:rsidP="00646E6E">
      <w:pPr>
        <w:pStyle w:val="Level3"/>
      </w:pPr>
      <w:r w:rsidRPr="00B47E56">
        <w:t>Employees may be transferred from one site to another and the employer provides transport where necessary.</w:t>
      </w:r>
    </w:p>
    <w:p w14:paraId="54D22570" w14:textId="77777777" w:rsidR="00646E6E" w:rsidRPr="00B47E56" w:rsidRDefault="00646E6E" w:rsidP="00646E6E">
      <w:pPr>
        <w:pStyle w:val="Level2Bold"/>
      </w:pPr>
      <w:r w:rsidRPr="00B47E56">
        <w:lastRenderedPageBreak/>
        <w:t>Payment for lost time due to inclement weather</w:t>
      </w:r>
    </w:p>
    <w:p w14:paraId="1CF30A3D" w14:textId="77777777" w:rsidR="00646E6E" w:rsidRPr="00B47E56" w:rsidRDefault="00646E6E" w:rsidP="00646E6E">
      <w:pPr>
        <w:pStyle w:val="Level3"/>
      </w:pPr>
      <w:bookmarkStart w:id="176" w:name="_Ref13754528"/>
      <w:r w:rsidRPr="00B47E56">
        <w:t>An employee will be entitled to payment by the employer for ordinary time lost through inclement weather whilst such conditions prevail.</w:t>
      </w:r>
      <w:bookmarkEnd w:id="176"/>
    </w:p>
    <w:p w14:paraId="32DC83C1" w14:textId="53100C0B" w:rsidR="00646E6E" w:rsidRPr="00B47E56" w:rsidRDefault="00646E6E" w:rsidP="00646E6E">
      <w:pPr>
        <w:pStyle w:val="Level3"/>
        <w:rPr>
          <w:szCs w:val="22"/>
        </w:rPr>
      </w:pPr>
      <w:bookmarkStart w:id="177" w:name="_Ref450722093"/>
      <w:r w:rsidRPr="00B47E56">
        <w:rPr>
          <w:szCs w:val="22"/>
        </w:rPr>
        <w:t xml:space="preserve">An employee </w:t>
      </w:r>
      <w:r w:rsidRPr="00B47E56">
        <w:t xml:space="preserve">will </w:t>
      </w:r>
      <w:r w:rsidRPr="00B47E56">
        <w:rPr>
          <w:szCs w:val="22"/>
        </w:rPr>
        <w:t>not be entitled to payment for time lost through inclement weather as provided for in clause</w:t>
      </w:r>
      <w:r w:rsidR="00121BA6">
        <w:rPr>
          <w:szCs w:val="22"/>
        </w:rPr>
        <w:t xml:space="preserve"> </w:t>
      </w:r>
      <w:r w:rsidR="00121BA6">
        <w:rPr>
          <w:szCs w:val="22"/>
        </w:rPr>
        <w:fldChar w:fldCharType="begin"/>
      </w:r>
      <w:r w:rsidR="00121BA6">
        <w:rPr>
          <w:szCs w:val="22"/>
        </w:rPr>
        <w:instrText xml:space="preserve"> REF _Ref13754528 \w \h </w:instrText>
      </w:r>
      <w:r w:rsidR="00121BA6">
        <w:rPr>
          <w:szCs w:val="22"/>
        </w:rPr>
      </w:r>
      <w:r w:rsidR="00121BA6">
        <w:rPr>
          <w:szCs w:val="22"/>
        </w:rPr>
        <w:fldChar w:fldCharType="separate"/>
      </w:r>
      <w:r w:rsidR="00AF4378">
        <w:rPr>
          <w:szCs w:val="22"/>
        </w:rPr>
        <w:t>15.4(a)</w:t>
      </w:r>
      <w:r w:rsidR="00121BA6">
        <w:rPr>
          <w:szCs w:val="22"/>
        </w:rPr>
        <w:fldChar w:fldCharType="end"/>
      </w:r>
      <w:r w:rsidRPr="00B47E56">
        <w:rPr>
          <w:szCs w:val="22"/>
        </w:rPr>
        <w:t xml:space="preserve"> unless the provisions of clause</w:t>
      </w:r>
      <w:r w:rsidR="00121BA6">
        <w:rPr>
          <w:szCs w:val="22"/>
        </w:rPr>
        <w:t xml:space="preserve"> </w:t>
      </w:r>
      <w:r w:rsidR="00121BA6">
        <w:rPr>
          <w:szCs w:val="22"/>
        </w:rPr>
        <w:fldChar w:fldCharType="begin"/>
      </w:r>
      <w:r w:rsidR="00121BA6">
        <w:rPr>
          <w:szCs w:val="22"/>
        </w:rPr>
        <w:instrText xml:space="preserve"> REF _Ref13756134 \w \h </w:instrText>
      </w:r>
      <w:r w:rsidR="00121BA6">
        <w:rPr>
          <w:szCs w:val="22"/>
        </w:rPr>
      </w:r>
      <w:r w:rsidR="00121BA6">
        <w:rPr>
          <w:szCs w:val="22"/>
        </w:rPr>
        <w:fldChar w:fldCharType="separate"/>
      </w:r>
      <w:r w:rsidR="00AF4378">
        <w:rPr>
          <w:szCs w:val="22"/>
        </w:rPr>
        <w:t>15</w:t>
      </w:r>
      <w:r w:rsidR="00121BA6">
        <w:rPr>
          <w:szCs w:val="22"/>
        </w:rPr>
        <w:fldChar w:fldCharType="end"/>
      </w:r>
      <w:r w:rsidRPr="00B47E56">
        <w:rPr>
          <w:szCs w:val="22"/>
        </w:rPr>
        <w:t xml:space="preserve"> have been observed.</w:t>
      </w:r>
      <w:bookmarkEnd w:id="177"/>
    </w:p>
    <w:p w14:paraId="50B7426D" w14:textId="77777777" w:rsidR="00083331" w:rsidRDefault="006978E5" w:rsidP="006A3271">
      <w:pPr>
        <w:pStyle w:val="Partheading"/>
      </w:pPr>
      <w:bookmarkStart w:id="178" w:name="_Toc56179983"/>
      <w:bookmarkStart w:id="179" w:name="Part4"/>
      <w:bookmarkEnd w:id="104"/>
      <w:bookmarkEnd w:id="168"/>
      <w:bookmarkEnd w:id="169"/>
      <w:bookmarkEnd w:id="170"/>
      <w:bookmarkEnd w:id="171"/>
      <w:bookmarkEnd w:id="172"/>
      <w:bookmarkEnd w:id="173"/>
      <w:r w:rsidRPr="00B47E56">
        <w:t>Wages and Allowances</w:t>
      </w:r>
      <w:bookmarkEnd w:id="178"/>
    </w:p>
    <w:p w14:paraId="217C3C19" w14:textId="598B4D04" w:rsidR="006978E5" w:rsidRDefault="003A3B6F" w:rsidP="006A3271">
      <w:pPr>
        <w:pStyle w:val="Level1"/>
        <w:rPr>
          <w:rFonts w:cs="Times New Roman"/>
        </w:rPr>
      </w:pPr>
      <w:bookmarkStart w:id="180" w:name="_Toc211403392"/>
      <w:bookmarkStart w:id="181" w:name="_Toc211415298"/>
      <w:bookmarkStart w:id="182" w:name="_Ref218650375"/>
      <w:bookmarkStart w:id="183" w:name="_Ref218650703"/>
      <w:bookmarkStart w:id="184" w:name="_Ref218650854"/>
      <w:bookmarkStart w:id="185" w:name="_Ref218651431"/>
      <w:bookmarkStart w:id="186" w:name="_Ref218653574"/>
      <w:bookmarkStart w:id="187" w:name="_Ref226365154"/>
      <w:bookmarkStart w:id="188" w:name="_Ref263180766"/>
      <w:bookmarkStart w:id="189" w:name="_Ref263180778"/>
      <w:bookmarkStart w:id="190" w:name="_Ref421871476"/>
      <w:bookmarkStart w:id="191" w:name="_Ref421871485"/>
      <w:bookmarkStart w:id="192" w:name="_Ref450722830"/>
      <w:bookmarkStart w:id="193" w:name="_Ref462404909"/>
      <w:bookmarkStart w:id="194" w:name="_Ref13816377"/>
      <w:bookmarkStart w:id="195" w:name="_Toc56179984"/>
      <w:r w:rsidRPr="00B47E56">
        <w:rPr>
          <w:rFonts w:cs="Times New Roman"/>
        </w:rPr>
        <w:t>M</w:t>
      </w:r>
      <w:r w:rsidR="006978E5" w:rsidRPr="00B47E56">
        <w:rPr>
          <w:rFonts w:cs="Times New Roman"/>
        </w:rPr>
        <w:t xml:space="preserve">inimum </w:t>
      </w:r>
      <w:r w:rsidR="00121BA6">
        <w:rPr>
          <w:rFonts w:cs="Times New Roman"/>
        </w:rPr>
        <w:t xml:space="preserve">rates </w:t>
      </w:r>
      <w:bookmarkStart w:id="196" w:name="_Toc211402508"/>
      <w:bookmarkStart w:id="197" w:name="_Toc211403393"/>
      <w:bookmarkStart w:id="198" w:name="_Toc211415299"/>
      <w:bookmarkEnd w:id="180"/>
      <w:bookmarkEnd w:id="181"/>
      <w:bookmarkEnd w:id="182"/>
      <w:bookmarkEnd w:id="183"/>
      <w:bookmarkEnd w:id="184"/>
      <w:bookmarkEnd w:id="185"/>
      <w:bookmarkEnd w:id="186"/>
      <w:bookmarkEnd w:id="187"/>
      <w:bookmarkEnd w:id="188"/>
      <w:bookmarkEnd w:id="189"/>
      <w:bookmarkEnd w:id="190"/>
      <w:bookmarkEnd w:id="191"/>
      <w:bookmarkEnd w:id="192"/>
      <w:r w:rsidRPr="00B47E56">
        <w:rPr>
          <w:rFonts w:cs="Times New Roman"/>
        </w:rPr>
        <w:t>and Classifications</w:t>
      </w:r>
      <w:bookmarkEnd w:id="193"/>
      <w:bookmarkEnd w:id="194"/>
      <w:bookmarkEnd w:id="195"/>
    </w:p>
    <w:bookmarkEnd w:id="196"/>
    <w:bookmarkEnd w:id="197"/>
    <w:bookmarkEnd w:id="198"/>
    <w:p w14:paraId="1A838D47" w14:textId="33B50205" w:rsidR="006978E5" w:rsidRPr="00B47E56" w:rsidRDefault="006978E5" w:rsidP="006A3271">
      <w:pPr>
        <w:pStyle w:val="Level2"/>
        <w:keepNext/>
      </w:pPr>
      <w:r w:rsidRPr="00B47E56">
        <w:t>The definitions of the classification levels in clause</w:t>
      </w:r>
      <w:r w:rsidR="00121BA6">
        <w:t xml:space="preserve"> </w:t>
      </w:r>
      <w:r w:rsidR="00121BA6">
        <w:fldChar w:fldCharType="begin"/>
      </w:r>
      <w:r w:rsidR="00121BA6">
        <w:instrText xml:space="preserve"> REF _Ref462404909 \w \h </w:instrText>
      </w:r>
      <w:r w:rsidR="006A3271">
        <w:instrText xml:space="preserve"> \* MERGEFORMAT </w:instrText>
      </w:r>
      <w:r w:rsidR="00121BA6">
        <w:fldChar w:fldCharType="separate"/>
      </w:r>
      <w:r w:rsidR="00AF4378">
        <w:t>16</w:t>
      </w:r>
      <w:r w:rsidR="00121BA6">
        <w:fldChar w:fldCharType="end"/>
      </w:r>
      <w:r w:rsidRPr="00B47E56">
        <w:t xml:space="preserve"> are contained in </w:t>
      </w:r>
      <w:r w:rsidR="0027354E">
        <w:fldChar w:fldCharType="begin"/>
      </w:r>
      <w:r w:rsidR="0027354E">
        <w:instrText xml:space="preserve"> REF _Ref4061036 \w \h </w:instrText>
      </w:r>
      <w:r w:rsidR="006A3271">
        <w:instrText xml:space="preserve"> \* MERGEFORMAT </w:instrText>
      </w:r>
      <w:r w:rsidR="0027354E">
        <w:fldChar w:fldCharType="separate"/>
      </w:r>
      <w:r w:rsidR="00AF4378">
        <w:t>Schedule A</w:t>
      </w:r>
      <w:r w:rsidR="0027354E">
        <w:fldChar w:fldCharType="end"/>
      </w:r>
      <w:r w:rsidR="0027354E">
        <w:fldChar w:fldCharType="begin"/>
      </w:r>
      <w:r w:rsidR="0027354E">
        <w:instrText xml:space="preserve"> REF _Ref4061039 \h </w:instrText>
      </w:r>
      <w:r w:rsidR="0027354E">
        <w:fldChar w:fldCharType="separate"/>
      </w:r>
      <w:r w:rsidR="00AF4378">
        <w:t>—</w:t>
      </w:r>
      <w:r w:rsidR="00AF4378" w:rsidRPr="00026B9C">
        <w:t>Classification Definitions</w:t>
      </w:r>
      <w:r w:rsidR="0027354E">
        <w:fldChar w:fldCharType="end"/>
      </w:r>
      <w:r w:rsidRPr="00B47E56">
        <w:t>.</w:t>
      </w:r>
    </w:p>
    <w:p w14:paraId="43CFAE04" w14:textId="4FAC1046" w:rsidR="006978E5" w:rsidRDefault="006978E5" w:rsidP="006978E5">
      <w:pPr>
        <w:pStyle w:val="Level2"/>
      </w:pPr>
      <w:bookmarkStart w:id="199" w:name="_Ref218650804"/>
      <w:bookmarkStart w:id="200" w:name="_Hlk29205012"/>
      <w:r w:rsidRPr="00B47E56">
        <w:t xml:space="preserve">The classifications and minimum </w:t>
      </w:r>
      <w:r w:rsidR="00A20F31">
        <w:t>rates</w:t>
      </w:r>
      <w:r w:rsidRPr="00B47E56">
        <w:t xml:space="preserve"> for an employee, other than an apprentice, are set out in the following table:</w:t>
      </w:r>
      <w:bookmarkEnd w:id="199"/>
    </w:p>
    <w:tbl>
      <w:tblPr>
        <w:tblW w:w="8471" w:type="dxa"/>
        <w:tblInd w:w="8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85"/>
        <w:gridCol w:w="2693"/>
        <w:gridCol w:w="2693"/>
      </w:tblGrid>
      <w:tr w:rsidR="006978E5" w:rsidRPr="00B47E56" w14:paraId="6A62D785" w14:textId="77777777" w:rsidTr="00D44EEB">
        <w:trPr>
          <w:tblHeader/>
        </w:trPr>
        <w:tc>
          <w:tcPr>
            <w:tcW w:w="3085" w:type="dxa"/>
          </w:tcPr>
          <w:p w14:paraId="1153A566" w14:textId="77777777" w:rsidR="006978E5" w:rsidRPr="00244920" w:rsidRDefault="006978E5" w:rsidP="00244920">
            <w:pPr>
              <w:pStyle w:val="AMODTable"/>
              <w:rPr>
                <w:b/>
                <w:bCs/>
              </w:rPr>
            </w:pPr>
            <w:bookmarkStart w:id="201" w:name="_Hlk29300294"/>
            <w:r w:rsidRPr="00244920">
              <w:rPr>
                <w:b/>
                <w:bCs/>
              </w:rPr>
              <w:t>Classification level</w:t>
            </w:r>
          </w:p>
        </w:tc>
        <w:tc>
          <w:tcPr>
            <w:tcW w:w="2693" w:type="dxa"/>
          </w:tcPr>
          <w:p w14:paraId="27DF1376" w14:textId="77777777" w:rsidR="00D95D0E" w:rsidRPr="00244920" w:rsidRDefault="006978E5" w:rsidP="00244920">
            <w:pPr>
              <w:pStyle w:val="AMODTable"/>
              <w:jc w:val="center"/>
              <w:rPr>
                <w:b/>
                <w:bCs/>
              </w:rPr>
            </w:pPr>
            <w:r w:rsidRPr="00244920">
              <w:rPr>
                <w:b/>
                <w:bCs/>
              </w:rPr>
              <w:t xml:space="preserve">Minimum weekly </w:t>
            </w:r>
            <w:r w:rsidR="00A94C5F" w:rsidRPr="00244920">
              <w:rPr>
                <w:b/>
                <w:bCs/>
              </w:rPr>
              <w:t>rate</w:t>
            </w:r>
          </w:p>
          <w:p w14:paraId="50FCFAA4" w14:textId="30E04C62" w:rsidR="006978E5" w:rsidRPr="00244920" w:rsidRDefault="0050552D" w:rsidP="00244920">
            <w:pPr>
              <w:pStyle w:val="AMODTable"/>
              <w:jc w:val="center"/>
              <w:rPr>
                <w:b/>
                <w:bCs/>
              </w:rPr>
            </w:pPr>
            <w:r w:rsidRPr="00244920">
              <w:rPr>
                <w:b/>
                <w:bCs/>
              </w:rPr>
              <w:t>(full-time employee)</w:t>
            </w:r>
          </w:p>
        </w:tc>
        <w:tc>
          <w:tcPr>
            <w:tcW w:w="2693" w:type="dxa"/>
          </w:tcPr>
          <w:p w14:paraId="14285573" w14:textId="1E61F311" w:rsidR="006978E5" w:rsidRPr="00244920" w:rsidRDefault="00A94C5F" w:rsidP="00244920">
            <w:pPr>
              <w:pStyle w:val="AMODTable"/>
              <w:jc w:val="center"/>
              <w:rPr>
                <w:b/>
                <w:bCs/>
              </w:rPr>
            </w:pPr>
            <w:r w:rsidRPr="00244920">
              <w:rPr>
                <w:b/>
                <w:bCs/>
              </w:rPr>
              <w:t>Minimum hourly rate</w:t>
            </w:r>
          </w:p>
        </w:tc>
      </w:tr>
      <w:tr w:rsidR="000F2E23" w:rsidRPr="00B47E56" w14:paraId="7DCA39D2" w14:textId="77777777" w:rsidTr="001508EE">
        <w:tc>
          <w:tcPr>
            <w:tcW w:w="3085" w:type="dxa"/>
          </w:tcPr>
          <w:p w14:paraId="1969F0E5" w14:textId="77777777" w:rsidR="000F2E23" w:rsidRPr="00244920" w:rsidRDefault="000F2E23" w:rsidP="00244920">
            <w:pPr>
              <w:pStyle w:val="AMODTable"/>
              <w:rPr>
                <w:b/>
                <w:bCs/>
              </w:rPr>
            </w:pPr>
          </w:p>
        </w:tc>
        <w:tc>
          <w:tcPr>
            <w:tcW w:w="2693" w:type="dxa"/>
          </w:tcPr>
          <w:p w14:paraId="104B51AB" w14:textId="52191969" w:rsidR="000F2E23" w:rsidRPr="00244920" w:rsidRDefault="000F2E23">
            <w:pPr>
              <w:pStyle w:val="AMODTable"/>
              <w:jc w:val="center"/>
              <w:rPr>
                <w:b/>
                <w:bCs/>
              </w:rPr>
            </w:pPr>
            <w:r w:rsidRPr="00244920">
              <w:rPr>
                <w:b/>
                <w:bCs/>
              </w:rPr>
              <w:t>$</w:t>
            </w:r>
          </w:p>
        </w:tc>
        <w:tc>
          <w:tcPr>
            <w:tcW w:w="2693" w:type="dxa"/>
          </w:tcPr>
          <w:p w14:paraId="3488C3BF" w14:textId="27F0AF2E" w:rsidR="000F2E23" w:rsidRPr="00244920" w:rsidRDefault="000F2E23">
            <w:pPr>
              <w:pStyle w:val="AMODTable"/>
              <w:jc w:val="center"/>
              <w:rPr>
                <w:b/>
                <w:bCs/>
              </w:rPr>
            </w:pPr>
            <w:r w:rsidRPr="00244920">
              <w:rPr>
                <w:b/>
                <w:bCs/>
              </w:rPr>
              <w:t>$</w:t>
            </w:r>
          </w:p>
        </w:tc>
      </w:tr>
      <w:tr w:rsidR="00D268C4" w:rsidRPr="00B47E56" w14:paraId="0061D54D" w14:textId="77777777" w:rsidTr="001508EE">
        <w:tc>
          <w:tcPr>
            <w:tcW w:w="3085" w:type="dxa"/>
          </w:tcPr>
          <w:p w14:paraId="6CF2F2BD" w14:textId="77777777" w:rsidR="00D268C4" w:rsidRPr="00B47E56" w:rsidRDefault="00D268C4" w:rsidP="00D268C4">
            <w:pPr>
              <w:pStyle w:val="AMODTable"/>
            </w:pPr>
            <w:r w:rsidRPr="00B47E56">
              <w:t>Electrical worker grade 1</w:t>
            </w:r>
          </w:p>
        </w:tc>
        <w:tc>
          <w:tcPr>
            <w:tcW w:w="2693" w:type="dxa"/>
          </w:tcPr>
          <w:p w14:paraId="3F572C4E" w14:textId="052880EF" w:rsidR="00D268C4" w:rsidRPr="009979E4" w:rsidRDefault="00D268C4" w:rsidP="00D268C4">
            <w:pPr>
              <w:pStyle w:val="AMODTable"/>
              <w:jc w:val="center"/>
            </w:pPr>
            <w:r w:rsidRPr="004C497D">
              <w:t>764.70</w:t>
            </w:r>
          </w:p>
        </w:tc>
        <w:tc>
          <w:tcPr>
            <w:tcW w:w="2693" w:type="dxa"/>
          </w:tcPr>
          <w:p w14:paraId="0E4B78B1" w14:textId="7DE70139" w:rsidR="00D268C4" w:rsidRPr="009979E4" w:rsidRDefault="00D268C4" w:rsidP="00D268C4">
            <w:pPr>
              <w:pStyle w:val="AMODTable"/>
              <w:jc w:val="center"/>
            </w:pPr>
            <w:r w:rsidRPr="004C497D">
              <w:t>20.12</w:t>
            </w:r>
          </w:p>
        </w:tc>
      </w:tr>
      <w:tr w:rsidR="00D268C4" w:rsidRPr="00B47E56" w14:paraId="49A714C0" w14:textId="77777777" w:rsidTr="001508EE">
        <w:tc>
          <w:tcPr>
            <w:tcW w:w="3085" w:type="dxa"/>
          </w:tcPr>
          <w:p w14:paraId="4440AAE3" w14:textId="77777777" w:rsidR="00D268C4" w:rsidRPr="00B47E56" w:rsidRDefault="00D268C4" w:rsidP="00D268C4">
            <w:pPr>
              <w:pStyle w:val="AMODTable"/>
            </w:pPr>
            <w:r w:rsidRPr="00B47E56">
              <w:t>Electrical worker grade 2</w:t>
            </w:r>
          </w:p>
        </w:tc>
        <w:tc>
          <w:tcPr>
            <w:tcW w:w="2693" w:type="dxa"/>
          </w:tcPr>
          <w:p w14:paraId="7FE89DFB" w14:textId="2226F4F3" w:rsidR="00D268C4" w:rsidRPr="009979E4" w:rsidRDefault="00D268C4" w:rsidP="00D268C4">
            <w:pPr>
              <w:pStyle w:val="AMODTable"/>
              <w:jc w:val="center"/>
            </w:pPr>
            <w:r w:rsidRPr="004C497D">
              <w:t>791.90</w:t>
            </w:r>
          </w:p>
        </w:tc>
        <w:tc>
          <w:tcPr>
            <w:tcW w:w="2693" w:type="dxa"/>
          </w:tcPr>
          <w:p w14:paraId="1A019468" w14:textId="4B8FD0E3" w:rsidR="00D268C4" w:rsidRPr="009979E4" w:rsidRDefault="00D268C4" w:rsidP="00D268C4">
            <w:pPr>
              <w:pStyle w:val="AMODTable"/>
              <w:jc w:val="center"/>
            </w:pPr>
            <w:r w:rsidRPr="004C497D">
              <w:t>20.84</w:t>
            </w:r>
          </w:p>
        </w:tc>
      </w:tr>
      <w:tr w:rsidR="00D268C4" w:rsidRPr="00B47E56" w14:paraId="081FD07C" w14:textId="77777777" w:rsidTr="001508EE">
        <w:tc>
          <w:tcPr>
            <w:tcW w:w="3085" w:type="dxa"/>
          </w:tcPr>
          <w:p w14:paraId="29D3E1B8" w14:textId="77777777" w:rsidR="00D268C4" w:rsidRPr="00B47E56" w:rsidRDefault="00D268C4" w:rsidP="00D268C4">
            <w:pPr>
              <w:pStyle w:val="AMODTable"/>
            </w:pPr>
            <w:r w:rsidRPr="00B47E56">
              <w:t>Electrical worker grade 3</w:t>
            </w:r>
          </w:p>
        </w:tc>
        <w:tc>
          <w:tcPr>
            <w:tcW w:w="2693" w:type="dxa"/>
          </w:tcPr>
          <w:p w14:paraId="40870CC3" w14:textId="674D80A9" w:rsidR="00D268C4" w:rsidRPr="009979E4" w:rsidRDefault="00D268C4" w:rsidP="00D268C4">
            <w:pPr>
              <w:pStyle w:val="AMODTable"/>
              <w:jc w:val="center"/>
            </w:pPr>
            <w:r w:rsidRPr="004C497D">
              <w:t>819.60</w:t>
            </w:r>
          </w:p>
        </w:tc>
        <w:tc>
          <w:tcPr>
            <w:tcW w:w="2693" w:type="dxa"/>
          </w:tcPr>
          <w:p w14:paraId="1801622B" w14:textId="234DB853" w:rsidR="00D268C4" w:rsidRPr="009979E4" w:rsidRDefault="00D268C4" w:rsidP="00D268C4">
            <w:pPr>
              <w:pStyle w:val="AMODTable"/>
              <w:jc w:val="center"/>
            </w:pPr>
            <w:r w:rsidRPr="004C497D">
              <w:t>21.57</w:t>
            </w:r>
          </w:p>
        </w:tc>
      </w:tr>
      <w:tr w:rsidR="00D268C4" w:rsidRPr="00B47E56" w14:paraId="51858EB7" w14:textId="77777777" w:rsidTr="001508EE">
        <w:tc>
          <w:tcPr>
            <w:tcW w:w="3085" w:type="dxa"/>
          </w:tcPr>
          <w:p w14:paraId="478DD5C0" w14:textId="77777777" w:rsidR="00D268C4" w:rsidRPr="00B47E56" w:rsidRDefault="00D268C4" w:rsidP="00D268C4">
            <w:pPr>
              <w:pStyle w:val="AMODTable"/>
            </w:pPr>
            <w:r w:rsidRPr="00B47E56">
              <w:t>Electrical worker grade 4</w:t>
            </w:r>
          </w:p>
        </w:tc>
        <w:tc>
          <w:tcPr>
            <w:tcW w:w="2693" w:type="dxa"/>
          </w:tcPr>
          <w:p w14:paraId="274E0323" w14:textId="77A51553" w:rsidR="00D268C4" w:rsidRPr="009979E4" w:rsidRDefault="00D268C4" w:rsidP="00D268C4">
            <w:pPr>
              <w:pStyle w:val="AMODTable"/>
              <w:jc w:val="center"/>
            </w:pPr>
            <w:r w:rsidRPr="004C497D">
              <w:t>847.30</w:t>
            </w:r>
          </w:p>
        </w:tc>
        <w:tc>
          <w:tcPr>
            <w:tcW w:w="2693" w:type="dxa"/>
          </w:tcPr>
          <w:p w14:paraId="76DB2E21" w14:textId="133014CE" w:rsidR="00D268C4" w:rsidRPr="009979E4" w:rsidRDefault="00D268C4" w:rsidP="00D268C4">
            <w:pPr>
              <w:pStyle w:val="AMODTable"/>
              <w:jc w:val="center"/>
            </w:pPr>
            <w:r w:rsidRPr="004C497D">
              <w:t>22.30</w:t>
            </w:r>
          </w:p>
        </w:tc>
      </w:tr>
      <w:tr w:rsidR="00D268C4" w:rsidRPr="00B47E56" w14:paraId="616C9C72" w14:textId="77777777" w:rsidTr="001508EE">
        <w:tc>
          <w:tcPr>
            <w:tcW w:w="3085" w:type="dxa"/>
          </w:tcPr>
          <w:p w14:paraId="0BC0DD86" w14:textId="77777777" w:rsidR="00D268C4" w:rsidRPr="00B47E56" w:rsidRDefault="00D268C4" w:rsidP="00D268C4">
            <w:pPr>
              <w:pStyle w:val="AMODTable"/>
            </w:pPr>
            <w:r w:rsidRPr="00B47E56">
              <w:t>Electrical worker grade 5</w:t>
            </w:r>
          </w:p>
        </w:tc>
        <w:tc>
          <w:tcPr>
            <w:tcW w:w="2693" w:type="dxa"/>
          </w:tcPr>
          <w:p w14:paraId="00FF0565" w14:textId="369ADBDB" w:rsidR="00D268C4" w:rsidRPr="009979E4" w:rsidRDefault="00D268C4" w:rsidP="00D268C4">
            <w:pPr>
              <w:pStyle w:val="AMODTable"/>
              <w:jc w:val="center"/>
            </w:pPr>
            <w:r w:rsidRPr="004C497D">
              <w:t>877.60</w:t>
            </w:r>
          </w:p>
        </w:tc>
        <w:tc>
          <w:tcPr>
            <w:tcW w:w="2693" w:type="dxa"/>
          </w:tcPr>
          <w:p w14:paraId="527EB182" w14:textId="6DF14329" w:rsidR="00D268C4" w:rsidRPr="009979E4" w:rsidRDefault="00D268C4" w:rsidP="00D268C4">
            <w:pPr>
              <w:pStyle w:val="AMODTable"/>
              <w:jc w:val="center"/>
            </w:pPr>
            <w:r w:rsidRPr="004C497D">
              <w:t>23.09</w:t>
            </w:r>
          </w:p>
        </w:tc>
      </w:tr>
      <w:tr w:rsidR="00D268C4" w:rsidRPr="00B47E56" w14:paraId="49564C13" w14:textId="77777777" w:rsidTr="001508EE">
        <w:tc>
          <w:tcPr>
            <w:tcW w:w="3085" w:type="dxa"/>
          </w:tcPr>
          <w:p w14:paraId="1EBAAD03" w14:textId="77777777" w:rsidR="00D268C4" w:rsidRPr="00B47E56" w:rsidRDefault="00D268C4" w:rsidP="00D268C4">
            <w:pPr>
              <w:pStyle w:val="AMODTable"/>
            </w:pPr>
            <w:r w:rsidRPr="00B47E56">
              <w:t>Electrical worker grade 6</w:t>
            </w:r>
          </w:p>
        </w:tc>
        <w:tc>
          <w:tcPr>
            <w:tcW w:w="2693" w:type="dxa"/>
          </w:tcPr>
          <w:p w14:paraId="7A8C1FA2" w14:textId="5BAA7D98" w:rsidR="00D268C4" w:rsidRPr="009979E4" w:rsidRDefault="00D268C4" w:rsidP="00D268C4">
            <w:pPr>
              <w:pStyle w:val="AMODTable"/>
              <w:jc w:val="center"/>
            </w:pPr>
            <w:r w:rsidRPr="004C497D">
              <w:t>905.10</w:t>
            </w:r>
          </w:p>
        </w:tc>
        <w:tc>
          <w:tcPr>
            <w:tcW w:w="2693" w:type="dxa"/>
          </w:tcPr>
          <w:p w14:paraId="6CA677FE" w14:textId="36A11A3E" w:rsidR="00D268C4" w:rsidRPr="009979E4" w:rsidRDefault="00D268C4" w:rsidP="00D268C4">
            <w:pPr>
              <w:pStyle w:val="AMODTable"/>
              <w:jc w:val="center"/>
            </w:pPr>
            <w:r w:rsidRPr="004C497D">
              <w:t>23.82</w:t>
            </w:r>
          </w:p>
        </w:tc>
      </w:tr>
      <w:tr w:rsidR="00D268C4" w:rsidRPr="00B47E56" w14:paraId="0CB90E75" w14:textId="77777777" w:rsidTr="001508EE">
        <w:tc>
          <w:tcPr>
            <w:tcW w:w="3085" w:type="dxa"/>
          </w:tcPr>
          <w:p w14:paraId="0EB15809" w14:textId="77777777" w:rsidR="00D268C4" w:rsidRPr="00B47E56" w:rsidRDefault="00D268C4" w:rsidP="00D268C4">
            <w:pPr>
              <w:pStyle w:val="AMODTable"/>
            </w:pPr>
            <w:r w:rsidRPr="00B47E56">
              <w:t>Electrical worker grade 7</w:t>
            </w:r>
          </w:p>
        </w:tc>
        <w:tc>
          <w:tcPr>
            <w:tcW w:w="2693" w:type="dxa"/>
          </w:tcPr>
          <w:p w14:paraId="448B10A9" w14:textId="5D78972F" w:rsidR="00D268C4" w:rsidRPr="009979E4" w:rsidRDefault="00D268C4" w:rsidP="00D268C4">
            <w:pPr>
              <w:pStyle w:val="AMODTable"/>
              <w:jc w:val="center"/>
            </w:pPr>
            <w:r w:rsidRPr="004C497D">
              <w:t>957.60</w:t>
            </w:r>
          </w:p>
        </w:tc>
        <w:tc>
          <w:tcPr>
            <w:tcW w:w="2693" w:type="dxa"/>
          </w:tcPr>
          <w:p w14:paraId="260AF07F" w14:textId="764CDE08" w:rsidR="00D268C4" w:rsidRPr="009979E4" w:rsidRDefault="00D268C4" w:rsidP="00D268C4">
            <w:pPr>
              <w:pStyle w:val="AMODTable"/>
              <w:jc w:val="center"/>
            </w:pPr>
            <w:r w:rsidRPr="004C497D">
              <w:t>25.20</w:t>
            </w:r>
          </w:p>
        </w:tc>
      </w:tr>
      <w:tr w:rsidR="00D268C4" w:rsidRPr="00B47E56" w14:paraId="6E600775" w14:textId="77777777" w:rsidTr="001508EE">
        <w:tc>
          <w:tcPr>
            <w:tcW w:w="3085" w:type="dxa"/>
          </w:tcPr>
          <w:p w14:paraId="326C5B92" w14:textId="77777777" w:rsidR="00D268C4" w:rsidRPr="00B47E56" w:rsidRDefault="00D268C4" w:rsidP="00D268C4">
            <w:pPr>
              <w:pStyle w:val="AMODTable"/>
            </w:pPr>
            <w:r w:rsidRPr="00B47E56">
              <w:t>Electrical worker grade 8</w:t>
            </w:r>
          </w:p>
        </w:tc>
        <w:tc>
          <w:tcPr>
            <w:tcW w:w="2693" w:type="dxa"/>
          </w:tcPr>
          <w:p w14:paraId="0201CB4E" w14:textId="7DEED1B0" w:rsidR="00D268C4" w:rsidRPr="009979E4" w:rsidRDefault="00D268C4" w:rsidP="00D268C4">
            <w:pPr>
              <w:pStyle w:val="AMODTable"/>
              <w:jc w:val="center"/>
            </w:pPr>
            <w:r w:rsidRPr="004C497D">
              <w:t>1006.10</w:t>
            </w:r>
          </w:p>
        </w:tc>
        <w:tc>
          <w:tcPr>
            <w:tcW w:w="2693" w:type="dxa"/>
          </w:tcPr>
          <w:p w14:paraId="19E12BF5" w14:textId="4DEF45A5" w:rsidR="00D268C4" w:rsidRPr="009979E4" w:rsidRDefault="00D268C4" w:rsidP="00D268C4">
            <w:pPr>
              <w:pStyle w:val="AMODTable"/>
              <w:jc w:val="center"/>
            </w:pPr>
            <w:r w:rsidRPr="004C497D">
              <w:t>26.48</w:t>
            </w:r>
          </w:p>
        </w:tc>
      </w:tr>
      <w:tr w:rsidR="00D268C4" w:rsidRPr="00B47E56" w14:paraId="7389B40D" w14:textId="77777777" w:rsidTr="001508EE">
        <w:tc>
          <w:tcPr>
            <w:tcW w:w="3085" w:type="dxa"/>
          </w:tcPr>
          <w:p w14:paraId="750AFFD9" w14:textId="77777777" w:rsidR="00D268C4" w:rsidRPr="00B47E56" w:rsidRDefault="00D268C4" w:rsidP="00D268C4">
            <w:pPr>
              <w:pStyle w:val="AMODTable"/>
            </w:pPr>
            <w:r w:rsidRPr="00B47E56">
              <w:t>Electrical worker grade 9</w:t>
            </w:r>
          </w:p>
        </w:tc>
        <w:tc>
          <w:tcPr>
            <w:tcW w:w="2693" w:type="dxa"/>
          </w:tcPr>
          <w:p w14:paraId="42061AD9" w14:textId="6F4FBCC1" w:rsidR="00D268C4" w:rsidRPr="009979E4" w:rsidRDefault="00D268C4" w:rsidP="00D268C4">
            <w:pPr>
              <w:pStyle w:val="AMODTable"/>
              <w:jc w:val="center"/>
            </w:pPr>
            <w:r w:rsidRPr="004C497D">
              <w:t>1026.70</w:t>
            </w:r>
          </w:p>
        </w:tc>
        <w:tc>
          <w:tcPr>
            <w:tcW w:w="2693" w:type="dxa"/>
          </w:tcPr>
          <w:p w14:paraId="7F40C9C6" w14:textId="610934F1" w:rsidR="00D268C4" w:rsidRPr="009979E4" w:rsidRDefault="00D268C4" w:rsidP="00D268C4">
            <w:pPr>
              <w:pStyle w:val="AMODTable"/>
              <w:jc w:val="center"/>
            </w:pPr>
            <w:r w:rsidRPr="004C497D">
              <w:t>27.02</w:t>
            </w:r>
          </w:p>
        </w:tc>
      </w:tr>
      <w:tr w:rsidR="00D268C4" w:rsidRPr="00B47E56" w14:paraId="36A27325" w14:textId="77777777" w:rsidTr="001508EE">
        <w:tc>
          <w:tcPr>
            <w:tcW w:w="3085" w:type="dxa"/>
          </w:tcPr>
          <w:p w14:paraId="04CD5222" w14:textId="77777777" w:rsidR="00D268C4" w:rsidRPr="00B47E56" w:rsidRDefault="00D268C4" w:rsidP="00D268C4">
            <w:pPr>
              <w:pStyle w:val="AMODTable"/>
            </w:pPr>
            <w:r w:rsidRPr="00B47E56">
              <w:t>Electrical worker grade 10</w:t>
            </w:r>
          </w:p>
        </w:tc>
        <w:tc>
          <w:tcPr>
            <w:tcW w:w="2693" w:type="dxa"/>
          </w:tcPr>
          <w:p w14:paraId="53D49C1F" w14:textId="3940F311" w:rsidR="00D268C4" w:rsidRPr="009979E4" w:rsidRDefault="00D268C4" w:rsidP="00D268C4">
            <w:pPr>
              <w:pStyle w:val="AMODTable"/>
              <w:jc w:val="center"/>
            </w:pPr>
            <w:r w:rsidRPr="004C497D">
              <w:t>1109.50</w:t>
            </w:r>
          </w:p>
        </w:tc>
        <w:tc>
          <w:tcPr>
            <w:tcW w:w="2693" w:type="dxa"/>
          </w:tcPr>
          <w:p w14:paraId="1E762CD4" w14:textId="0BB9B423" w:rsidR="00D268C4" w:rsidRDefault="00D268C4" w:rsidP="00D268C4">
            <w:pPr>
              <w:pStyle w:val="AMODTable"/>
              <w:jc w:val="center"/>
            </w:pPr>
            <w:r w:rsidRPr="004C497D">
              <w:t>29.20</w:t>
            </w:r>
          </w:p>
        </w:tc>
      </w:tr>
    </w:tbl>
    <w:p w14:paraId="68FE6667" w14:textId="5B0D75AC" w:rsidR="00D012D4" w:rsidRPr="00B47E56" w:rsidRDefault="00D012D4" w:rsidP="00976582">
      <w:pPr>
        <w:pStyle w:val="Block1"/>
      </w:pPr>
      <w:bookmarkStart w:id="202" w:name="_Ref250710922"/>
      <w:bookmarkStart w:id="203" w:name="_Toc211402509"/>
      <w:bookmarkStart w:id="204" w:name="_Toc211403394"/>
      <w:bookmarkStart w:id="205" w:name="_Toc211415300"/>
      <w:bookmarkEnd w:id="200"/>
      <w:bookmarkEnd w:id="201"/>
      <w:r>
        <w:t xml:space="preserve">NOTE: </w:t>
      </w:r>
      <w:r w:rsidRPr="00121BA6">
        <w:t xml:space="preserve">See </w:t>
      </w:r>
      <w:r w:rsidRPr="00121BA6">
        <w:fldChar w:fldCharType="begin"/>
      </w:r>
      <w:r w:rsidRPr="00121BA6">
        <w:instrText xml:space="preserve"> REF _Ref441670989 \n \h  \* MERGEFORMAT </w:instrText>
      </w:r>
      <w:r w:rsidRPr="00121BA6">
        <w:fldChar w:fldCharType="separate"/>
      </w:r>
      <w:r w:rsidR="00AF4378">
        <w:t>Schedule B</w:t>
      </w:r>
      <w:r w:rsidRPr="00121BA6">
        <w:fldChar w:fldCharType="end"/>
      </w:r>
      <w:r w:rsidRPr="00121BA6">
        <w:fldChar w:fldCharType="begin"/>
      </w:r>
      <w:r w:rsidRPr="00121BA6">
        <w:instrText xml:space="preserve"> REF _Ref441670989 \h </w:instrText>
      </w:r>
      <w:r w:rsidRPr="00121BA6">
        <w:fldChar w:fldCharType="separate"/>
      </w:r>
      <w:r w:rsidR="00AF4378" w:rsidRPr="00B47E56">
        <w:t>—Summary of Hourly Rates of Pay</w:t>
      </w:r>
      <w:r w:rsidRPr="00121BA6">
        <w:fldChar w:fldCharType="end"/>
      </w:r>
      <w:r w:rsidRPr="00121BA6">
        <w:t xml:space="preserve"> for a summary of hourly rates of pay including overtime and </w:t>
      </w:r>
      <w:r w:rsidR="00A4080D">
        <w:t>penalty rates.</w:t>
      </w:r>
    </w:p>
    <w:p w14:paraId="3F44F6EC" w14:textId="77777777" w:rsidR="006978E5" w:rsidRPr="00B47E56" w:rsidRDefault="006978E5" w:rsidP="00244920">
      <w:pPr>
        <w:pStyle w:val="Level2Bold"/>
      </w:pPr>
      <w:bookmarkStart w:id="206" w:name="_Ref48229320"/>
      <w:r w:rsidRPr="00B47E56">
        <w:t>Addition of other all-purpose allowances</w:t>
      </w:r>
      <w:bookmarkEnd w:id="202"/>
      <w:bookmarkEnd w:id="206"/>
    </w:p>
    <w:p w14:paraId="53C1A157" w14:textId="79AB4BAE" w:rsidR="006978E5" w:rsidRPr="00B47E56" w:rsidRDefault="006978E5" w:rsidP="006978E5">
      <w:pPr>
        <w:pStyle w:val="Level3"/>
      </w:pPr>
      <w:bookmarkStart w:id="207" w:name="_Ref39074561"/>
      <w:r w:rsidRPr="00B47E56">
        <w:t xml:space="preserve">The all-purpose rate to be paid to an employee, other than an apprentice, will be the sum of the minimum rate in the table in clause </w:t>
      </w:r>
      <w:r w:rsidRPr="00B47E56">
        <w:fldChar w:fldCharType="begin"/>
      </w:r>
      <w:r w:rsidRPr="00B47E56">
        <w:instrText xml:space="preserve"> REF _Ref218650804 \r \h  \* MERGEFORMAT </w:instrText>
      </w:r>
      <w:r w:rsidRPr="00B47E56">
        <w:fldChar w:fldCharType="separate"/>
      </w:r>
      <w:r w:rsidR="00AF4378">
        <w:t>16.2</w:t>
      </w:r>
      <w:r w:rsidRPr="00B47E56">
        <w:fldChar w:fldCharType="end"/>
      </w:r>
      <w:r w:rsidRPr="00B47E56">
        <w:t xml:space="preserve">, the industry allowance in clause </w:t>
      </w:r>
      <w:r w:rsidR="00D87E05">
        <w:fldChar w:fldCharType="begin"/>
      </w:r>
      <w:r w:rsidR="00D87E05">
        <w:instrText xml:space="preserve"> REF _Ref441230906 \w \h </w:instrText>
      </w:r>
      <w:r w:rsidR="00D87E05">
        <w:fldChar w:fldCharType="separate"/>
      </w:r>
      <w:r w:rsidR="00AF4378">
        <w:t>18.3(a)</w:t>
      </w:r>
      <w:r w:rsidR="00D87E05">
        <w:fldChar w:fldCharType="end"/>
      </w:r>
      <w:r w:rsidRPr="00B47E56">
        <w:t xml:space="preserve">, and, where applicable, the tool allowance in clause </w:t>
      </w:r>
      <w:r w:rsidRPr="00B47E56">
        <w:fldChar w:fldCharType="begin"/>
      </w:r>
      <w:r w:rsidRPr="00B47E56">
        <w:instrText xml:space="preserve"> REF _Ref219765071 \r \h  \* MERGEFORMAT </w:instrText>
      </w:r>
      <w:r w:rsidRPr="00B47E56">
        <w:fldChar w:fldCharType="separate"/>
      </w:r>
      <w:r w:rsidR="00AF4378">
        <w:t>18.3(g)</w:t>
      </w:r>
      <w:r w:rsidRPr="00B47E56">
        <w:fldChar w:fldCharType="end"/>
      </w:r>
      <w:r w:rsidRPr="00B47E56">
        <w:t>, the electrician</w:t>
      </w:r>
      <w:r w:rsidR="00ED5D9A">
        <w:t>’</w:t>
      </w:r>
      <w:r w:rsidRPr="00B47E56">
        <w:t xml:space="preserve">s licence allowance in clause </w:t>
      </w:r>
      <w:r w:rsidRPr="00B47E56">
        <w:fldChar w:fldCharType="begin"/>
      </w:r>
      <w:r w:rsidRPr="00B47E56">
        <w:instrText xml:space="preserve"> REF _Ref219763727 \r \h  \* MERGEFORMAT </w:instrText>
      </w:r>
      <w:r w:rsidRPr="00B47E56">
        <w:fldChar w:fldCharType="separate"/>
      </w:r>
      <w:r w:rsidR="00AF4378">
        <w:t>18.3(b)</w:t>
      </w:r>
      <w:r w:rsidRPr="00B47E56">
        <w:fldChar w:fldCharType="end"/>
      </w:r>
      <w:r w:rsidRPr="00B47E56">
        <w:t xml:space="preserve">, the leading hand allowance in clause </w:t>
      </w:r>
      <w:r w:rsidRPr="00B47E56">
        <w:fldChar w:fldCharType="begin"/>
      </w:r>
      <w:r w:rsidRPr="00B47E56">
        <w:instrText xml:space="preserve"> REF _Ref219100539 \r \h  \* MERGEFORMAT </w:instrText>
      </w:r>
      <w:r w:rsidRPr="00B47E56">
        <w:fldChar w:fldCharType="separate"/>
      </w:r>
      <w:r w:rsidR="00AF4378">
        <w:t>18.3(c)</w:t>
      </w:r>
      <w:r w:rsidRPr="00B47E56">
        <w:fldChar w:fldCharType="end"/>
      </w:r>
      <w:r w:rsidRPr="00B47E56">
        <w:t xml:space="preserve">, the nominee allowance in clause </w:t>
      </w:r>
      <w:r w:rsidRPr="00B47E56">
        <w:fldChar w:fldCharType="begin"/>
      </w:r>
      <w:r w:rsidRPr="00B47E56">
        <w:instrText xml:space="preserve"> REF _Ref219764347 \r \h  \* MERGEFORMAT </w:instrText>
      </w:r>
      <w:r w:rsidRPr="00B47E56">
        <w:fldChar w:fldCharType="separate"/>
      </w:r>
      <w:r w:rsidR="00AF4378">
        <w:t>18.3(d)</w:t>
      </w:r>
      <w:r w:rsidRPr="00B47E56">
        <w:fldChar w:fldCharType="end"/>
      </w:r>
      <w:r w:rsidRPr="00B47E56">
        <w:t xml:space="preserve">, the electrical distribution line maintenance and tree clearing allowance in clause </w:t>
      </w:r>
      <w:r w:rsidRPr="00B47E56">
        <w:fldChar w:fldCharType="begin"/>
      </w:r>
      <w:r w:rsidRPr="00B47E56">
        <w:instrText xml:space="preserve"> REF _Ref219764378 \r \h </w:instrText>
      </w:r>
      <w:r w:rsidR="008D320F" w:rsidRPr="00B47E56">
        <w:instrText xml:space="preserve"> \* MERGEFORMAT </w:instrText>
      </w:r>
      <w:r w:rsidRPr="00B47E56">
        <w:fldChar w:fldCharType="separate"/>
      </w:r>
      <w:r w:rsidR="00AF4378">
        <w:t>18.3(e)</w:t>
      </w:r>
      <w:r w:rsidRPr="00B47E56">
        <w:fldChar w:fldCharType="end"/>
      </w:r>
      <w:r w:rsidRPr="00B47E56">
        <w:t xml:space="preserve"> and the rate for ordering materials in clause </w:t>
      </w:r>
      <w:r w:rsidR="00A81F4B" w:rsidRPr="00B47E56">
        <w:fldChar w:fldCharType="begin"/>
      </w:r>
      <w:r w:rsidR="00A81F4B" w:rsidRPr="00B47E56">
        <w:instrText xml:space="preserve"> REF _Ref450814175 \w \h </w:instrText>
      </w:r>
      <w:r w:rsidR="00B47E56">
        <w:instrText xml:space="preserve"> \* MERGEFORMAT </w:instrText>
      </w:r>
      <w:r w:rsidR="00A81F4B" w:rsidRPr="00B47E56">
        <w:fldChar w:fldCharType="separate"/>
      </w:r>
      <w:r w:rsidR="00AF4378">
        <w:t>18.3(f)</w:t>
      </w:r>
      <w:r w:rsidR="00A81F4B" w:rsidRPr="00B47E56">
        <w:fldChar w:fldCharType="end"/>
      </w:r>
      <w:r w:rsidRPr="00B47E56">
        <w:t>.</w:t>
      </w:r>
      <w:bookmarkEnd w:id="207"/>
    </w:p>
    <w:p w14:paraId="46575CC6" w14:textId="77777777" w:rsidR="006978E5" w:rsidRPr="00B47E56" w:rsidRDefault="006978E5" w:rsidP="006978E5">
      <w:pPr>
        <w:pStyle w:val="Level3"/>
      </w:pPr>
      <w:r w:rsidRPr="00B47E56">
        <w:lastRenderedPageBreak/>
        <w:t>The weekly all-purpose rate of pay is payable for all purposes of the award and will be included as appropriate when calculating payments for overtime, all forms of paid leave, annual leave loading, public holidays and pro rata payments on termination.</w:t>
      </w:r>
    </w:p>
    <w:p w14:paraId="208EED6D" w14:textId="3A652853" w:rsidR="006978E5" w:rsidRPr="00B47E56" w:rsidRDefault="006978E5" w:rsidP="006978E5">
      <w:pPr>
        <w:pStyle w:val="Level2Bold"/>
      </w:pPr>
      <w:bookmarkStart w:id="208" w:name="_Ref443036792"/>
      <w:r w:rsidRPr="00B47E56">
        <w:t xml:space="preserve">Apprentice minimum </w:t>
      </w:r>
      <w:r w:rsidR="00121BA6">
        <w:t>rates</w:t>
      </w:r>
      <w:bookmarkEnd w:id="203"/>
      <w:bookmarkEnd w:id="204"/>
      <w:bookmarkEnd w:id="205"/>
      <w:bookmarkEnd w:id="208"/>
    </w:p>
    <w:p w14:paraId="26372BBE" w14:textId="57716FB0" w:rsidR="006978E5" w:rsidRPr="00B47E56" w:rsidRDefault="006978E5" w:rsidP="006978E5">
      <w:pPr>
        <w:pStyle w:val="Level3Bold"/>
      </w:pPr>
      <w:bookmarkStart w:id="209" w:name="_Ref373243213"/>
      <w:bookmarkStart w:id="210" w:name="_Toc211402510"/>
      <w:bookmarkStart w:id="211" w:name="_Toc211403395"/>
      <w:bookmarkStart w:id="212" w:name="_Toc211415301"/>
      <w:bookmarkStart w:id="213" w:name="_Ref219765852"/>
      <w:bookmarkStart w:id="214" w:name="_Ref220135638"/>
      <w:bookmarkStart w:id="215" w:name="_Ref220136007"/>
      <w:r w:rsidRPr="00B47E56">
        <w:t xml:space="preserve">Junior apprentice minimum </w:t>
      </w:r>
      <w:r w:rsidR="00121BA6">
        <w:t>rates</w:t>
      </w:r>
      <w:bookmarkEnd w:id="209"/>
    </w:p>
    <w:p w14:paraId="2D95D3E5" w14:textId="396D6DB4" w:rsidR="006978E5" w:rsidRPr="00B47E56" w:rsidRDefault="006978E5" w:rsidP="006978E5">
      <w:pPr>
        <w:pStyle w:val="Level4"/>
      </w:pPr>
      <w:bookmarkStart w:id="216" w:name="_Ref48209347"/>
      <w:r w:rsidRPr="00B47E56">
        <w:t xml:space="preserve">Apprentices, other than adult apprentices, commencing their apprenticeship </w:t>
      </w:r>
      <w:r w:rsidR="003B256E" w:rsidRPr="00B47E56">
        <w:t>before</w:t>
      </w:r>
      <w:r w:rsidRPr="00B47E56">
        <w:t xml:space="preserve"> 1 January 2014 will be paid the percentages of the minimum rate for the Electrical worker grade 5 classification in clause </w:t>
      </w:r>
      <w:r w:rsidRPr="00B47E56">
        <w:fldChar w:fldCharType="begin"/>
      </w:r>
      <w:r w:rsidRPr="00B47E56">
        <w:instrText xml:space="preserve"> REF _Ref218650804 \r \h  \* MERGEFORMAT </w:instrText>
      </w:r>
      <w:r w:rsidRPr="00B47E56">
        <w:fldChar w:fldCharType="separate"/>
      </w:r>
      <w:r w:rsidR="00AF4378">
        <w:t>16.2</w:t>
      </w:r>
      <w:r w:rsidRPr="00B47E56">
        <w:fldChar w:fldCharType="end"/>
      </w:r>
      <w:r w:rsidRPr="00B47E56">
        <w:t xml:space="preserve"> as set out in the following table:</w:t>
      </w:r>
      <w:bookmarkEnd w:id="210"/>
      <w:bookmarkEnd w:id="211"/>
      <w:bookmarkEnd w:id="212"/>
      <w:bookmarkEnd w:id="213"/>
      <w:bookmarkEnd w:id="214"/>
      <w:bookmarkEnd w:id="215"/>
      <w:bookmarkEnd w:id="216"/>
    </w:p>
    <w:tbl>
      <w:tblPr>
        <w:tblW w:w="5314" w:type="dxa"/>
        <w:tblInd w:w="19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3240"/>
        <w:gridCol w:w="2074"/>
      </w:tblGrid>
      <w:tr w:rsidR="006978E5" w:rsidRPr="00B47E56" w14:paraId="6CF94BCF" w14:textId="77777777" w:rsidTr="00ED2ECE">
        <w:trPr>
          <w:tblHeader/>
        </w:trPr>
        <w:tc>
          <w:tcPr>
            <w:tcW w:w="3240" w:type="dxa"/>
          </w:tcPr>
          <w:p w14:paraId="67EEB0AF" w14:textId="77777777" w:rsidR="006978E5" w:rsidRPr="000B52E7" w:rsidRDefault="006978E5" w:rsidP="000B52E7">
            <w:pPr>
              <w:pStyle w:val="AMODTable"/>
              <w:rPr>
                <w:b/>
                <w:bCs/>
              </w:rPr>
            </w:pPr>
            <w:r w:rsidRPr="000B52E7">
              <w:rPr>
                <w:b/>
                <w:bCs/>
              </w:rPr>
              <w:t>Year of apprenticeship</w:t>
            </w:r>
          </w:p>
        </w:tc>
        <w:tc>
          <w:tcPr>
            <w:tcW w:w="2074" w:type="dxa"/>
          </w:tcPr>
          <w:p w14:paraId="4AFD2821" w14:textId="77777777" w:rsidR="006978E5" w:rsidRPr="000B52E7" w:rsidRDefault="006978E5" w:rsidP="000B52E7">
            <w:pPr>
              <w:pStyle w:val="AMODTable"/>
              <w:jc w:val="center"/>
              <w:rPr>
                <w:b/>
                <w:bCs/>
              </w:rPr>
            </w:pPr>
            <w:r w:rsidRPr="000B52E7">
              <w:rPr>
                <w:b/>
                <w:bCs/>
              </w:rPr>
              <w:t>%</w:t>
            </w:r>
          </w:p>
        </w:tc>
      </w:tr>
      <w:tr w:rsidR="006978E5" w:rsidRPr="00B47E56" w14:paraId="6762D8EA" w14:textId="77777777" w:rsidTr="00ED2ECE">
        <w:tc>
          <w:tcPr>
            <w:tcW w:w="3240" w:type="dxa"/>
          </w:tcPr>
          <w:p w14:paraId="32DE2B87" w14:textId="77777777" w:rsidR="006978E5" w:rsidRPr="00B47E56" w:rsidRDefault="006978E5" w:rsidP="000B52E7">
            <w:pPr>
              <w:pStyle w:val="AMODTable"/>
            </w:pPr>
            <w:bookmarkStart w:id="217" w:name="_Toc211402511"/>
            <w:bookmarkStart w:id="218" w:name="_Toc211403396"/>
            <w:bookmarkStart w:id="219" w:name="_Toc211415302"/>
            <w:r w:rsidRPr="00B47E56">
              <w:t>1st year</w:t>
            </w:r>
            <w:bookmarkEnd w:id="217"/>
            <w:bookmarkEnd w:id="218"/>
            <w:bookmarkEnd w:id="219"/>
          </w:p>
        </w:tc>
        <w:tc>
          <w:tcPr>
            <w:tcW w:w="2074" w:type="dxa"/>
          </w:tcPr>
          <w:p w14:paraId="1038A01B" w14:textId="77777777" w:rsidR="006978E5" w:rsidRPr="00B47E56" w:rsidRDefault="006978E5" w:rsidP="000B52E7">
            <w:pPr>
              <w:pStyle w:val="AMODTable"/>
              <w:jc w:val="center"/>
            </w:pPr>
            <w:r w:rsidRPr="00B47E56">
              <w:t>40</w:t>
            </w:r>
          </w:p>
        </w:tc>
      </w:tr>
      <w:tr w:rsidR="006978E5" w:rsidRPr="00B47E56" w14:paraId="7660FECA" w14:textId="77777777" w:rsidTr="00ED2ECE">
        <w:tc>
          <w:tcPr>
            <w:tcW w:w="3240" w:type="dxa"/>
          </w:tcPr>
          <w:p w14:paraId="5628702F" w14:textId="77777777" w:rsidR="006978E5" w:rsidRPr="00B47E56" w:rsidRDefault="006978E5" w:rsidP="000B52E7">
            <w:pPr>
              <w:pStyle w:val="AMODTable"/>
            </w:pPr>
            <w:bookmarkStart w:id="220" w:name="_Toc211402512"/>
            <w:bookmarkStart w:id="221" w:name="_Toc211403397"/>
            <w:bookmarkStart w:id="222" w:name="_Toc211415303"/>
            <w:r w:rsidRPr="00B47E56">
              <w:t>2nd year</w:t>
            </w:r>
            <w:bookmarkEnd w:id="220"/>
            <w:bookmarkEnd w:id="221"/>
            <w:bookmarkEnd w:id="222"/>
          </w:p>
        </w:tc>
        <w:tc>
          <w:tcPr>
            <w:tcW w:w="2074" w:type="dxa"/>
          </w:tcPr>
          <w:p w14:paraId="6864997B" w14:textId="77777777" w:rsidR="006978E5" w:rsidRPr="00B47E56" w:rsidRDefault="006978E5" w:rsidP="000B52E7">
            <w:pPr>
              <w:pStyle w:val="AMODTable"/>
              <w:jc w:val="center"/>
            </w:pPr>
            <w:r w:rsidRPr="00B47E56">
              <w:t>52</w:t>
            </w:r>
          </w:p>
        </w:tc>
      </w:tr>
      <w:tr w:rsidR="006978E5" w:rsidRPr="00B47E56" w14:paraId="68F518FD" w14:textId="77777777" w:rsidTr="00ED2ECE">
        <w:tc>
          <w:tcPr>
            <w:tcW w:w="3240" w:type="dxa"/>
          </w:tcPr>
          <w:p w14:paraId="021B75EF" w14:textId="77777777" w:rsidR="006978E5" w:rsidRPr="00B47E56" w:rsidRDefault="006978E5" w:rsidP="000B52E7">
            <w:pPr>
              <w:pStyle w:val="AMODTable"/>
            </w:pPr>
            <w:bookmarkStart w:id="223" w:name="_Toc211402513"/>
            <w:bookmarkStart w:id="224" w:name="_Toc211403398"/>
            <w:bookmarkStart w:id="225" w:name="_Toc211415304"/>
            <w:r w:rsidRPr="00B47E56">
              <w:t>3rd year</w:t>
            </w:r>
            <w:bookmarkEnd w:id="223"/>
            <w:bookmarkEnd w:id="224"/>
            <w:bookmarkEnd w:id="225"/>
          </w:p>
        </w:tc>
        <w:tc>
          <w:tcPr>
            <w:tcW w:w="2074" w:type="dxa"/>
          </w:tcPr>
          <w:p w14:paraId="728810B0" w14:textId="77777777" w:rsidR="006978E5" w:rsidRPr="00B47E56" w:rsidRDefault="006978E5" w:rsidP="000B52E7">
            <w:pPr>
              <w:pStyle w:val="AMODTable"/>
              <w:jc w:val="center"/>
            </w:pPr>
            <w:r w:rsidRPr="00B47E56">
              <w:t>70</w:t>
            </w:r>
          </w:p>
        </w:tc>
      </w:tr>
      <w:tr w:rsidR="006978E5" w:rsidRPr="00B47E56" w14:paraId="7FD9E3F8" w14:textId="77777777" w:rsidTr="00ED2ECE">
        <w:tc>
          <w:tcPr>
            <w:tcW w:w="3240" w:type="dxa"/>
          </w:tcPr>
          <w:p w14:paraId="1DCC85CB" w14:textId="77777777" w:rsidR="006978E5" w:rsidRPr="00B47E56" w:rsidRDefault="006978E5" w:rsidP="000B52E7">
            <w:pPr>
              <w:pStyle w:val="AMODTable"/>
            </w:pPr>
            <w:bookmarkStart w:id="226" w:name="_Toc211402514"/>
            <w:bookmarkStart w:id="227" w:name="_Toc211403399"/>
            <w:bookmarkStart w:id="228" w:name="_Toc211415305"/>
            <w:r w:rsidRPr="00B47E56">
              <w:t>4th year</w:t>
            </w:r>
            <w:bookmarkEnd w:id="226"/>
            <w:bookmarkEnd w:id="227"/>
            <w:bookmarkEnd w:id="228"/>
          </w:p>
        </w:tc>
        <w:tc>
          <w:tcPr>
            <w:tcW w:w="2074" w:type="dxa"/>
          </w:tcPr>
          <w:p w14:paraId="4A357518" w14:textId="77777777" w:rsidR="006978E5" w:rsidRPr="00B47E56" w:rsidRDefault="006978E5" w:rsidP="000B52E7">
            <w:pPr>
              <w:pStyle w:val="AMODTable"/>
              <w:jc w:val="center"/>
            </w:pPr>
            <w:r w:rsidRPr="00B47E56">
              <w:t>82</w:t>
            </w:r>
          </w:p>
        </w:tc>
      </w:tr>
    </w:tbl>
    <w:p w14:paraId="650BA185" w14:textId="11ED2B85" w:rsidR="006978E5" w:rsidRPr="00B47E56" w:rsidRDefault="006978E5" w:rsidP="006978E5">
      <w:pPr>
        <w:pStyle w:val="Level4"/>
      </w:pPr>
      <w:bookmarkStart w:id="229" w:name="_Ref39074571"/>
      <w:bookmarkStart w:id="230" w:name="_Ref250710934"/>
      <w:bookmarkStart w:id="231" w:name="_Ref224981532"/>
      <w:r w:rsidRPr="00B47E56">
        <w:t xml:space="preserve">Apprentices, other than adult apprentices, commencing their apprenticeship on or after 1 January 2014 will be paid the percentages of the minimum rate for the Electrical worker grade 5 classification in clause </w:t>
      </w:r>
      <w:r w:rsidRPr="00B47E56">
        <w:fldChar w:fldCharType="begin"/>
      </w:r>
      <w:r w:rsidRPr="00B47E56">
        <w:instrText xml:space="preserve"> REF _Ref218650804 \w \h </w:instrText>
      </w:r>
      <w:r w:rsidR="00B47E56">
        <w:instrText xml:space="preserve"> \* MERGEFORMAT </w:instrText>
      </w:r>
      <w:r w:rsidRPr="00B47E56">
        <w:fldChar w:fldCharType="separate"/>
      </w:r>
      <w:r w:rsidR="00AF4378">
        <w:t>16.2</w:t>
      </w:r>
      <w:r w:rsidRPr="00B47E56">
        <w:fldChar w:fldCharType="end"/>
      </w:r>
      <w:r w:rsidRPr="00B47E56">
        <w:t xml:space="preserve"> as set out in the following table:</w:t>
      </w:r>
      <w:bookmarkEnd w:id="229"/>
    </w:p>
    <w:tbl>
      <w:tblPr>
        <w:tblW w:w="0" w:type="auto"/>
        <w:tblInd w:w="1985" w:type="dxa"/>
        <w:tblCellMar>
          <w:left w:w="0" w:type="dxa"/>
          <w:right w:w="170" w:type="dxa"/>
        </w:tblCellMar>
        <w:tblLook w:val="04A0" w:firstRow="1" w:lastRow="0" w:firstColumn="1" w:lastColumn="0" w:noHBand="0" w:noVBand="1"/>
      </w:tblPr>
      <w:tblGrid>
        <w:gridCol w:w="1835"/>
        <w:gridCol w:w="2765"/>
        <w:gridCol w:w="2634"/>
      </w:tblGrid>
      <w:tr w:rsidR="006978E5" w:rsidRPr="00B47E56" w14:paraId="56B3B842" w14:textId="77777777" w:rsidTr="002E468A">
        <w:tc>
          <w:tcPr>
            <w:tcW w:w="1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40520C" w14:textId="77777777" w:rsidR="006978E5" w:rsidRPr="000B52E7" w:rsidRDefault="006978E5" w:rsidP="000B52E7">
            <w:pPr>
              <w:pStyle w:val="AMODTable"/>
              <w:rPr>
                <w:b/>
                <w:bCs/>
                <w:lang w:val="en-US" w:eastAsia="en-US"/>
              </w:rPr>
            </w:pPr>
            <w:r w:rsidRPr="000B52E7">
              <w:rPr>
                <w:b/>
                <w:bCs/>
                <w:lang w:val="en-US" w:eastAsia="en-US"/>
              </w:rPr>
              <w:t>Year of apprenticeship</w:t>
            </w:r>
          </w:p>
        </w:tc>
        <w:tc>
          <w:tcPr>
            <w:tcW w:w="27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984AF5" w14:textId="77777777" w:rsidR="006978E5" w:rsidRPr="000B52E7" w:rsidRDefault="006978E5" w:rsidP="000B52E7">
            <w:pPr>
              <w:pStyle w:val="AMODTable"/>
              <w:jc w:val="center"/>
              <w:rPr>
                <w:b/>
                <w:bCs/>
                <w:lang w:val="en-US" w:eastAsia="en-US"/>
              </w:rPr>
            </w:pPr>
            <w:r w:rsidRPr="000B52E7">
              <w:rPr>
                <w:b/>
                <w:bCs/>
                <w:lang w:val="en-US" w:eastAsia="en-US"/>
              </w:rPr>
              <w:t>Apprentices who have not completed Year 12</w:t>
            </w:r>
            <w:r w:rsidRPr="000B52E7">
              <w:rPr>
                <w:b/>
                <w:bCs/>
                <w:lang w:val="en-US" w:eastAsia="en-US"/>
              </w:rPr>
              <w:br/>
              <w:t>%</w:t>
            </w:r>
          </w:p>
        </w:tc>
        <w:tc>
          <w:tcPr>
            <w:tcW w:w="2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08679" w14:textId="77777777" w:rsidR="006978E5" w:rsidRPr="000B52E7" w:rsidRDefault="006978E5" w:rsidP="000B52E7">
            <w:pPr>
              <w:pStyle w:val="AMODTable"/>
              <w:jc w:val="center"/>
              <w:rPr>
                <w:b/>
                <w:bCs/>
                <w:lang w:val="en-US" w:eastAsia="en-US"/>
              </w:rPr>
            </w:pPr>
            <w:r w:rsidRPr="000B52E7">
              <w:rPr>
                <w:b/>
                <w:bCs/>
                <w:lang w:val="en-US" w:eastAsia="en-US"/>
              </w:rPr>
              <w:t>Apprentices who have completed Year 12</w:t>
            </w:r>
            <w:r w:rsidRPr="000B52E7">
              <w:rPr>
                <w:b/>
                <w:bCs/>
                <w:lang w:val="en-US" w:eastAsia="en-US"/>
              </w:rPr>
              <w:br/>
              <w:t>%</w:t>
            </w:r>
          </w:p>
        </w:tc>
      </w:tr>
      <w:tr w:rsidR="006978E5" w:rsidRPr="00B47E56" w14:paraId="71156075" w14:textId="77777777" w:rsidTr="002E468A">
        <w:tc>
          <w:tcPr>
            <w:tcW w:w="1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B08FD2" w14:textId="77777777" w:rsidR="006978E5" w:rsidRPr="00B47E56" w:rsidRDefault="006978E5" w:rsidP="000B52E7">
            <w:pPr>
              <w:pStyle w:val="AMODTable"/>
              <w:rPr>
                <w:lang w:val="en-US" w:eastAsia="en-US"/>
              </w:rPr>
            </w:pPr>
            <w:r w:rsidRPr="00B47E56">
              <w:rPr>
                <w:lang w:val="en-US" w:eastAsia="en-US"/>
              </w:rPr>
              <w:t>1st year</w:t>
            </w:r>
          </w:p>
        </w:tc>
        <w:tc>
          <w:tcPr>
            <w:tcW w:w="27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8A4EF1" w14:textId="77777777" w:rsidR="006978E5" w:rsidRPr="00B47E56" w:rsidRDefault="006978E5" w:rsidP="000B52E7">
            <w:pPr>
              <w:pStyle w:val="AMODTable"/>
              <w:jc w:val="center"/>
              <w:rPr>
                <w:lang w:val="en-US" w:eastAsia="en-US"/>
              </w:rPr>
            </w:pPr>
            <w:r w:rsidRPr="00B47E56">
              <w:rPr>
                <w:lang w:val="en-US" w:eastAsia="en-US"/>
              </w:rPr>
              <w:t>50</w:t>
            </w:r>
          </w:p>
        </w:tc>
        <w:tc>
          <w:tcPr>
            <w:tcW w:w="2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363B7" w14:textId="77777777" w:rsidR="006978E5" w:rsidRPr="00B47E56" w:rsidRDefault="006978E5" w:rsidP="000B52E7">
            <w:pPr>
              <w:pStyle w:val="AMODTable"/>
              <w:jc w:val="center"/>
              <w:rPr>
                <w:lang w:val="en-US" w:eastAsia="en-US"/>
              </w:rPr>
            </w:pPr>
            <w:r w:rsidRPr="00B47E56">
              <w:rPr>
                <w:lang w:val="en-US" w:eastAsia="en-US"/>
              </w:rPr>
              <w:t>55</w:t>
            </w:r>
          </w:p>
        </w:tc>
      </w:tr>
      <w:tr w:rsidR="006978E5" w:rsidRPr="00B47E56" w14:paraId="14885699" w14:textId="77777777" w:rsidTr="002E468A">
        <w:tc>
          <w:tcPr>
            <w:tcW w:w="1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2267CE" w14:textId="77777777" w:rsidR="006978E5" w:rsidRPr="00B47E56" w:rsidRDefault="006978E5" w:rsidP="000B52E7">
            <w:pPr>
              <w:pStyle w:val="AMODTable"/>
              <w:rPr>
                <w:lang w:val="en-US" w:eastAsia="en-US"/>
              </w:rPr>
            </w:pPr>
            <w:r w:rsidRPr="00B47E56">
              <w:rPr>
                <w:lang w:val="en-US" w:eastAsia="en-US"/>
              </w:rPr>
              <w:t>2nd year</w:t>
            </w:r>
          </w:p>
        </w:tc>
        <w:tc>
          <w:tcPr>
            <w:tcW w:w="27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F53B0E" w14:textId="77777777" w:rsidR="006978E5" w:rsidRPr="00B47E56" w:rsidRDefault="006978E5" w:rsidP="000B52E7">
            <w:pPr>
              <w:pStyle w:val="AMODTable"/>
              <w:jc w:val="center"/>
              <w:rPr>
                <w:lang w:val="en-US" w:eastAsia="en-US"/>
              </w:rPr>
            </w:pPr>
            <w:r w:rsidRPr="00B47E56">
              <w:rPr>
                <w:lang w:val="en-US" w:eastAsia="en-US"/>
              </w:rPr>
              <w:t>60</w:t>
            </w:r>
          </w:p>
        </w:tc>
        <w:tc>
          <w:tcPr>
            <w:tcW w:w="2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E74D2C" w14:textId="77777777" w:rsidR="006978E5" w:rsidRPr="00B47E56" w:rsidRDefault="006978E5" w:rsidP="000B52E7">
            <w:pPr>
              <w:pStyle w:val="AMODTable"/>
              <w:jc w:val="center"/>
              <w:rPr>
                <w:lang w:val="en-US" w:eastAsia="en-US"/>
              </w:rPr>
            </w:pPr>
            <w:r w:rsidRPr="00B47E56">
              <w:rPr>
                <w:lang w:val="en-US" w:eastAsia="en-US"/>
              </w:rPr>
              <w:t>65</w:t>
            </w:r>
          </w:p>
        </w:tc>
      </w:tr>
      <w:tr w:rsidR="006978E5" w:rsidRPr="00B47E56" w14:paraId="54EB4454" w14:textId="77777777" w:rsidTr="002E468A">
        <w:tc>
          <w:tcPr>
            <w:tcW w:w="1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ED53E" w14:textId="77777777" w:rsidR="006978E5" w:rsidRPr="00B47E56" w:rsidRDefault="006978E5" w:rsidP="000B52E7">
            <w:pPr>
              <w:pStyle w:val="AMODTable"/>
              <w:rPr>
                <w:lang w:val="en-US" w:eastAsia="en-US"/>
              </w:rPr>
            </w:pPr>
            <w:r w:rsidRPr="00B47E56">
              <w:rPr>
                <w:lang w:val="en-US" w:eastAsia="en-US"/>
              </w:rPr>
              <w:t>3rd year</w:t>
            </w:r>
          </w:p>
        </w:tc>
        <w:tc>
          <w:tcPr>
            <w:tcW w:w="27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F78510" w14:textId="77777777" w:rsidR="006978E5" w:rsidRPr="00B47E56" w:rsidRDefault="006978E5" w:rsidP="000B52E7">
            <w:pPr>
              <w:pStyle w:val="AMODTable"/>
              <w:jc w:val="center"/>
              <w:rPr>
                <w:lang w:val="en-US" w:eastAsia="en-US"/>
              </w:rPr>
            </w:pPr>
            <w:r w:rsidRPr="00B47E56">
              <w:rPr>
                <w:lang w:val="en-US" w:eastAsia="en-US"/>
              </w:rPr>
              <w:t>70</w:t>
            </w:r>
          </w:p>
        </w:tc>
        <w:tc>
          <w:tcPr>
            <w:tcW w:w="2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B892F9" w14:textId="77777777" w:rsidR="006978E5" w:rsidRPr="00B47E56" w:rsidRDefault="006978E5" w:rsidP="000B52E7">
            <w:pPr>
              <w:pStyle w:val="AMODTable"/>
              <w:jc w:val="center"/>
              <w:rPr>
                <w:lang w:val="en-US" w:eastAsia="en-US"/>
              </w:rPr>
            </w:pPr>
            <w:r w:rsidRPr="00B47E56">
              <w:rPr>
                <w:lang w:val="en-US" w:eastAsia="en-US"/>
              </w:rPr>
              <w:t>70</w:t>
            </w:r>
          </w:p>
        </w:tc>
      </w:tr>
      <w:tr w:rsidR="006978E5" w:rsidRPr="00B47E56" w14:paraId="70589DB5" w14:textId="77777777" w:rsidTr="002E468A">
        <w:tc>
          <w:tcPr>
            <w:tcW w:w="1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A93D9B" w14:textId="77777777" w:rsidR="006978E5" w:rsidRPr="00B47E56" w:rsidRDefault="006978E5" w:rsidP="000B52E7">
            <w:pPr>
              <w:pStyle w:val="AMODTable"/>
              <w:rPr>
                <w:lang w:val="en-US" w:eastAsia="en-US"/>
              </w:rPr>
            </w:pPr>
            <w:r w:rsidRPr="00B47E56">
              <w:rPr>
                <w:lang w:val="en-US" w:eastAsia="en-US"/>
              </w:rPr>
              <w:t>4th year</w:t>
            </w:r>
          </w:p>
        </w:tc>
        <w:tc>
          <w:tcPr>
            <w:tcW w:w="27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AD3D26" w14:textId="77777777" w:rsidR="006978E5" w:rsidRPr="00B47E56" w:rsidRDefault="006978E5" w:rsidP="000B52E7">
            <w:pPr>
              <w:pStyle w:val="AMODTable"/>
              <w:jc w:val="center"/>
              <w:rPr>
                <w:lang w:val="en-US" w:eastAsia="en-US"/>
              </w:rPr>
            </w:pPr>
            <w:r w:rsidRPr="00B47E56">
              <w:rPr>
                <w:lang w:val="en-US" w:eastAsia="en-US"/>
              </w:rPr>
              <w:t>82</w:t>
            </w:r>
          </w:p>
        </w:tc>
        <w:tc>
          <w:tcPr>
            <w:tcW w:w="2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0FAC7A" w14:textId="77777777" w:rsidR="006978E5" w:rsidRPr="00B47E56" w:rsidRDefault="006978E5" w:rsidP="000B52E7">
            <w:pPr>
              <w:pStyle w:val="AMODTable"/>
              <w:jc w:val="center"/>
              <w:rPr>
                <w:lang w:val="en-US" w:eastAsia="en-US"/>
              </w:rPr>
            </w:pPr>
            <w:r w:rsidRPr="00B47E56">
              <w:rPr>
                <w:lang w:val="en-US" w:eastAsia="en-US"/>
              </w:rPr>
              <w:t>82</w:t>
            </w:r>
          </w:p>
        </w:tc>
      </w:tr>
    </w:tbl>
    <w:bookmarkEnd w:id="230"/>
    <w:p w14:paraId="1A5B4607" w14:textId="196F66C1" w:rsidR="002B5B02" w:rsidRDefault="002B5B02" w:rsidP="00447AFD">
      <w:pPr>
        <w:pStyle w:val="Level4"/>
      </w:pPr>
      <w:r>
        <w:t xml:space="preserve">In addition to the minimum wage payments arising from clause </w:t>
      </w:r>
      <w:r>
        <w:fldChar w:fldCharType="begin"/>
      </w:r>
      <w:r>
        <w:instrText xml:space="preserve"> REF _Ref48209347 \w \h </w:instrText>
      </w:r>
      <w:r>
        <w:fldChar w:fldCharType="separate"/>
      </w:r>
      <w:r w:rsidR="00AF4378">
        <w:t>16.4(a)(i)</w:t>
      </w:r>
      <w:r>
        <w:fldChar w:fldCharType="end"/>
      </w:r>
      <w:r>
        <w:t xml:space="preserve"> or clause </w:t>
      </w:r>
      <w:r>
        <w:fldChar w:fldCharType="begin"/>
      </w:r>
      <w:r>
        <w:instrText xml:space="preserve"> REF _Ref39074571 \w \h </w:instrText>
      </w:r>
      <w:r>
        <w:fldChar w:fldCharType="separate"/>
      </w:r>
      <w:r w:rsidR="00AF4378">
        <w:t>16.4(a)(ii)</w:t>
      </w:r>
      <w:r>
        <w:fldChar w:fldCharType="end"/>
      </w:r>
      <w:r>
        <w:t xml:space="preserve">, apprentices will be paid the full amount of the tool allowance in clause </w:t>
      </w:r>
      <w:r>
        <w:fldChar w:fldCharType="begin"/>
      </w:r>
      <w:r>
        <w:instrText xml:space="preserve"> REF _Ref219765071 \w \h </w:instrText>
      </w:r>
      <w:r>
        <w:fldChar w:fldCharType="separate"/>
      </w:r>
      <w:r w:rsidR="00AF4378">
        <w:t>18.3(g)</w:t>
      </w:r>
      <w:r>
        <w:fldChar w:fldCharType="end"/>
      </w:r>
      <w:r>
        <w:t xml:space="preserve"> and the fares allowances in clause </w:t>
      </w:r>
      <w:r>
        <w:fldChar w:fldCharType="begin"/>
      </w:r>
      <w:r>
        <w:instrText xml:space="preserve"> REF _Ref223923720 \w \h </w:instrText>
      </w:r>
      <w:r>
        <w:fldChar w:fldCharType="separate"/>
      </w:r>
      <w:r w:rsidR="00AF4378">
        <w:t>18.6(d)</w:t>
      </w:r>
      <w:r>
        <w:fldChar w:fldCharType="end"/>
      </w:r>
      <w:r>
        <w:t xml:space="preserve"> and the percentages shown in clause </w:t>
      </w:r>
      <w:r>
        <w:fldChar w:fldCharType="begin"/>
      </w:r>
      <w:r>
        <w:instrText xml:space="preserve"> REF _Ref48209347 \w \h </w:instrText>
      </w:r>
      <w:r>
        <w:fldChar w:fldCharType="separate"/>
      </w:r>
      <w:r w:rsidR="00AF4378">
        <w:t>16.4(a)(i)</w:t>
      </w:r>
      <w:r>
        <w:fldChar w:fldCharType="end"/>
      </w:r>
      <w:r>
        <w:t xml:space="preserve"> or clause </w:t>
      </w:r>
      <w:r>
        <w:fldChar w:fldCharType="begin"/>
      </w:r>
      <w:r>
        <w:instrText xml:space="preserve"> REF _Ref39074571 \w \h </w:instrText>
      </w:r>
      <w:r>
        <w:fldChar w:fldCharType="separate"/>
      </w:r>
      <w:r w:rsidR="00AF4378">
        <w:t>16.4(a)(ii)</w:t>
      </w:r>
      <w:r>
        <w:fldChar w:fldCharType="end"/>
      </w:r>
      <w:r>
        <w:t xml:space="preserve"> of the electrician’s licence allowance in clause </w:t>
      </w:r>
      <w:r>
        <w:fldChar w:fldCharType="begin"/>
      </w:r>
      <w:r>
        <w:instrText xml:space="preserve"> REF _Ref219763727 \w \h </w:instrText>
      </w:r>
      <w:r>
        <w:fldChar w:fldCharType="separate"/>
      </w:r>
      <w:r w:rsidR="00AF4378">
        <w:t>18.3(b)</w:t>
      </w:r>
      <w:r>
        <w:fldChar w:fldCharType="end"/>
      </w:r>
      <w:r>
        <w:t xml:space="preserve">, the travel time allowance in clause </w:t>
      </w:r>
      <w:r>
        <w:fldChar w:fldCharType="begin"/>
      </w:r>
      <w:r>
        <w:instrText xml:space="preserve"> REF _Ref218790825 \w \h </w:instrText>
      </w:r>
      <w:r>
        <w:fldChar w:fldCharType="separate"/>
      </w:r>
      <w:r w:rsidR="00AF4378">
        <w:t>18.6(c)</w:t>
      </w:r>
      <w:r>
        <w:fldChar w:fldCharType="end"/>
      </w:r>
      <w:r w:rsidR="007B778A">
        <w:t xml:space="preserve"> </w:t>
      </w:r>
      <w:r>
        <w:t xml:space="preserve">and the industry allowance in clause </w:t>
      </w:r>
      <w:r>
        <w:fldChar w:fldCharType="begin"/>
      </w:r>
      <w:r>
        <w:instrText xml:space="preserve"> REF _Ref441230906 \w \h </w:instrText>
      </w:r>
      <w:r>
        <w:fldChar w:fldCharType="separate"/>
      </w:r>
      <w:r w:rsidR="00AF4378">
        <w:t>18.3(a)</w:t>
      </w:r>
      <w:r>
        <w:fldChar w:fldCharType="end"/>
      </w:r>
      <w:r>
        <w:t xml:space="preserve">. Any other special allowances in clauses </w:t>
      </w:r>
      <w:r>
        <w:fldChar w:fldCharType="begin"/>
      </w:r>
      <w:r>
        <w:instrText xml:space="preserve"> REF _Ref441241314 \w \h </w:instrText>
      </w:r>
      <w:r>
        <w:fldChar w:fldCharType="separate"/>
      </w:r>
      <w:r w:rsidR="00AF4378">
        <w:t>18.4</w:t>
      </w:r>
      <w:r>
        <w:fldChar w:fldCharType="end"/>
      </w:r>
      <w:r>
        <w:t xml:space="preserve"> and </w:t>
      </w:r>
      <w:r>
        <w:fldChar w:fldCharType="begin"/>
      </w:r>
      <w:r>
        <w:instrText xml:space="preserve"> REF _Ref250707921 \w \h </w:instrText>
      </w:r>
      <w:r>
        <w:fldChar w:fldCharType="separate"/>
      </w:r>
      <w:r w:rsidR="00AF4378">
        <w:t>18.5</w:t>
      </w:r>
      <w:r>
        <w:fldChar w:fldCharType="end"/>
      </w:r>
      <w:r>
        <w:t xml:space="preserve"> and allowances for travel and expenses in clauses </w:t>
      </w:r>
      <w:r>
        <w:fldChar w:fldCharType="begin"/>
      </w:r>
      <w:r>
        <w:instrText xml:space="preserve"> REF _Ref49173363 \w \h </w:instrText>
      </w:r>
      <w:r>
        <w:fldChar w:fldCharType="separate"/>
      </w:r>
      <w:r w:rsidR="00AF4378">
        <w:t>18.6</w:t>
      </w:r>
      <w:r>
        <w:fldChar w:fldCharType="end"/>
      </w:r>
      <w:r>
        <w:t xml:space="preserve"> and </w:t>
      </w:r>
      <w:r>
        <w:fldChar w:fldCharType="begin"/>
      </w:r>
      <w:r>
        <w:instrText xml:space="preserve"> REF _Ref49173383 \w \h </w:instrText>
      </w:r>
      <w:r>
        <w:fldChar w:fldCharType="separate"/>
      </w:r>
      <w:r w:rsidR="00AF4378">
        <w:t>18.7</w:t>
      </w:r>
      <w:r>
        <w:fldChar w:fldCharType="end"/>
      </w:r>
      <w:r>
        <w:t xml:space="preserve"> will be paid to apprentices on an ‘as incurred’ basis at the rate specified, subject to clause </w:t>
      </w:r>
      <w:r>
        <w:fldChar w:fldCharType="begin"/>
      </w:r>
      <w:r>
        <w:instrText xml:space="preserve"> REF _Ref250708231 \w \h </w:instrText>
      </w:r>
      <w:r>
        <w:fldChar w:fldCharType="separate"/>
      </w:r>
      <w:r w:rsidR="00AF4378">
        <w:t>18.2(b)</w:t>
      </w:r>
      <w:r>
        <w:fldChar w:fldCharType="end"/>
      </w:r>
      <w:r>
        <w:t xml:space="preserve">. </w:t>
      </w:r>
    </w:p>
    <w:p w14:paraId="4C289658" w14:textId="51042FF3" w:rsidR="002B5B02" w:rsidRPr="00263681" w:rsidRDefault="002B5B02" w:rsidP="00447AFD">
      <w:pPr>
        <w:pStyle w:val="Level4"/>
      </w:pPr>
      <w:bookmarkStart w:id="232" w:name="_Ref49174862"/>
      <w:r>
        <w:t xml:space="preserve">The weekly all-purpose rate to be paid to an apprentice will be the sum of the minimum wage rate arising from clause </w:t>
      </w:r>
      <w:r>
        <w:fldChar w:fldCharType="begin"/>
      </w:r>
      <w:r>
        <w:instrText xml:space="preserve"> REF _Ref48209347 \w \h </w:instrText>
      </w:r>
      <w:r>
        <w:fldChar w:fldCharType="separate"/>
      </w:r>
      <w:r w:rsidR="00AF4378">
        <w:t>16.4(a)(i)</w:t>
      </w:r>
      <w:r>
        <w:fldChar w:fldCharType="end"/>
      </w:r>
      <w:r>
        <w:t xml:space="preserve"> or clause </w:t>
      </w:r>
      <w:r>
        <w:fldChar w:fldCharType="begin"/>
      </w:r>
      <w:r>
        <w:instrText xml:space="preserve"> REF _Ref39074571 \w \h </w:instrText>
      </w:r>
      <w:r>
        <w:fldChar w:fldCharType="separate"/>
      </w:r>
      <w:r w:rsidR="00AF4378">
        <w:t>16.4(a)(ii)</w:t>
      </w:r>
      <w:r>
        <w:fldChar w:fldCharType="end"/>
      </w:r>
      <w:r>
        <w:t xml:space="preserve">, the full amount of the tool allowance in clause </w:t>
      </w:r>
      <w:r>
        <w:fldChar w:fldCharType="begin"/>
      </w:r>
      <w:r>
        <w:instrText xml:space="preserve"> REF _Ref219765071 \w \h </w:instrText>
      </w:r>
      <w:r>
        <w:fldChar w:fldCharType="separate"/>
      </w:r>
      <w:r w:rsidR="00AF4378">
        <w:t>18.3(g)</w:t>
      </w:r>
      <w:r>
        <w:fldChar w:fldCharType="end"/>
      </w:r>
      <w:r>
        <w:t xml:space="preserve"> and the percentages shown in clause </w:t>
      </w:r>
      <w:r>
        <w:fldChar w:fldCharType="begin"/>
      </w:r>
      <w:r>
        <w:instrText xml:space="preserve"> REF _Ref48209347 \w \h </w:instrText>
      </w:r>
      <w:r>
        <w:fldChar w:fldCharType="separate"/>
      </w:r>
      <w:r w:rsidR="00AF4378">
        <w:t>16.4(a)(i)</w:t>
      </w:r>
      <w:r>
        <w:fldChar w:fldCharType="end"/>
      </w:r>
      <w:r>
        <w:t xml:space="preserve"> or clause </w:t>
      </w:r>
      <w:r>
        <w:fldChar w:fldCharType="begin"/>
      </w:r>
      <w:r>
        <w:instrText xml:space="preserve"> REF _Ref39074571 \w \h </w:instrText>
      </w:r>
      <w:r>
        <w:fldChar w:fldCharType="separate"/>
      </w:r>
      <w:r w:rsidR="00AF4378">
        <w:t>16.4(a)(ii)</w:t>
      </w:r>
      <w:r>
        <w:fldChar w:fldCharType="end"/>
      </w:r>
      <w:r>
        <w:t xml:space="preserve"> of the electrician’s licence allowance in clause </w:t>
      </w:r>
      <w:r>
        <w:fldChar w:fldCharType="begin"/>
      </w:r>
      <w:r>
        <w:instrText xml:space="preserve"> REF _Ref219763727 \w \h </w:instrText>
      </w:r>
      <w:r>
        <w:fldChar w:fldCharType="separate"/>
      </w:r>
      <w:r w:rsidR="00AF4378">
        <w:t>18.3(b)</w:t>
      </w:r>
      <w:r>
        <w:fldChar w:fldCharType="end"/>
      </w:r>
      <w:r>
        <w:t xml:space="preserve">, and the industry allowance in clause </w:t>
      </w:r>
      <w:r>
        <w:fldChar w:fldCharType="begin"/>
      </w:r>
      <w:r>
        <w:instrText xml:space="preserve"> REF _Ref441230906 \w \h </w:instrText>
      </w:r>
      <w:r>
        <w:fldChar w:fldCharType="separate"/>
      </w:r>
      <w:r w:rsidR="00AF4378">
        <w:t>18.3(a)</w:t>
      </w:r>
      <w:r>
        <w:fldChar w:fldCharType="end"/>
      </w:r>
      <w:r>
        <w:t xml:space="preserve">. The weekly all-purpose rate of pay is </w:t>
      </w:r>
      <w:r>
        <w:lastRenderedPageBreak/>
        <w:t>payable for all purposes of the award and will be included as appropriate when calculating payments for overtime, all forms of paid leave, annual leave loading, public holidays and pro rata payments on termination.</w:t>
      </w:r>
      <w:bookmarkEnd w:id="232"/>
    </w:p>
    <w:p w14:paraId="301D84B9" w14:textId="44A82817" w:rsidR="006978E5" w:rsidRPr="00B47E56" w:rsidRDefault="006978E5" w:rsidP="006978E5">
      <w:pPr>
        <w:pStyle w:val="Level3Bold"/>
      </w:pPr>
      <w:bookmarkStart w:id="233" w:name="_Ref373242938"/>
      <w:r w:rsidRPr="00B47E56">
        <w:t xml:space="preserve">Adult apprentices minimum </w:t>
      </w:r>
      <w:r w:rsidR="00121BA6">
        <w:t>rates</w:t>
      </w:r>
      <w:bookmarkEnd w:id="233"/>
    </w:p>
    <w:p w14:paraId="7779792E" w14:textId="12E22ADB" w:rsidR="006978E5" w:rsidRPr="00B47E56" w:rsidRDefault="006978E5" w:rsidP="006978E5">
      <w:pPr>
        <w:pStyle w:val="Level4"/>
      </w:pPr>
      <w:bookmarkStart w:id="234" w:name="_Ref375233889"/>
      <w:r w:rsidRPr="00B47E56">
        <w:t xml:space="preserve">Where a person has been employed by an employer under this award immediately </w:t>
      </w:r>
      <w:r w:rsidR="003B256E" w:rsidRPr="00B47E56">
        <w:t>before</w:t>
      </w:r>
      <w:r w:rsidRPr="00B47E56">
        <w:t xml:space="preserve"> commencing their adult apprenticeship with that employer, for at least </w:t>
      </w:r>
      <w:r w:rsidR="0042235E">
        <w:t>6</w:t>
      </w:r>
      <w:r w:rsidR="0042235E" w:rsidRPr="00B47E56">
        <w:t xml:space="preserve"> </w:t>
      </w:r>
      <w:r w:rsidRPr="00B47E56">
        <w:t xml:space="preserve">months as a </w:t>
      </w:r>
      <w:r w:rsidR="00ED5D9A">
        <w:t>full-time</w:t>
      </w:r>
      <w:r w:rsidRPr="00B47E56">
        <w:t xml:space="preserve"> employee, or 12 months as a part-time or regular and systematic casual employee, that person must not suffer a reduction in their minimum wage by virtue of commencing their adult apprenticeship. For the purpose only of fixing a minimum wage, the adult apprentice must continue to receive the minimum </w:t>
      </w:r>
      <w:r w:rsidR="00EE5011">
        <w:t>rate</w:t>
      </w:r>
      <w:r w:rsidRPr="00B47E56">
        <w:t xml:space="preserve"> that applies to the classification specified in clause </w:t>
      </w:r>
      <w:r w:rsidRPr="00B47E56">
        <w:fldChar w:fldCharType="begin"/>
      </w:r>
      <w:r w:rsidRPr="00B47E56">
        <w:instrText xml:space="preserve"> REF _Ref218650804 \w \h </w:instrText>
      </w:r>
      <w:r w:rsidR="00B47E56">
        <w:instrText xml:space="preserve"> \* MERGEFORMAT </w:instrText>
      </w:r>
      <w:r w:rsidRPr="00B47E56">
        <w:fldChar w:fldCharType="separate"/>
      </w:r>
      <w:r w:rsidR="00AF4378">
        <w:t>16.2</w:t>
      </w:r>
      <w:r w:rsidRPr="00B47E56">
        <w:fldChar w:fldCharType="end"/>
      </w:r>
      <w:r w:rsidRPr="00B47E56">
        <w:t xml:space="preserve"> in which the adult apprentice was engaged immediately </w:t>
      </w:r>
      <w:r w:rsidR="003B256E" w:rsidRPr="00B47E56">
        <w:t xml:space="preserve">before </w:t>
      </w:r>
      <w:r w:rsidRPr="00B47E56">
        <w:t>commencing their adult apprenticeship.</w:t>
      </w:r>
      <w:bookmarkEnd w:id="234"/>
    </w:p>
    <w:p w14:paraId="0A2AE0F6" w14:textId="6A0AC31B" w:rsidR="006978E5" w:rsidRPr="00B47E56" w:rsidRDefault="006978E5" w:rsidP="006978E5">
      <w:pPr>
        <w:pStyle w:val="Level4"/>
      </w:pPr>
      <w:bookmarkStart w:id="235" w:name="_Ref375233934"/>
      <w:r w:rsidRPr="00B47E56">
        <w:t xml:space="preserve">Subject to clause </w:t>
      </w:r>
      <w:r w:rsidRPr="00B47E56">
        <w:fldChar w:fldCharType="begin"/>
      </w:r>
      <w:r w:rsidRPr="00B47E56">
        <w:instrText xml:space="preserve"> REF _Ref375233889 \w \h </w:instrText>
      </w:r>
      <w:r w:rsidR="00B47E56">
        <w:instrText xml:space="preserve"> \* MERGEFORMAT </w:instrText>
      </w:r>
      <w:r w:rsidRPr="00B47E56">
        <w:fldChar w:fldCharType="separate"/>
      </w:r>
      <w:r w:rsidR="00AF4378">
        <w:t>16.4(b)(i)</w:t>
      </w:r>
      <w:r w:rsidRPr="00B47E56">
        <w:fldChar w:fldCharType="end"/>
      </w:r>
      <w:r w:rsidRPr="00B47E56">
        <w:t xml:space="preserve">, adult apprentices commencing their apprenticeship </w:t>
      </w:r>
      <w:r w:rsidR="00782F72" w:rsidRPr="00B47E56">
        <w:t>before</w:t>
      </w:r>
      <w:r w:rsidR="005E056E" w:rsidRPr="00B47E56">
        <w:t xml:space="preserve"> </w:t>
      </w:r>
      <w:r w:rsidRPr="00B47E56">
        <w:t xml:space="preserve">1 January 2014 will be paid the percentages of the minimum rate for the Electrical worker grade 5 classification in clause </w:t>
      </w:r>
      <w:r w:rsidRPr="00B47E56">
        <w:fldChar w:fldCharType="begin"/>
      </w:r>
      <w:r w:rsidRPr="00B47E56">
        <w:instrText xml:space="preserve"> REF _Ref218650804 \w \h </w:instrText>
      </w:r>
      <w:r w:rsidR="00B47E56">
        <w:instrText xml:space="preserve"> \* MERGEFORMAT </w:instrText>
      </w:r>
      <w:r w:rsidRPr="00B47E56">
        <w:fldChar w:fldCharType="separate"/>
      </w:r>
      <w:r w:rsidR="00AF4378">
        <w:t>16.2</w:t>
      </w:r>
      <w:r w:rsidRPr="00B47E56">
        <w:fldChar w:fldCharType="end"/>
      </w:r>
      <w:r w:rsidRPr="00B47E56">
        <w:t xml:space="preserve"> as set out in the following table:</w:t>
      </w:r>
      <w:bookmarkEnd w:id="235"/>
    </w:p>
    <w:tbl>
      <w:tblPr>
        <w:tblW w:w="0" w:type="auto"/>
        <w:tblInd w:w="19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59"/>
        <w:gridCol w:w="3119"/>
      </w:tblGrid>
      <w:tr w:rsidR="006978E5" w:rsidRPr="00B47E56" w14:paraId="3B6C2A1F" w14:textId="77777777" w:rsidTr="003C56EC">
        <w:trPr>
          <w:tblHeader/>
        </w:trPr>
        <w:tc>
          <w:tcPr>
            <w:tcW w:w="2659" w:type="dxa"/>
            <w:vAlign w:val="center"/>
          </w:tcPr>
          <w:p w14:paraId="2A04EB9A" w14:textId="77777777" w:rsidR="006978E5" w:rsidRPr="000B52E7" w:rsidRDefault="006978E5" w:rsidP="000B52E7">
            <w:pPr>
              <w:pStyle w:val="AMODTable"/>
              <w:rPr>
                <w:b/>
                <w:bCs/>
                <w:lang w:val="en-GB"/>
              </w:rPr>
            </w:pPr>
            <w:r w:rsidRPr="000B52E7">
              <w:rPr>
                <w:b/>
                <w:bCs/>
                <w:lang w:val="en-GB"/>
              </w:rPr>
              <w:t>Year of apprenticeship</w:t>
            </w:r>
          </w:p>
        </w:tc>
        <w:tc>
          <w:tcPr>
            <w:tcW w:w="3119" w:type="dxa"/>
            <w:vAlign w:val="center"/>
          </w:tcPr>
          <w:p w14:paraId="19CF2932" w14:textId="77777777" w:rsidR="006978E5" w:rsidRPr="000B52E7" w:rsidRDefault="006978E5" w:rsidP="000B52E7">
            <w:pPr>
              <w:pStyle w:val="AMODTable"/>
              <w:jc w:val="center"/>
              <w:rPr>
                <w:b/>
                <w:bCs/>
                <w:lang w:val="en-GB"/>
              </w:rPr>
            </w:pPr>
            <w:r w:rsidRPr="000B52E7">
              <w:rPr>
                <w:b/>
                <w:bCs/>
                <w:lang w:val="en-GB"/>
              </w:rPr>
              <w:t>%</w:t>
            </w:r>
          </w:p>
        </w:tc>
      </w:tr>
      <w:tr w:rsidR="006978E5" w:rsidRPr="00B47E56" w14:paraId="23A74186" w14:textId="77777777" w:rsidTr="003C56EC">
        <w:tc>
          <w:tcPr>
            <w:tcW w:w="2659" w:type="dxa"/>
            <w:vAlign w:val="center"/>
          </w:tcPr>
          <w:p w14:paraId="3F98C1A0" w14:textId="77777777" w:rsidR="006978E5" w:rsidRPr="00B47E56" w:rsidRDefault="006978E5" w:rsidP="000B52E7">
            <w:pPr>
              <w:pStyle w:val="AMODTable"/>
              <w:rPr>
                <w:lang w:val="en-GB"/>
              </w:rPr>
            </w:pPr>
            <w:r w:rsidRPr="00B47E56">
              <w:rPr>
                <w:lang w:val="en-GB"/>
              </w:rPr>
              <w:t>1st year</w:t>
            </w:r>
          </w:p>
        </w:tc>
        <w:tc>
          <w:tcPr>
            <w:tcW w:w="3119" w:type="dxa"/>
            <w:vAlign w:val="center"/>
          </w:tcPr>
          <w:p w14:paraId="6248F336" w14:textId="77777777" w:rsidR="006978E5" w:rsidRPr="00B47E56" w:rsidRDefault="006978E5" w:rsidP="000B52E7">
            <w:pPr>
              <w:pStyle w:val="AMODTable"/>
              <w:jc w:val="center"/>
              <w:rPr>
                <w:lang w:val="en-GB"/>
              </w:rPr>
            </w:pPr>
            <w:r w:rsidRPr="00B47E56">
              <w:rPr>
                <w:lang w:val="en-GB"/>
              </w:rPr>
              <w:t>40</w:t>
            </w:r>
          </w:p>
        </w:tc>
      </w:tr>
      <w:tr w:rsidR="006978E5" w:rsidRPr="00B47E56" w14:paraId="400DA66C" w14:textId="77777777" w:rsidTr="003C56EC">
        <w:tc>
          <w:tcPr>
            <w:tcW w:w="2659" w:type="dxa"/>
            <w:vAlign w:val="center"/>
          </w:tcPr>
          <w:p w14:paraId="62898287" w14:textId="77777777" w:rsidR="006978E5" w:rsidRPr="00B47E56" w:rsidRDefault="006978E5" w:rsidP="000B52E7">
            <w:pPr>
              <w:pStyle w:val="AMODTable"/>
              <w:rPr>
                <w:lang w:val="en-GB"/>
              </w:rPr>
            </w:pPr>
            <w:r w:rsidRPr="00B47E56">
              <w:rPr>
                <w:lang w:val="en-GB"/>
              </w:rPr>
              <w:t>2nd year</w:t>
            </w:r>
          </w:p>
        </w:tc>
        <w:tc>
          <w:tcPr>
            <w:tcW w:w="3119" w:type="dxa"/>
            <w:vAlign w:val="center"/>
          </w:tcPr>
          <w:p w14:paraId="50614E82" w14:textId="77777777" w:rsidR="006978E5" w:rsidRPr="00B47E56" w:rsidRDefault="006978E5" w:rsidP="000B52E7">
            <w:pPr>
              <w:pStyle w:val="AMODTable"/>
              <w:jc w:val="center"/>
              <w:rPr>
                <w:lang w:val="en-GB"/>
              </w:rPr>
            </w:pPr>
            <w:r w:rsidRPr="00B47E56">
              <w:rPr>
                <w:lang w:val="en-GB"/>
              </w:rPr>
              <w:t>52</w:t>
            </w:r>
          </w:p>
        </w:tc>
      </w:tr>
      <w:tr w:rsidR="006978E5" w:rsidRPr="00B47E56" w14:paraId="429E6E5C" w14:textId="77777777" w:rsidTr="003C56EC">
        <w:tc>
          <w:tcPr>
            <w:tcW w:w="2659" w:type="dxa"/>
            <w:vAlign w:val="center"/>
          </w:tcPr>
          <w:p w14:paraId="66B644DD" w14:textId="77777777" w:rsidR="006978E5" w:rsidRPr="00B47E56" w:rsidRDefault="006978E5" w:rsidP="000B52E7">
            <w:pPr>
              <w:pStyle w:val="AMODTable"/>
              <w:rPr>
                <w:lang w:val="en-GB"/>
              </w:rPr>
            </w:pPr>
            <w:r w:rsidRPr="00B47E56">
              <w:rPr>
                <w:lang w:val="en-GB"/>
              </w:rPr>
              <w:t>3rd year</w:t>
            </w:r>
          </w:p>
        </w:tc>
        <w:tc>
          <w:tcPr>
            <w:tcW w:w="3119" w:type="dxa"/>
            <w:vAlign w:val="center"/>
          </w:tcPr>
          <w:p w14:paraId="797CC4FF" w14:textId="77777777" w:rsidR="006978E5" w:rsidRPr="00B47E56" w:rsidRDefault="006978E5" w:rsidP="000B52E7">
            <w:pPr>
              <w:pStyle w:val="AMODTable"/>
              <w:jc w:val="center"/>
              <w:rPr>
                <w:lang w:val="en-GB"/>
              </w:rPr>
            </w:pPr>
            <w:r w:rsidRPr="00B47E56">
              <w:rPr>
                <w:lang w:val="en-GB"/>
              </w:rPr>
              <w:t>70</w:t>
            </w:r>
          </w:p>
        </w:tc>
      </w:tr>
      <w:tr w:rsidR="006978E5" w:rsidRPr="00B47E56" w14:paraId="0181D71D" w14:textId="77777777" w:rsidTr="003C56EC">
        <w:tc>
          <w:tcPr>
            <w:tcW w:w="2659" w:type="dxa"/>
            <w:vAlign w:val="center"/>
          </w:tcPr>
          <w:p w14:paraId="52FCA5D9" w14:textId="77777777" w:rsidR="006978E5" w:rsidRPr="00B47E56" w:rsidRDefault="006978E5" w:rsidP="000B52E7">
            <w:pPr>
              <w:pStyle w:val="AMODTable"/>
              <w:rPr>
                <w:lang w:val="en-GB"/>
              </w:rPr>
            </w:pPr>
            <w:r w:rsidRPr="00B47E56">
              <w:rPr>
                <w:lang w:val="en-GB"/>
              </w:rPr>
              <w:t>4th year</w:t>
            </w:r>
          </w:p>
        </w:tc>
        <w:tc>
          <w:tcPr>
            <w:tcW w:w="3119" w:type="dxa"/>
            <w:vAlign w:val="center"/>
          </w:tcPr>
          <w:p w14:paraId="41735B49" w14:textId="77777777" w:rsidR="006978E5" w:rsidRPr="00B47E56" w:rsidRDefault="006978E5" w:rsidP="000B52E7">
            <w:pPr>
              <w:pStyle w:val="AMODTable"/>
              <w:jc w:val="center"/>
              <w:rPr>
                <w:lang w:val="en-GB"/>
              </w:rPr>
            </w:pPr>
            <w:r w:rsidRPr="00B47E56">
              <w:rPr>
                <w:lang w:val="en-GB"/>
              </w:rPr>
              <w:t>82</w:t>
            </w:r>
          </w:p>
        </w:tc>
      </w:tr>
    </w:tbl>
    <w:p w14:paraId="6D2633F9" w14:textId="254D3B1A" w:rsidR="006978E5" w:rsidRPr="00B47E56" w:rsidRDefault="006978E5" w:rsidP="006978E5">
      <w:pPr>
        <w:pStyle w:val="Level4"/>
      </w:pPr>
      <w:bookmarkStart w:id="236" w:name="_Ref39074591"/>
      <w:r w:rsidRPr="00B47E56">
        <w:t xml:space="preserve">In addition to the minimum wage payments arising from clause </w:t>
      </w:r>
      <w:r w:rsidRPr="00B47E56">
        <w:fldChar w:fldCharType="begin"/>
      </w:r>
      <w:r w:rsidRPr="00B47E56">
        <w:instrText xml:space="preserve"> REF _Ref375233934 \w \h </w:instrText>
      </w:r>
      <w:r w:rsidR="00B47E56">
        <w:instrText xml:space="preserve"> \* MERGEFORMAT </w:instrText>
      </w:r>
      <w:r w:rsidRPr="00B47E56">
        <w:fldChar w:fldCharType="separate"/>
      </w:r>
      <w:r w:rsidR="00AF4378">
        <w:t>16.4(b)(ii)</w:t>
      </w:r>
      <w:r w:rsidRPr="00B47E56">
        <w:fldChar w:fldCharType="end"/>
      </w:r>
      <w:r w:rsidRPr="00B47E56">
        <w:t xml:space="preserve">, adult apprentices commencing their apprenticeship </w:t>
      </w:r>
      <w:r w:rsidR="00782F72" w:rsidRPr="00B47E56">
        <w:t>before</w:t>
      </w:r>
      <w:r w:rsidRPr="00B47E56">
        <w:t xml:space="preserve"> 1 January 2014 will be paid the full amount of the tool allowance in clause </w:t>
      </w:r>
      <w:r w:rsidRPr="00B47E56">
        <w:fldChar w:fldCharType="begin"/>
      </w:r>
      <w:r w:rsidRPr="00B47E56">
        <w:instrText xml:space="preserve"> REF _Ref219765071 \w \h </w:instrText>
      </w:r>
      <w:r w:rsidR="00B47E56">
        <w:instrText xml:space="preserve"> \* MERGEFORMAT </w:instrText>
      </w:r>
      <w:r w:rsidRPr="00B47E56">
        <w:fldChar w:fldCharType="separate"/>
      </w:r>
      <w:r w:rsidR="00AF4378">
        <w:t>18.3(g)</w:t>
      </w:r>
      <w:r w:rsidRPr="00B47E56">
        <w:fldChar w:fldCharType="end"/>
      </w:r>
      <w:r w:rsidRPr="00B47E56">
        <w:t xml:space="preserve"> and the fares allowances in clause </w:t>
      </w:r>
      <w:r w:rsidRPr="00B47E56">
        <w:fldChar w:fldCharType="begin"/>
      </w:r>
      <w:r w:rsidRPr="00B47E56">
        <w:instrText xml:space="preserve"> REF _Ref223923720 \w \h </w:instrText>
      </w:r>
      <w:r w:rsidR="00B47E56">
        <w:instrText xml:space="preserve"> \* MERGEFORMAT </w:instrText>
      </w:r>
      <w:r w:rsidRPr="00B47E56">
        <w:fldChar w:fldCharType="separate"/>
      </w:r>
      <w:r w:rsidR="00AF4378">
        <w:t>18.6(d)</w:t>
      </w:r>
      <w:r w:rsidRPr="00B47E56">
        <w:fldChar w:fldCharType="end"/>
      </w:r>
      <w:r w:rsidRPr="00B47E56">
        <w:t xml:space="preserve">, and the percentages shown in clause </w:t>
      </w:r>
      <w:r w:rsidRPr="00B47E56">
        <w:fldChar w:fldCharType="begin"/>
      </w:r>
      <w:r w:rsidRPr="00B47E56">
        <w:instrText xml:space="preserve"> REF _Ref375233934 \w \h </w:instrText>
      </w:r>
      <w:r w:rsidR="00B47E56">
        <w:instrText xml:space="preserve"> \* MERGEFORMAT </w:instrText>
      </w:r>
      <w:r w:rsidRPr="00B47E56">
        <w:fldChar w:fldCharType="separate"/>
      </w:r>
      <w:r w:rsidR="00AF4378">
        <w:t>16.4(b)(ii)</w:t>
      </w:r>
      <w:r w:rsidRPr="00B47E56">
        <w:fldChar w:fldCharType="end"/>
      </w:r>
      <w:r w:rsidRPr="00B47E56">
        <w:t xml:space="preserve"> of the travel time allowance in clause </w:t>
      </w:r>
      <w:r w:rsidRPr="00B47E56">
        <w:fldChar w:fldCharType="begin"/>
      </w:r>
      <w:r w:rsidRPr="00B47E56">
        <w:instrText xml:space="preserve"> REF _Ref218790825 \w \h </w:instrText>
      </w:r>
      <w:r w:rsidR="00B47E56">
        <w:instrText xml:space="preserve"> \* MERGEFORMAT </w:instrText>
      </w:r>
      <w:r w:rsidRPr="00B47E56">
        <w:fldChar w:fldCharType="separate"/>
      </w:r>
      <w:r w:rsidR="00AF4378">
        <w:t>18.6(c)</w:t>
      </w:r>
      <w:r w:rsidRPr="00B47E56">
        <w:fldChar w:fldCharType="end"/>
      </w:r>
      <w:r w:rsidRPr="00B47E56">
        <w:t>, the electrician</w:t>
      </w:r>
      <w:r w:rsidR="00ED5D9A">
        <w:t>’</w:t>
      </w:r>
      <w:r w:rsidRPr="00B47E56">
        <w:t xml:space="preserve">s licence allowance in clause </w:t>
      </w:r>
      <w:r w:rsidRPr="00B47E56">
        <w:fldChar w:fldCharType="begin"/>
      </w:r>
      <w:r w:rsidRPr="00B47E56">
        <w:instrText xml:space="preserve"> REF _Ref219763727 \w \h </w:instrText>
      </w:r>
      <w:r w:rsidR="00B47E56">
        <w:instrText xml:space="preserve"> \* MERGEFORMAT </w:instrText>
      </w:r>
      <w:r w:rsidRPr="00B47E56">
        <w:fldChar w:fldCharType="separate"/>
      </w:r>
      <w:r w:rsidR="00AF4378">
        <w:t>18.3(b)</w:t>
      </w:r>
      <w:r w:rsidRPr="00B47E56">
        <w:fldChar w:fldCharType="end"/>
      </w:r>
      <w:r w:rsidRPr="00B47E56">
        <w:t xml:space="preserve"> and the industry allowance in clause </w:t>
      </w:r>
      <w:r w:rsidR="00D87E05">
        <w:fldChar w:fldCharType="begin"/>
      </w:r>
      <w:r w:rsidR="00D87E05">
        <w:instrText xml:space="preserve"> REF _Ref441230906 \w \h </w:instrText>
      </w:r>
      <w:r w:rsidR="00D87E05">
        <w:fldChar w:fldCharType="separate"/>
      </w:r>
      <w:r w:rsidR="00AF4378">
        <w:t>18.3(a)</w:t>
      </w:r>
      <w:r w:rsidR="00D87E05">
        <w:fldChar w:fldCharType="end"/>
      </w:r>
      <w:r w:rsidRPr="00B47E56">
        <w:t xml:space="preserve">. Any other special allowances in clauses </w:t>
      </w:r>
      <w:r w:rsidR="0044564F" w:rsidRPr="00B47E56">
        <w:rPr>
          <w:lang w:eastAsia="en-US"/>
        </w:rPr>
        <w:fldChar w:fldCharType="begin"/>
      </w:r>
      <w:r w:rsidR="0044564F" w:rsidRPr="00B47E56">
        <w:rPr>
          <w:lang w:eastAsia="en-US"/>
        </w:rPr>
        <w:instrText xml:space="preserve"> REF _Ref441241314 \w \h </w:instrText>
      </w:r>
      <w:r w:rsidR="00B47E56">
        <w:rPr>
          <w:lang w:eastAsia="en-US"/>
        </w:rPr>
        <w:instrText xml:space="preserve"> \* MERGEFORMAT </w:instrText>
      </w:r>
      <w:r w:rsidR="0044564F" w:rsidRPr="00B47E56">
        <w:rPr>
          <w:lang w:eastAsia="en-US"/>
        </w:rPr>
      </w:r>
      <w:r w:rsidR="0044564F" w:rsidRPr="00B47E56">
        <w:rPr>
          <w:lang w:eastAsia="en-US"/>
        </w:rPr>
        <w:fldChar w:fldCharType="separate"/>
      </w:r>
      <w:r w:rsidR="00AF4378">
        <w:rPr>
          <w:lang w:eastAsia="en-US"/>
        </w:rPr>
        <w:t>18.4</w:t>
      </w:r>
      <w:r w:rsidR="0044564F" w:rsidRPr="00B47E56">
        <w:rPr>
          <w:lang w:eastAsia="en-US"/>
        </w:rPr>
        <w:fldChar w:fldCharType="end"/>
      </w:r>
      <w:r w:rsidR="0044564F" w:rsidRPr="00B47E56">
        <w:rPr>
          <w:lang w:eastAsia="en-US"/>
        </w:rPr>
        <w:t xml:space="preserve"> and </w:t>
      </w:r>
      <w:r w:rsidR="0044564F" w:rsidRPr="00B47E56">
        <w:fldChar w:fldCharType="begin"/>
      </w:r>
      <w:r w:rsidR="0044564F" w:rsidRPr="00B47E56">
        <w:instrText xml:space="preserve"> REF _Ref250707921 \w \h  \* MERGEFORMAT </w:instrText>
      </w:r>
      <w:r w:rsidR="0044564F" w:rsidRPr="00B47E56">
        <w:fldChar w:fldCharType="separate"/>
      </w:r>
      <w:r w:rsidR="00AF4378">
        <w:rPr>
          <w:lang w:eastAsia="en-US"/>
        </w:rPr>
        <w:t>18.5</w:t>
      </w:r>
      <w:r w:rsidR="0044564F" w:rsidRPr="00B47E56">
        <w:fldChar w:fldCharType="end"/>
      </w:r>
      <w:r w:rsidRPr="00B47E56">
        <w:t xml:space="preserve"> and allowances for travel and expenses in clauses </w:t>
      </w:r>
      <w:r w:rsidRPr="00B47E56">
        <w:fldChar w:fldCharType="begin"/>
      </w:r>
      <w:r w:rsidRPr="00B47E56">
        <w:instrText xml:space="preserve"> REF _Ref375234082 \w \h </w:instrText>
      </w:r>
      <w:r w:rsidR="00B47E56">
        <w:instrText xml:space="preserve"> \* MERGEFORMAT </w:instrText>
      </w:r>
      <w:r w:rsidRPr="00B47E56">
        <w:fldChar w:fldCharType="separate"/>
      </w:r>
      <w:r w:rsidR="00AF4378">
        <w:t>18.6</w:t>
      </w:r>
      <w:r w:rsidRPr="00B47E56">
        <w:fldChar w:fldCharType="end"/>
      </w:r>
      <w:r w:rsidRPr="00B47E56">
        <w:t xml:space="preserve"> and </w:t>
      </w:r>
      <w:r w:rsidRPr="00B47E56">
        <w:fldChar w:fldCharType="begin"/>
      </w:r>
      <w:r w:rsidRPr="00B47E56">
        <w:instrText xml:space="preserve"> REF _Ref375234091 \w \h </w:instrText>
      </w:r>
      <w:r w:rsidR="00B47E56">
        <w:instrText xml:space="preserve"> \* MERGEFORMAT </w:instrText>
      </w:r>
      <w:r w:rsidRPr="00B47E56">
        <w:fldChar w:fldCharType="separate"/>
      </w:r>
      <w:r w:rsidR="00AF4378">
        <w:t>18.7</w:t>
      </w:r>
      <w:r w:rsidRPr="00B47E56">
        <w:fldChar w:fldCharType="end"/>
      </w:r>
      <w:r w:rsidRPr="00B47E56">
        <w:t xml:space="preserve"> will be paid to apprentices on an </w:t>
      </w:r>
      <w:r w:rsidR="00ED5D9A">
        <w:t>‘</w:t>
      </w:r>
      <w:r w:rsidRPr="00B47E56">
        <w:t>as incurred</w:t>
      </w:r>
      <w:r w:rsidR="00ED5D9A">
        <w:t>’</w:t>
      </w:r>
      <w:r w:rsidRPr="00B47E56">
        <w:t xml:space="preserve"> basis at the rate specified, subject to clause </w:t>
      </w:r>
      <w:r w:rsidRPr="00B47E56">
        <w:fldChar w:fldCharType="begin"/>
      </w:r>
      <w:r w:rsidRPr="00B47E56">
        <w:instrText xml:space="preserve"> REF _Ref250708231 \w \h </w:instrText>
      </w:r>
      <w:r w:rsidR="00B47E56">
        <w:instrText xml:space="preserve"> \* MERGEFORMAT </w:instrText>
      </w:r>
      <w:r w:rsidRPr="00B47E56">
        <w:fldChar w:fldCharType="separate"/>
      </w:r>
      <w:r w:rsidR="00AF4378">
        <w:t>18.2(b)</w:t>
      </w:r>
      <w:r w:rsidRPr="00B47E56">
        <w:fldChar w:fldCharType="end"/>
      </w:r>
      <w:r w:rsidRPr="00B47E56">
        <w:t>.</w:t>
      </w:r>
      <w:bookmarkEnd w:id="236"/>
    </w:p>
    <w:p w14:paraId="6DA4B963" w14:textId="70E3DF65" w:rsidR="006978E5" w:rsidRPr="00B47E56" w:rsidRDefault="006978E5" w:rsidP="006978E5">
      <w:pPr>
        <w:pStyle w:val="Level4"/>
      </w:pPr>
      <w:bookmarkStart w:id="237" w:name="_Ref450058045"/>
      <w:r w:rsidRPr="00B47E56">
        <w:t xml:space="preserve">The </w:t>
      </w:r>
      <w:r w:rsidR="00782F72" w:rsidRPr="00B47E56">
        <w:t xml:space="preserve">weekly </w:t>
      </w:r>
      <w:r w:rsidRPr="00B47E56">
        <w:t xml:space="preserve">all-purpose rate to be paid to an adult apprentice commencing their apprenticeship </w:t>
      </w:r>
      <w:r w:rsidR="00782F72" w:rsidRPr="00B47E56">
        <w:t>before</w:t>
      </w:r>
      <w:r w:rsidRPr="00B47E56">
        <w:t xml:space="preserve"> 1 January 2014 will be the sum of the minimum rate arising from clause </w:t>
      </w:r>
      <w:r w:rsidRPr="00B47E56">
        <w:fldChar w:fldCharType="begin"/>
      </w:r>
      <w:r w:rsidRPr="00B47E56">
        <w:instrText xml:space="preserve"> REF _Ref375233934 \w \h </w:instrText>
      </w:r>
      <w:r w:rsidR="00B47E56">
        <w:instrText xml:space="preserve"> \* MERGEFORMAT </w:instrText>
      </w:r>
      <w:r w:rsidRPr="00B47E56">
        <w:fldChar w:fldCharType="separate"/>
      </w:r>
      <w:r w:rsidR="00AF4378">
        <w:t>16.4(b)(ii)</w:t>
      </w:r>
      <w:r w:rsidRPr="00B47E56">
        <w:fldChar w:fldCharType="end"/>
      </w:r>
      <w:r w:rsidRPr="00B47E56">
        <w:t xml:space="preserve">, the full amount of the tool allowance in clause </w:t>
      </w:r>
      <w:r w:rsidRPr="00B47E56">
        <w:fldChar w:fldCharType="begin"/>
      </w:r>
      <w:r w:rsidRPr="00B47E56">
        <w:instrText xml:space="preserve"> REF _Ref219765071 \w \h </w:instrText>
      </w:r>
      <w:r w:rsidR="00B47E56">
        <w:instrText xml:space="preserve"> \* MERGEFORMAT </w:instrText>
      </w:r>
      <w:r w:rsidRPr="00B47E56">
        <w:fldChar w:fldCharType="separate"/>
      </w:r>
      <w:r w:rsidR="00AF4378">
        <w:t>18.3(g)</w:t>
      </w:r>
      <w:r w:rsidRPr="00B47E56">
        <w:fldChar w:fldCharType="end"/>
      </w:r>
      <w:r w:rsidRPr="00B47E56">
        <w:t xml:space="preserve"> and the percentages shown in clause </w:t>
      </w:r>
      <w:r w:rsidRPr="00B47E56">
        <w:fldChar w:fldCharType="begin"/>
      </w:r>
      <w:r w:rsidRPr="00B47E56">
        <w:instrText xml:space="preserve"> REF _Ref375233934 \w \h </w:instrText>
      </w:r>
      <w:r w:rsidR="00B47E56">
        <w:instrText xml:space="preserve"> \* MERGEFORMAT </w:instrText>
      </w:r>
      <w:r w:rsidRPr="00B47E56">
        <w:fldChar w:fldCharType="separate"/>
      </w:r>
      <w:r w:rsidR="00AF4378">
        <w:t>16.4(b)(ii)</w:t>
      </w:r>
      <w:r w:rsidRPr="00B47E56">
        <w:fldChar w:fldCharType="end"/>
      </w:r>
      <w:r w:rsidR="002E468A">
        <w:t xml:space="preserve"> </w:t>
      </w:r>
      <w:r w:rsidRPr="00B47E56">
        <w:t>of the electrician</w:t>
      </w:r>
      <w:r w:rsidR="00ED5D9A">
        <w:t>’</w:t>
      </w:r>
      <w:r w:rsidRPr="00B47E56">
        <w:t xml:space="preserve">s licence allowance in clause </w:t>
      </w:r>
      <w:r w:rsidRPr="00B47E56">
        <w:fldChar w:fldCharType="begin"/>
      </w:r>
      <w:r w:rsidRPr="00B47E56">
        <w:instrText xml:space="preserve"> REF _Ref219763727 \w \h </w:instrText>
      </w:r>
      <w:r w:rsidR="00B47E56">
        <w:instrText xml:space="preserve"> \* MERGEFORMAT </w:instrText>
      </w:r>
      <w:r w:rsidRPr="00B47E56">
        <w:fldChar w:fldCharType="separate"/>
      </w:r>
      <w:r w:rsidR="00AF4378">
        <w:t>18.3(b)</w:t>
      </w:r>
      <w:r w:rsidRPr="00B47E56">
        <w:fldChar w:fldCharType="end"/>
      </w:r>
      <w:r w:rsidRPr="00B47E56">
        <w:t xml:space="preserve"> and the industry allowance in clause </w:t>
      </w:r>
      <w:r w:rsidR="00D87E05">
        <w:fldChar w:fldCharType="begin"/>
      </w:r>
      <w:r w:rsidR="00D87E05">
        <w:instrText xml:space="preserve"> REF _Ref441230906 \w \h </w:instrText>
      </w:r>
      <w:r w:rsidR="00D87E05">
        <w:fldChar w:fldCharType="separate"/>
      </w:r>
      <w:r w:rsidR="00AF4378">
        <w:t>18.3(a)</w:t>
      </w:r>
      <w:r w:rsidR="00D87E05">
        <w:fldChar w:fldCharType="end"/>
      </w:r>
      <w:r w:rsidRPr="00B47E56">
        <w:t>. The weekly all-purpose rate of pay is payable for all purposes of the award and will be included as appropriate when calculating payments for overtime, all forms of paid leave, annual leave loading, public holidays and pro rata payments on termination.</w:t>
      </w:r>
      <w:bookmarkEnd w:id="237"/>
    </w:p>
    <w:p w14:paraId="6368FFED" w14:textId="5CB68557" w:rsidR="006978E5" w:rsidRPr="00B47E56" w:rsidRDefault="006978E5" w:rsidP="006978E5">
      <w:pPr>
        <w:pStyle w:val="Level4"/>
      </w:pPr>
      <w:bookmarkStart w:id="238" w:name="_Ref375234241"/>
      <w:r w:rsidRPr="00B47E56">
        <w:lastRenderedPageBreak/>
        <w:t xml:space="preserve">Subject to clause </w:t>
      </w:r>
      <w:r w:rsidRPr="00B47E56">
        <w:fldChar w:fldCharType="begin"/>
      </w:r>
      <w:r w:rsidRPr="00B47E56">
        <w:instrText xml:space="preserve"> REF _Ref375233889 \w \h </w:instrText>
      </w:r>
      <w:r w:rsidR="00B47E56">
        <w:instrText xml:space="preserve"> \* MERGEFORMAT </w:instrText>
      </w:r>
      <w:r w:rsidRPr="00B47E56">
        <w:fldChar w:fldCharType="separate"/>
      </w:r>
      <w:r w:rsidR="00AF4378">
        <w:t>16.4(b)(i)</w:t>
      </w:r>
      <w:r w:rsidRPr="00B47E56">
        <w:fldChar w:fldCharType="end"/>
      </w:r>
      <w:r w:rsidRPr="00B47E56">
        <w:t>, adult apprentices commencing their apprenticeship on or after 1 January 2014 will be paid as set out in the following table:</w:t>
      </w:r>
      <w:bookmarkEnd w:id="238"/>
    </w:p>
    <w:tbl>
      <w:tblPr>
        <w:tblW w:w="0" w:type="auto"/>
        <w:tblInd w:w="19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59"/>
        <w:gridCol w:w="4253"/>
      </w:tblGrid>
      <w:tr w:rsidR="006978E5" w:rsidRPr="00B47E56" w14:paraId="7F62E4E7" w14:textId="77777777" w:rsidTr="00782F72">
        <w:trPr>
          <w:tblHeader/>
        </w:trPr>
        <w:tc>
          <w:tcPr>
            <w:tcW w:w="6912" w:type="dxa"/>
            <w:gridSpan w:val="2"/>
            <w:vAlign w:val="center"/>
          </w:tcPr>
          <w:p w14:paraId="4E2F15C4" w14:textId="77777777" w:rsidR="006978E5" w:rsidRPr="00D87E05" w:rsidRDefault="006978E5" w:rsidP="00D87E05">
            <w:pPr>
              <w:pStyle w:val="AMODTable"/>
              <w:jc w:val="center"/>
              <w:rPr>
                <w:b/>
                <w:bCs/>
              </w:rPr>
            </w:pPr>
            <w:r w:rsidRPr="00D87E05">
              <w:rPr>
                <w:b/>
                <w:bCs/>
              </w:rPr>
              <w:t>From 1 January 2014</w:t>
            </w:r>
          </w:p>
        </w:tc>
      </w:tr>
      <w:tr w:rsidR="006978E5" w:rsidRPr="00B47E56" w14:paraId="26C16317" w14:textId="77777777" w:rsidTr="00782F72">
        <w:trPr>
          <w:tblHeader/>
        </w:trPr>
        <w:tc>
          <w:tcPr>
            <w:tcW w:w="2659" w:type="dxa"/>
            <w:vAlign w:val="center"/>
          </w:tcPr>
          <w:p w14:paraId="0FF476EB" w14:textId="77777777" w:rsidR="006978E5" w:rsidRPr="00D87E05" w:rsidRDefault="006978E5" w:rsidP="00D87E05">
            <w:pPr>
              <w:pStyle w:val="AMODTable"/>
              <w:rPr>
                <w:b/>
                <w:bCs/>
                <w:lang w:val="en-GB"/>
              </w:rPr>
            </w:pPr>
            <w:r w:rsidRPr="00D87E05">
              <w:rPr>
                <w:b/>
                <w:bCs/>
                <w:lang w:val="en-GB"/>
              </w:rPr>
              <w:t>Year of apprenticeship</w:t>
            </w:r>
          </w:p>
        </w:tc>
        <w:tc>
          <w:tcPr>
            <w:tcW w:w="4253" w:type="dxa"/>
            <w:vAlign w:val="center"/>
          </w:tcPr>
          <w:p w14:paraId="3082D8BC" w14:textId="77777777" w:rsidR="006978E5" w:rsidRPr="00D87E05" w:rsidRDefault="006978E5" w:rsidP="00D87E05">
            <w:pPr>
              <w:pStyle w:val="AMODTable"/>
              <w:rPr>
                <w:b/>
                <w:bCs/>
                <w:lang w:val="en-GB"/>
              </w:rPr>
            </w:pPr>
          </w:p>
        </w:tc>
      </w:tr>
      <w:tr w:rsidR="006978E5" w:rsidRPr="00B47E56" w14:paraId="36BBF116" w14:textId="77777777" w:rsidTr="003C56EC">
        <w:tc>
          <w:tcPr>
            <w:tcW w:w="2659" w:type="dxa"/>
            <w:vAlign w:val="center"/>
          </w:tcPr>
          <w:p w14:paraId="64032512" w14:textId="77777777" w:rsidR="006978E5" w:rsidRPr="00B47E56" w:rsidRDefault="006978E5" w:rsidP="00D87E05">
            <w:pPr>
              <w:pStyle w:val="AMODTable"/>
              <w:rPr>
                <w:lang w:val="en-GB"/>
              </w:rPr>
            </w:pPr>
            <w:r w:rsidRPr="00B47E56">
              <w:rPr>
                <w:lang w:val="en-GB"/>
              </w:rPr>
              <w:t>1st year</w:t>
            </w:r>
          </w:p>
        </w:tc>
        <w:tc>
          <w:tcPr>
            <w:tcW w:w="4253" w:type="dxa"/>
            <w:vAlign w:val="center"/>
          </w:tcPr>
          <w:p w14:paraId="67B21AD3" w14:textId="034A0B67" w:rsidR="006978E5" w:rsidRPr="00B47E56" w:rsidRDefault="006978E5" w:rsidP="00D87E05">
            <w:pPr>
              <w:pStyle w:val="AMODTable"/>
              <w:rPr>
                <w:lang w:val="en-GB"/>
              </w:rPr>
            </w:pPr>
            <w:r w:rsidRPr="00D87E05">
              <w:rPr>
                <w:b/>
                <w:lang w:val="en-GB"/>
              </w:rPr>
              <w:t>80%</w:t>
            </w:r>
            <w:r w:rsidRPr="00B47E56">
              <w:rPr>
                <w:lang w:val="en-GB"/>
              </w:rPr>
              <w:t xml:space="preserve"> of the minimum rate for Electrical Worker Grade 5</w:t>
            </w:r>
          </w:p>
        </w:tc>
      </w:tr>
      <w:tr w:rsidR="006978E5" w:rsidRPr="00B47E56" w14:paraId="0720D1E9" w14:textId="77777777" w:rsidTr="003C56EC">
        <w:tc>
          <w:tcPr>
            <w:tcW w:w="2659" w:type="dxa"/>
            <w:vAlign w:val="center"/>
          </w:tcPr>
          <w:p w14:paraId="631CAA10" w14:textId="77777777" w:rsidR="006978E5" w:rsidRPr="00B47E56" w:rsidRDefault="006978E5" w:rsidP="00D87E05">
            <w:pPr>
              <w:pStyle w:val="AMODTable"/>
              <w:rPr>
                <w:lang w:val="en-GB"/>
              </w:rPr>
            </w:pPr>
            <w:r w:rsidRPr="00B47E56">
              <w:rPr>
                <w:lang w:val="en-GB"/>
              </w:rPr>
              <w:t>2nd year</w:t>
            </w:r>
          </w:p>
        </w:tc>
        <w:tc>
          <w:tcPr>
            <w:tcW w:w="4253" w:type="dxa"/>
            <w:vAlign w:val="center"/>
          </w:tcPr>
          <w:p w14:paraId="5DB5162E" w14:textId="77777777" w:rsidR="006978E5" w:rsidRPr="00B47E56" w:rsidRDefault="006978E5" w:rsidP="00D87E05">
            <w:pPr>
              <w:pStyle w:val="AMODTable"/>
              <w:rPr>
                <w:lang w:val="en-GB"/>
              </w:rPr>
            </w:pPr>
            <w:r w:rsidRPr="00B47E56">
              <w:rPr>
                <w:lang w:val="en-GB"/>
              </w:rPr>
              <w:t>EW1</w:t>
            </w:r>
          </w:p>
        </w:tc>
      </w:tr>
      <w:tr w:rsidR="006978E5" w:rsidRPr="00B47E56" w14:paraId="3D4B5C25" w14:textId="77777777" w:rsidTr="003C56EC">
        <w:tc>
          <w:tcPr>
            <w:tcW w:w="2659" w:type="dxa"/>
            <w:vAlign w:val="center"/>
          </w:tcPr>
          <w:p w14:paraId="11217A0A" w14:textId="77777777" w:rsidR="006978E5" w:rsidRPr="00B47E56" w:rsidRDefault="006978E5" w:rsidP="00D87E05">
            <w:pPr>
              <w:pStyle w:val="AMODTable"/>
              <w:rPr>
                <w:lang w:val="en-GB"/>
              </w:rPr>
            </w:pPr>
            <w:r w:rsidRPr="00B47E56">
              <w:rPr>
                <w:lang w:val="en-GB"/>
              </w:rPr>
              <w:t>3rd year</w:t>
            </w:r>
          </w:p>
        </w:tc>
        <w:tc>
          <w:tcPr>
            <w:tcW w:w="4253" w:type="dxa"/>
            <w:vAlign w:val="center"/>
          </w:tcPr>
          <w:p w14:paraId="4C53936B" w14:textId="77777777" w:rsidR="006978E5" w:rsidRPr="00B47E56" w:rsidRDefault="006978E5" w:rsidP="00D87E05">
            <w:pPr>
              <w:pStyle w:val="AMODTable"/>
              <w:rPr>
                <w:lang w:val="en-GB"/>
              </w:rPr>
            </w:pPr>
            <w:r w:rsidRPr="00B47E56">
              <w:rPr>
                <w:lang w:val="en-GB"/>
              </w:rPr>
              <w:t>EW1</w:t>
            </w:r>
          </w:p>
        </w:tc>
      </w:tr>
      <w:tr w:rsidR="006978E5" w:rsidRPr="00B47E56" w14:paraId="4E92EE09" w14:textId="77777777" w:rsidTr="003C56EC">
        <w:tc>
          <w:tcPr>
            <w:tcW w:w="2659" w:type="dxa"/>
            <w:vAlign w:val="center"/>
          </w:tcPr>
          <w:p w14:paraId="0F1ABCFA" w14:textId="77777777" w:rsidR="006978E5" w:rsidRPr="00B47E56" w:rsidRDefault="006978E5" w:rsidP="00D87E05">
            <w:pPr>
              <w:pStyle w:val="AMODTable"/>
              <w:rPr>
                <w:lang w:val="en-GB"/>
              </w:rPr>
            </w:pPr>
            <w:r w:rsidRPr="00B47E56">
              <w:rPr>
                <w:lang w:val="en-GB"/>
              </w:rPr>
              <w:t>4th year</w:t>
            </w:r>
          </w:p>
        </w:tc>
        <w:tc>
          <w:tcPr>
            <w:tcW w:w="4253" w:type="dxa"/>
            <w:vAlign w:val="center"/>
          </w:tcPr>
          <w:p w14:paraId="0FD08BE1" w14:textId="77777777" w:rsidR="006978E5" w:rsidRPr="00B47E56" w:rsidRDefault="006978E5" w:rsidP="00D87E05">
            <w:pPr>
              <w:pStyle w:val="AMODTable"/>
              <w:rPr>
                <w:lang w:val="en-GB"/>
              </w:rPr>
            </w:pPr>
            <w:r w:rsidRPr="00B47E56">
              <w:rPr>
                <w:lang w:val="en-GB"/>
              </w:rPr>
              <w:t>EW1</w:t>
            </w:r>
          </w:p>
        </w:tc>
      </w:tr>
    </w:tbl>
    <w:p w14:paraId="75C2AB0E" w14:textId="2B0B1EE0" w:rsidR="006978E5" w:rsidRPr="00B47E56" w:rsidRDefault="006978E5" w:rsidP="006978E5">
      <w:pPr>
        <w:pStyle w:val="Level4"/>
      </w:pPr>
      <w:bookmarkStart w:id="239" w:name="_Ref375234451"/>
      <w:r w:rsidRPr="00B47E56">
        <w:t xml:space="preserve">In addition to the minimum wage payments arising from clause </w:t>
      </w:r>
      <w:r w:rsidRPr="00B47E56">
        <w:fldChar w:fldCharType="begin"/>
      </w:r>
      <w:r w:rsidRPr="00B47E56">
        <w:instrText xml:space="preserve"> REF _Ref375234241 \w \h </w:instrText>
      </w:r>
      <w:r w:rsidR="00B47E56">
        <w:instrText xml:space="preserve"> \* MERGEFORMAT </w:instrText>
      </w:r>
      <w:r w:rsidRPr="00B47E56">
        <w:fldChar w:fldCharType="separate"/>
      </w:r>
      <w:r w:rsidR="00AF4378">
        <w:t>16.4(b)(v)</w:t>
      </w:r>
      <w:r w:rsidRPr="00B47E56">
        <w:fldChar w:fldCharType="end"/>
      </w:r>
      <w:r w:rsidRPr="00B47E56">
        <w:t>, adult apprentices commencing their apprenticeship on or after 1</w:t>
      </w:r>
      <w:r w:rsidR="00D87E05">
        <w:t> </w:t>
      </w:r>
      <w:r w:rsidRPr="00B47E56">
        <w:t xml:space="preserve">January 2014 will be paid the full amount of the tool allowance in clause </w:t>
      </w:r>
      <w:r w:rsidRPr="00B47E56">
        <w:fldChar w:fldCharType="begin"/>
      </w:r>
      <w:r w:rsidRPr="00B47E56">
        <w:instrText xml:space="preserve"> REF _Ref219765071 \w \h </w:instrText>
      </w:r>
      <w:r w:rsidR="00B47E56">
        <w:instrText xml:space="preserve"> \* MERGEFORMAT </w:instrText>
      </w:r>
      <w:r w:rsidRPr="00B47E56">
        <w:fldChar w:fldCharType="separate"/>
      </w:r>
      <w:r w:rsidR="00AF4378">
        <w:t>18.3(g)</w:t>
      </w:r>
      <w:r w:rsidRPr="00B47E56">
        <w:fldChar w:fldCharType="end"/>
      </w:r>
      <w:r w:rsidRPr="00B47E56">
        <w:t xml:space="preserve"> and the fares allowances in clause </w:t>
      </w:r>
      <w:r w:rsidRPr="00B47E56">
        <w:fldChar w:fldCharType="begin"/>
      </w:r>
      <w:r w:rsidRPr="00B47E56">
        <w:instrText xml:space="preserve"> REF _Ref223923720 \w \h </w:instrText>
      </w:r>
      <w:r w:rsidR="00B47E56">
        <w:instrText xml:space="preserve"> \* MERGEFORMAT </w:instrText>
      </w:r>
      <w:r w:rsidRPr="00B47E56">
        <w:fldChar w:fldCharType="separate"/>
      </w:r>
      <w:r w:rsidR="00AF4378">
        <w:t>18.6(d)</w:t>
      </w:r>
      <w:r w:rsidRPr="00B47E56">
        <w:fldChar w:fldCharType="end"/>
      </w:r>
      <w:r w:rsidRPr="00B47E56">
        <w:t xml:space="preserve">, and the following percentages of the travel time allowance in clause </w:t>
      </w:r>
      <w:r w:rsidRPr="00B47E56">
        <w:fldChar w:fldCharType="begin"/>
      </w:r>
      <w:r w:rsidRPr="00B47E56">
        <w:instrText xml:space="preserve"> REF _Ref218790825 \w \h </w:instrText>
      </w:r>
      <w:r w:rsidR="00B47E56">
        <w:instrText xml:space="preserve"> \* MERGEFORMAT </w:instrText>
      </w:r>
      <w:r w:rsidRPr="00B47E56">
        <w:fldChar w:fldCharType="separate"/>
      </w:r>
      <w:r w:rsidR="00AF4378">
        <w:t>18.6(c)</w:t>
      </w:r>
      <w:r w:rsidRPr="00B47E56">
        <w:fldChar w:fldCharType="end"/>
      </w:r>
      <w:r w:rsidRPr="00B47E56">
        <w:t>, the electrician</w:t>
      </w:r>
      <w:r w:rsidR="00ED5D9A">
        <w:t>’</w:t>
      </w:r>
      <w:r w:rsidRPr="00B47E56">
        <w:t xml:space="preserve">s licence allowance in clause </w:t>
      </w:r>
      <w:r w:rsidRPr="00B47E56">
        <w:fldChar w:fldCharType="begin"/>
      </w:r>
      <w:r w:rsidRPr="00B47E56">
        <w:instrText xml:space="preserve"> REF _Ref219763727 \w \h </w:instrText>
      </w:r>
      <w:r w:rsidR="00B47E56">
        <w:instrText xml:space="preserve"> \* MERGEFORMAT </w:instrText>
      </w:r>
      <w:r w:rsidRPr="00B47E56">
        <w:fldChar w:fldCharType="separate"/>
      </w:r>
      <w:r w:rsidR="00AF4378">
        <w:t>18.3(b)</w:t>
      </w:r>
      <w:r w:rsidRPr="00B47E56">
        <w:fldChar w:fldCharType="end"/>
      </w:r>
      <w:r w:rsidRPr="00B47E56">
        <w:t xml:space="preserve"> and the industry allowance in clause </w:t>
      </w:r>
      <w:r w:rsidR="00D87E05">
        <w:fldChar w:fldCharType="begin"/>
      </w:r>
      <w:r w:rsidR="00D87E05">
        <w:instrText xml:space="preserve"> REF _Ref441230906 \w \h </w:instrText>
      </w:r>
      <w:r w:rsidR="00D87E05">
        <w:fldChar w:fldCharType="separate"/>
      </w:r>
      <w:r w:rsidR="00AF4378">
        <w:t>18.3(a)</w:t>
      </w:r>
      <w:r w:rsidR="00D87E05">
        <w:fldChar w:fldCharType="end"/>
      </w:r>
      <w:r w:rsidRPr="00B47E56">
        <w:t xml:space="preserve">: namely, </w:t>
      </w:r>
      <w:r w:rsidRPr="003A7DB6">
        <w:rPr>
          <w:b/>
          <w:bCs w:val="0"/>
        </w:rPr>
        <w:t>80%</w:t>
      </w:r>
      <w:r w:rsidRPr="00B47E56">
        <w:t xml:space="preserve"> in the first year and </w:t>
      </w:r>
      <w:r w:rsidRPr="003A7DB6">
        <w:rPr>
          <w:b/>
          <w:bCs w:val="0"/>
        </w:rPr>
        <w:t>87%</w:t>
      </w:r>
      <w:r w:rsidRPr="00B47E56">
        <w:t xml:space="preserve"> for each subsequent year. Any other special allowances in clauses </w:t>
      </w:r>
      <w:r w:rsidR="0044564F" w:rsidRPr="00B47E56">
        <w:rPr>
          <w:lang w:eastAsia="en-US"/>
        </w:rPr>
        <w:fldChar w:fldCharType="begin"/>
      </w:r>
      <w:r w:rsidR="0044564F" w:rsidRPr="00B47E56">
        <w:rPr>
          <w:lang w:eastAsia="en-US"/>
        </w:rPr>
        <w:instrText xml:space="preserve"> REF _Ref441241314 \w \h </w:instrText>
      </w:r>
      <w:r w:rsidR="00B47E56">
        <w:rPr>
          <w:lang w:eastAsia="en-US"/>
        </w:rPr>
        <w:instrText xml:space="preserve"> \* MERGEFORMAT </w:instrText>
      </w:r>
      <w:r w:rsidR="0044564F" w:rsidRPr="00B47E56">
        <w:rPr>
          <w:lang w:eastAsia="en-US"/>
        </w:rPr>
      </w:r>
      <w:r w:rsidR="0044564F" w:rsidRPr="00B47E56">
        <w:rPr>
          <w:lang w:eastAsia="en-US"/>
        </w:rPr>
        <w:fldChar w:fldCharType="separate"/>
      </w:r>
      <w:r w:rsidR="00AF4378">
        <w:rPr>
          <w:lang w:eastAsia="en-US"/>
        </w:rPr>
        <w:t>18.4</w:t>
      </w:r>
      <w:r w:rsidR="0044564F" w:rsidRPr="00B47E56">
        <w:rPr>
          <w:lang w:eastAsia="en-US"/>
        </w:rPr>
        <w:fldChar w:fldCharType="end"/>
      </w:r>
      <w:r w:rsidR="0044564F" w:rsidRPr="00B47E56">
        <w:rPr>
          <w:lang w:eastAsia="en-US"/>
        </w:rPr>
        <w:t xml:space="preserve"> and </w:t>
      </w:r>
      <w:r w:rsidR="0044564F" w:rsidRPr="00B47E56">
        <w:fldChar w:fldCharType="begin"/>
      </w:r>
      <w:r w:rsidR="0044564F" w:rsidRPr="00B47E56">
        <w:instrText xml:space="preserve"> REF _Ref250707921 \w \h  \* MERGEFORMAT </w:instrText>
      </w:r>
      <w:r w:rsidR="0044564F" w:rsidRPr="00B47E56">
        <w:fldChar w:fldCharType="separate"/>
      </w:r>
      <w:r w:rsidR="00AF4378">
        <w:rPr>
          <w:lang w:eastAsia="en-US"/>
        </w:rPr>
        <w:t>18.5</w:t>
      </w:r>
      <w:r w:rsidR="0044564F" w:rsidRPr="00B47E56">
        <w:fldChar w:fldCharType="end"/>
      </w:r>
      <w:r w:rsidRPr="00B47E56">
        <w:t xml:space="preserve"> and allowances for travel and expenses in clauses </w:t>
      </w:r>
      <w:r w:rsidRPr="00B47E56">
        <w:fldChar w:fldCharType="begin"/>
      </w:r>
      <w:r w:rsidRPr="00B47E56">
        <w:instrText xml:space="preserve"> REF _Ref375234359 \w \h </w:instrText>
      </w:r>
      <w:r w:rsidR="00B47E56">
        <w:instrText xml:space="preserve"> \* MERGEFORMAT </w:instrText>
      </w:r>
      <w:r w:rsidRPr="00B47E56">
        <w:fldChar w:fldCharType="separate"/>
      </w:r>
      <w:r w:rsidR="00AF4378">
        <w:t>18.6</w:t>
      </w:r>
      <w:r w:rsidRPr="00B47E56">
        <w:fldChar w:fldCharType="end"/>
      </w:r>
      <w:r w:rsidRPr="00B47E56">
        <w:t xml:space="preserve"> and </w:t>
      </w:r>
      <w:r w:rsidRPr="00B47E56">
        <w:fldChar w:fldCharType="begin"/>
      </w:r>
      <w:r w:rsidRPr="00B47E56">
        <w:instrText xml:space="preserve"> REF _Ref375234375 \w \h </w:instrText>
      </w:r>
      <w:r w:rsidR="00B47E56">
        <w:instrText xml:space="preserve"> \* MERGEFORMAT </w:instrText>
      </w:r>
      <w:r w:rsidRPr="00B47E56">
        <w:fldChar w:fldCharType="separate"/>
      </w:r>
      <w:r w:rsidR="00AF4378">
        <w:t>18.7</w:t>
      </w:r>
      <w:r w:rsidRPr="00B47E56">
        <w:fldChar w:fldCharType="end"/>
      </w:r>
      <w:r w:rsidRPr="00B47E56">
        <w:t xml:space="preserve"> will be paid to apprentices on an </w:t>
      </w:r>
      <w:r w:rsidR="00ED5D9A">
        <w:t>‘</w:t>
      </w:r>
      <w:r w:rsidRPr="00B47E56">
        <w:t>as incurred</w:t>
      </w:r>
      <w:r w:rsidR="00ED5D9A">
        <w:t>’</w:t>
      </w:r>
      <w:r w:rsidRPr="00B47E56">
        <w:t xml:space="preserve"> basis at the rate specified, subject to clause </w:t>
      </w:r>
      <w:r w:rsidRPr="00B47E56">
        <w:fldChar w:fldCharType="begin"/>
      </w:r>
      <w:r w:rsidRPr="00B47E56">
        <w:instrText xml:space="preserve"> REF _Ref250708231 \w \h </w:instrText>
      </w:r>
      <w:r w:rsidR="00B47E56">
        <w:instrText xml:space="preserve"> \* MERGEFORMAT </w:instrText>
      </w:r>
      <w:r w:rsidRPr="00B47E56">
        <w:fldChar w:fldCharType="separate"/>
      </w:r>
      <w:r w:rsidR="00AF4378">
        <w:t>18.2(b)</w:t>
      </w:r>
      <w:r w:rsidRPr="00B47E56">
        <w:fldChar w:fldCharType="end"/>
      </w:r>
      <w:r w:rsidRPr="00B47E56">
        <w:t>.</w:t>
      </w:r>
      <w:bookmarkEnd w:id="239"/>
    </w:p>
    <w:p w14:paraId="4829257B" w14:textId="2E07F26F" w:rsidR="006978E5" w:rsidRPr="00B47E56" w:rsidRDefault="006978E5" w:rsidP="006978E5">
      <w:pPr>
        <w:pStyle w:val="Level4"/>
      </w:pPr>
      <w:bookmarkStart w:id="240" w:name="_Ref450058133"/>
      <w:r w:rsidRPr="00B47E56">
        <w:t xml:space="preserve">The </w:t>
      </w:r>
      <w:r w:rsidR="00782F72" w:rsidRPr="00B47E56">
        <w:t xml:space="preserve">weekly </w:t>
      </w:r>
      <w:r w:rsidRPr="00B47E56">
        <w:t>all-purpose rate to be paid to an adult apprentice commencing their apprenticeship on or after 1</w:t>
      </w:r>
      <w:r w:rsidR="00D87E05">
        <w:t> </w:t>
      </w:r>
      <w:r w:rsidRPr="00B47E56">
        <w:t xml:space="preserve">January 2014 will be the sum of the minimum rate arising from clause </w:t>
      </w:r>
      <w:r w:rsidRPr="00B47E56">
        <w:fldChar w:fldCharType="begin"/>
      </w:r>
      <w:r w:rsidRPr="00B47E56">
        <w:instrText xml:space="preserve"> REF _Ref375234241 \w \h </w:instrText>
      </w:r>
      <w:r w:rsidR="00B47E56">
        <w:instrText xml:space="preserve"> \* MERGEFORMAT </w:instrText>
      </w:r>
      <w:r w:rsidRPr="00B47E56">
        <w:fldChar w:fldCharType="separate"/>
      </w:r>
      <w:r w:rsidR="00AF4378">
        <w:t>16.4(b)(v)</w:t>
      </w:r>
      <w:r w:rsidRPr="00B47E56">
        <w:fldChar w:fldCharType="end"/>
      </w:r>
      <w:r w:rsidRPr="00B47E56">
        <w:t xml:space="preserve">, the full amount of the tool allowance in clause </w:t>
      </w:r>
      <w:r w:rsidRPr="00B47E56">
        <w:fldChar w:fldCharType="begin"/>
      </w:r>
      <w:r w:rsidRPr="00B47E56">
        <w:instrText xml:space="preserve"> REF _Ref219765071 \w \h </w:instrText>
      </w:r>
      <w:r w:rsidR="00B47E56">
        <w:instrText xml:space="preserve"> \* MERGEFORMAT </w:instrText>
      </w:r>
      <w:r w:rsidRPr="00B47E56">
        <w:fldChar w:fldCharType="separate"/>
      </w:r>
      <w:r w:rsidR="00AF4378">
        <w:t>18.3(g)</w:t>
      </w:r>
      <w:r w:rsidRPr="00B47E56">
        <w:fldChar w:fldCharType="end"/>
      </w:r>
      <w:r w:rsidRPr="00B47E56">
        <w:t xml:space="preserve"> and the percentages set out in clause </w:t>
      </w:r>
      <w:r w:rsidRPr="00B47E56">
        <w:fldChar w:fldCharType="begin"/>
      </w:r>
      <w:r w:rsidRPr="00B47E56">
        <w:instrText xml:space="preserve"> REF _Ref375234451 \w \h </w:instrText>
      </w:r>
      <w:r w:rsidR="00B47E56">
        <w:instrText xml:space="preserve"> \* MERGEFORMAT </w:instrText>
      </w:r>
      <w:r w:rsidRPr="00B47E56">
        <w:fldChar w:fldCharType="separate"/>
      </w:r>
      <w:r w:rsidR="00AF4378">
        <w:t>16.4(b)(vi)</w:t>
      </w:r>
      <w:r w:rsidRPr="00B47E56">
        <w:fldChar w:fldCharType="end"/>
      </w:r>
      <w:r w:rsidR="002B49A7">
        <w:t xml:space="preserve"> </w:t>
      </w:r>
      <w:r w:rsidRPr="00B47E56">
        <w:t>of the electrician</w:t>
      </w:r>
      <w:r w:rsidR="00ED5D9A">
        <w:t>’</w:t>
      </w:r>
      <w:r w:rsidRPr="00B47E56">
        <w:t xml:space="preserve">s licence allowance in clause </w:t>
      </w:r>
      <w:r w:rsidRPr="00B47E56">
        <w:fldChar w:fldCharType="begin"/>
      </w:r>
      <w:r w:rsidRPr="00B47E56">
        <w:instrText xml:space="preserve"> REF _Ref219763727 \w \h </w:instrText>
      </w:r>
      <w:r w:rsidR="00B47E56">
        <w:instrText xml:space="preserve"> \* MERGEFORMAT </w:instrText>
      </w:r>
      <w:r w:rsidRPr="00B47E56">
        <w:fldChar w:fldCharType="separate"/>
      </w:r>
      <w:r w:rsidR="00AF4378">
        <w:t>18.3(b)</w:t>
      </w:r>
      <w:r w:rsidRPr="00B47E56">
        <w:fldChar w:fldCharType="end"/>
      </w:r>
      <w:r w:rsidRPr="00B47E56">
        <w:t xml:space="preserve"> and the industry allowance in clause </w:t>
      </w:r>
      <w:r w:rsidR="00D87E05">
        <w:fldChar w:fldCharType="begin"/>
      </w:r>
      <w:r w:rsidR="00D87E05">
        <w:instrText xml:space="preserve"> REF _Ref441230906 \w \h </w:instrText>
      </w:r>
      <w:r w:rsidR="00D87E05">
        <w:fldChar w:fldCharType="separate"/>
      </w:r>
      <w:r w:rsidR="00AF4378">
        <w:t>18.3(a)</w:t>
      </w:r>
      <w:r w:rsidR="00D87E05">
        <w:fldChar w:fldCharType="end"/>
      </w:r>
      <w:r w:rsidRPr="00B47E56">
        <w:t>. The weekly all-purpose rate of pay is payable for all purposes of the award and will be included as appropriate when calculating payments for overtime, all forms of paid leave, annual leave loading, public holidays and pro rata payments on termination.</w:t>
      </w:r>
      <w:bookmarkEnd w:id="240"/>
    </w:p>
    <w:p w14:paraId="6D8FC103" w14:textId="77777777" w:rsidR="00782F72" w:rsidRPr="00B47E56" w:rsidRDefault="00782F72" w:rsidP="00782F72">
      <w:pPr>
        <w:pStyle w:val="Level2Bold"/>
      </w:pPr>
      <w:bookmarkStart w:id="241" w:name="_Toc208901321"/>
      <w:bookmarkStart w:id="242" w:name="_Toc208901567"/>
      <w:bookmarkStart w:id="243" w:name="_Toc208975986"/>
      <w:bookmarkStart w:id="244" w:name="_Toc208979903"/>
      <w:bookmarkStart w:id="245" w:name="_Toc208980972"/>
      <w:bookmarkStart w:id="246" w:name="_Ref450204667"/>
      <w:bookmarkStart w:id="247" w:name="_Ref450204670"/>
      <w:r w:rsidRPr="00B47E56">
        <w:t>School-based apprenticeship</w:t>
      </w:r>
      <w:bookmarkEnd w:id="241"/>
      <w:bookmarkEnd w:id="242"/>
      <w:bookmarkEnd w:id="243"/>
      <w:bookmarkEnd w:id="244"/>
      <w:bookmarkEnd w:id="245"/>
      <w:bookmarkEnd w:id="246"/>
      <w:bookmarkEnd w:id="247"/>
    </w:p>
    <w:p w14:paraId="3EEC8E6B" w14:textId="7D499E9C" w:rsidR="00782F72" w:rsidRPr="00B47E56" w:rsidRDefault="00782F72" w:rsidP="00782F72">
      <w:pPr>
        <w:pStyle w:val="Block1"/>
      </w:pPr>
      <w:r w:rsidRPr="00B47E56">
        <w:t>For school-based apprentices, see</w:t>
      </w:r>
      <w:r w:rsidR="005F0627" w:rsidRPr="00B47E56">
        <w:t xml:space="preserve"> </w:t>
      </w:r>
      <w:r w:rsidR="005F0627" w:rsidRPr="00B47E56">
        <w:fldChar w:fldCharType="begin"/>
      </w:r>
      <w:r w:rsidR="005F0627" w:rsidRPr="00B47E56">
        <w:instrText xml:space="preserve"> REF _Ref451499255 \w \h </w:instrText>
      </w:r>
      <w:r w:rsidR="00B47E56">
        <w:instrText xml:space="preserve"> \* MERGEFORMAT </w:instrText>
      </w:r>
      <w:r w:rsidR="005F0627" w:rsidRPr="00B47E56">
        <w:fldChar w:fldCharType="separate"/>
      </w:r>
      <w:r w:rsidR="00AF4378">
        <w:t>Schedule D</w:t>
      </w:r>
      <w:r w:rsidR="005F0627" w:rsidRPr="00B47E56">
        <w:fldChar w:fldCharType="end"/>
      </w:r>
      <w:r w:rsidR="005F0627" w:rsidRPr="00B47E56">
        <w:fldChar w:fldCharType="begin"/>
      </w:r>
      <w:r w:rsidR="005F0627" w:rsidRPr="00B47E56">
        <w:instrText xml:space="preserve"> REF _Ref451499261 \h </w:instrText>
      </w:r>
      <w:r w:rsidR="00B47E56">
        <w:instrText xml:space="preserve"> \* MERGEFORMAT </w:instrText>
      </w:r>
      <w:r w:rsidR="005F0627" w:rsidRPr="00B47E56">
        <w:fldChar w:fldCharType="separate"/>
      </w:r>
      <w:r w:rsidR="00AF4378" w:rsidRPr="00B47E56">
        <w:t>—</w:t>
      </w:r>
      <w:r w:rsidR="00AF4378" w:rsidRPr="00B47E56">
        <w:rPr>
          <w:lang w:val="en-GB"/>
        </w:rPr>
        <w:t>School-based Apprentices</w:t>
      </w:r>
      <w:r w:rsidR="005F0627" w:rsidRPr="00B47E56">
        <w:fldChar w:fldCharType="end"/>
      </w:r>
      <w:r w:rsidRPr="00B47E56">
        <w:t>.</w:t>
      </w:r>
    </w:p>
    <w:p w14:paraId="1420824E" w14:textId="77777777" w:rsidR="003F3BEC" w:rsidRPr="00B47E56" w:rsidRDefault="003F3BEC" w:rsidP="003F3BEC">
      <w:pPr>
        <w:pStyle w:val="Level2Bold"/>
      </w:pPr>
      <w:bookmarkStart w:id="248" w:name="_Toc208901319"/>
      <w:bookmarkStart w:id="249" w:name="_Toc208901565"/>
      <w:bookmarkStart w:id="250" w:name="_Toc208975984"/>
      <w:bookmarkStart w:id="251" w:name="_Toc208979901"/>
      <w:bookmarkStart w:id="252" w:name="_Toc208980970"/>
      <w:bookmarkEnd w:id="231"/>
      <w:r w:rsidRPr="00B47E56">
        <w:t>Supported wage system</w:t>
      </w:r>
      <w:bookmarkEnd w:id="248"/>
      <w:bookmarkEnd w:id="249"/>
      <w:bookmarkEnd w:id="250"/>
      <w:bookmarkEnd w:id="251"/>
      <w:bookmarkEnd w:id="252"/>
    </w:p>
    <w:p w14:paraId="3E339F3C" w14:textId="0B0DBAFA" w:rsidR="00704C5F" w:rsidRPr="00B47E56" w:rsidRDefault="00704C5F" w:rsidP="00704C5F">
      <w:pPr>
        <w:pStyle w:val="Block1"/>
      </w:pPr>
      <w:r w:rsidRPr="00B47E56">
        <w:t xml:space="preserve">For employees who because of the effects of a disability are eligible for a supported wage, see </w:t>
      </w:r>
      <w:r w:rsidRPr="00B47E56">
        <w:fldChar w:fldCharType="begin"/>
      </w:r>
      <w:r w:rsidRPr="00B47E56">
        <w:instrText xml:space="preserve"> REF _Ref451499899 \w \h </w:instrText>
      </w:r>
      <w:r w:rsidR="00B47E56">
        <w:instrText xml:space="preserve"> \* MERGEFORMAT </w:instrText>
      </w:r>
      <w:r w:rsidRPr="00B47E56">
        <w:fldChar w:fldCharType="separate"/>
      </w:r>
      <w:r w:rsidR="00AF4378">
        <w:t>Schedule E</w:t>
      </w:r>
      <w:r w:rsidRPr="00B47E56">
        <w:fldChar w:fldCharType="end"/>
      </w:r>
      <w:r w:rsidRPr="00B47E56">
        <w:fldChar w:fldCharType="begin"/>
      </w:r>
      <w:r w:rsidRPr="00B47E56">
        <w:instrText xml:space="preserve"> REF _Ref451499905 \h </w:instrText>
      </w:r>
      <w:r w:rsidR="00B47E56">
        <w:instrText xml:space="preserve"> \* MERGEFORMAT </w:instrText>
      </w:r>
      <w:r w:rsidRPr="00B47E56">
        <w:fldChar w:fldCharType="separate"/>
      </w:r>
      <w:r w:rsidR="00AF4378" w:rsidRPr="00B47E56">
        <w:t>—Supported Wage System</w:t>
      </w:r>
      <w:r w:rsidRPr="00B47E56">
        <w:fldChar w:fldCharType="end"/>
      </w:r>
      <w:r w:rsidRPr="00B47E56">
        <w:t>.</w:t>
      </w:r>
    </w:p>
    <w:p w14:paraId="5D70A3C7" w14:textId="77777777" w:rsidR="003F3BEC" w:rsidRPr="00E01811" w:rsidRDefault="003F3BEC" w:rsidP="00704C5F">
      <w:pPr>
        <w:pStyle w:val="Level2Bold"/>
      </w:pPr>
      <w:bookmarkStart w:id="253" w:name="_Toc208901320"/>
      <w:bookmarkStart w:id="254" w:name="_Toc208901566"/>
      <w:bookmarkStart w:id="255" w:name="_Toc208975985"/>
      <w:bookmarkStart w:id="256" w:name="_Toc208979902"/>
      <w:bookmarkStart w:id="257" w:name="_Toc208980971"/>
      <w:bookmarkStart w:id="258" w:name="_Ref25137491"/>
      <w:bookmarkStart w:id="259" w:name="_Ref39071687"/>
      <w:r w:rsidRPr="00E01811">
        <w:t>National training wage</w:t>
      </w:r>
      <w:bookmarkEnd w:id="253"/>
      <w:bookmarkEnd w:id="254"/>
      <w:bookmarkEnd w:id="255"/>
      <w:bookmarkEnd w:id="256"/>
      <w:bookmarkEnd w:id="257"/>
      <w:bookmarkEnd w:id="258"/>
      <w:bookmarkEnd w:id="259"/>
    </w:p>
    <w:p w14:paraId="4547E11C" w14:textId="28CACB6F" w:rsidR="009D38BC" w:rsidRPr="00E01811" w:rsidRDefault="009D38BC" w:rsidP="009D38BC">
      <w:pPr>
        <w:pStyle w:val="Level3"/>
        <w:rPr>
          <w:szCs w:val="22"/>
        </w:rPr>
      </w:pPr>
      <w:r w:rsidRPr="00E01811">
        <w:rPr>
          <w:szCs w:val="22"/>
        </w:rPr>
        <w:t xml:space="preserve">Schedule E to the </w:t>
      </w:r>
      <w:hyperlink r:id="rId36" w:history="1">
        <w:r w:rsidRPr="00875FE0">
          <w:rPr>
            <w:rStyle w:val="Hyperlink"/>
            <w:i/>
            <w:szCs w:val="22"/>
          </w:rPr>
          <w:t>Miscellaneous Award 20</w:t>
        </w:r>
        <w:r w:rsidR="00F36CE1">
          <w:rPr>
            <w:rStyle w:val="Hyperlink"/>
            <w:i/>
            <w:szCs w:val="22"/>
          </w:rPr>
          <w:t>20</w:t>
        </w:r>
      </w:hyperlink>
      <w:r w:rsidRPr="00E01811">
        <w:rPr>
          <w:szCs w:val="22"/>
        </w:rPr>
        <w:t xml:space="preserve"> sets out minimum wage rates and conditions for employees undertaking traineeships.</w:t>
      </w:r>
    </w:p>
    <w:p w14:paraId="7193C483" w14:textId="6219920B" w:rsidR="009D38BC" w:rsidRDefault="009D38BC" w:rsidP="009D38BC">
      <w:pPr>
        <w:pStyle w:val="Level3"/>
        <w:rPr>
          <w:szCs w:val="22"/>
        </w:rPr>
      </w:pPr>
      <w:r w:rsidRPr="00E01811">
        <w:rPr>
          <w:szCs w:val="22"/>
        </w:rPr>
        <w:t xml:space="preserve">This award incorporates the terms of Schedule E to the </w:t>
      </w:r>
      <w:hyperlink r:id="rId37" w:history="1">
        <w:r w:rsidR="00FA7A1D" w:rsidRPr="00875FE0">
          <w:rPr>
            <w:rStyle w:val="Hyperlink"/>
            <w:i/>
            <w:szCs w:val="22"/>
          </w:rPr>
          <w:t>Miscellaneous Award </w:t>
        </w:r>
        <w:r w:rsidRPr="00875FE0">
          <w:rPr>
            <w:rStyle w:val="Hyperlink"/>
            <w:i/>
            <w:szCs w:val="22"/>
          </w:rPr>
          <w:t>20</w:t>
        </w:r>
        <w:r w:rsidR="00F36CE1">
          <w:rPr>
            <w:rStyle w:val="Hyperlink"/>
            <w:i/>
            <w:szCs w:val="22"/>
          </w:rPr>
          <w:t>20</w:t>
        </w:r>
      </w:hyperlink>
      <w:r w:rsidRPr="00E01811">
        <w:rPr>
          <w:szCs w:val="22"/>
        </w:rPr>
        <w:t xml:space="preserve"> as at 1 </w:t>
      </w:r>
      <w:r w:rsidR="00D268C4">
        <w:rPr>
          <w:szCs w:val="22"/>
        </w:rPr>
        <w:t>November 2020</w:t>
      </w:r>
      <w:r w:rsidRPr="00E01811">
        <w:rPr>
          <w:szCs w:val="22"/>
        </w:rPr>
        <w:t xml:space="preserve">. Provided that any reference to </w:t>
      </w:r>
      <w:r w:rsidR="00ED5D9A" w:rsidRPr="00E01811">
        <w:rPr>
          <w:szCs w:val="22"/>
        </w:rPr>
        <w:t>“</w:t>
      </w:r>
      <w:r w:rsidRPr="00E01811">
        <w:rPr>
          <w:szCs w:val="22"/>
        </w:rPr>
        <w:t xml:space="preserve">this </w:t>
      </w:r>
      <w:r w:rsidRPr="00E01811">
        <w:rPr>
          <w:szCs w:val="22"/>
        </w:rPr>
        <w:lastRenderedPageBreak/>
        <w:t>award</w:t>
      </w:r>
      <w:r w:rsidR="00ED5D9A" w:rsidRPr="00E01811">
        <w:rPr>
          <w:szCs w:val="22"/>
        </w:rPr>
        <w:t>”</w:t>
      </w:r>
      <w:r w:rsidRPr="00E01811">
        <w:rPr>
          <w:szCs w:val="22"/>
        </w:rPr>
        <w:t xml:space="preserve"> in Schedule E to the </w:t>
      </w:r>
      <w:hyperlink r:id="rId38" w:history="1">
        <w:r w:rsidRPr="00875FE0">
          <w:rPr>
            <w:rStyle w:val="Hyperlink"/>
            <w:i/>
            <w:szCs w:val="22"/>
          </w:rPr>
          <w:t>Miscellaneous Award 20</w:t>
        </w:r>
        <w:r w:rsidR="00F36CE1">
          <w:rPr>
            <w:rStyle w:val="Hyperlink"/>
            <w:i/>
            <w:szCs w:val="22"/>
          </w:rPr>
          <w:t>20</w:t>
        </w:r>
      </w:hyperlink>
      <w:r w:rsidRPr="00E01811">
        <w:rPr>
          <w:szCs w:val="22"/>
        </w:rPr>
        <w:t xml:space="preserve"> is to be read as referring to the </w:t>
      </w:r>
      <w:r w:rsidRPr="00E01811">
        <w:rPr>
          <w:i/>
          <w:szCs w:val="22"/>
        </w:rPr>
        <w:t>Electrical, Electronic and Communications Contracting Award 20</w:t>
      </w:r>
      <w:r w:rsidR="00F36CE1">
        <w:rPr>
          <w:i/>
          <w:szCs w:val="22"/>
        </w:rPr>
        <w:t>20</w:t>
      </w:r>
      <w:r w:rsidRPr="00E01811">
        <w:rPr>
          <w:szCs w:val="22"/>
        </w:rPr>
        <w:t xml:space="preserve"> and not the </w:t>
      </w:r>
      <w:hyperlink r:id="rId39" w:history="1">
        <w:r w:rsidRPr="00875FE0">
          <w:rPr>
            <w:rStyle w:val="Hyperlink"/>
            <w:i/>
            <w:szCs w:val="22"/>
          </w:rPr>
          <w:t>Miscellaneous Award 20</w:t>
        </w:r>
        <w:r w:rsidR="00F36CE1">
          <w:rPr>
            <w:rStyle w:val="Hyperlink"/>
            <w:i/>
            <w:szCs w:val="22"/>
          </w:rPr>
          <w:t>20</w:t>
        </w:r>
      </w:hyperlink>
      <w:r w:rsidRPr="00E01811">
        <w:rPr>
          <w:szCs w:val="22"/>
        </w:rPr>
        <w:t>.</w:t>
      </w:r>
    </w:p>
    <w:p w14:paraId="4CE6D185" w14:textId="702029C2" w:rsidR="005E3BB1" w:rsidRDefault="005E3BB1" w:rsidP="007F2D93">
      <w:pPr>
        <w:pStyle w:val="Level1"/>
      </w:pPr>
      <w:bookmarkStart w:id="260" w:name="_Ref8719102"/>
      <w:bookmarkStart w:id="261" w:name="_Toc56179985"/>
      <w:r w:rsidRPr="00512C50">
        <w:t>Payment of wages</w:t>
      </w:r>
      <w:bookmarkEnd w:id="260"/>
      <w:bookmarkEnd w:id="261"/>
    </w:p>
    <w:p w14:paraId="4E00C5F0" w14:textId="754B34F4" w:rsidR="009E4EBC" w:rsidRPr="00876A14" w:rsidRDefault="009603CE" w:rsidP="009E4EBC">
      <w:r>
        <w:t>NOTE: </w:t>
      </w:r>
      <w:r w:rsidR="009E4EBC" w:rsidRPr="00876A14">
        <w:t xml:space="preserve">Regulations 3.33(3) and 3.46(1)(g) of </w:t>
      </w:r>
      <w:r w:rsidR="009E4EBC" w:rsidRPr="00876A14">
        <w:rPr>
          <w:i/>
        </w:rPr>
        <w:t>Fair Work Regulations 2009</w:t>
      </w:r>
      <w:r w:rsidR="009E4EBC" w:rsidRPr="00876A14">
        <w:t xml:space="preserve"> set out the requirements for pay records and the content of payslips including the requirement to separately identify any allowance paid</w:t>
      </w:r>
      <w:r w:rsidR="002B0326">
        <w:t>.</w:t>
      </w:r>
    </w:p>
    <w:p w14:paraId="0EB6743D" w14:textId="6BACE276" w:rsidR="005E3BB1" w:rsidRPr="005E3BB1" w:rsidRDefault="005E3BB1" w:rsidP="007F2D93">
      <w:pPr>
        <w:pStyle w:val="Level2"/>
      </w:pPr>
      <w:r w:rsidRPr="005E3BB1">
        <w:t xml:space="preserve">Except as provided in clause </w:t>
      </w:r>
      <w:r w:rsidR="00BE4D59">
        <w:fldChar w:fldCharType="begin"/>
      </w:r>
      <w:r w:rsidR="00BE4D59">
        <w:instrText xml:space="preserve"> REF _Ref8718814 \r \h </w:instrText>
      </w:r>
      <w:r w:rsidR="00BE4D59">
        <w:fldChar w:fldCharType="separate"/>
      </w:r>
      <w:r w:rsidR="00AF4378">
        <w:t>17.2(a)</w:t>
      </w:r>
      <w:r w:rsidR="00BE4D59">
        <w:fldChar w:fldCharType="end"/>
      </w:r>
      <w:r w:rsidRPr="005E3BB1">
        <w:t>, wages including overtime, must be paid weekly, either:</w:t>
      </w:r>
    </w:p>
    <w:p w14:paraId="0895F8CB" w14:textId="77777777" w:rsidR="005E3BB1" w:rsidRPr="00512C50" w:rsidRDefault="005E3BB1" w:rsidP="007F2D93">
      <w:pPr>
        <w:pStyle w:val="Level3"/>
      </w:pPr>
      <w:r w:rsidRPr="00512C50">
        <w:t>according to the actual ordinary hours worked each week; or</w:t>
      </w:r>
    </w:p>
    <w:p w14:paraId="7C7632CC" w14:textId="77777777" w:rsidR="00083331" w:rsidRDefault="005E3BB1" w:rsidP="007F2D93">
      <w:pPr>
        <w:pStyle w:val="Level3"/>
      </w:pPr>
      <w:r w:rsidRPr="00512C50">
        <w:t>according to the average number of ordinary hours worked each week.</w:t>
      </w:r>
    </w:p>
    <w:p w14:paraId="5D87BF02" w14:textId="77777777" w:rsidR="005E3BB1" w:rsidRPr="00CB3249" w:rsidRDefault="005E3BB1" w:rsidP="007F2D93">
      <w:pPr>
        <w:pStyle w:val="Level2Bold"/>
      </w:pPr>
      <w:bookmarkStart w:id="262" w:name="_Ref30161924"/>
      <w:r w:rsidRPr="00CB3249">
        <w:t>Period of payment</w:t>
      </w:r>
      <w:bookmarkEnd w:id="262"/>
    </w:p>
    <w:p w14:paraId="0FE41A5B" w14:textId="77777777" w:rsidR="005E3BB1" w:rsidRPr="00512C50" w:rsidRDefault="005E3BB1" w:rsidP="007F2D93">
      <w:pPr>
        <w:pStyle w:val="Level3"/>
      </w:pPr>
      <w:bookmarkStart w:id="263" w:name="_Ref8718814"/>
      <w:r w:rsidRPr="00512C50">
        <w:t>Wages may be paid fortnightly by agreement between the employer and the majority of employees. Agreement in this respect may also be reached between the employer and an individual employee.</w:t>
      </w:r>
      <w:bookmarkEnd w:id="263"/>
    </w:p>
    <w:p w14:paraId="3CD3D57F" w14:textId="1183138F" w:rsidR="005E3BB1" w:rsidRPr="00512C50" w:rsidRDefault="005E3BB1" w:rsidP="007F2D93">
      <w:pPr>
        <w:pStyle w:val="Level3"/>
      </w:pPr>
      <w:r w:rsidRPr="00512C50">
        <w:t xml:space="preserve">The pay period for the payment of wages ends at the usual time of ceasing work not more than </w:t>
      </w:r>
      <w:r w:rsidR="0042235E">
        <w:t xml:space="preserve">2 </w:t>
      </w:r>
      <w:r w:rsidRPr="00512C50">
        <w:t xml:space="preserve">clear ordinary working days prior to the commencement of pay day. In any week in which a public holiday occurs one day after the normal pay day, wages are to be paid in that week </w:t>
      </w:r>
      <w:r w:rsidR="0042235E">
        <w:t xml:space="preserve">2 </w:t>
      </w:r>
      <w:r w:rsidRPr="00512C50">
        <w:t>days prior to such public holiday. If an employee takes a rostered day off on a day which coincides with pay day, the employee must be paid not later than the working day immediately following pay day. Where the employer is able to make suitable arrangements, wages may be paid on the working day preceding pay day.</w:t>
      </w:r>
    </w:p>
    <w:p w14:paraId="25B24B12" w14:textId="77777777" w:rsidR="005E3BB1" w:rsidRPr="00512C50" w:rsidRDefault="005E3BB1" w:rsidP="007F2D93">
      <w:pPr>
        <w:pStyle w:val="Level2Bold"/>
      </w:pPr>
      <w:r w:rsidRPr="00512C50">
        <w:t>Method of payment</w:t>
      </w:r>
    </w:p>
    <w:p w14:paraId="43F6B486" w14:textId="77777777" w:rsidR="005E3BB1" w:rsidRPr="00512C50" w:rsidRDefault="005E3BB1" w:rsidP="007F2D93">
      <w:pPr>
        <w:pStyle w:val="Level3"/>
      </w:pPr>
      <w:r w:rsidRPr="00512C50">
        <w:t>Wages must be paid by cash, cheque or electronic funds transfer into the employee’s bank or other recognised financial institution account.</w:t>
      </w:r>
    </w:p>
    <w:p w14:paraId="6A78615A" w14:textId="77777777" w:rsidR="005E3BB1" w:rsidRPr="00512C50" w:rsidRDefault="005E3BB1" w:rsidP="007F2D93">
      <w:pPr>
        <w:pStyle w:val="Level3"/>
      </w:pPr>
      <w:r w:rsidRPr="00512C50">
        <w:t>In the case of an employee paid by cheque, if the employee requires it, the employer is to have a facility available during ordinary hours for the employee to cash the cheque.</w:t>
      </w:r>
    </w:p>
    <w:p w14:paraId="61C4C5D1" w14:textId="77777777" w:rsidR="005E3BB1" w:rsidRPr="00512C50" w:rsidRDefault="005E3BB1" w:rsidP="007F2D93">
      <w:pPr>
        <w:pStyle w:val="Level2Bold"/>
      </w:pPr>
      <w:r w:rsidRPr="00512C50">
        <w:t>Day off coinciding with pay day</w:t>
      </w:r>
    </w:p>
    <w:p w14:paraId="54E5BC17" w14:textId="77777777" w:rsidR="005E3BB1" w:rsidRPr="00512C50" w:rsidRDefault="005E3BB1" w:rsidP="009E4EBC">
      <w:pPr>
        <w:pStyle w:val="Block1"/>
      </w:pPr>
      <w:r w:rsidRPr="00512C50">
        <w:t>Where an employee is paid wages by cash or cheque and the employee is, by virtue of the arrangement of their ordinary hours, to take a day off on a day which coincides with pay day, such employee must be paid no later than the working day immediately following pay day. However, if the employer is able to make suitable arrangements, wages may be paid on the working day preceding pay day.</w:t>
      </w:r>
    </w:p>
    <w:p w14:paraId="0C6D9E0B" w14:textId="77777777" w:rsidR="005E3BB1" w:rsidRPr="00512C50" w:rsidRDefault="005E3BB1" w:rsidP="007F2D93">
      <w:pPr>
        <w:pStyle w:val="Level2Bold"/>
      </w:pPr>
      <w:r w:rsidRPr="00512C50">
        <w:t>Wages to be paid during working hours</w:t>
      </w:r>
    </w:p>
    <w:p w14:paraId="6454BDBF" w14:textId="780C3C99" w:rsidR="005E3BB1" w:rsidRDefault="005E3BB1" w:rsidP="009E4EBC">
      <w:pPr>
        <w:pStyle w:val="Block1"/>
      </w:pPr>
      <w:r w:rsidRPr="0071032F">
        <w:t>Where an employee is paid wages by cash or cheque such wages are to be paid during ordinary working hours.</w:t>
      </w:r>
    </w:p>
    <w:p w14:paraId="2CC7EFC1" w14:textId="77777777" w:rsidR="00C6163C" w:rsidRDefault="00C6163C" w:rsidP="00C6163C">
      <w:pPr>
        <w:pStyle w:val="Level2Bold"/>
      </w:pPr>
      <w:r>
        <w:lastRenderedPageBreak/>
        <w:t>Payment of wages on termination of employment</w:t>
      </w:r>
    </w:p>
    <w:p w14:paraId="432F0146" w14:textId="77777777" w:rsidR="00C6163C" w:rsidRDefault="00C6163C" w:rsidP="00C6163C">
      <w:pPr>
        <w:pStyle w:val="Level3"/>
      </w:pPr>
      <w:bookmarkStart w:id="264" w:name="_Ref52889598"/>
      <w:bookmarkStart w:id="265" w:name="_Ref251765546"/>
      <w:r>
        <w:t>Upon termination of employment, the employer must pay an employee the wages due to the employee for any complete or incomplete pay period up to the end of the day of termination, by the end of the next business day after the day on which the employee’s employment was terminated.</w:t>
      </w:r>
      <w:bookmarkEnd w:id="264"/>
    </w:p>
    <w:p w14:paraId="7D50B1A5" w14:textId="77777777" w:rsidR="00C6163C" w:rsidRDefault="00C6163C" w:rsidP="00C6163C">
      <w:pPr>
        <w:pStyle w:val="Level3"/>
      </w:pPr>
      <w:r>
        <w:t>Where an employee is paid under a rostered day off system and has accrued a credit towards a rostered day off such credit must be taken into account in calculating wages due on termination.</w:t>
      </w:r>
    </w:p>
    <w:p w14:paraId="1BBBF144" w14:textId="08278342" w:rsidR="00C6163C" w:rsidRDefault="00C6163C" w:rsidP="00C6163C">
      <w:pPr>
        <w:pStyle w:val="Level3"/>
      </w:pPr>
      <w:bookmarkStart w:id="266" w:name="_Ref52889629"/>
      <w:r>
        <w:t xml:space="preserve">All other amounts due to an employee under this award or under the </w:t>
      </w:r>
      <w:bookmarkStart w:id="267" w:name="_Hlk52800028"/>
      <w:r>
        <w:fldChar w:fldCharType="begin"/>
      </w:r>
      <w:r>
        <w:instrText xml:space="preserve"> HYPERLINK "https://www.fwc.gov.au/documents/awardmod/download/nes.pdf" </w:instrText>
      </w:r>
      <w:r>
        <w:fldChar w:fldCharType="separate"/>
      </w:r>
      <w:r>
        <w:rPr>
          <w:rStyle w:val="Hyperlink"/>
        </w:rPr>
        <w:t>NES</w:t>
      </w:r>
      <w:r>
        <w:fldChar w:fldCharType="end"/>
      </w:r>
      <w:bookmarkEnd w:id="267"/>
      <w:r>
        <w:t xml:space="preserve">, other than those specified under clause </w:t>
      </w:r>
      <w:r>
        <w:fldChar w:fldCharType="begin"/>
      </w:r>
      <w:r>
        <w:instrText xml:space="preserve"> REF _Ref52889598 \w \h </w:instrText>
      </w:r>
      <w:r>
        <w:fldChar w:fldCharType="separate"/>
      </w:r>
      <w:r w:rsidR="00AF4378">
        <w:t>17.6(a)</w:t>
      </w:r>
      <w:r>
        <w:fldChar w:fldCharType="end"/>
      </w:r>
      <w:r w:rsidRPr="003B1C74">
        <w:t>,</w:t>
      </w:r>
      <w:r>
        <w:t xml:space="preserve"> must be paid by no later than 7 days after the day on which the employee’s employment terminates.</w:t>
      </w:r>
      <w:bookmarkEnd w:id="266"/>
    </w:p>
    <w:p w14:paraId="14238DF4" w14:textId="23723032" w:rsidR="00C6163C" w:rsidRDefault="00C6163C" w:rsidP="00C6163C">
      <w:pPr>
        <w:pStyle w:val="Level3"/>
      </w:pPr>
      <w:bookmarkStart w:id="268" w:name="_Ref52889673"/>
      <w:r>
        <w:t xml:space="preserve">The requirement to pay wages and other amounts under clauses </w:t>
      </w:r>
      <w:r>
        <w:fldChar w:fldCharType="begin"/>
      </w:r>
      <w:r>
        <w:instrText xml:space="preserve"> REF _Ref52889598 \w \h </w:instrText>
      </w:r>
      <w:r>
        <w:fldChar w:fldCharType="separate"/>
      </w:r>
      <w:r w:rsidR="00AF4378">
        <w:t>17.6(a)</w:t>
      </w:r>
      <w:r>
        <w:fldChar w:fldCharType="end"/>
      </w:r>
      <w:r>
        <w:t xml:space="preserve"> and </w:t>
      </w:r>
      <w:r>
        <w:fldChar w:fldCharType="begin"/>
      </w:r>
      <w:r>
        <w:instrText xml:space="preserve"> REF _Ref52889629 \w \h </w:instrText>
      </w:r>
      <w:r>
        <w:fldChar w:fldCharType="separate"/>
      </w:r>
      <w:r w:rsidR="00AF4378">
        <w:t>17.6(c)</w:t>
      </w:r>
      <w:r>
        <w:fldChar w:fldCharType="end"/>
      </w:r>
      <w:r>
        <w:t xml:space="preserve"> is subject to further order of the Commission and the employer making deductions authorised by this award or </w:t>
      </w:r>
      <w:hyperlink r:id="rId40" w:history="1">
        <w:r>
          <w:rPr>
            <w:rStyle w:val="Hyperlink"/>
          </w:rPr>
          <w:t>Act</w:t>
        </w:r>
      </w:hyperlink>
      <w:r>
        <w:t>.</w:t>
      </w:r>
      <w:bookmarkEnd w:id="268"/>
    </w:p>
    <w:p w14:paraId="330991B9" w14:textId="6EAFA0D0" w:rsidR="00C6163C" w:rsidRDefault="00C6163C" w:rsidP="00C6163C">
      <w:pPr>
        <w:pStyle w:val="Block1"/>
      </w:pPr>
      <w:r>
        <w:t xml:space="preserve">NOTE 1: Section 117(2) of the </w:t>
      </w:r>
      <w:hyperlink r:id="rId41" w:history="1">
        <w:r>
          <w:rPr>
            <w:rStyle w:val="Hyperlink"/>
          </w:rPr>
          <w:t>Act</w:t>
        </w:r>
      </w:hyperlink>
      <w:r>
        <w:t xml:space="preserve"> provides that an employer must not terminate an employee’s employment unless the employer has given the employee the required minimum period of notice or “has paid” to the employee payment instead of giving them notice.</w:t>
      </w:r>
    </w:p>
    <w:p w14:paraId="11283602" w14:textId="71CF5A95" w:rsidR="00C6163C" w:rsidRDefault="00C6163C" w:rsidP="00C6163C">
      <w:pPr>
        <w:pStyle w:val="Block1"/>
      </w:pPr>
      <w:r>
        <w:t xml:space="preserve">NOTE 2: Clause </w:t>
      </w:r>
      <w:r>
        <w:fldChar w:fldCharType="begin"/>
      </w:r>
      <w:r>
        <w:instrText xml:space="preserve"> REF _Ref52889673 \w \h </w:instrText>
      </w:r>
      <w:r>
        <w:fldChar w:fldCharType="separate"/>
      </w:r>
      <w:r w:rsidR="00AF4378">
        <w:t>17.6(d)</w:t>
      </w:r>
      <w:r>
        <w:fldChar w:fldCharType="end"/>
      </w:r>
      <w:r>
        <w:t xml:space="preserve"> allows the Commission to make an order delaying the requirement to make a payment under clause </w:t>
      </w:r>
      <w:r>
        <w:fldChar w:fldCharType="begin"/>
      </w:r>
      <w:r>
        <w:instrText xml:space="preserve"> REF _Ref52889629 \w \h </w:instrText>
      </w:r>
      <w:r>
        <w:fldChar w:fldCharType="separate"/>
      </w:r>
      <w:r w:rsidR="00AF4378">
        <w:t>17.6(c)</w:t>
      </w:r>
      <w:r>
        <w:fldChar w:fldCharType="end"/>
      </w:r>
      <w:r>
        <w:t xml:space="preserve">. For example, the Commission could make an order delaying the requirement to pay redundancy pay if an employer makes an application under section 120 of the </w:t>
      </w:r>
      <w:bookmarkStart w:id="269" w:name="_Hlk52800142"/>
      <w:r>
        <w:fldChar w:fldCharType="begin"/>
      </w:r>
      <w:r>
        <w:instrText xml:space="preserve"> HYPERLINK "http://www.legislation.gov.au/Series/C2009A00028" </w:instrText>
      </w:r>
      <w:r>
        <w:fldChar w:fldCharType="separate"/>
      </w:r>
      <w:r>
        <w:rPr>
          <w:rStyle w:val="Hyperlink"/>
        </w:rPr>
        <w:t>Act</w:t>
      </w:r>
      <w:r>
        <w:fldChar w:fldCharType="end"/>
      </w:r>
      <w:bookmarkEnd w:id="269"/>
      <w:r>
        <w:t xml:space="preserve"> for the Commission to reduce the amount of redundancy pay an employee is entitled to under </w:t>
      </w:r>
      <w:r>
        <w:rPr>
          <w:color w:val="000000"/>
        </w:rPr>
        <w:t xml:space="preserve">the </w:t>
      </w:r>
      <w:hyperlink r:id="rId42" w:history="1">
        <w:r>
          <w:rPr>
            <w:rStyle w:val="Hyperlink"/>
          </w:rPr>
          <w:t>NES</w:t>
        </w:r>
      </w:hyperlink>
      <w:r>
        <w:t>.</w:t>
      </w:r>
    </w:p>
    <w:p w14:paraId="4EACAF5C" w14:textId="3AD2EAE8" w:rsidR="00C6163C" w:rsidRPr="00C6163C" w:rsidRDefault="00C6163C" w:rsidP="00C6163C">
      <w:pPr>
        <w:pStyle w:val="Block1"/>
      </w:pPr>
      <w:r>
        <w:t xml:space="preserve">NOTE 3: State and Territory long service leave laws or long service leave entitlements under section 113 of the </w:t>
      </w:r>
      <w:hyperlink r:id="rId43" w:history="1">
        <w:r>
          <w:rPr>
            <w:rStyle w:val="Hyperlink"/>
          </w:rPr>
          <w:t>Act</w:t>
        </w:r>
      </w:hyperlink>
      <w:r>
        <w:t>, may require an employer to pay an employee for accrued long service leave on the day on which the employee’s employment terminates or shortly after.</w:t>
      </w:r>
    </w:p>
    <w:p w14:paraId="2200399B" w14:textId="14AB6929" w:rsidR="006978E5" w:rsidRDefault="006978E5" w:rsidP="006978E5">
      <w:pPr>
        <w:pStyle w:val="Level1"/>
        <w:rPr>
          <w:rFonts w:cs="Times New Roman"/>
        </w:rPr>
      </w:pPr>
      <w:bookmarkStart w:id="270" w:name="_Ref52899260"/>
      <w:bookmarkStart w:id="271" w:name="_Ref52899266"/>
      <w:bookmarkStart w:id="272" w:name="_Ref52900106"/>
      <w:bookmarkStart w:id="273" w:name="_Ref52900118"/>
      <w:bookmarkStart w:id="274" w:name="_Toc56179986"/>
      <w:r w:rsidRPr="00B47E56">
        <w:rPr>
          <w:rFonts w:cs="Times New Roman"/>
        </w:rPr>
        <w:t>Allowances</w:t>
      </w:r>
      <w:bookmarkEnd w:id="265"/>
      <w:bookmarkEnd w:id="270"/>
      <w:bookmarkEnd w:id="271"/>
      <w:bookmarkEnd w:id="272"/>
      <w:bookmarkEnd w:id="273"/>
      <w:bookmarkEnd w:id="274"/>
    </w:p>
    <w:p w14:paraId="0DBAF613" w14:textId="369EAF8E" w:rsidR="000F698A" w:rsidRDefault="000F698A" w:rsidP="000F698A">
      <w:bookmarkStart w:id="275" w:name="_Hlk17099907"/>
      <w:bookmarkStart w:id="276" w:name="_Ref218650444"/>
      <w:r w:rsidRPr="00AE341C">
        <w:t>NOTE:</w:t>
      </w:r>
      <w:r w:rsidR="000B52E7">
        <w:t> </w:t>
      </w:r>
      <w:r w:rsidRPr="00AE341C">
        <w:t xml:space="preserve">Regulations 3.33(3) and 3.46(1)(g) of </w:t>
      </w:r>
      <w:r w:rsidRPr="00FF4F48">
        <w:rPr>
          <w:i/>
          <w:iCs/>
        </w:rPr>
        <w:t>Fair Work Regulations 2009</w:t>
      </w:r>
      <w:r w:rsidRPr="00AE341C">
        <w:t xml:space="preserve"> set out the requirements for pay records and the content of payslips including the requirement to separately identify any allowance paid.</w:t>
      </w:r>
    </w:p>
    <w:p w14:paraId="48EF5BDB" w14:textId="0AF3C281" w:rsidR="002B7BD9" w:rsidRDefault="004F526C" w:rsidP="00C62E85">
      <w:pPr>
        <w:pStyle w:val="Level2"/>
      </w:pPr>
      <w:bookmarkStart w:id="277" w:name="_Ref30161955"/>
      <w:bookmarkEnd w:id="275"/>
      <w:r w:rsidRPr="00B47E56">
        <w:t>Employers must pay to an employee the allowances the employee is entitled to under clause</w:t>
      </w:r>
      <w:r w:rsidR="00121BA6">
        <w:t xml:space="preserve"> </w:t>
      </w:r>
      <w:r w:rsidR="00121BA6">
        <w:fldChar w:fldCharType="begin"/>
      </w:r>
      <w:r w:rsidR="00121BA6">
        <w:instrText xml:space="preserve"> REF _Ref251765546 \w \h </w:instrText>
      </w:r>
      <w:r w:rsidR="00121BA6">
        <w:fldChar w:fldCharType="separate"/>
      </w:r>
      <w:r w:rsidR="00AF4378">
        <w:t>17.6(a)</w:t>
      </w:r>
      <w:r w:rsidR="00121BA6">
        <w:fldChar w:fldCharType="end"/>
      </w:r>
      <w:r w:rsidRPr="00B47E56">
        <w:t xml:space="preserve">. </w:t>
      </w:r>
    </w:p>
    <w:p w14:paraId="587EF10C" w14:textId="6EE59ACC" w:rsidR="004F526C" w:rsidRPr="00B47E56" w:rsidRDefault="002B7BD9" w:rsidP="002B7BD9">
      <w:pPr>
        <w:pStyle w:val="Block1"/>
      </w:pPr>
      <w:r>
        <w:t>NOTE:</w:t>
      </w:r>
      <w:r w:rsidR="000B52E7">
        <w:t> </w:t>
      </w:r>
      <w:r w:rsidR="004F526C" w:rsidRPr="00B47E56">
        <w:t xml:space="preserve">See </w:t>
      </w:r>
      <w:r w:rsidR="00F5069D" w:rsidRPr="00B47E56">
        <w:fldChar w:fldCharType="begin"/>
      </w:r>
      <w:r w:rsidR="00F5069D" w:rsidRPr="00B47E56">
        <w:instrText xml:space="preserve"> REF _Ref450810594 \w \h </w:instrText>
      </w:r>
      <w:r w:rsidR="00B47E56">
        <w:instrText xml:space="preserve"> \* MERGEFORMAT </w:instrText>
      </w:r>
      <w:r w:rsidR="00F5069D" w:rsidRPr="00B47E56">
        <w:fldChar w:fldCharType="separate"/>
      </w:r>
      <w:r w:rsidR="00AF4378">
        <w:t>Schedule C</w:t>
      </w:r>
      <w:r w:rsidR="00F5069D" w:rsidRPr="00B47E56">
        <w:fldChar w:fldCharType="end"/>
      </w:r>
      <w:r w:rsidR="00121BA6">
        <w:fldChar w:fldCharType="begin"/>
      </w:r>
      <w:r w:rsidR="00121BA6">
        <w:instrText xml:space="preserve"> REF _Ref450810594 \h </w:instrText>
      </w:r>
      <w:r w:rsidR="00121BA6">
        <w:fldChar w:fldCharType="separate"/>
      </w:r>
      <w:r w:rsidR="00AF4378" w:rsidRPr="00B47E56">
        <w:t>—Summary of Monetary Allowances</w:t>
      </w:r>
      <w:r w:rsidR="00121BA6">
        <w:fldChar w:fldCharType="end"/>
      </w:r>
      <w:r w:rsidR="00F5069D" w:rsidRPr="00B47E56">
        <w:t xml:space="preserve"> </w:t>
      </w:r>
      <w:r w:rsidR="004F526C" w:rsidRPr="00B47E56">
        <w:t>for a summary of monetary allowances and method of adjustment.</w:t>
      </w:r>
      <w:bookmarkEnd w:id="277"/>
    </w:p>
    <w:p w14:paraId="18F23167" w14:textId="77777777" w:rsidR="004F526C" w:rsidRPr="00B47E56" w:rsidRDefault="007230DD" w:rsidP="006978E5">
      <w:pPr>
        <w:pStyle w:val="Level2Bold"/>
      </w:pPr>
      <w:r w:rsidRPr="00B47E56">
        <w:t>Application of allowances</w:t>
      </w:r>
    </w:p>
    <w:p w14:paraId="1E5E004E" w14:textId="77777777" w:rsidR="00083331" w:rsidRDefault="004F526C" w:rsidP="007230DD">
      <w:pPr>
        <w:pStyle w:val="Level3Bold"/>
      </w:pPr>
      <w:bookmarkStart w:id="278" w:name="_Ref441664252"/>
      <w:r w:rsidRPr="00B47E56">
        <w:t>All-purpose allowances</w:t>
      </w:r>
      <w:bookmarkEnd w:id="278"/>
    </w:p>
    <w:p w14:paraId="173E798B" w14:textId="6A1E1F00" w:rsidR="004F526C" w:rsidRPr="00B47E56" w:rsidRDefault="002D59B2" w:rsidP="004F526C">
      <w:pPr>
        <w:pStyle w:val="Block2"/>
      </w:pPr>
      <w:r w:rsidRPr="00B47E56">
        <w:t>Allowances paid for all purposes are included in the rate of pay of an employee who is entitled to the allowance, when calculating any penalties or loadings</w:t>
      </w:r>
      <w:r w:rsidR="003B256E" w:rsidRPr="00B47E56">
        <w:t xml:space="preserve"> </w:t>
      </w:r>
      <w:r w:rsidR="003B256E" w:rsidRPr="00B47E56">
        <w:lastRenderedPageBreak/>
        <w:t>including payments for overtime</w:t>
      </w:r>
      <w:r w:rsidRPr="00B47E56">
        <w:t xml:space="preserve">, payments while they are on </w:t>
      </w:r>
      <w:r w:rsidR="003B256E" w:rsidRPr="00B47E56">
        <w:t xml:space="preserve">all forms of </w:t>
      </w:r>
      <w:r w:rsidRPr="00B47E56">
        <w:t xml:space="preserve">paid leave, public holidays and pro rata payments on termination. </w:t>
      </w:r>
      <w:r w:rsidR="004F526C" w:rsidRPr="00B47E56">
        <w:t xml:space="preserve">The allowances </w:t>
      </w:r>
      <w:r w:rsidR="007230DD" w:rsidRPr="00B47E56">
        <w:t xml:space="preserve">in clause </w:t>
      </w:r>
      <w:r w:rsidR="007230DD" w:rsidRPr="00B47E56">
        <w:fldChar w:fldCharType="begin"/>
      </w:r>
      <w:r w:rsidR="007230DD" w:rsidRPr="00B47E56">
        <w:instrText xml:space="preserve"> REF _Ref441225822 \w \h </w:instrText>
      </w:r>
      <w:r w:rsidR="00B47E56">
        <w:instrText xml:space="preserve"> \* MERGEFORMAT </w:instrText>
      </w:r>
      <w:r w:rsidR="007230DD" w:rsidRPr="00B47E56">
        <w:fldChar w:fldCharType="separate"/>
      </w:r>
      <w:r w:rsidR="00AF4378">
        <w:t>18.3</w:t>
      </w:r>
      <w:r w:rsidR="007230DD" w:rsidRPr="00B47E56">
        <w:fldChar w:fldCharType="end"/>
      </w:r>
      <w:r w:rsidR="007230DD" w:rsidRPr="00B47E56">
        <w:t xml:space="preserve"> </w:t>
      </w:r>
      <w:r w:rsidR="004F526C" w:rsidRPr="00B47E56">
        <w:t>are paid for a</w:t>
      </w:r>
      <w:r w:rsidR="007230DD" w:rsidRPr="00B47E56">
        <w:t>ll purposes under this award.</w:t>
      </w:r>
    </w:p>
    <w:p w14:paraId="52C98EBB" w14:textId="77777777" w:rsidR="00083331" w:rsidRDefault="007230DD" w:rsidP="007230DD">
      <w:pPr>
        <w:pStyle w:val="Level3Bold"/>
      </w:pPr>
      <w:bookmarkStart w:id="279" w:name="_Ref250708231"/>
      <w:r w:rsidRPr="00B47E56">
        <w:t>Special allowances</w:t>
      </w:r>
      <w:bookmarkEnd w:id="279"/>
    </w:p>
    <w:p w14:paraId="19756F7B" w14:textId="77777777" w:rsidR="007230DD" w:rsidRPr="00B47E56" w:rsidRDefault="007230DD" w:rsidP="007230DD">
      <w:pPr>
        <w:pStyle w:val="Level4"/>
      </w:pPr>
      <w:r w:rsidRPr="00B47E56">
        <w:t>Special allowances are not cumulative. Where more than one of the disabilities which entitles an employee to the payment of a special allowance occurs, the employer will be bound to pay only one rate, being the highest rate for the applicable disabilities.</w:t>
      </w:r>
    </w:p>
    <w:p w14:paraId="49428977" w14:textId="77777777" w:rsidR="007230DD" w:rsidRPr="00B47E56" w:rsidRDefault="007230DD" w:rsidP="007230DD">
      <w:pPr>
        <w:pStyle w:val="Level4"/>
      </w:pPr>
      <w:r w:rsidRPr="00B47E56">
        <w:t>Special allowances are not subject to penalty additions. The special allowances will be paid irrespective of the times at which the work is performed, and will not be subject to any premium or penalty additions.</w:t>
      </w:r>
    </w:p>
    <w:p w14:paraId="18A07486" w14:textId="77777777" w:rsidR="007230DD" w:rsidRPr="00B47E56" w:rsidRDefault="007230DD" w:rsidP="007230DD">
      <w:pPr>
        <w:pStyle w:val="Level2Bold"/>
      </w:pPr>
      <w:bookmarkStart w:id="280" w:name="_Ref441225822"/>
      <w:bookmarkStart w:id="281" w:name="_Ref219765060"/>
      <w:bookmarkStart w:id="282" w:name="_Ref219763675"/>
      <w:bookmarkEnd w:id="276"/>
      <w:r w:rsidRPr="00B47E56">
        <w:t>All-purpose allowances</w:t>
      </w:r>
      <w:bookmarkEnd w:id="280"/>
    </w:p>
    <w:p w14:paraId="5EA2E76F" w14:textId="77777777" w:rsidR="006978E5" w:rsidRPr="00B47E56" w:rsidRDefault="006978E5" w:rsidP="006978E5">
      <w:pPr>
        <w:pStyle w:val="Level3Bold"/>
      </w:pPr>
      <w:bookmarkStart w:id="283" w:name="_Ref441230906"/>
      <w:r w:rsidRPr="00B47E56">
        <w:t>Industry allowance</w:t>
      </w:r>
      <w:bookmarkEnd w:id="281"/>
      <w:bookmarkEnd w:id="283"/>
    </w:p>
    <w:p w14:paraId="2A95745A" w14:textId="23967FF1" w:rsidR="006978E5" w:rsidRPr="00B47E56" w:rsidRDefault="006978E5" w:rsidP="006978E5">
      <w:pPr>
        <w:pStyle w:val="Block2"/>
      </w:pPr>
      <w:r w:rsidRPr="00B47E56">
        <w:t xml:space="preserve">An all-purpose allowance of </w:t>
      </w:r>
      <w:r w:rsidR="002118E7" w:rsidRPr="00B47E56">
        <w:rPr>
          <w:b/>
        </w:rPr>
        <w:t>$</w:t>
      </w:r>
      <w:r w:rsidR="00D268C4">
        <w:rPr>
          <w:b/>
        </w:rPr>
        <w:t>32.47</w:t>
      </w:r>
      <w:r w:rsidR="00787A1D">
        <w:rPr>
          <w:b/>
        </w:rPr>
        <w:t xml:space="preserve"> </w:t>
      </w:r>
      <w:r w:rsidRPr="00B47E56">
        <w:t>per week will be paid as compensation for the following disabilities associated with on-site work:</w:t>
      </w:r>
    </w:p>
    <w:p w14:paraId="429D712B" w14:textId="77777777" w:rsidR="006978E5" w:rsidRPr="00B47E56" w:rsidRDefault="006978E5" w:rsidP="006978E5">
      <w:pPr>
        <w:pStyle w:val="Level4"/>
      </w:pPr>
      <w:r w:rsidRPr="00B47E56">
        <w:t>climatic conditions when working in the open on all types of work;</w:t>
      </w:r>
    </w:p>
    <w:p w14:paraId="2D0B5B9C" w14:textId="77777777" w:rsidR="006978E5" w:rsidRPr="00B47E56" w:rsidRDefault="006978E5" w:rsidP="006978E5">
      <w:pPr>
        <w:pStyle w:val="Level4"/>
      </w:pPr>
      <w:r w:rsidRPr="00B47E56">
        <w:t>the physical disadvantage of having to climb stairs or ladders;</w:t>
      </w:r>
    </w:p>
    <w:p w14:paraId="27C6331C" w14:textId="77777777" w:rsidR="006978E5" w:rsidRPr="00B47E56" w:rsidRDefault="006978E5" w:rsidP="006978E5">
      <w:pPr>
        <w:pStyle w:val="Level4"/>
      </w:pPr>
      <w:r w:rsidRPr="00B47E56">
        <w:t>the disability of dust and fumes blowing in the wind, brick dust and drippings from newly poured concrete;</w:t>
      </w:r>
    </w:p>
    <w:p w14:paraId="79A37EED" w14:textId="77777777" w:rsidR="006978E5" w:rsidRPr="00B47E56" w:rsidRDefault="006978E5" w:rsidP="006978E5">
      <w:pPr>
        <w:pStyle w:val="Level4"/>
      </w:pPr>
      <w:r w:rsidRPr="00B47E56">
        <w:t>sloppy and muddy conditions associated with the initial stages of on-site construction work;</w:t>
      </w:r>
    </w:p>
    <w:p w14:paraId="10494E6D" w14:textId="77777777" w:rsidR="006978E5" w:rsidRPr="00B47E56" w:rsidRDefault="006978E5" w:rsidP="006978E5">
      <w:pPr>
        <w:pStyle w:val="Level4"/>
      </w:pPr>
      <w:r w:rsidRPr="00B47E56">
        <w:t>the disability of working on all types of scaffolding, excluding swing scaffolding; and/or</w:t>
      </w:r>
    </w:p>
    <w:p w14:paraId="675256AE" w14:textId="77777777" w:rsidR="006978E5" w:rsidRPr="00B47E56" w:rsidRDefault="006978E5" w:rsidP="006978E5">
      <w:pPr>
        <w:pStyle w:val="Level4"/>
      </w:pPr>
      <w:r w:rsidRPr="00B47E56">
        <w:t>the lack of usual permanent amenities associated with factory work.</w:t>
      </w:r>
    </w:p>
    <w:p w14:paraId="5CD43C0F" w14:textId="77777777" w:rsidR="006978E5" w:rsidRPr="00B47E56" w:rsidRDefault="006978E5" w:rsidP="006978E5">
      <w:pPr>
        <w:pStyle w:val="Level3Bold"/>
      </w:pPr>
      <w:bookmarkStart w:id="284" w:name="_Ref219763727"/>
      <w:bookmarkEnd w:id="282"/>
      <w:r w:rsidRPr="00B47E56">
        <w:t>Electrician</w:t>
      </w:r>
      <w:r w:rsidR="00ED5D9A">
        <w:t>’</w:t>
      </w:r>
      <w:r w:rsidRPr="00B47E56">
        <w:t>s licence allowance</w:t>
      </w:r>
      <w:bookmarkEnd w:id="284"/>
    </w:p>
    <w:p w14:paraId="5510E609" w14:textId="5FB71704" w:rsidR="006978E5" w:rsidRPr="00B47E56" w:rsidRDefault="006978E5" w:rsidP="006978E5">
      <w:pPr>
        <w:pStyle w:val="Block2"/>
      </w:pPr>
      <w:r w:rsidRPr="00B47E56">
        <w:t xml:space="preserve">An electrical worker who is an electrical mechanic who holds and in the course of their duties may be required to use an unrestricted licence must be paid an all-purpose allowance of </w:t>
      </w:r>
      <w:r w:rsidR="002118E7" w:rsidRPr="00B47E56">
        <w:rPr>
          <w:b/>
        </w:rPr>
        <w:t>$</w:t>
      </w:r>
      <w:r w:rsidR="003061C3" w:rsidRPr="003061C3">
        <w:rPr>
          <w:b/>
        </w:rPr>
        <w:t>31.</w:t>
      </w:r>
      <w:r w:rsidR="00D268C4">
        <w:rPr>
          <w:b/>
        </w:rPr>
        <w:t>59</w:t>
      </w:r>
      <w:r w:rsidR="003061C3">
        <w:rPr>
          <w:b/>
        </w:rPr>
        <w:t xml:space="preserve"> </w:t>
      </w:r>
      <w:r w:rsidRPr="00B47E56">
        <w:t>per week.</w:t>
      </w:r>
    </w:p>
    <w:p w14:paraId="0455D844" w14:textId="77777777" w:rsidR="006978E5" w:rsidRPr="00B47E56" w:rsidRDefault="006978E5" w:rsidP="006978E5">
      <w:pPr>
        <w:pStyle w:val="Level3Bold"/>
      </w:pPr>
      <w:bookmarkStart w:id="285" w:name="_Ref219100539"/>
      <w:r w:rsidRPr="00B47E56">
        <w:t>Leading hands allowance</w:t>
      </w:r>
      <w:bookmarkEnd w:id="285"/>
    </w:p>
    <w:p w14:paraId="6C5658E1" w14:textId="77777777" w:rsidR="006978E5" w:rsidRPr="00B47E56" w:rsidRDefault="006978E5" w:rsidP="006978E5">
      <w:pPr>
        <w:pStyle w:val="Block2"/>
      </w:pPr>
      <w:r w:rsidRPr="00B47E56">
        <w:t xml:space="preserve">An employee specifically appointed to be a Leading hand must be paid the </w:t>
      </w:r>
      <w:r w:rsidR="0040131E" w:rsidRPr="00B47E56">
        <w:t xml:space="preserve">following </w:t>
      </w:r>
      <w:r w:rsidRPr="00B47E56">
        <w:t>additional amounts above the rates of the highest classification supervised, or their own rate, whichever is the highest, in accordance with the number of employees in their charge.</w:t>
      </w:r>
    </w:p>
    <w:tbl>
      <w:tblPr>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2700"/>
        <w:gridCol w:w="3060"/>
      </w:tblGrid>
      <w:tr w:rsidR="006978E5" w:rsidRPr="00B47E56" w14:paraId="7CB2EF51" w14:textId="77777777" w:rsidTr="002118E7">
        <w:trPr>
          <w:tblHeader/>
        </w:trPr>
        <w:tc>
          <w:tcPr>
            <w:tcW w:w="2700" w:type="dxa"/>
          </w:tcPr>
          <w:p w14:paraId="479CA813" w14:textId="77777777" w:rsidR="006978E5" w:rsidRPr="00F027DE" w:rsidRDefault="006978E5" w:rsidP="00F027DE">
            <w:pPr>
              <w:pStyle w:val="AMODTable"/>
              <w:rPr>
                <w:b/>
                <w:bCs/>
              </w:rPr>
            </w:pPr>
            <w:r w:rsidRPr="00F027DE">
              <w:rPr>
                <w:b/>
                <w:bCs/>
              </w:rPr>
              <w:t>In charge of:</w:t>
            </w:r>
          </w:p>
        </w:tc>
        <w:tc>
          <w:tcPr>
            <w:tcW w:w="3060" w:type="dxa"/>
          </w:tcPr>
          <w:p w14:paraId="5FE8AFF3" w14:textId="77777777" w:rsidR="006978E5" w:rsidRPr="00F027DE" w:rsidRDefault="002118E7" w:rsidP="00F027DE">
            <w:pPr>
              <w:pStyle w:val="AMODTable"/>
              <w:jc w:val="center"/>
              <w:rPr>
                <w:b/>
                <w:bCs/>
              </w:rPr>
            </w:pPr>
            <w:r w:rsidRPr="00F027DE">
              <w:rPr>
                <w:b/>
                <w:bCs/>
              </w:rPr>
              <w:t>$ per week</w:t>
            </w:r>
          </w:p>
        </w:tc>
      </w:tr>
      <w:tr w:rsidR="005A22A1" w:rsidRPr="00B47E56" w14:paraId="5CC0F0A0" w14:textId="77777777" w:rsidTr="002118E7">
        <w:tc>
          <w:tcPr>
            <w:tcW w:w="2700" w:type="dxa"/>
          </w:tcPr>
          <w:p w14:paraId="7793E1CC" w14:textId="77777777" w:rsidR="005A22A1" w:rsidRPr="00B47E56" w:rsidRDefault="005A22A1" w:rsidP="00F027DE">
            <w:pPr>
              <w:pStyle w:val="AMODTable"/>
            </w:pPr>
            <w:r w:rsidRPr="00B47E56">
              <w:t>3 to 10 employees</w:t>
            </w:r>
          </w:p>
        </w:tc>
        <w:tc>
          <w:tcPr>
            <w:tcW w:w="3060" w:type="dxa"/>
          </w:tcPr>
          <w:p w14:paraId="7F4A342F" w14:textId="0DFAE5D3" w:rsidR="005A22A1" w:rsidRPr="00A525F2" w:rsidRDefault="003A41E4">
            <w:pPr>
              <w:pStyle w:val="AMODTable"/>
              <w:jc w:val="center"/>
            </w:pPr>
            <w:r>
              <w:t>37.</w:t>
            </w:r>
            <w:r w:rsidR="00D268C4">
              <w:t>74</w:t>
            </w:r>
          </w:p>
        </w:tc>
      </w:tr>
      <w:tr w:rsidR="005A22A1" w:rsidRPr="00B47E56" w14:paraId="160A6D88" w14:textId="77777777" w:rsidTr="002118E7">
        <w:tc>
          <w:tcPr>
            <w:tcW w:w="2700" w:type="dxa"/>
          </w:tcPr>
          <w:p w14:paraId="70DC0636" w14:textId="77777777" w:rsidR="005A22A1" w:rsidRPr="00B47E56" w:rsidRDefault="005A22A1" w:rsidP="00F027DE">
            <w:pPr>
              <w:pStyle w:val="AMODTable"/>
            </w:pPr>
            <w:r w:rsidRPr="00B47E56">
              <w:t>11 to 20 employees</w:t>
            </w:r>
          </w:p>
        </w:tc>
        <w:tc>
          <w:tcPr>
            <w:tcW w:w="3060" w:type="dxa"/>
          </w:tcPr>
          <w:p w14:paraId="43E72886" w14:textId="6D4F7C4F" w:rsidR="005A22A1" w:rsidRPr="00A525F2" w:rsidRDefault="003A41E4">
            <w:pPr>
              <w:pStyle w:val="AMODTable"/>
              <w:jc w:val="center"/>
            </w:pPr>
            <w:r>
              <w:t>5</w:t>
            </w:r>
            <w:r w:rsidR="00D268C4">
              <w:t>2.66</w:t>
            </w:r>
          </w:p>
        </w:tc>
      </w:tr>
      <w:tr w:rsidR="005A22A1" w:rsidRPr="00B47E56" w14:paraId="50D2DBDD" w14:textId="77777777" w:rsidTr="002118E7">
        <w:tc>
          <w:tcPr>
            <w:tcW w:w="2700" w:type="dxa"/>
          </w:tcPr>
          <w:p w14:paraId="2918AD82" w14:textId="77777777" w:rsidR="005A22A1" w:rsidRPr="00B47E56" w:rsidRDefault="005A22A1" w:rsidP="00F027DE">
            <w:pPr>
              <w:pStyle w:val="AMODTable"/>
            </w:pPr>
            <w:r w:rsidRPr="00B47E56">
              <w:lastRenderedPageBreak/>
              <w:t>More than 20 employees</w:t>
            </w:r>
          </w:p>
        </w:tc>
        <w:tc>
          <w:tcPr>
            <w:tcW w:w="3060" w:type="dxa"/>
          </w:tcPr>
          <w:p w14:paraId="32C5296C" w14:textId="1D60C66E" w:rsidR="005A22A1" w:rsidRDefault="00D268C4">
            <w:pPr>
              <w:pStyle w:val="AMODTable"/>
              <w:jc w:val="center"/>
            </w:pPr>
            <w:r>
              <w:t>71.09</w:t>
            </w:r>
          </w:p>
        </w:tc>
      </w:tr>
    </w:tbl>
    <w:p w14:paraId="4449A000" w14:textId="77777777" w:rsidR="006978E5" w:rsidRPr="00B47E56" w:rsidRDefault="006978E5" w:rsidP="006978E5">
      <w:pPr>
        <w:pStyle w:val="Level3Bold"/>
      </w:pPr>
      <w:bookmarkStart w:id="286" w:name="_Ref219764347"/>
      <w:r w:rsidRPr="00B47E56">
        <w:t>Nominee allowance</w:t>
      </w:r>
      <w:bookmarkEnd w:id="286"/>
    </w:p>
    <w:p w14:paraId="578BFD5C" w14:textId="24A93AD0" w:rsidR="006978E5" w:rsidRPr="00B47E56" w:rsidRDefault="006978E5" w:rsidP="006978E5">
      <w:pPr>
        <w:pStyle w:val="Block2"/>
      </w:pPr>
      <w:r w:rsidRPr="00B47E56">
        <w:t xml:space="preserve">An electrical mechanic who holds the relevant State electrical licence and acts as a nominee for an electrical contractor must be paid an additional all-purpose allowance of at least </w:t>
      </w:r>
      <w:r w:rsidR="002118E7" w:rsidRPr="00B47E56">
        <w:rPr>
          <w:b/>
        </w:rPr>
        <w:t>$</w:t>
      </w:r>
      <w:r w:rsidR="00D268C4">
        <w:rPr>
          <w:b/>
        </w:rPr>
        <w:t>80.74</w:t>
      </w:r>
      <w:r w:rsidR="009E0035">
        <w:rPr>
          <w:b/>
        </w:rPr>
        <w:t xml:space="preserve"> </w:t>
      </w:r>
      <w:r w:rsidRPr="00B47E56">
        <w:t>per week.</w:t>
      </w:r>
    </w:p>
    <w:p w14:paraId="308398B3" w14:textId="77777777" w:rsidR="006978E5" w:rsidRPr="00B47E56" w:rsidRDefault="006978E5" w:rsidP="006978E5">
      <w:pPr>
        <w:pStyle w:val="Level3Bold"/>
      </w:pPr>
      <w:bookmarkStart w:id="287" w:name="_Ref219764378"/>
      <w:r w:rsidRPr="00B47E56">
        <w:t>Electrical distribution line maintenance and tree clearing allowance</w:t>
      </w:r>
      <w:bookmarkEnd w:id="287"/>
    </w:p>
    <w:p w14:paraId="4385E28B" w14:textId="0B41F0AB" w:rsidR="006978E5" w:rsidRPr="00B47E56" w:rsidRDefault="006978E5" w:rsidP="006978E5">
      <w:pPr>
        <w:pStyle w:val="Block2"/>
      </w:pPr>
      <w:r w:rsidRPr="00B47E56">
        <w:t xml:space="preserve">An </w:t>
      </w:r>
      <w:r w:rsidR="00314F63" w:rsidRPr="00B47E56">
        <w:t xml:space="preserve">all-purpose </w:t>
      </w:r>
      <w:r w:rsidRPr="00B47E56">
        <w:t xml:space="preserve">allowance of </w:t>
      </w:r>
      <w:r w:rsidR="007230DD" w:rsidRPr="00B47E56">
        <w:rPr>
          <w:b/>
        </w:rPr>
        <w:t>$</w:t>
      </w:r>
      <w:r w:rsidR="00D268C4">
        <w:rPr>
          <w:b/>
        </w:rPr>
        <w:t>67.58</w:t>
      </w:r>
      <w:r w:rsidR="00093BBA">
        <w:rPr>
          <w:b/>
        </w:rPr>
        <w:t xml:space="preserve"> </w:t>
      </w:r>
      <w:r w:rsidRPr="00B47E56">
        <w:t>per week must be paid to employees engaged on tree clearing and work associated with the maintenance of electrical distribution lines.</w:t>
      </w:r>
    </w:p>
    <w:p w14:paraId="0250CE55" w14:textId="77777777" w:rsidR="00083331" w:rsidRDefault="008B4E72" w:rsidP="008B4E72">
      <w:pPr>
        <w:pStyle w:val="Level3Bold"/>
      </w:pPr>
      <w:bookmarkStart w:id="288" w:name="_Ref450814175"/>
      <w:r w:rsidRPr="00B47E56">
        <w:t>Rate for ordering materials</w:t>
      </w:r>
      <w:bookmarkEnd w:id="288"/>
    </w:p>
    <w:p w14:paraId="71085291" w14:textId="09FB4EB9" w:rsidR="00083331" w:rsidRDefault="008B4E72" w:rsidP="008B4E72">
      <w:pPr>
        <w:pStyle w:val="Level4"/>
      </w:pPr>
      <w:r w:rsidRPr="00B47E56">
        <w:t xml:space="preserve">Clause </w:t>
      </w:r>
      <w:r w:rsidRPr="00B47E56">
        <w:fldChar w:fldCharType="begin"/>
      </w:r>
      <w:r w:rsidRPr="00B47E56">
        <w:instrText xml:space="preserve"> REF _Ref450814175 \w \h </w:instrText>
      </w:r>
      <w:r w:rsidR="00B47E56">
        <w:instrText xml:space="preserve"> \* MERGEFORMAT </w:instrText>
      </w:r>
      <w:r w:rsidRPr="00B47E56">
        <w:fldChar w:fldCharType="separate"/>
      </w:r>
      <w:r w:rsidR="00AF4378">
        <w:t>18.3(f)</w:t>
      </w:r>
      <w:r w:rsidRPr="00B47E56">
        <w:fldChar w:fldCharType="end"/>
      </w:r>
      <w:r w:rsidRPr="00B47E56">
        <w:t xml:space="preserve"> applies to employees engaged in the building and construction industry.</w:t>
      </w:r>
    </w:p>
    <w:p w14:paraId="67546DA7" w14:textId="0CE9610A" w:rsidR="00083331" w:rsidRDefault="008B4E72" w:rsidP="008B4E72">
      <w:pPr>
        <w:pStyle w:val="Level4"/>
      </w:pPr>
      <w:bookmarkStart w:id="289" w:name="_Ref450814230"/>
      <w:bookmarkStart w:id="290" w:name="_Ref450815794"/>
      <w:r w:rsidRPr="00B47E56">
        <w:t>Subject to</w:t>
      </w:r>
      <w:bookmarkEnd w:id="289"/>
      <w:r w:rsidR="003F24FF">
        <w:t xml:space="preserve"> clause</w:t>
      </w:r>
      <w:r w:rsidRPr="00B47E56">
        <w:t xml:space="preserve"> </w:t>
      </w:r>
      <w:r w:rsidR="006B3B89" w:rsidRPr="00634068">
        <w:fldChar w:fldCharType="begin"/>
      </w:r>
      <w:r w:rsidR="006B3B89" w:rsidRPr="00634068">
        <w:instrText xml:space="preserve"> REF _Ref469405069 \w \h </w:instrText>
      </w:r>
      <w:r w:rsidR="00B47E56" w:rsidRPr="00634068">
        <w:instrText xml:space="preserve"> \* MERGEFORMAT </w:instrText>
      </w:r>
      <w:r w:rsidR="006B3B89" w:rsidRPr="00634068">
        <w:fldChar w:fldCharType="separate"/>
      </w:r>
      <w:r w:rsidR="00AF4378">
        <w:t>18.3(f)(iii)</w:t>
      </w:r>
      <w:r w:rsidR="006B3B89" w:rsidRPr="00634068">
        <w:fldChar w:fldCharType="end"/>
      </w:r>
      <w:r w:rsidRPr="00634068">
        <w:t>,</w:t>
      </w:r>
      <w:r w:rsidRPr="007765BF">
        <w:t xml:space="preserve"> wh</w:t>
      </w:r>
      <w:r w:rsidRPr="00B47E56">
        <w:t xml:space="preserve">en an employee is left in charge of a job which has a duration of one week or more, and is required to order materials for a job on which </w:t>
      </w:r>
      <w:r w:rsidR="0042235E">
        <w:t xml:space="preserve">2 </w:t>
      </w:r>
      <w:r w:rsidRPr="00B47E56">
        <w:t>employees (including the employee left in charge) are engaged, an all-purpose allowance of:</w:t>
      </w:r>
      <w:bookmarkEnd w:id="290"/>
    </w:p>
    <w:p w14:paraId="2CFF7C81" w14:textId="7BBA7EF3" w:rsidR="00083331" w:rsidRDefault="00596A4F" w:rsidP="008B4E72">
      <w:pPr>
        <w:pStyle w:val="Bullet3"/>
      </w:pPr>
      <w:r w:rsidRPr="00B47E56">
        <w:rPr>
          <w:b/>
        </w:rPr>
        <w:t>$</w:t>
      </w:r>
      <w:r w:rsidR="00297F04" w:rsidRPr="00297F04">
        <w:rPr>
          <w:b/>
        </w:rPr>
        <w:t>17.</w:t>
      </w:r>
      <w:r w:rsidR="0085313E">
        <w:rPr>
          <w:b/>
        </w:rPr>
        <w:t>55</w:t>
      </w:r>
      <w:r w:rsidR="00297F04">
        <w:rPr>
          <w:b/>
        </w:rPr>
        <w:t xml:space="preserve"> </w:t>
      </w:r>
      <w:r w:rsidR="008B4E72" w:rsidRPr="00B47E56">
        <w:t xml:space="preserve">per week must be paid when </w:t>
      </w:r>
      <w:r w:rsidR="0042235E">
        <w:t>4</w:t>
      </w:r>
      <w:r w:rsidR="0042235E" w:rsidRPr="00B47E56">
        <w:t xml:space="preserve"> </w:t>
      </w:r>
      <w:r w:rsidR="008B4E72" w:rsidRPr="00B47E56">
        <w:t>or more</w:t>
      </w:r>
      <w:r w:rsidR="006D31B5" w:rsidRPr="00B47E56">
        <w:t xml:space="preserve"> days in a pay period are spent on such duties; or</w:t>
      </w:r>
    </w:p>
    <w:p w14:paraId="60583CB9" w14:textId="3CA51E46" w:rsidR="006D31B5" w:rsidRPr="00B47E56" w:rsidRDefault="006D31B5" w:rsidP="006D31B5">
      <w:pPr>
        <w:pStyle w:val="Bullet3"/>
      </w:pPr>
      <w:r w:rsidRPr="00B47E56">
        <w:rPr>
          <w:b/>
        </w:rPr>
        <w:t>$</w:t>
      </w:r>
      <w:r w:rsidR="008838F0" w:rsidRPr="008838F0">
        <w:rPr>
          <w:b/>
        </w:rPr>
        <w:t>3.</w:t>
      </w:r>
      <w:r w:rsidR="0085313E">
        <w:rPr>
          <w:b/>
        </w:rPr>
        <w:t>51</w:t>
      </w:r>
      <w:r w:rsidR="008838F0">
        <w:rPr>
          <w:b/>
        </w:rPr>
        <w:t xml:space="preserve"> </w:t>
      </w:r>
      <w:r w:rsidRPr="00B47E56">
        <w:t>per day will be paid for period</w:t>
      </w:r>
      <w:r w:rsidR="00167C00" w:rsidRPr="00B47E56">
        <w:t>s</w:t>
      </w:r>
      <w:r w:rsidRPr="00B47E56">
        <w:t xml:space="preserve"> shorter than </w:t>
      </w:r>
      <w:r w:rsidR="0042235E">
        <w:t>4</w:t>
      </w:r>
      <w:r w:rsidR="0042235E" w:rsidRPr="00B47E56">
        <w:t xml:space="preserve"> </w:t>
      </w:r>
      <w:r w:rsidRPr="00B47E56">
        <w:t>days.</w:t>
      </w:r>
    </w:p>
    <w:p w14:paraId="341E7992" w14:textId="5E4EE2D1" w:rsidR="006D31B5" w:rsidRPr="00B47E56" w:rsidRDefault="006D31B5" w:rsidP="006D31B5">
      <w:pPr>
        <w:pStyle w:val="Level4"/>
      </w:pPr>
      <w:bookmarkStart w:id="291" w:name="_Ref469405069"/>
      <w:r w:rsidRPr="00B47E56">
        <w:t xml:space="preserve">The allowance in clause </w:t>
      </w:r>
      <w:r w:rsidRPr="00B47E56">
        <w:fldChar w:fldCharType="begin"/>
      </w:r>
      <w:r w:rsidRPr="00B47E56">
        <w:instrText xml:space="preserve"> REF _Ref450815794 \w \h </w:instrText>
      </w:r>
      <w:r w:rsidR="00B47E56">
        <w:instrText xml:space="preserve"> \* MERGEFORMAT </w:instrText>
      </w:r>
      <w:r w:rsidRPr="00B47E56">
        <w:fldChar w:fldCharType="separate"/>
      </w:r>
      <w:r w:rsidR="00AF4378">
        <w:t>18.3(f)(ii)</w:t>
      </w:r>
      <w:r w:rsidRPr="00B47E56">
        <w:fldChar w:fldCharType="end"/>
      </w:r>
      <w:r w:rsidR="0040131E" w:rsidRPr="00B47E56">
        <w:t xml:space="preserve"> is not payable to an employee receiving the leading hands allowance in clause </w:t>
      </w:r>
      <w:r w:rsidR="0040131E" w:rsidRPr="00B47E56">
        <w:fldChar w:fldCharType="begin"/>
      </w:r>
      <w:r w:rsidR="0040131E" w:rsidRPr="00B47E56">
        <w:instrText xml:space="preserve"> REF _Ref219100539 \w \h </w:instrText>
      </w:r>
      <w:r w:rsidR="00B47E56">
        <w:instrText xml:space="preserve"> \* MERGEFORMAT </w:instrText>
      </w:r>
      <w:r w:rsidR="0040131E" w:rsidRPr="00B47E56">
        <w:fldChar w:fldCharType="separate"/>
      </w:r>
      <w:r w:rsidR="00AF4378">
        <w:t>18.3(c)</w:t>
      </w:r>
      <w:r w:rsidR="0040131E" w:rsidRPr="00B47E56">
        <w:fldChar w:fldCharType="end"/>
      </w:r>
      <w:r w:rsidR="0040131E" w:rsidRPr="00B47E56">
        <w:t>.</w:t>
      </w:r>
      <w:bookmarkEnd w:id="291"/>
    </w:p>
    <w:p w14:paraId="102AB341" w14:textId="77777777" w:rsidR="002118E7" w:rsidRPr="00B47E56" w:rsidRDefault="002118E7" w:rsidP="002B3A42">
      <w:pPr>
        <w:pStyle w:val="Level3Bold"/>
      </w:pPr>
      <w:bookmarkStart w:id="292" w:name="_Ref219765071"/>
      <w:r w:rsidRPr="00B47E56">
        <w:t>Tool allowance</w:t>
      </w:r>
      <w:bookmarkEnd w:id="292"/>
    </w:p>
    <w:p w14:paraId="512B7697" w14:textId="38AB38A5" w:rsidR="002118E7" w:rsidRDefault="0040131E" w:rsidP="003C4123">
      <w:pPr>
        <w:pStyle w:val="Block2"/>
      </w:pPr>
      <w:r w:rsidRPr="00B47E56">
        <w:t xml:space="preserve">For the purpose of an employee maintaining an adequate kit of tools, </w:t>
      </w:r>
      <w:r w:rsidR="00167C00" w:rsidRPr="00B47E56">
        <w:t>a</w:t>
      </w:r>
      <w:r w:rsidRPr="00B47E56">
        <w:t xml:space="preserve"> </w:t>
      </w:r>
      <w:r w:rsidR="002118E7" w:rsidRPr="00B47E56">
        <w:t xml:space="preserve">tool allowance of </w:t>
      </w:r>
      <w:r w:rsidR="002118E7" w:rsidRPr="00B47E56">
        <w:rPr>
          <w:b/>
        </w:rPr>
        <w:t>$</w:t>
      </w:r>
      <w:r w:rsidR="00D017AB">
        <w:rPr>
          <w:b/>
        </w:rPr>
        <w:t>19.95</w:t>
      </w:r>
      <w:r w:rsidR="002118E7" w:rsidRPr="00B47E56">
        <w:t xml:space="preserve"> per week must be paid for all-purposes of the award</w:t>
      </w:r>
      <w:r w:rsidR="00167C00" w:rsidRPr="00B47E56">
        <w:t xml:space="preserve"> </w:t>
      </w:r>
      <w:r w:rsidR="002118E7" w:rsidRPr="00B47E56">
        <w:t>to:</w:t>
      </w:r>
    </w:p>
    <w:p w14:paraId="0B715E9E" w14:textId="3347AD74" w:rsidR="002118E7" w:rsidRDefault="002118E7" w:rsidP="003C4123">
      <w:pPr>
        <w:pStyle w:val="Level4"/>
      </w:pPr>
      <w:r w:rsidRPr="00B47E56">
        <w:t>Electrical workers at grade 5 and beyond;</w:t>
      </w:r>
    </w:p>
    <w:p w14:paraId="17478C1F" w14:textId="310428F9" w:rsidR="002118E7" w:rsidRDefault="002118E7" w:rsidP="003C4123">
      <w:pPr>
        <w:pStyle w:val="Level4"/>
      </w:pPr>
      <w:r w:rsidRPr="00B47E56">
        <w:t>Electrical workers performing the duties of television antenna installer/erector or television/radio/electronic equipment serviceperson.</w:t>
      </w:r>
    </w:p>
    <w:p w14:paraId="2ED747FF" w14:textId="77777777" w:rsidR="007230DD" w:rsidRPr="00B47E56" w:rsidRDefault="007230DD" w:rsidP="007230DD">
      <w:pPr>
        <w:pStyle w:val="Level2Bold"/>
      </w:pPr>
      <w:bookmarkStart w:id="293" w:name="_Ref441241314"/>
      <w:r w:rsidRPr="00B47E56">
        <w:t>Special allowances—</w:t>
      </w:r>
      <w:r w:rsidR="009603CE">
        <w:t>wage-related</w:t>
      </w:r>
      <w:bookmarkEnd w:id="293"/>
    </w:p>
    <w:p w14:paraId="13F1C719" w14:textId="77777777" w:rsidR="007230DD" w:rsidRPr="00B47E56" w:rsidRDefault="007230DD" w:rsidP="007230DD">
      <w:pPr>
        <w:pStyle w:val="Level3Bold"/>
      </w:pPr>
      <w:bookmarkStart w:id="294" w:name="_Ref220402126"/>
      <w:r w:rsidRPr="00B47E56">
        <w:t>Multistorey allowance</w:t>
      </w:r>
      <w:bookmarkEnd w:id="294"/>
    </w:p>
    <w:p w14:paraId="3D6FCC2B" w14:textId="77777777" w:rsidR="007230DD" w:rsidRPr="00B47E56" w:rsidRDefault="007230DD" w:rsidP="007230DD">
      <w:pPr>
        <w:pStyle w:val="Level4Bold"/>
      </w:pPr>
      <w:r w:rsidRPr="00B47E56">
        <w:t>Eligibility for multistorey allowance</w:t>
      </w:r>
    </w:p>
    <w:p w14:paraId="04F86F68" w14:textId="77777777" w:rsidR="007230DD" w:rsidRPr="00B47E56" w:rsidRDefault="007230DD" w:rsidP="007230DD">
      <w:pPr>
        <w:pStyle w:val="Block3"/>
      </w:pPr>
      <w:r w:rsidRPr="00B47E56">
        <w:t>A multistorey allowance must be paid to all employees on-site engaged in the construction of a multistorey building, to compensate for the disabilities experienced in, and which are peculiar to, the construction of a multistorey building.</w:t>
      </w:r>
    </w:p>
    <w:p w14:paraId="49D69DD5" w14:textId="77777777" w:rsidR="007230DD" w:rsidRPr="00B47E56" w:rsidRDefault="007230DD" w:rsidP="007230DD">
      <w:pPr>
        <w:pStyle w:val="Level4Bold"/>
      </w:pPr>
      <w:bookmarkStart w:id="295" w:name="_Ref220402096"/>
      <w:r w:rsidRPr="00B47E56">
        <w:lastRenderedPageBreak/>
        <w:t>Definition of multistorey building</w:t>
      </w:r>
      <w:bookmarkEnd w:id="295"/>
    </w:p>
    <w:p w14:paraId="4971BEEF" w14:textId="745208F8" w:rsidR="007230DD" w:rsidRPr="00B47E56" w:rsidRDefault="007230DD" w:rsidP="007230DD">
      <w:pPr>
        <w:pStyle w:val="Block3"/>
      </w:pPr>
      <w:r w:rsidRPr="00B47E56">
        <w:t xml:space="preserve">For the purposes of clause </w:t>
      </w:r>
      <w:r w:rsidR="00753537" w:rsidRPr="00B47E56">
        <w:fldChar w:fldCharType="begin"/>
      </w:r>
      <w:r w:rsidR="00753537" w:rsidRPr="00B47E56">
        <w:instrText xml:space="preserve"> REF _Ref220402126 \w \h </w:instrText>
      </w:r>
      <w:r w:rsidR="00B47E56">
        <w:instrText xml:space="preserve"> \* MERGEFORMAT </w:instrText>
      </w:r>
      <w:r w:rsidR="00753537" w:rsidRPr="00B47E56">
        <w:fldChar w:fldCharType="separate"/>
      </w:r>
      <w:r w:rsidR="00AF4378">
        <w:t>18.4(a)</w:t>
      </w:r>
      <w:r w:rsidR="00753537" w:rsidRPr="00B47E56">
        <w:fldChar w:fldCharType="end"/>
      </w:r>
      <w:r w:rsidR="00753537" w:rsidRPr="00B47E56">
        <w:t xml:space="preserve"> </w:t>
      </w:r>
      <w:r w:rsidRPr="00B47E56">
        <w:t xml:space="preserve">a </w:t>
      </w:r>
      <w:r w:rsidRPr="00B47E56">
        <w:rPr>
          <w:b/>
        </w:rPr>
        <w:t>multistorey building</w:t>
      </w:r>
      <w:r w:rsidRPr="00B47E56">
        <w:t xml:space="preserve"> is a building which will, when complete, consist of </w:t>
      </w:r>
      <w:r w:rsidR="0042235E">
        <w:t>5</w:t>
      </w:r>
      <w:r w:rsidR="0042235E" w:rsidRPr="00B47E56">
        <w:t xml:space="preserve"> </w:t>
      </w:r>
      <w:r w:rsidRPr="00B47E56">
        <w:t>or more storey levels.</w:t>
      </w:r>
    </w:p>
    <w:p w14:paraId="2BB6A666" w14:textId="494591B8" w:rsidR="007230DD" w:rsidRPr="00B47E56" w:rsidRDefault="007230DD" w:rsidP="007230DD">
      <w:pPr>
        <w:pStyle w:val="Block3"/>
      </w:pPr>
      <w:r w:rsidRPr="00B47E56">
        <w:t xml:space="preserve">For the purposes of </w:t>
      </w:r>
      <w:r w:rsidR="00753537" w:rsidRPr="00B47E56">
        <w:t xml:space="preserve">clause </w:t>
      </w:r>
      <w:r w:rsidR="00753537" w:rsidRPr="00B47E56">
        <w:fldChar w:fldCharType="begin"/>
      </w:r>
      <w:r w:rsidR="00753537" w:rsidRPr="00B47E56">
        <w:instrText xml:space="preserve"> REF _Ref220402126 \w \h </w:instrText>
      </w:r>
      <w:r w:rsidR="00B47E56">
        <w:instrText xml:space="preserve"> \* MERGEFORMAT </w:instrText>
      </w:r>
      <w:r w:rsidR="00753537" w:rsidRPr="00B47E56">
        <w:fldChar w:fldCharType="separate"/>
      </w:r>
      <w:r w:rsidR="00AF4378">
        <w:t>18.4(a)</w:t>
      </w:r>
      <w:r w:rsidR="00753537" w:rsidRPr="00B47E56">
        <w:fldChar w:fldCharType="end"/>
      </w:r>
      <w:r w:rsidRPr="00B47E56">
        <w:t xml:space="preserve">, a </w:t>
      </w:r>
      <w:r w:rsidRPr="00B47E56">
        <w:rPr>
          <w:b/>
        </w:rPr>
        <w:t>storey level</w:t>
      </w:r>
      <w:r w:rsidRPr="00B47E56">
        <w:t xml:space="preserve"> means a structurally completed floor, walls, pillars or columns, and ceiling (not being false ceilings) of a building, and will include basement levels and mezzanine or similar levels (but excluding half floors such as toilet blocks or store rooms located between floors).</w:t>
      </w:r>
    </w:p>
    <w:p w14:paraId="191A6D26" w14:textId="77777777" w:rsidR="007230DD" w:rsidRPr="00B47E56" w:rsidRDefault="007230DD" w:rsidP="007230DD">
      <w:pPr>
        <w:pStyle w:val="Level4Bold"/>
      </w:pPr>
      <w:bookmarkStart w:id="296" w:name="_Ref441230963"/>
      <w:r w:rsidRPr="00B47E56">
        <w:t>Multistorey allowance</w:t>
      </w:r>
      <w:bookmarkEnd w:id="296"/>
    </w:p>
    <w:p w14:paraId="25DA1955" w14:textId="0DF9E430" w:rsidR="007230DD" w:rsidRPr="00B47E56" w:rsidRDefault="007230DD" w:rsidP="007230DD">
      <w:pPr>
        <w:pStyle w:val="Block3"/>
      </w:pPr>
      <w:r w:rsidRPr="00B47E56">
        <w:t xml:space="preserve">Except as provided for in clause </w:t>
      </w:r>
      <w:r w:rsidRPr="00B47E56">
        <w:fldChar w:fldCharType="begin"/>
      </w:r>
      <w:r w:rsidRPr="00B47E56">
        <w:instrText xml:space="preserve"> REF _Ref219100428 \w \h  \* MERGEFORMAT </w:instrText>
      </w:r>
      <w:r w:rsidRPr="00B47E56">
        <w:fldChar w:fldCharType="separate"/>
      </w:r>
      <w:r w:rsidR="00AF4378">
        <w:t>18.4(a)(iv)</w:t>
      </w:r>
      <w:r w:rsidRPr="00B47E56">
        <w:fldChar w:fldCharType="end"/>
      </w:r>
      <w:r w:rsidRPr="00B47E56">
        <w:t>, the following allowances must be paid to all employees on the building site. The second and subsequent allowance scales will, where applicable, commence to apply to all employees when one of the following components of the building—structural steel, reinforcing steel, boxing or walls—rises above the floor level first designated in each such allowance scale.</w:t>
      </w:r>
    </w:p>
    <w:tbl>
      <w:tblPr>
        <w:tblW w:w="0" w:type="auto"/>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2880"/>
        <w:gridCol w:w="2520"/>
      </w:tblGrid>
      <w:tr w:rsidR="007230DD" w:rsidRPr="00B47E56" w14:paraId="7E0C8C34" w14:textId="77777777" w:rsidTr="00A66866">
        <w:trPr>
          <w:tblHeader/>
        </w:trPr>
        <w:tc>
          <w:tcPr>
            <w:tcW w:w="2880" w:type="dxa"/>
          </w:tcPr>
          <w:p w14:paraId="3B0A9324" w14:textId="77777777" w:rsidR="007230DD" w:rsidRPr="00D87E05" w:rsidRDefault="007230DD">
            <w:pPr>
              <w:pStyle w:val="AMODTable"/>
              <w:rPr>
                <w:b/>
                <w:bCs/>
              </w:rPr>
            </w:pPr>
            <w:r w:rsidRPr="00D87E05">
              <w:rPr>
                <w:b/>
                <w:bCs/>
              </w:rPr>
              <w:t>Storey</w:t>
            </w:r>
          </w:p>
        </w:tc>
        <w:tc>
          <w:tcPr>
            <w:tcW w:w="2520" w:type="dxa"/>
          </w:tcPr>
          <w:p w14:paraId="1FBBADF0" w14:textId="77777777" w:rsidR="007230DD" w:rsidRPr="00D87E05" w:rsidRDefault="007230DD">
            <w:pPr>
              <w:pStyle w:val="AMODTable"/>
              <w:jc w:val="center"/>
              <w:rPr>
                <w:b/>
                <w:bCs/>
              </w:rPr>
            </w:pPr>
            <w:r w:rsidRPr="00D87E05">
              <w:rPr>
                <w:b/>
                <w:bCs/>
              </w:rPr>
              <w:t>$ per hour</w:t>
            </w:r>
          </w:p>
        </w:tc>
      </w:tr>
      <w:tr w:rsidR="005A22A1" w:rsidRPr="00B47E56" w14:paraId="0862550A" w14:textId="77777777" w:rsidTr="00A66866">
        <w:tc>
          <w:tcPr>
            <w:tcW w:w="2880" w:type="dxa"/>
          </w:tcPr>
          <w:p w14:paraId="426B93B0" w14:textId="77777777" w:rsidR="005A22A1" w:rsidRPr="00B47E56" w:rsidRDefault="005A22A1">
            <w:pPr>
              <w:pStyle w:val="AMODTable"/>
            </w:pPr>
            <w:r w:rsidRPr="00B47E56">
              <w:t>0–15 floors</w:t>
            </w:r>
          </w:p>
        </w:tc>
        <w:tc>
          <w:tcPr>
            <w:tcW w:w="2520" w:type="dxa"/>
          </w:tcPr>
          <w:p w14:paraId="340D96E3" w14:textId="25872FC9" w:rsidR="005A22A1" w:rsidRPr="00B6660B" w:rsidRDefault="006914B1">
            <w:pPr>
              <w:pStyle w:val="AMODTable"/>
              <w:jc w:val="center"/>
            </w:pPr>
            <w:r w:rsidRPr="006914B1">
              <w:t>0.</w:t>
            </w:r>
            <w:r w:rsidR="0085313E">
              <w:t>60</w:t>
            </w:r>
          </w:p>
        </w:tc>
      </w:tr>
      <w:tr w:rsidR="005A22A1" w:rsidRPr="00B47E56" w14:paraId="54959574" w14:textId="77777777" w:rsidTr="00A66866">
        <w:tc>
          <w:tcPr>
            <w:tcW w:w="2880" w:type="dxa"/>
          </w:tcPr>
          <w:p w14:paraId="3F651A8E" w14:textId="77777777" w:rsidR="005A22A1" w:rsidRPr="00B47E56" w:rsidRDefault="005A22A1">
            <w:pPr>
              <w:pStyle w:val="AMODTable"/>
            </w:pPr>
            <w:r w:rsidRPr="00B47E56">
              <w:t>16–30 floors</w:t>
            </w:r>
          </w:p>
        </w:tc>
        <w:tc>
          <w:tcPr>
            <w:tcW w:w="2520" w:type="dxa"/>
          </w:tcPr>
          <w:p w14:paraId="24B87CB9" w14:textId="4E40E904" w:rsidR="005A22A1" w:rsidRPr="00B6660B" w:rsidRDefault="00BC25D2">
            <w:pPr>
              <w:pStyle w:val="AMODTable"/>
              <w:jc w:val="center"/>
            </w:pPr>
            <w:r w:rsidRPr="00BC25D2">
              <w:t>0.7</w:t>
            </w:r>
            <w:r w:rsidR="0085313E">
              <w:t>4</w:t>
            </w:r>
          </w:p>
        </w:tc>
      </w:tr>
      <w:tr w:rsidR="005A22A1" w:rsidRPr="00B47E56" w14:paraId="62169CE1" w14:textId="77777777" w:rsidTr="00A66866">
        <w:tc>
          <w:tcPr>
            <w:tcW w:w="2880" w:type="dxa"/>
          </w:tcPr>
          <w:p w14:paraId="09937197" w14:textId="77777777" w:rsidR="005A22A1" w:rsidRPr="00B47E56" w:rsidRDefault="005A22A1">
            <w:pPr>
              <w:pStyle w:val="AMODTable"/>
            </w:pPr>
            <w:r w:rsidRPr="00B47E56">
              <w:t>31–45 floors</w:t>
            </w:r>
          </w:p>
        </w:tc>
        <w:tc>
          <w:tcPr>
            <w:tcW w:w="2520" w:type="dxa"/>
          </w:tcPr>
          <w:p w14:paraId="7879574A" w14:textId="2B3824BB" w:rsidR="005A22A1" w:rsidRPr="00B6660B" w:rsidRDefault="00D50215">
            <w:pPr>
              <w:pStyle w:val="AMODTable"/>
              <w:jc w:val="center"/>
            </w:pPr>
            <w:r w:rsidRPr="00D50215">
              <w:t>1.1</w:t>
            </w:r>
            <w:r w:rsidR="0085313E">
              <w:t>3</w:t>
            </w:r>
          </w:p>
        </w:tc>
      </w:tr>
      <w:tr w:rsidR="005A22A1" w:rsidRPr="00B47E56" w14:paraId="26853CA6" w14:textId="77777777" w:rsidTr="00A66866">
        <w:tc>
          <w:tcPr>
            <w:tcW w:w="2880" w:type="dxa"/>
          </w:tcPr>
          <w:p w14:paraId="188D4C44" w14:textId="77777777" w:rsidR="005A22A1" w:rsidRPr="00B47E56" w:rsidRDefault="005A22A1">
            <w:pPr>
              <w:pStyle w:val="AMODTable"/>
            </w:pPr>
            <w:r w:rsidRPr="00B47E56">
              <w:t>46–60 floors</w:t>
            </w:r>
          </w:p>
        </w:tc>
        <w:tc>
          <w:tcPr>
            <w:tcW w:w="2520" w:type="dxa"/>
          </w:tcPr>
          <w:p w14:paraId="7FB38F16" w14:textId="23E5F174" w:rsidR="005A22A1" w:rsidRPr="00B6660B" w:rsidRDefault="004C5D4D">
            <w:pPr>
              <w:pStyle w:val="AMODTable"/>
              <w:jc w:val="center"/>
            </w:pPr>
            <w:r w:rsidRPr="004C5D4D">
              <w:t>1.4</w:t>
            </w:r>
            <w:r w:rsidR="0085313E">
              <w:t>3</w:t>
            </w:r>
          </w:p>
        </w:tc>
      </w:tr>
      <w:tr w:rsidR="005A22A1" w:rsidRPr="00B47E56" w14:paraId="1C804A93" w14:textId="77777777" w:rsidTr="00A66866">
        <w:tc>
          <w:tcPr>
            <w:tcW w:w="2880" w:type="dxa"/>
          </w:tcPr>
          <w:p w14:paraId="6074774E" w14:textId="77777777" w:rsidR="005A22A1" w:rsidRPr="00B47E56" w:rsidRDefault="005A22A1">
            <w:pPr>
              <w:pStyle w:val="AMODTable"/>
            </w:pPr>
            <w:r w:rsidRPr="00B47E56">
              <w:t>More than 60 floors</w:t>
            </w:r>
          </w:p>
        </w:tc>
        <w:tc>
          <w:tcPr>
            <w:tcW w:w="2520" w:type="dxa"/>
          </w:tcPr>
          <w:p w14:paraId="6F11E4B8" w14:textId="476CA89C" w:rsidR="005A22A1" w:rsidRDefault="00C774B9">
            <w:pPr>
              <w:pStyle w:val="AMODTable"/>
              <w:jc w:val="center"/>
            </w:pPr>
            <w:r w:rsidRPr="00C774B9">
              <w:t>1.</w:t>
            </w:r>
            <w:r w:rsidR="0085313E">
              <w:t>82</w:t>
            </w:r>
          </w:p>
        </w:tc>
      </w:tr>
    </w:tbl>
    <w:p w14:paraId="00B9BA41" w14:textId="77777777" w:rsidR="007230DD" w:rsidRPr="00B47E56" w:rsidRDefault="00393AAB" w:rsidP="002B3A42">
      <w:pPr>
        <w:pStyle w:val="Block3"/>
      </w:pPr>
      <w:r w:rsidRPr="00B47E56">
        <w:rPr>
          <w:b/>
        </w:rPr>
        <w:t>f</w:t>
      </w:r>
      <w:r w:rsidR="007230DD" w:rsidRPr="00B47E56">
        <w:rPr>
          <w:b/>
        </w:rPr>
        <w:t>loor level</w:t>
      </w:r>
      <w:r w:rsidR="007230DD" w:rsidRPr="00B47E56">
        <w:t xml:space="preserve"> means that stage of construction which in the completed building would constitute the walking surface of the particular floor level referred to in the table of payments.</w:t>
      </w:r>
    </w:p>
    <w:p w14:paraId="702B02B6" w14:textId="77777777" w:rsidR="007230DD" w:rsidRPr="00B47E56" w:rsidRDefault="007230DD" w:rsidP="002B3A42">
      <w:pPr>
        <w:pStyle w:val="Block3"/>
      </w:pPr>
      <w:r w:rsidRPr="00B47E56">
        <w:t>The allowance payable at the highest point of the building will continue until completion of the building.</w:t>
      </w:r>
    </w:p>
    <w:p w14:paraId="3D13FBAD" w14:textId="77777777" w:rsidR="007230DD" w:rsidRPr="00B47E56" w:rsidRDefault="007230DD" w:rsidP="007230DD">
      <w:pPr>
        <w:pStyle w:val="Level4Bold"/>
      </w:pPr>
      <w:bookmarkStart w:id="297" w:name="_Ref219100428"/>
      <w:r w:rsidRPr="00B47E56">
        <w:t>Service cores</w:t>
      </w:r>
      <w:bookmarkEnd w:id="297"/>
    </w:p>
    <w:p w14:paraId="42AAEF18" w14:textId="77777777" w:rsidR="007230DD" w:rsidRPr="00B47E56" w:rsidRDefault="007230DD" w:rsidP="007230DD">
      <w:pPr>
        <w:pStyle w:val="Block3"/>
      </w:pPr>
      <w:r w:rsidRPr="00B47E56">
        <w:t>All employees employed on a service core at more than 15 metres above the highest point of the main structure must be paid the multistorey rate appropriate for the main structure calculated from the highest point reached by the main structure to the highest point reached by the service core in any one day period.</w:t>
      </w:r>
    </w:p>
    <w:p w14:paraId="32A33DFE" w14:textId="75EF7004" w:rsidR="007230DD" w:rsidRPr="00B47E56" w:rsidRDefault="007230DD" w:rsidP="007230DD">
      <w:pPr>
        <w:pStyle w:val="Block3"/>
      </w:pPr>
      <w:r w:rsidRPr="00B47E56">
        <w:t xml:space="preserve">Employees employed on a service core no higher than 15 metres above the main structure must be paid the </w:t>
      </w:r>
      <w:r w:rsidR="00753537" w:rsidRPr="00B47E56">
        <w:t xml:space="preserve">applicable </w:t>
      </w:r>
      <w:r w:rsidRPr="00B47E56">
        <w:t xml:space="preserve">multistorey allowance </w:t>
      </w:r>
      <w:r w:rsidR="00753537" w:rsidRPr="00B47E56">
        <w:t xml:space="preserve">in clause </w:t>
      </w:r>
      <w:r w:rsidR="00753537" w:rsidRPr="00B47E56">
        <w:fldChar w:fldCharType="begin"/>
      </w:r>
      <w:r w:rsidR="00753537" w:rsidRPr="00B47E56">
        <w:instrText xml:space="preserve"> REF _Ref441230963 \w \h </w:instrText>
      </w:r>
      <w:r w:rsidR="00B47E56">
        <w:instrText xml:space="preserve"> \* MERGEFORMAT </w:instrText>
      </w:r>
      <w:r w:rsidR="00753537" w:rsidRPr="00B47E56">
        <w:fldChar w:fldCharType="separate"/>
      </w:r>
      <w:r w:rsidR="00AF4378">
        <w:t>18.4(a)(iii)</w:t>
      </w:r>
      <w:r w:rsidR="00753537" w:rsidRPr="00B47E56">
        <w:fldChar w:fldCharType="end"/>
      </w:r>
      <w:r w:rsidRPr="00B47E56">
        <w:t>.</w:t>
      </w:r>
    </w:p>
    <w:p w14:paraId="3B8DFDAF" w14:textId="798807F1" w:rsidR="007230DD" w:rsidRPr="00B47E56" w:rsidRDefault="00D87E05" w:rsidP="007230DD">
      <w:pPr>
        <w:pStyle w:val="Block3"/>
      </w:pPr>
      <w:r>
        <w:t>A</w:t>
      </w:r>
      <w:r w:rsidR="007230DD" w:rsidRPr="00B47E56">
        <w:t>ny section of a service core exceeding 15 metres above the highest point of the main structure will be disregarded for the purpose of calculating the multistorey allowance applicable to the main structure.</w:t>
      </w:r>
    </w:p>
    <w:p w14:paraId="5149F632" w14:textId="77777777" w:rsidR="007230DD" w:rsidRPr="00B47E56" w:rsidRDefault="007230DD" w:rsidP="007230DD">
      <w:pPr>
        <w:pStyle w:val="Level3Bold"/>
      </w:pPr>
      <w:bookmarkStart w:id="298" w:name="_Ref441230969"/>
      <w:r w:rsidRPr="00B47E56">
        <w:lastRenderedPageBreak/>
        <w:t>Towers allowance</w:t>
      </w:r>
      <w:bookmarkEnd w:id="298"/>
    </w:p>
    <w:p w14:paraId="1D76AAEB" w14:textId="77777777" w:rsidR="00083331" w:rsidRDefault="007230DD" w:rsidP="007230DD">
      <w:pPr>
        <w:pStyle w:val="Level4"/>
      </w:pPr>
      <w:r w:rsidRPr="00B47E56">
        <w:t>An employee working on a chimney stack, spire, tower radio or television mast or tower, air shaft (other than above ground in a multistorey building),</w:t>
      </w:r>
      <w:r w:rsidRPr="00B47E56">
        <w:rPr>
          <w:b/>
        </w:rPr>
        <w:t xml:space="preserve"> </w:t>
      </w:r>
      <w:r w:rsidRPr="00B47E56">
        <w:t>lift shaft, service shaft, cooling tower or silo, where the construction exceeds 15 metres in height will be paid</w:t>
      </w:r>
      <w:r w:rsidR="00ED709D" w:rsidRPr="00B47E56">
        <w:t>:</w:t>
      </w:r>
    </w:p>
    <w:p w14:paraId="6C87A92C" w14:textId="1A895E6D" w:rsidR="00C51A03" w:rsidRPr="00B47E56" w:rsidRDefault="00753537" w:rsidP="00753537">
      <w:pPr>
        <w:pStyle w:val="Bullet3"/>
      </w:pPr>
      <w:r w:rsidRPr="00B47E56">
        <w:t xml:space="preserve">for all work above 15 metres an allowance </w:t>
      </w:r>
      <w:r w:rsidR="00C51A03" w:rsidRPr="00B47E56">
        <w:t xml:space="preserve">of </w:t>
      </w:r>
      <w:r w:rsidRPr="00B47E56">
        <w:rPr>
          <w:b/>
        </w:rPr>
        <w:t>$</w:t>
      </w:r>
      <w:r w:rsidR="00C33D65" w:rsidRPr="00C33D65">
        <w:rPr>
          <w:b/>
        </w:rPr>
        <w:t>0.7</w:t>
      </w:r>
      <w:r w:rsidR="0085313E">
        <w:rPr>
          <w:b/>
        </w:rPr>
        <w:t>4</w:t>
      </w:r>
      <w:r w:rsidR="00C33D65">
        <w:rPr>
          <w:b/>
        </w:rPr>
        <w:t xml:space="preserve"> </w:t>
      </w:r>
      <w:r w:rsidR="00C51A03" w:rsidRPr="00B47E56">
        <w:t xml:space="preserve">per hour; </w:t>
      </w:r>
      <w:r w:rsidRPr="00B47E56">
        <w:t>and</w:t>
      </w:r>
    </w:p>
    <w:p w14:paraId="2B71F8D8" w14:textId="22F84208" w:rsidR="00753537" w:rsidRPr="00B47E56" w:rsidRDefault="00753537" w:rsidP="00753537">
      <w:pPr>
        <w:pStyle w:val="Bullet3"/>
      </w:pPr>
      <w:r w:rsidRPr="00B47E56">
        <w:t xml:space="preserve"> for work above each further 15 metres an additional allowance of </w:t>
      </w:r>
      <w:r w:rsidRPr="00B47E56">
        <w:rPr>
          <w:b/>
        </w:rPr>
        <w:t>$</w:t>
      </w:r>
      <w:r w:rsidR="0070364F" w:rsidRPr="0070364F">
        <w:rPr>
          <w:b/>
        </w:rPr>
        <w:t>0.7</w:t>
      </w:r>
      <w:r w:rsidR="0085313E">
        <w:rPr>
          <w:b/>
        </w:rPr>
        <w:t>4</w:t>
      </w:r>
      <w:r w:rsidR="0070364F">
        <w:rPr>
          <w:b/>
        </w:rPr>
        <w:t xml:space="preserve"> </w:t>
      </w:r>
      <w:r w:rsidRPr="00B47E56">
        <w:t>per hour.</w:t>
      </w:r>
    </w:p>
    <w:p w14:paraId="4E6433AF" w14:textId="7A8B05AB" w:rsidR="002118E7" w:rsidRPr="00B47E56" w:rsidRDefault="00D87E05" w:rsidP="007230DD">
      <w:pPr>
        <w:pStyle w:val="Level4"/>
      </w:pPr>
      <w:bookmarkStart w:id="299" w:name="_Ref471214566"/>
      <w:r>
        <w:t>A</w:t>
      </w:r>
      <w:r w:rsidR="007230DD" w:rsidRPr="00B47E56">
        <w:t xml:space="preserve">ny similarly constructed building or a building not covered by clause </w:t>
      </w:r>
      <w:r w:rsidR="007230DD" w:rsidRPr="00B47E56">
        <w:fldChar w:fldCharType="begin"/>
      </w:r>
      <w:r w:rsidR="007230DD" w:rsidRPr="00B47E56">
        <w:instrText xml:space="preserve"> REF _Ref220402096 \w \h  \* MERGEFORMAT </w:instrText>
      </w:r>
      <w:r w:rsidR="007230DD" w:rsidRPr="00B47E56">
        <w:fldChar w:fldCharType="separate"/>
      </w:r>
      <w:r w:rsidR="00AF4378">
        <w:t>18.4(a)(ii)</w:t>
      </w:r>
      <w:r w:rsidR="007230DD" w:rsidRPr="00B47E56">
        <w:fldChar w:fldCharType="end"/>
      </w:r>
      <w:r w:rsidR="007230DD" w:rsidRPr="00B47E56">
        <w:t xml:space="preserve"> which exceeds 15 metres in height may be covered by </w:t>
      </w:r>
      <w:r w:rsidR="00B12CCF">
        <w:t xml:space="preserve">clause </w:t>
      </w:r>
      <w:r w:rsidR="00B12CCF">
        <w:fldChar w:fldCharType="begin"/>
      </w:r>
      <w:r w:rsidR="00B12CCF">
        <w:instrText xml:space="preserve"> REF _Ref441230969 \w \h </w:instrText>
      </w:r>
      <w:r w:rsidR="00B12CCF">
        <w:fldChar w:fldCharType="separate"/>
      </w:r>
      <w:r w:rsidR="00AF4378">
        <w:t>18.4(b)</w:t>
      </w:r>
      <w:r w:rsidR="00B12CCF">
        <w:fldChar w:fldCharType="end"/>
      </w:r>
      <w:r w:rsidR="007230DD" w:rsidRPr="00B47E56">
        <w:t xml:space="preserve">, or by clause </w:t>
      </w:r>
      <w:r w:rsidR="007230DD" w:rsidRPr="00B47E56">
        <w:fldChar w:fldCharType="begin"/>
      </w:r>
      <w:r w:rsidR="007230DD" w:rsidRPr="00B47E56">
        <w:instrText xml:space="preserve"> REF _Ref220402126 \w \h  \* MERGEFORMAT </w:instrText>
      </w:r>
      <w:r w:rsidR="007230DD" w:rsidRPr="00B47E56">
        <w:fldChar w:fldCharType="separate"/>
      </w:r>
      <w:r w:rsidR="00AF4378">
        <w:t>18.4(a)</w:t>
      </w:r>
      <w:r w:rsidR="007230DD" w:rsidRPr="00B47E56">
        <w:fldChar w:fldCharType="end"/>
      </w:r>
      <w:r w:rsidR="007230DD" w:rsidRPr="00B47E56">
        <w:t xml:space="preserve"> by agreement or where no agreement is reached, by determination of the Fair Work Commission.</w:t>
      </w:r>
      <w:bookmarkEnd w:id="299"/>
    </w:p>
    <w:p w14:paraId="751FA9C5" w14:textId="77777777" w:rsidR="007230DD" w:rsidRPr="00B47E56" w:rsidRDefault="007230DD" w:rsidP="007230DD">
      <w:pPr>
        <w:pStyle w:val="Level3Bold"/>
      </w:pPr>
      <w:bookmarkStart w:id="300" w:name="_Ref441230956"/>
      <w:r w:rsidRPr="00B47E56">
        <w:t>First aid allowance</w:t>
      </w:r>
      <w:bookmarkEnd w:id="300"/>
    </w:p>
    <w:p w14:paraId="5AC0EBAB" w14:textId="2909FCDB" w:rsidR="007230DD" w:rsidRPr="00B47E56" w:rsidRDefault="007230DD" w:rsidP="007230DD">
      <w:pPr>
        <w:pStyle w:val="Block2"/>
      </w:pPr>
      <w:r w:rsidRPr="00B47E56">
        <w:t xml:space="preserve">An employee who has been trained to </w:t>
      </w:r>
      <w:r w:rsidR="00ED709D" w:rsidRPr="00B47E56">
        <w:t>perform</w:t>
      </w:r>
      <w:r w:rsidRPr="00B47E56">
        <w:t xml:space="preserve"> first aid and who is the current holder of appropriate first aid qualifications such as a certificate from the St John Ambulance or similar body must be paid an allowance of </w:t>
      </w:r>
      <w:r w:rsidRPr="00B47E56">
        <w:rPr>
          <w:b/>
        </w:rPr>
        <w:t>$</w:t>
      </w:r>
      <w:r w:rsidR="0021633A" w:rsidRPr="0021633A">
        <w:rPr>
          <w:b/>
        </w:rPr>
        <w:t>18.</w:t>
      </w:r>
      <w:r w:rsidR="0085313E">
        <w:rPr>
          <w:b/>
        </w:rPr>
        <w:t>43</w:t>
      </w:r>
      <w:r w:rsidR="0021633A">
        <w:rPr>
          <w:b/>
        </w:rPr>
        <w:t xml:space="preserve"> </w:t>
      </w:r>
      <w:r w:rsidR="00ED709D" w:rsidRPr="00B47E56">
        <w:t xml:space="preserve">per week </w:t>
      </w:r>
      <w:r w:rsidRPr="00B47E56">
        <w:t>if the employee is appointed by the employer to perform first aid duty.</w:t>
      </w:r>
    </w:p>
    <w:p w14:paraId="361DD7C3" w14:textId="6E231C3D" w:rsidR="006978E5" w:rsidRPr="00B47E56" w:rsidRDefault="006978E5" w:rsidP="006978E5">
      <w:pPr>
        <w:pStyle w:val="Level2Bold"/>
      </w:pPr>
      <w:bookmarkStart w:id="301" w:name="_Toc211402517"/>
      <w:bookmarkStart w:id="302" w:name="_Toc211403402"/>
      <w:bookmarkStart w:id="303" w:name="_Toc211415308"/>
      <w:bookmarkStart w:id="304" w:name="_Ref250707921"/>
      <w:r w:rsidRPr="00B47E56">
        <w:t>Special allowances</w:t>
      </w:r>
      <w:bookmarkEnd w:id="301"/>
      <w:bookmarkEnd w:id="302"/>
      <w:bookmarkEnd w:id="303"/>
      <w:r w:rsidRPr="00B47E56">
        <w:t>—expense</w:t>
      </w:r>
      <w:r w:rsidR="00B04A73">
        <w:t>-</w:t>
      </w:r>
      <w:r w:rsidRPr="00B47E56">
        <w:t>related</w:t>
      </w:r>
      <w:bookmarkEnd w:id="304"/>
    </w:p>
    <w:p w14:paraId="31EB291C" w14:textId="321DCD81" w:rsidR="006978E5" w:rsidRDefault="006978E5" w:rsidP="006978E5">
      <w:pPr>
        <w:pStyle w:val="Level3Bold"/>
      </w:pPr>
      <w:bookmarkStart w:id="305" w:name="_Ref441231741"/>
      <w:bookmarkStart w:id="306" w:name="_Ref450817700"/>
      <w:r w:rsidRPr="00B47E56">
        <w:t>Meal allowance</w:t>
      </w:r>
      <w:bookmarkEnd w:id="305"/>
      <w:bookmarkEnd w:id="306"/>
    </w:p>
    <w:p w14:paraId="3C618A55" w14:textId="10C14B0F" w:rsidR="009E76A5" w:rsidRPr="009E76A5" w:rsidRDefault="009E76A5" w:rsidP="009E76A5">
      <w:pPr>
        <w:pStyle w:val="Level4"/>
      </w:pPr>
      <w:bookmarkStart w:id="307" w:name="_Ref30691510"/>
      <w:r>
        <w:t xml:space="preserve">An employee </w:t>
      </w:r>
      <w:r w:rsidRPr="00B47E56">
        <w:t>required to work overtim</w:t>
      </w:r>
      <w:r>
        <w:t xml:space="preserve">e for 2 or more hours without </w:t>
      </w:r>
      <w:r w:rsidRPr="00B47E56">
        <w:t>being notified on the previous day or earlier of the requirement to work must either be:</w:t>
      </w:r>
      <w:bookmarkEnd w:id="307"/>
    </w:p>
    <w:p w14:paraId="5C3FA529" w14:textId="77777777" w:rsidR="00083331" w:rsidRDefault="00C51A03" w:rsidP="00C51A03">
      <w:pPr>
        <w:pStyle w:val="Bullet3"/>
      </w:pPr>
      <w:r w:rsidRPr="00B47E56">
        <w:t>supplied with a meal by the employer; or</w:t>
      </w:r>
    </w:p>
    <w:p w14:paraId="10AFF3A2" w14:textId="5F5E5106" w:rsidR="00083331" w:rsidRDefault="00C51A03" w:rsidP="00C51A03">
      <w:pPr>
        <w:pStyle w:val="Bullet3"/>
      </w:pPr>
      <w:r w:rsidRPr="00B47E56">
        <w:t xml:space="preserve">paid </w:t>
      </w:r>
      <w:r w:rsidR="00596A4F" w:rsidRPr="00B47E56">
        <w:rPr>
          <w:b/>
        </w:rPr>
        <w:t>$</w:t>
      </w:r>
      <w:r w:rsidR="00D017AB">
        <w:rPr>
          <w:b/>
        </w:rPr>
        <w:t>16.17</w:t>
      </w:r>
      <w:r w:rsidR="000D656B" w:rsidRPr="00F4626E">
        <w:rPr>
          <w:bCs/>
        </w:rPr>
        <w:t xml:space="preserve"> </w:t>
      </w:r>
      <w:r w:rsidRPr="00B47E56">
        <w:t>for the first meal and for each subs</w:t>
      </w:r>
      <w:r w:rsidR="00ED709D" w:rsidRPr="00B47E56">
        <w:t>equent meal.</w:t>
      </w:r>
    </w:p>
    <w:p w14:paraId="49224A3E" w14:textId="60D4F6B6" w:rsidR="00C51A03" w:rsidRPr="00B47E56" w:rsidRDefault="00ED709D" w:rsidP="00ED709D">
      <w:pPr>
        <w:pStyle w:val="Level4"/>
      </w:pPr>
      <w:r w:rsidRPr="00B47E56">
        <w:t xml:space="preserve">Clause </w:t>
      </w:r>
      <w:r w:rsidR="00D24A44">
        <w:fldChar w:fldCharType="begin"/>
      </w:r>
      <w:r w:rsidR="00D24A44">
        <w:instrText xml:space="preserve"> REF _Ref30691510 \w \h </w:instrText>
      </w:r>
      <w:r w:rsidR="00D24A44">
        <w:fldChar w:fldCharType="separate"/>
      </w:r>
      <w:r w:rsidR="00AF4378">
        <w:t>18.5(a)(i)</w:t>
      </w:r>
      <w:r w:rsidR="00D24A44">
        <w:fldChar w:fldCharType="end"/>
      </w:r>
      <w:r w:rsidR="003673DA" w:rsidRPr="00B47E56">
        <w:t xml:space="preserve"> does not apply where </w:t>
      </w:r>
      <w:r w:rsidR="00C51A03" w:rsidRPr="00B47E56">
        <w:t>the employee lives in the same locality as their employment and can reasonably return home for meals.</w:t>
      </w:r>
    </w:p>
    <w:p w14:paraId="438715CC" w14:textId="3CAFBDF2" w:rsidR="006978E5" w:rsidRPr="00B47E56" w:rsidRDefault="006978E5" w:rsidP="006978E5">
      <w:pPr>
        <w:pStyle w:val="Level4"/>
      </w:pPr>
      <w:r w:rsidRPr="00B47E56">
        <w:t>Unless the employer advises an employee on the previous day or earlier that the amount of overtime to be worked will necessitate a second or subsequent meal</w:t>
      </w:r>
      <w:r w:rsidR="00F838C4" w:rsidRPr="00B47E56">
        <w:t>,</w:t>
      </w:r>
      <w:r w:rsidRPr="00B47E56">
        <w:t xml:space="preserve"> the employer must provide </w:t>
      </w:r>
      <w:r w:rsidR="00F838C4" w:rsidRPr="00B47E56">
        <w:t xml:space="preserve">a </w:t>
      </w:r>
      <w:r w:rsidRPr="00B47E56">
        <w:t>second and/or subsequent meals or make payment instead as prescribed</w:t>
      </w:r>
      <w:r w:rsidR="00F838C4" w:rsidRPr="00B47E56">
        <w:t xml:space="preserve"> in clause</w:t>
      </w:r>
      <w:r w:rsidR="00F04670">
        <w:t> </w:t>
      </w:r>
      <w:r w:rsidR="00D24A44">
        <w:fldChar w:fldCharType="begin"/>
      </w:r>
      <w:r w:rsidR="00D24A44">
        <w:instrText xml:space="preserve"> REF _Ref30691510 \w \h </w:instrText>
      </w:r>
      <w:r w:rsidR="00D24A44">
        <w:fldChar w:fldCharType="separate"/>
      </w:r>
      <w:r w:rsidR="00AF4378">
        <w:t>18.5(a)(i)</w:t>
      </w:r>
      <w:r w:rsidR="00D24A44">
        <w:fldChar w:fldCharType="end"/>
      </w:r>
      <w:r w:rsidRPr="00B47E56">
        <w:t>.</w:t>
      </w:r>
    </w:p>
    <w:p w14:paraId="305C14D1" w14:textId="77777777" w:rsidR="006978E5" w:rsidRPr="00B47E56" w:rsidRDefault="006978E5" w:rsidP="006978E5">
      <w:pPr>
        <w:pStyle w:val="Level4"/>
      </w:pPr>
      <w:r w:rsidRPr="00B47E56">
        <w:t xml:space="preserve">If an employee pursuant to notice has provided a meal or meals and is not required to work overtime or is required to work less than the amount advised the employee must be paid for </w:t>
      </w:r>
      <w:r w:rsidR="00F838C4" w:rsidRPr="00B47E56">
        <w:t xml:space="preserve">surplus </w:t>
      </w:r>
      <w:r w:rsidRPr="00B47E56">
        <w:t>meals which the employee has provided.</w:t>
      </w:r>
    </w:p>
    <w:p w14:paraId="57976A5E" w14:textId="77777777" w:rsidR="006978E5" w:rsidRPr="00B47E56" w:rsidRDefault="006978E5" w:rsidP="006978E5">
      <w:pPr>
        <w:pStyle w:val="Level3Bold"/>
      </w:pPr>
      <w:bookmarkStart w:id="308" w:name="_Ref441231744"/>
      <w:r w:rsidRPr="00B47E56">
        <w:t>Compensation for loss of tools</w:t>
      </w:r>
      <w:bookmarkEnd w:id="308"/>
    </w:p>
    <w:p w14:paraId="66D88D2F" w14:textId="2DF06A7E" w:rsidR="006978E5" w:rsidRPr="00B47E56" w:rsidRDefault="00F838C4" w:rsidP="006978E5">
      <w:pPr>
        <w:pStyle w:val="Level4"/>
      </w:pPr>
      <w:bookmarkStart w:id="309" w:name="_Ref451335979"/>
      <w:r w:rsidRPr="00B47E56">
        <w:t xml:space="preserve">Subject to clause </w:t>
      </w:r>
      <w:r w:rsidRPr="00B47E56">
        <w:fldChar w:fldCharType="begin"/>
      </w:r>
      <w:r w:rsidRPr="00B47E56">
        <w:instrText xml:space="preserve"> REF _Ref450817861 \w \h </w:instrText>
      </w:r>
      <w:r w:rsidR="00B47E56">
        <w:instrText xml:space="preserve"> \* MERGEFORMAT </w:instrText>
      </w:r>
      <w:r w:rsidRPr="00B47E56">
        <w:fldChar w:fldCharType="separate"/>
      </w:r>
      <w:r w:rsidR="00AF4378">
        <w:t>18.5(b)(ii)</w:t>
      </w:r>
      <w:r w:rsidRPr="00B47E56">
        <w:fldChar w:fldCharType="end"/>
      </w:r>
      <w:r w:rsidRPr="00B47E56">
        <w:t xml:space="preserve">, an </w:t>
      </w:r>
      <w:r w:rsidR="006978E5" w:rsidRPr="00B47E56">
        <w:t xml:space="preserve">employer must compensate an employee </w:t>
      </w:r>
      <w:r w:rsidRPr="00B47E56">
        <w:t xml:space="preserve">to a maximum trade value of </w:t>
      </w:r>
      <w:r w:rsidRPr="00B47E56">
        <w:rPr>
          <w:b/>
        </w:rPr>
        <w:t xml:space="preserve">$376.00 </w:t>
      </w:r>
      <w:r w:rsidR="006978E5" w:rsidRPr="00B47E56">
        <w:t>to replace tools lost by breaking and entering whilst securely stored at the employer</w:t>
      </w:r>
      <w:r w:rsidR="00ED5D9A">
        <w:t>’</w:t>
      </w:r>
      <w:r w:rsidR="006978E5" w:rsidRPr="00B47E56">
        <w:t>s direction in a room or building on the employer</w:t>
      </w:r>
      <w:r w:rsidR="00ED5D9A">
        <w:t>’</w:t>
      </w:r>
      <w:r w:rsidR="006978E5" w:rsidRPr="00B47E56">
        <w:t>s premises</w:t>
      </w:r>
      <w:r w:rsidR="003673DA" w:rsidRPr="00B47E56">
        <w:t>, job, workshop or in a lock-up.</w:t>
      </w:r>
      <w:bookmarkEnd w:id="309"/>
    </w:p>
    <w:p w14:paraId="1CAD39A4" w14:textId="50F40766" w:rsidR="006978E5" w:rsidRPr="00B47E56" w:rsidRDefault="00F838C4" w:rsidP="006978E5">
      <w:pPr>
        <w:pStyle w:val="Level4"/>
      </w:pPr>
      <w:bookmarkStart w:id="310" w:name="_Ref450817861"/>
      <w:r w:rsidRPr="00B47E56">
        <w:lastRenderedPageBreak/>
        <w:t>Clause</w:t>
      </w:r>
      <w:r w:rsidR="006978E5" w:rsidRPr="00B47E56">
        <w:t xml:space="preserve"> </w:t>
      </w:r>
      <w:r w:rsidR="003673DA" w:rsidRPr="00B47E56">
        <w:fldChar w:fldCharType="begin"/>
      </w:r>
      <w:r w:rsidR="003673DA" w:rsidRPr="00B47E56">
        <w:instrText xml:space="preserve"> REF _Ref451335979 \w \h </w:instrText>
      </w:r>
      <w:r w:rsidR="00B47E56">
        <w:instrText xml:space="preserve"> \* MERGEFORMAT </w:instrText>
      </w:r>
      <w:r w:rsidR="003673DA" w:rsidRPr="00B47E56">
        <w:fldChar w:fldCharType="separate"/>
      </w:r>
      <w:r w:rsidR="00AF4378">
        <w:t>18.5(b)(i)</w:t>
      </w:r>
      <w:r w:rsidR="003673DA" w:rsidRPr="00B47E56">
        <w:fldChar w:fldCharType="end"/>
      </w:r>
      <w:r w:rsidR="003673DA" w:rsidRPr="00B47E56">
        <w:t xml:space="preserve"> </w:t>
      </w:r>
      <w:r w:rsidR="006978E5" w:rsidRPr="00B47E56">
        <w:t>will not apply if the employer has requested the employee to supply the employer with a list of tools required to be kept on the job and the employee has not supplied such a list.</w:t>
      </w:r>
      <w:bookmarkEnd w:id="310"/>
    </w:p>
    <w:p w14:paraId="3C88FBD4" w14:textId="77777777" w:rsidR="006978E5" w:rsidRPr="00B47E56" w:rsidRDefault="006978E5" w:rsidP="00427377">
      <w:pPr>
        <w:pStyle w:val="Level2Bold"/>
      </w:pPr>
      <w:bookmarkStart w:id="311" w:name="_Toc211415309"/>
      <w:bookmarkStart w:id="312" w:name="_Ref250707947"/>
      <w:bookmarkStart w:id="313" w:name="_Ref265669585"/>
      <w:bookmarkStart w:id="314" w:name="_Ref373243099"/>
      <w:bookmarkStart w:id="315" w:name="_Ref373244438"/>
      <w:bookmarkStart w:id="316" w:name="_Ref375234082"/>
      <w:bookmarkStart w:id="317" w:name="_Ref375234359"/>
      <w:bookmarkStart w:id="318" w:name="_Ref451336575"/>
      <w:bookmarkStart w:id="319" w:name="_Ref13754733"/>
      <w:bookmarkStart w:id="320" w:name="_Ref13754745"/>
      <w:bookmarkStart w:id="321" w:name="_Ref17106761"/>
      <w:bookmarkStart w:id="322" w:name="_Ref49173363"/>
      <w:r w:rsidRPr="00B47E56">
        <w:t>Travel and expenses</w:t>
      </w:r>
      <w:bookmarkEnd w:id="311"/>
      <w:bookmarkEnd w:id="312"/>
      <w:bookmarkEnd w:id="313"/>
      <w:bookmarkEnd w:id="314"/>
      <w:bookmarkEnd w:id="315"/>
      <w:bookmarkEnd w:id="316"/>
      <w:bookmarkEnd w:id="317"/>
      <w:bookmarkEnd w:id="318"/>
      <w:bookmarkEnd w:id="319"/>
      <w:bookmarkEnd w:id="320"/>
      <w:bookmarkEnd w:id="321"/>
      <w:bookmarkEnd w:id="322"/>
    </w:p>
    <w:p w14:paraId="6E31D725" w14:textId="77777777" w:rsidR="006978E5" w:rsidRPr="00B47E56" w:rsidRDefault="006978E5" w:rsidP="00427377">
      <w:pPr>
        <w:pStyle w:val="Level3Bold"/>
      </w:pPr>
      <w:bookmarkStart w:id="323" w:name="_Ref48215840"/>
      <w:r w:rsidRPr="00B47E56">
        <w:t>General conditions</w:t>
      </w:r>
      <w:bookmarkEnd w:id="323"/>
    </w:p>
    <w:p w14:paraId="09178C33" w14:textId="13AD7B7C" w:rsidR="00F838C4" w:rsidRPr="00B47E56" w:rsidRDefault="00F838C4" w:rsidP="00427377">
      <w:pPr>
        <w:pStyle w:val="Level4"/>
      </w:pPr>
      <w:bookmarkStart w:id="324" w:name="_Ref48216795"/>
      <w:r w:rsidRPr="00B47E56">
        <w:rPr>
          <w:b/>
        </w:rPr>
        <w:t>Location of workshop or depot</w:t>
      </w:r>
      <w:r w:rsidRPr="00B47E56">
        <w:t>—upon the commencement of employment, the employer must notify the employee of the location of the employee</w:t>
      </w:r>
      <w:r w:rsidR="00ED5D9A">
        <w:t>’</w:t>
      </w:r>
      <w:r w:rsidRPr="00B47E56">
        <w:t>s workshop or depot or the employer</w:t>
      </w:r>
      <w:r w:rsidR="00ED5D9A">
        <w:t>’</w:t>
      </w:r>
      <w:r w:rsidRPr="00B47E56">
        <w:t>s registered office and such location will be recorded in the employee</w:t>
      </w:r>
      <w:r w:rsidR="00ED5D9A">
        <w:t>’</w:t>
      </w:r>
      <w:r w:rsidRPr="00B47E56">
        <w:t>s wages record and/or service record. For the purposes of clause</w:t>
      </w:r>
      <w:r w:rsidR="00121BA6">
        <w:t xml:space="preserve"> </w:t>
      </w:r>
      <w:r w:rsidR="00121BA6">
        <w:fldChar w:fldCharType="begin"/>
      </w:r>
      <w:r w:rsidR="00121BA6">
        <w:instrText xml:space="preserve"> REF _Ref13754733 \w \h </w:instrText>
      </w:r>
      <w:r w:rsidR="00121BA6">
        <w:fldChar w:fldCharType="separate"/>
      </w:r>
      <w:r w:rsidR="00AF4378">
        <w:t>18.6</w:t>
      </w:r>
      <w:r w:rsidR="00121BA6">
        <w:fldChar w:fldCharType="end"/>
      </w:r>
      <w:r w:rsidRPr="00B47E56">
        <w:t>, the workshop or depot or employer</w:t>
      </w:r>
      <w:r w:rsidR="00ED5D9A">
        <w:t>’</w:t>
      </w:r>
      <w:r w:rsidRPr="00B47E56">
        <w:t xml:space="preserve">s registered office must be the one notified to the employee pursuant to </w:t>
      </w:r>
      <w:r w:rsidR="00620000">
        <w:t xml:space="preserve">clause </w:t>
      </w:r>
      <w:r w:rsidR="00620000">
        <w:fldChar w:fldCharType="begin"/>
      </w:r>
      <w:r w:rsidR="00620000">
        <w:instrText xml:space="preserve"> REF _Ref17106761 \w \h </w:instrText>
      </w:r>
      <w:r w:rsidR="00620000">
        <w:fldChar w:fldCharType="separate"/>
      </w:r>
      <w:r w:rsidR="00AF4378">
        <w:t>18.6</w:t>
      </w:r>
      <w:r w:rsidR="00620000">
        <w:fldChar w:fldCharType="end"/>
      </w:r>
      <w:r w:rsidRPr="00B47E56">
        <w:t>. Provided that, subject to 14 days</w:t>
      </w:r>
      <w:r w:rsidR="00ED5D9A">
        <w:t>’</w:t>
      </w:r>
      <w:r w:rsidRPr="00B47E56">
        <w:t xml:space="preserve"> notice, an employer may notify and record a changed registered office, workshop or depot if there are genuine operational requirements to do so but not for the purpose of avoiding obligations under clause</w:t>
      </w:r>
      <w:r w:rsidR="00121BA6">
        <w:t xml:space="preserve"> </w:t>
      </w:r>
      <w:r w:rsidR="00121BA6">
        <w:fldChar w:fldCharType="begin"/>
      </w:r>
      <w:r w:rsidR="00121BA6">
        <w:instrText xml:space="preserve"> REF _Ref13754745 \w \h </w:instrText>
      </w:r>
      <w:r w:rsidR="00121BA6">
        <w:fldChar w:fldCharType="separate"/>
      </w:r>
      <w:r w:rsidR="00AF4378">
        <w:t>18.6</w:t>
      </w:r>
      <w:r w:rsidR="00121BA6">
        <w:fldChar w:fldCharType="end"/>
      </w:r>
      <w:r w:rsidRPr="00B47E56">
        <w:t>.</w:t>
      </w:r>
      <w:bookmarkEnd w:id="324"/>
    </w:p>
    <w:p w14:paraId="676A276A" w14:textId="77777777" w:rsidR="006978E5" w:rsidRPr="00B47E56" w:rsidRDefault="006978E5" w:rsidP="003673DA">
      <w:pPr>
        <w:pStyle w:val="Level4"/>
      </w:pPr>
      <w:bookmarkStart w:id="325" w:name="_Ref450818549"/>
      <w:r w:rsidRPr="00B47E56">
        <w:rPr>
          <w:b/>
        </w:rPr>
        <w:t>Commencing on job</w:t>
      </w:r>
      <w:r w:rsidRPr="00B47E56">
        <w:t>—an employee required to work at a job away from their workshop or depot must, at the direction of their employer, present themself for work at such job at the usual time of starting work.</w:t>
      </w:r>
      <w:bookmarkEnd w:id="325"/>
    </w:p>
    <w:p w14:paraId="6E76F1C2" w14:textId="77777777" w:rsidR="006978E5" w:rsidRPr="00B47E56" w:rsidRDefault="006978E5" w:rsidP="00427377">
      <w:pPr>
        <w:pStyle w:val="Level3Bold"/>
      </w:pPr>
      <w:bookmarkStart w:id="326" w:name="_Ref441231751"/>
      <w:r w:rsidRPr="00B47E56">
        <w:t>Motor vehicle allowance</w:t>
      </w:r>
      <w:bookmarkEnd w:id="326"/>
    </w:p>
    <w:p w14:paraId="6425A107" w14:textId="77777777" w:rsidR="006978E5" w:rsidRPr="00B47E56" w:rsidRDefault="006978E5" w:rsidP="00427377">
      <w:pPr>
        <w:pStyle w:val="Block2"/>
      </w:pPr>
      <w:r w:rsidRPr="00B47E56">
        <w:t xml:space="preserve">An employer must pay an employee a motor vehicle allowance of </w:t>
      </w:r>
      <w:r w:rsidRPr="00B47E56">
        <w:rPr>
          <w:b/>
        </w:rPr>
        <w:t>$0.78</w:t>
      </w:r>
      <w:r w:rsidRPr="00B47E56">
        <w:t xml:space="preserve"> per kilometre as compensation</w:t>
      </w:r>
      <w:r w:rsidRPr="00B47E56">
        <w:rPr>
          <w:b/>
        </w:rPr>
        <w:t xml:space="preserve"> </w:t>
      </w:r>
      <w:r w:rsidRPr="00B47E56">
        <w:t>for expenses where the employee, by agreement with their employer, uses their own motor vehicle in the following cases:</w:t>
      </w:r>
    </w:p>
    <w:p w14:paraId="129F65A2" w14:textId="77777777" w:rsidR="006978E5" w:rsidRPr="00B47E56" w:rsidRDefault="006978E5" w:rsidP="00427377">
      <w:pPr>
        <w:pStyle w:val="Level4"/>
      </w:pPr>
      <w:bookmarkStart w:id="327" w:name="_Ref265670061"/>
      <w:r w:rsidRPr="00B47E56">
        <w:t>for the distance of the employee</w:t>
      </w:r>
      <w:r w:rsidR="00ED5D9A">
        <w:t>’</w:t>
      </w:r>
      <w:r w:rsidRPr="00B47E56">
        <w:t>s journey which is in excess of the distance of the journey between the employee</w:t>
      </w:r>
      <w:r w:rsidR="00ED5D9A">
        <w:t>’</w:t>
      </w:r>
      <w:r w:rsidRPr="00B47E56">
        <w:t>s home and their workshop or depot where the employee starts or finishes work at a job away from their workshop or depot; or</w:t>
      </w:r>
      <w:bookmarkEnd w:id="327"/>
    </w:p>
    <w:p w14:paraId="080AB466" w14:textId="77777777" w:rsidR="006978E5" w:rsidRPr="00B47E56" w:rsidRDefault="006978E5" w:rsidP="00427377">
      <w:pPr>
        <w:pStyle w:val="Level4"/>
      </w:pPr>
      <w:r w:rsidRPr="00B47E56">
        <w:t>for the distance of the employee</w:t>
      </w:r>
      <w:r w:rsidR="00ED5D9A">
        <w:t>’</w:t>
      </w:r>
      <w:r w:rsidRPr="00B47E56">
        <w:t>s journey where the employee is recalled to work overtime after leaving their employer</w:t>
      </w:r>
      <w:r w:rsidR="00ED5D9A">
        <w:t>’</w:t>
      </w:r>
      <w:r w:rsidRPr="00B47E56">
        <w:t>s business; or</w:t>
      </w:r>
    </w:p>
    <w:p w14:paraId="1DB7578B" w14:textId="77777777" w:rsidR="006978E5" w:rsidRPr="00B47E56" w:rsidRDefault="006978E5" w:rsidP="00427377">
      <w:pPr>
        <w:pStyle w:val="Level4"/>
      </w:pPr>
      <w:r w:rsidRPr="00B47E56">
        <w:t>for the distance of the employee</w:t>
      </w:r>
      <w:r w:rsidR="00ED5D9A">
        <w:t>’</w:t>
      </w:r>
      <w:r w:rsidRPr="00B47E56">
        <w:t>s journey in travelling between their workshop or depot and a job or between jobs; or</w:t>
      </w:r>
    </w:p>
    <w:p w14:paraId="1DA6229A" w14:textId="77777777" w:rsidR="006978E5" w:rsidRPr="00B47E56" w:rsidRDefault="006978E5" w:rsidP="00427377">
      <w:pPr>
        <w:pStyle w:val="Level4"/>
      </w:pPr>
      <w:r w:rsidRPr="00B47E56">
        <w:t>for the distance of the employee</w:t>
      </w:r>
      <w:r w:rsidR="00ED5D9A">
        <w:t>’</w:t>
      </w:r>
      <w:r w:rsidRPr="00B47E56">
        <w:t>s journey in travelling to or from distant work.</w:t>
      </w:r>
    </w:p>
    <w:p w14:paraId="098A1CC7" w14:textId="77777777" w:rsidR="006978E5" w:rsidRPr="00B47E56" w:rsidRDefault="006978E5" w:rsidP="00427377">
      <w:pPr>
        <w:pStyle w:val="Level3Bold"/>
      </w:pPr>
      <w:bookmarkStart w:id="328" w:name="_Ref218790825"/>
      <w:bookmarkStart w:id="329" w:name="_Ref208897076"/>
      <w:r w:rsidRPr="00B47E56">
        <w:t>Travel time allowance</w:t>
      </w:r>
      <w:bookmarkEnd w:id="328"/>
    </w:p>
    <w:p w14:paraId="127EC5ED" w14:textId="4773CBBF" w:rsidR="006978E5" w:rsidRPr="00B47E56" w:rsidRDefault="006978E5" w:rsidP="00427377">
      <w:pPr>
        <w:pStyle w:val="Block2"/>
      </w:pPr>
      <w:r w:rsidRPr="00B47E56">
        <w:t xml:space="preserve">All employees must be paid an allowance of </w:t>
      </w:r>
      <w:r w:rsidRPr="00B47E56">
        <w:rPr>
          <w:b/>
        </w:rPr>
        <w:t>$</w:t>
      </w:r>
      <w:r w:rsidR="00D017AB">
        <w:rPr>
          <w:b/>
        </w:rPr>
        <w:t>6.20</w:t>
      </w:r>
      <w:r w:rsidR="00320B83" w:rsidRPr="00D03BEE">
        <w:rPr>
          <w:bCs/>
        </w:rPr>
        <w:t xml:space="preserve"> </w:t>
      </w:r>
      <w:r w:rsidRPr="00B47E56">
        <w:t>for each day on which they present themselves for work. The allowance must also be paid for rostered days off.</w:t>
      </w:r>
    </w:p>
    <w:p w14:paraId="247BE174" w14:textId="77777777" w:rsidR="006978E5" w:rsidRPr="00B47E56" w:rsidRDefault="006978E5" w:rsidP="00427377">
      <w:pPr>
        <w:pStyle w:val="Level3Bold"/>
      </w:pPr>
      <w:bookmarkStart w:id="330" w:name="_Ref223923720"/>
      <w:r w:rsidRPr="00B47E56">
        <w:t>Start and/or finish on job</w:t>
      </w:r>
      <w:bookmarkEnd w:id="330"/>
    </w:p>
    <w:p w14:paraId="3F84D623" w14:textId="77777777" w:rsidR="006978E5" w:rsidRPr="00B47E56" w:rsidRDefault="006978E5" w:rsidP="00427377">
      <w:pPr>
        <w:pStyle w:val="Block2"/>
      </w:pPr>
      <w:r w:rsidRPr="00B47E56">
        <w:t>When required by the employer to start and/or cease work on the job site, employees will be entitled to the following allowances as appropriate:</w:t>
      </w:r>
    </w:p>
    <w:p w14:paraId="6617E2FD" w14:textId="6712D743" w:rsidR="00083331" w:rsidRDefault="006978E5" w:rsidP="00597714">
      <w:pPr>
        <w:pStyle w:val="Level4"/>
      </w:pPr>
      <w:bookmarkStart w:id="331" w:name="_Ref351734966"/>
      <w:bookmarkStart w:id="332" w:name="_Ref220402630"/>
      <w:r w:rsidRPr="00B47E56">
        <w:lastRenderedPageBreak/>
        <w:t>where the job site is situated up to 50 kilometres from the employer</w:t>
      </w:r>
      <w:r w:rsidR="00ED5D9A">
        <w:t>’</w:t>
      </w:r>
      <w:r w:rsidRPr="00B47E56">
        <w:t xml:space="preserve">s registered office or depot(s) an amount of </w:t>
      </w:r>
      <w:r w:rsidRPr="00597714">
        <w:rPr>
          <w:b/>
        </w:rPr>
        <w:t>$</w:t>
      </w:r>
      <w:r w:rsidR="00D017AB">
        <w:rPr>
          <w:b/>
        </w:rPr>
        <w:t>20.18</w:t>
      </w:r>
      <w:r w:rsidR="0008626C" w:rsidRPr="002B0D62">
        <w:rPr>
          <w:bCs w:val="0"/>
        </w:rPr>
        <w:t xml:space="preserve"> </w:t>
      </w:r>
      <w:r w:rsidRPr="00B47E56">
        <w:t xml:space="preserve">per day. Payment of this amount is instead of the provisions of clause </w:t>
      </w:r>
      <w:r w:rsidRPr="00B47E56">
        <w:fldChar w:fldCharType="begin"/>
      </w:r>
      <w:r w:rsidRPr="00B47E56">
        <w:instrText xml:space="preserve"> REF _Ref265670061 \w \h </w:instrText>
      </w:r>
      <w:r w:rsidR="00B47E56">
        <w:instrText xml:space="preserve"> \* MERGEFORMAT </w:instrText>
      </w:r>
      <w:r w:rsidRPr="00B47E56">
        <w:fldChar w:fldCharType="separate"/>
      </w:r>
      <w:r w:rsidR="00AF4378">
        <w:t>18.6(b)(i)</w:t>
      </w:r>
      <w:r w:rsidRPr="00B47E56">
        <w:fldChar w:fldCharType="end"/>
      </w:r>
      <w:r w:rsidRPr="00B47E56">
        <w:t>;</w:t>
      </w:r>
      <w:bookmarkEnd w:id="331"/>
      <w:bookmarkEnd w:id="332"/>
    </w:p>
    <w:p w14:paraId="3D6C01CA" w14:textId="01C7300A" w:rsidR="006978E5" w:rsidRPr="00B47E56" w:rsidRDefault="006978E5" w:rsidP="00427377">
      <w:pPr>
        <w:pStyle w:val="Level4"/>
      </w:pPr>
      <w:bookmarkStart w:id="333" w:name="_Ref450818862"/>
      <w:r w:rsidRPr="00B47E56">
        <w:t>where the job site is situated more than 50 kilometres from the employer</w:t>
      </w:r>
      <w:r w:rsidR="00ED5D9A">
        <w:t>’</w:t>
      </w:r>
      <w:r w:rsidRPr="00B47E56">
        <w:t xml:space="preserve">s registered office or depot(s) the amount per day for the first 50 kilometres prescribed by clause </w:t>
      </w:r>
      <w:r w:rsidRPr="00B47E56">
        <w:fldChar w:fldCharType="begin"/>
      </w:r>
      <w:r w:rsidRPr="00B47E56">
        <w:instrText xml:space="preserve"> REF _Ref351734966 \w \h </w:instrText>
      </w:r>
      <w:r w:rsidR="00B47E56">
        <w:instrText xml:space="preserve"> \* MERGEFORMAT </w:instrText>
      </w:r>
      <w:r w:rsidRPr="00B47E56">
        <w:fldChar w:fldCharType="separate"/>
      </w:r>
      <w:r w:rsidR="00AF4378">
        <w:t>18.6(d)(i)</w:t>
      </w:r>
      <w:r w:rsidRPr="00B47E56">
        <w:fldChar w:fldCharType="end"/>
      </w:r>
      <w:r w:rsidRPr="00B47E56">
        <w:t>, plus a payment for travelling time for each occasion the distance in excess of 50 kilometres is travelled either to start work on the job site or after ceasing work on the job site, with a minimum payment of a quarter of an hour</w:t>
      </w:r>
      <w:r w:rsidR="005D5367">
        <w:t xml:space="preserve"> </w:t>
      </w:r>
      <w:r w:rsidR="005D5367" w:rsidRPr="00C70857">
        <w:t>at the ordinary rate</w:t>
      </w:r>
      <w:r w:rsidRPr="00C70857">
        <w:t>,</w:t>
      </w:r>
      <w:r w:rsidRPr="00B47E56">
        <w:t xml:space="preserve"> plus payment for incidental expenses actually incurred other than private motor vehicle expenses in circumstances where a motor vehicle allowance is paid pursuant to clause </w:t>
      </w:r>
      <w:r w:rsidRPr="00B47E56">
        <w:fldChar w:fldCharType="begin"/>
      </w:r>
      <w:r w:rsidRPr="00B47E56">
        <w:instrText xml:space="preserve"> REF _Ref265670061 \w \h </w:instrText>
      </w:r>
      <w:r w:rsidR="00B47E56">
        <w:instrText xml:space="preserve"> \* MERGEFORMAT </w:instrText>
      </w:r>
      <w:r w:rsidRPr="00B47E56">
        <w:fldChar w:fldCharType="separate"/>
      </w:r>
      <w:r w:rsidR="00AF4378">
        <w:t>18.6(b)(i)</w:t>
      </w:r>
      <w:r w:rsidRPr="00B47E56">
        <w:fldChar w:fldCharType="end"/>
      </w:r>
      <w:bookmarkEnd w:id="333"/>
      <w:r w:rsidR="00893CDA">
        <w:t>;</w:t>
      </w:r>
    </w:p>
    <w:p w14:paraId="738D8237" w14:textId="4BAF1CBB" w:rsidR="006978E5" w:rsidRPr="00B47E56" w:rsidRDefault="006978E5" w:rsidP="00427377">
      <w:pPr>
        <w:pStyle w:val="Level4"/>
      </w:pPr>
      <w:r w:rsidRPr="00B47E56">
        <w:t>where the employer offers to provide transport free of charge, whether from the employee</w:t>
      </w:r>
      <w:r w:rsidR="00ED5D9A">
        <w:t>’</w:t>
      </w:r>
      <w:r w:rsidRPr="00B47E56">
        <w:t>s home or the employer</w:t>
      </w:r>
      <w:r w:rsidR="00ED5D9A">
        <w:t>’</w:t>
      </w:r>
      <w:r w:rsidRPr="00B47E56">
        <w:t xml:space="preserve">s registered office or depot(s) an amount of </w:t>
      </w:r>
      <w:r w:rsidRPr="00B47E56">
        <w:rPr>
          <w:b/>
        </w:rPr>
        <w:t>$</w:t>
      </w:r>
      <w:r w:rsidR="00D017AB">
        <w:rPr>
          <w:b/>
        </w:rPr>
        <w:t>3.62</w:t>
      </w:r>
      <w:r w:rsidR="00873156" w:rsidRPr="007D1ED9">
        <w:rPr>
          <w:bCs w:val="0"/>
        </w:rPr>
        <w:t xml:space="preserve"> </w:t>
      </w:r>
      <w:r w:rsidRPr="00B47E56">
        <w:t>per day</w:t>
      </w:r>
      <w:r w:rsidR="005D5367">
        <w:t xml:space="preserve"> </w:t>
      </w:r>
      <w:r w:rsidR="005D5367" w:rsidRPr="00AE7C54">
        <w:t>instead of the amount in clause</w:t>
      </w:r>
      <w:r w:rsidR="00272213" w:rsidRPr="00AE7C54">
        <w:t> </w:t>
      </w:r>
      <w:r w:rsidR="005D5367" w:rsidRPr="00AE7C54">
        <w:fldChar w:fldCharType="begin"/>
      </w:r>
      <w:r w:rsidR="005D5367" w:rsidRPr="00AE7C54">
        <w:instrText xml:space="preserve"> REF _Ref351734966 \w \h  \* MERGEFORMAT </w:instrText>
      </w:r>
      <w:r w:rsidR="005D5367" w:rsidRPr="00AE7C54">
        <w:fldChar w:fldCharType="separate"/>
      </w:r>
      <w:r w:rsidR="00AF4378">
        <w:t>18.6(d)(i)</w:t>
      </w:r>
      <w:r w:rsidR="005D5367" w:rsidRPr="00AE7C54">
        <w:fldChar w:fldCharType="end"/>
      </w:r>
      <w:r w:rsidRPr="00B47E56">
        <w:t>; or</w:t>
      </w:r>
    </w:p>
    <w:p w14:paraId="16C95E09" w14:textId="20BCAE52" w:rsidR="006978E5" w:rsidRPr="00B47E56" w:rsidRDefault="00161958" w:rsidP="00427377">
      <w:pPr>
        <w:pStyle w:val="Level4"/>
      </w:pPr>
      <w:r w:rsidRPr="00B47E56">
        <w:t>For the purpose of</w:t>
      </w:r>
      <w:r w:rsidR="006978E5" w:rsidRPr="00B47E56">
        <w:t xml:space="preserve"> clause </w:t>
      </w:r>
      <w:r w:rsidRPr="00B47E56">
        <w:fldChar w:fldCharType="begin"/>
      </w:r>
      <w:r w:rsidRPr="00B47E56">
        <w:instrText xml:space="preserve"> REF _Ref223923720 \w \h </w:instrText>
      </w:r>
      <w:r w:rsidR="00B47E56">
        <w:instrText xml:space="preserve"> \* MERGEFORMAT </w:instrText>
      </w:r>
      <w:r w:rsidRPr="00B47E56">
        <w:fldChar w:fldCharType="separate"/>
      </w:r>
      <w:r w:rsidR="00AF4378">
        <w:t>18.6(d)</w:t>
      </w:r>
      <w:r w:rsidRPr="00B47E56">
        <w:fldChar w:fldCharType="end"/>
      </w:r>
      <w:r w:rsidRPr="00B47E56">
        <w:t xml:space="preserve"> </w:t>
      </w:r>
      <w:r w:rsidR="006978E5" w:rsidRPr="00B47E56">
        <w:t>an employer must not have more than one registered office or depot within a 50 kilometre radius.</w:t>
      </w:r>
    </w:p>
    <w:p w14:paraId="46294208" w14:textId="77777777" w:rsidR="006978E5" w:rsidRPr="00B47E56" w:rsidRDefault="006978E5" w:rsidP="00427377">
      <w:pPr>
        <w:pStyle w:val="Level3Bold"/>
      </w:pPr>
      <w:bookmarkStart w:id="334" w:name="_Ref451336205"/>
      <w:r w:rsidRPr="00B47E56">
        <w:t>Start/finish at employer</w:t>
      </w:r>
      <w:r w:rsidR="00ED5D9A">
        <w:t>’</w:t>
      </w:r>
      <w:r w:rsidRPr="00B47E56">
        <w:t>s registered office</w:t>
      </w:r>
      <w:bookmarkEnd w:id="334"/>
    </w:p>
    <w:p w14:paraId="37D700AD" w14:textId="0A116759" w:rsidR="006978E5" w:rsidRPr="005D5367" w:rsidRDefault="006978E5" w:rsidP="00427377">
      <w:pPr>
        <w:pStyle w:val="Block2"/>
      </w:pPr>
      <w:r w:rsidRPr="00B47E56">
        <w:t>When the employee is required to start and finish work at the employer</w:t>
      </w:r>
      <w:r w:rsidR="00ED5D9A">
        <w:t>’</w:t>
      </w:r>
      <w:r w:rsidR="00083331">
        <w:t xml:space="preserve">s registered office or depot the </w:t>
      </w:r>
      <w:r w:rsidRPr="005D5367">
        <w:t>allowances</w:t>
      </w:r>
      <w:r w:rsidR="00B94C4E" w:rsidRPr="005D5367">
        <w:t xml:space="preserve"> </w:t>
      </w:r>
      <w:r w:rsidR="00B94C4E" w:rsidRPr="00357337">
        <w:t xml:space="preserve">in clauses </w:t>
      </w:r>
      <w:r w:rsidR="00AD5016" w:rsidRPr="00357337">
        <w:fldChar w:fldCharType="begin"/>
      </w:r>
      <w:r w:rsidR="00AD5016" w:rsidRPr="00357337">
        <w:instrText xml:space="preserve"> REF _Ref441231751 \w \h </w:instrText>
      </w:r>
      <w:r w:rsidR="00B47E56" w:rsidRPr="00357337">
        <w:instrText xml:space="preserve"> \* MERGEFORMAT </w:instrText>
      </w:r>
      <w:r w:rsidR="00AD5016" w:rsidRPr="00357337">
        <w:fldChar w:fldCharType="separate"/>
      </w:r>
      <w:r w:rsidR="00AF4378">
        <w:t>18.6(b)</w:t>
      </w:r>
      <w:r w:rsidR="00AD5016" w:rsidRPr="00357337">
        <w:fldChar w:fldCharType="end"/>
      </w:r>
      <w:r w:rsidR="00B94C4E" w:rsidRPr="00357337">
        <w:t xml:space="preserve">, </w:t>
      </w:r>
      <w:r w:rsidR="00AD5016" w:rsidRPr="00357337">
        <w:fldChar w:fldCharType="begin"/>
      </w:r>
      <w:r w:rsidR="00AD5016" w:rsidRPr="00357337">
        <w:instrText xml:space="preserve"> REF _Ref218790825 \w \h </w:instrText>
      </w:r>
      <w:r w:rsidR="00B47E56" w:rsidRPr="00357337">
        <w:instrText xml:space="preserve"> \* MERGEFORMAT </w:instrText>
      </w:r>
      <w:r w:rsidR="00AD5016" w:rsidRPr="00357337">
        <w:fldChar w:fldCharType="separate"/>
      </w:r>
      <w:r w:rsidR="00AF4378">
        <w:t>18.6(c)</w:t>
      </w:r>
      <w:r w:rsidR="00AD5016" w:rsidRPr="00357337">
        <w:fldChar w:fldCharType="end"/>
      </w:r>
      <w:r w:rsidR="00B94C4E" w:rsidRPr="00357337">
        <w:t xml:space="preserve"> and </w:t>
      </w:r>
      <w:r w:rsidR="00AD5016" w:rsidRPr="00357337">
        <w:fldChar w:fldCharType="begin"/>
      </w:r>
      <w:r w:rsidR="00AD5016" w:rsidRPr="00357337">
        <w:instrText xml:space="preserve"> REF _Ref223923720 \w \h </w:instrText>
      </w:r>
      <w:r w:rsidR="00B47E56" w:rsidRPr="00357337">
        <w:instrText xml:space="preserve"> \* MERGEFORMAT </w:instrText>
      </w:r>
      <w:r w:rsidR="00AD5016" w:rsidRPr="00357337">
        <w:fldChar w:fldCharType="separate"/>
      </w:r>
      <w:r w:rsidR="00AF4378">
        <w:t>18.6(d)</w:t>
      </w:r>
      <w:r w:rsidR="00AD5016" w:rsidRPr="00357337">
        <w:fldChar w:fldCharType="end"/>
      </w:r>
      <w:r w:rsidRPr="005D5367">
        <w:t xml:space="preserve"> do not apply.</w:t>
      </w:r>
    </w:p>
    <w:p w14:paraId="4E41C989" w14:textId="77777777" w:rsidR="006978E5" w:rsidRPr="00B47E56" w:rsidRDefault="006978E5" w:rsidP="00427377">
      <w:pPr>
        <w:pStyle w:val="Level3Bold"/>
      </w:pPr>
      <w:bookmarkStart w:id="335" w:name="_Ref534306542"/>
      <w:r w:rsidRPr="00B47E56">
        <w:t>Motor allowance for use of private vehicle for business purposes</w:t>
      </w:r>
      <w:bookmarkEnd w:id="335"/>
    </w:p>
    <w:p w14:paraId="4CDD5AB2" w14:textId="77777777" w:rsidR="006978E5" w:rsidRPr="00B47E56" w:rsidRDefault="00161958" w:rsidP="00427377">
      <w:pPr>
        <w:pStyle w:val="Block2"/>
      </w:pPr>
      <w:r w:rsidRPr="00B47E56">
        <w:t>An employee</w:t>
      </w:r>
      <w:r w:rsidR="006978E5" w:rsidRPr="00B47E56">
        <w:t xml:space="preserve"> who in the service of their employer use</w:t>
      </w:r>
      <w:r w:rsidRPr="00B47E56">
        <w:t>s their own vehicle</w:t>
      </w:r>
      <w:r w:rsidR="006978E5" w:rsidRPr="00B47E56">
        <w:t xml:space="preserve"> at the request of their employer will be paid </w:t>
      </w:r>
      <w:r w:rsidR="006978E5" w:rsidRPr="00B47E56">
        <w:rPr>
          <w:b/>
        </w:rPr>
        <w:t>$0.78</w:t>
      </w:r>
      <w:r w:rsidR="006978E5" w:rsidRPr="00B47E56">
        <w:t xml:space="preserve"> per kilometre.</w:t>
      </w:r>
    </w:p>
    <w:p w14:paraId="62ED34E8" w14:textId="77777777" w:rsidR="006978E5" w:rsidRPr="00B47E56" w:rsidRDefault="006978E5" w:rsidP="00427377">
      <w:pPr>
        <w:pStyle w:val="Level3Bold"/>
      </w:pPr>
      <w:bookmarkStart w:id="336" w:name="_Ref450739553"/>
      <w:r w:rsidRPr="00B47E56">
        <w:t>Entitlement</w:t>
      </w:r>
      <w:bookmarkEnd w:id="336"/>
    </w:p>
    <w:p w14:paraId="411384BE" w14:textId="6C7DA5EB" w:rsidR="006978E5" w:rsidRPr="00B47E56" w:rsidRDefault="006978E5" w:rsidP="00427377">
      <w:pPr>
        <w:pStyle w:val="Block2"/>
      </w:pPr>
      <w:r w:rsidRPr="00B47E56">
        <w:t>T</w:t>
      </w:r>
      <w:r w:rsidR="00161958" w:rsidRPr="00B47E56">
        <w:t xml:space="preserve">he allowances in </w:t>
      </w:r>
      <w:r w:rsidRPr="00B47E56">
        <w:t xml:space="preserve">clause </w:t>
      </w:r>
      <w:r w:rsidR="00161958" w:rsidRPr="00B47E56">
        <w:fldChar w:fldCharType="begin"/>
      </w:r>
      <w:r w:rsidR="00161958" w:rsidRPr="00B47E56">
        <w:instrText xml:space="preserve"> REF _Ref451336575 \w \h </w:instrText>
      </w:r>
      <w:r w:rsidR="00B47E56">
        <w:instrText xml:space="preserve"> \* MERGEFORMAT </w:instrText>
      </w:r>
      <w:r w:rsidR="00161958" w:rsidRPr="00B47E56">
        <w:fldChar w:fldCharType="separate"/>
      </w:r>
      <w:r w:rsidR="00AF4378">
        <w:t>18.6</w:t>
      </w:r>
      <w:r w:rsidR="00161958" w:rsidRPr="00B47E56">
        <w:fldChar w:fldCharType="end"/>
      </w:r>
      <w:r w:rsidR="00161958" w:rsidRPr="00B47E56">
        <w:t xml:space="preserve"> </w:t>
      </w:r>
      <w:r w:rsidRPr="00B47E56">
        <w:t>will not be taken into account when calculating overtime penalty rates, annual leave, personal/carer</w:t>
      </w:r>
      <w:r w:rsidR="00ED5D9A">
        <w:t>’</w:t>
      </w:r>
      <w:r w:rsidRPr="00B47E56">
        <w:t>s leave, long service leave or public holiday payments.</w:t>
      </w:r>
    </w:p>
    <w:p w14:paraId="24D84C69" w14:textId="77777777" w:rsidR="006978E5" w:rsidRPr="00B47E56" w:rsidRDefault="006978E5" w:rsidP="000E0EF3">
      <w:pPr>
        <w:pStyle w:val="Level2Bold"/>
      </w:pPr>
      <w:bookmarkStart w:id="337" w:name="_Toc211415310"/>
      <w:bookmarkStart w:id="338" w:name="_Ref251765270"/>
      <w:bookmarkStart w:id="339" w:name="_Ref265668519"/>
      <w:bookmarkStart w:id="340" w:name="_Ref265668698"/>
      <w:bookmarkStart w:id="341" w:name="_Ref265669599"/>
      <w:bookmarkStart w:id="342" w:name="_Ref373243111"/>
      <w:bookmarkStart w:id="343" w:name="_Ref375234091"/>
      <w:bookmarkStart w:id="344" w:name="_Ref375234375"/>
      <w:bookmarkStart w:id="345" w:name="_Ref441231769"/>
      <w:bookmarkStart w:id="346" w:name="_Ref49173383"/>
      <w:r w:rsidRPr="00B47E56">
        <w:t>Living away on distant work</w:t>
      </w:r>
      <w:bookmarkEnd w:id="337"/>
      <w:bookmarkEnd w:id="338"/>
      <w:bookmarkEnd w:id="339"/>
      <w:bookmarkEnd w:id="340"/>
      <w:bookmarkEnd w:id="341"/>
      <w:bookmarkEnd w:id="342"/>
      <w:bookmarkEnd w:id="343"/>
      <w:bookmarkEnd w:id="344"/>
      <w:bookmarkEnd w:id="345"/>
      <w:bookmarkEnd w:id="346"/>
    </w:p>
    <w:p w14:paraId="18F81464" w14:textId="77777777" w:rsidR="006978E5" w:rsidRPr="00B47E56" w:rsidRDefault="006978E5" w:rsidP="000E0EF3">
      <w:pPr>
        <w:pStyle w:val="Level3Bold"/>
      </w:pPr>
      <w:bookmarkStart w:id="347" w:name="_Ref218791091"/>
      <w:r w:rsidRPr="00B47E56">
        <w:t>Board and lodging</w:t>
      </w:r>
      <w:bookmarkEnd w:id="347"/>
    </w:p>
    <w:p w14:paraId="0032F54F" w14:textId="3B2C6BD5" w:rsidR="006978E5" w:rsidRPr="00B47E56" w:rsidRDefault="006978E5" w:rsidP="00597714">
      <w:pPr>
        <w:pStyle w:val="Level4"/>
      </w:pPr>
      <w:r w:rsidRPr="00597714">
        <w:rPr>
          <w:b/>
        </w:rPr>
        <w:t>Living away allowance</w:t>
      </w:r>
      <w:r w:rsidRPr="00B47E56">
        <w:t xml:space="preserve">—on distant work the employer must provide reasonable board and lodging or pay a living away allowance of </w:t>
      </w:r>
      <w:r w:rsidRPr="00597714">
        <w:rPr>
          <w:b/>
        </w:rPr>
        <w:t>$</w:t>
      </w:r>
      <w:r w:rsidR="00D017AB">
        <w:rPr>
          <w:b/>
        </w:rPr>
        <w:t>514.05</w:t>
      </w:r>
      <w:r w:rsidR="004361C3" w:rsidRPr="00D764DA">
        <w:rPr>
          <w:bCs w:val="0"/>
        </w:rPr>
        <w:t xml:space="preserve"> </w:t>
      </w:r>
      <w:r w:rsidRPr="00B47E56">
        <w:t>per week but such allowance will not be wages. In the case of broken parts of a week occurring at the beginning or end of a period of distant work the allowance will be all living expenses, actually and reasonably incurred, but not exceeding the said amount.</w:t>
      </w:r>
    </w:p>
    <w:p w14:paraId="3DF974EC" w14:textId="2DE6FC91" w:rsidR="00083331" w:rsidRDefault="006978E5" w:rsidP="000E0EF3">
      <w:pPr>
        <w:pStyle w:val="Level4"/>
      </w:pPr>
      <w:r w:rsidRPr="00B47E56">
        <w:rPr>
          <w:b/>
        </w:rPr>
        <w:t>Standard of board and lodging</w:t>
      </w:r>
      <w:r w:rsidRPr="00B47E56">
        <w:t>—reasonable board and lodging for the purpose of clause</w:t>
      </w:r>
      <w:r w:rsidR="00121BA6">
        <w:t xml:space="preserve"> </w:t>
      </w:r>
      <w:r w:rsidR="00121BA6">
        <w:fldChar w:fldCharType="begin"/>
      </w:r>
      <w:r w:rsidR="00121BA6">
        <w:instrText xml:space="preserve"> REF _Ref218791091 \w \h </w:instrText>
      </w:r>
      <w:r w:rsidR="00121BA6">
        <w:fldChar w:fldCharType="separate"/>
      </w:r>
      <w:r w:rsidR="00AF4378">
        <w:t>18.7(a)</w:t>
      </w:r>
      <w:r w:rsidR="00121BA6">
        <w:fldChar w:fldCharType="end"/>
      </w:r>
      <w:r w:rsidRPr="00B47E56">
        <w:t xml:space="preserve"> will mean lodging in a well kept establishment with adequate furnishing, good bedding, good floor coverings, good lighting and heating in either a single room or a twin room (for one </w:t>
      </w:r>
      <w:r w:rsidRPr="00B47E56">
        <w:lastRenderedPageBreak/>
        <w:t>employee) if a single room is not available, with hot and cold running water.</w:t>
      </w:r>
    </w:p>
    <w:p w14:paraId="2607556F" w14:textId="712828DB" w:rsidR="006978E5" w:rsidRPr="00B47E56" w:rsidRDefault="006978E5" w:rsidP="000E0EF3">
      <w:pPr>
        <w:pStyle w:val="Level4"/>
      </w:pPr>
      <w:r w:rsidRPr="00B47E56">
        <w:t xml:space="preserve">For all meals not included in the cost of fares or accommodation arranged by the employer an allowance of </w:t>
      </w:r>
      <w:r w:rsidRPr="00B47E56">
        <w:rPr>
          <w:b/>
        </w:rPr>
        <w:t>$</w:t>
      </w:r>
      <w:r w:rsidR="00D017AB">
        <w:rPr>
          <w:b/>
        </w:rPr>
        <w:t>16.17</w:t>
      </w:r>
      <w:r w:rsidR="001B5423" w:rsidRPr="00093AB7">
        <w:rPr>
          <w:bCs w:val="0"/>
        </w:rPr>
        <w:t xml:space="preserve"> </w:t>
      </w:r>
      <w:r w:rsidRPr="00B47E56">
        <w:t>per meal will be paid to the employee.</w:t>
      </w:r>
    </w:p>
    <w:p w14:paraId="02654112" w14:textId="77777777" w:rsidR="006978E5" w:rsidRPr="00B47E56" w:rsidRDefault="006978E5" w:rsidP="000E0EF3">
      <w:pPr>
        <w:pStyle w:val="Level3Bold"/>
      </w:pPr>
      <w:bookmarkStart w:id="348" w:name="_Ref251765430"/>
      <w:r w:rsidRPr="00B47E56">
        <w:t>Regular return home</w:t>
      </w:r>
      <w:bookmarkEnd w:id="348"/>
    </w:p>
    <w:p w14:paraId="017DF66E" w14:textId="2EBCDD60" w:rsidR="006978E5" w:rsidRPr="00B47E56" w:rsidRDefault="00211B6D" w:rsidP="000E0EF3">
      <w:pPr>
        <w:pStyle w:val="Level4"/>
      </w:pPr>
      <w:bookmarkStart w:id="349" w:name="_Ref451349750"/>
      <w:r w:rsidRPr="00E04466">
        <w:t xml:space="preserve">Except as provided in clause </w:t>
      </w:r>
      <w:r w:rsidR="00AD5016" w:rsidRPr="00E04466">
        <w:fldChar w:fldCharType="begin"/>
      </w:r>
      <w:r w:rsidR="00AD5016" w:rsidRPr="00E04466">
        <w:instrText xml:space="preserve"> REF _Ref469407505 \w \h </w:instrText>
      </w:r>
      <w:r w:rsidR="00B47E56" w:rsidRPr="00E04466">
        <w:instrText xml:space="preserve"> \* MERGEFORMAT </w:instrText>
      </w:r>
      <w:r w:rsidR="00AD5016" w:rsidRPr="00E04466">
        <w:fldChar w:fldCharType="separate"/>
      </w:r>
      <w:r w:rsidR="00AF4378">
        <w:t>18.7(b)(ii)</w:t>
      </w:r>
      <w:r w:rsidR="00AD5016" w:rsidRPr="00E04466">
        <w:fldChar w:fldCharType="end"/>
      </w:r>
      <w:r w:rsidRPr="00E04466">
        <w:t xml:space="preserve"> a</w:t>
      </w:r>
      <w:r w:rsidR="000E0EF3" w:rsidRPr="00B47E56">
        <w:t xml:space="preserve">n </w:t>
      </w:r>
      <w:r w:rsidR="006978E5" w:rsidRPr="00B47E56">
        <w:t>employee on distant work will, where practicable, be allowed to return home for the weekend at least once a month. Where the employee so returns home, all reasonable travelling expenses incurred will be reimbursed by the employer provided that the employee presents for work at the site at the normal starting time on the next working day.</w:t>
      </w:r>
      <w:bookmarkEnd w:id="349"/>
    </w:p>
    <w:p w14:paraId="586397DA" w14:textId="37E16AEC" w:rsidR="006978E5" w:rsidRDefault="006978E5" w:rsidP="000E0EF3">
      <w:pPr>
        <w:pStyle w:val="Level4"/>
      </w:pPr>
      <w:bookmarkStart w:id="350" w:name="_Ref469407505"/>
      <w:r w:rsidRPr="00B47E56">
        <w:t xml:space="preserve">The travelling expenses </w:t>
      </w:r>
      <w:r w:rsidR="000E0EF3" w:rsidRPr="00B47E56">
        <w:t xml:space="preserve">in clause </w:t>
      </w:r>
      <w:r w:rsidR="00400B3E" w:rsidRPr="00B47E56">
        <w:fldChar w:fldCharType="begin"/>
      </w:r>
      <w:r w:rsidR="00400B3E" w:rsidRPr="00B47E56">
        <w:instrText xml:space="preserve"> REF _Ref451349750 \w \h </w:instrText>
      </w:r>
      <w:r w:rsidR="00B47E56">
        <w:instrText xml:space="preserve"> \* MERGEFORMAT </w:instrText>
      </w:r>
      <w:r w:rsidR="00400B3E" w:rsidRPr="00B47E56">
        <w:fldChar w:fldCharType="separate"/>
      </w:r>
      <w:r w:rsidR="00AF4378">
        <w:t>18.7(b)(i)</w:t>
      </w:r>
      <w:r w:rsidR="00400B3E" w:rsidRPr="00B47E56">
        <w:fldChar w:fldCharType="end"/>
      </w:r>
      <w:r w:rsidR="000E0EF3" w:rsidRPr="00B47E56">
        <w:t xml:space="preserve"> </w:t>
      </w:r>
      <w:r w:rsidRPr="00B47E56">
        <w:t xml:space="preserve">will not be payable to an employee receiving the living away allowance </w:t>
      </w:r>
      <w:r w:rsidR="00F855E7" w:rsidRPr="00B47E56">
        <w:t>in</w:t>
      </w:r>
      <w:r w:rsidRPr="00B47E56">
        <w:t xml:space="preserve"> clause </w:t>
      </w:r>
      <w:r w:rsidRPr="00B47E56">
        <w:fldChar w:fldCharType="begin"/>
      </w:r>
      <w:r w:rsidRPr="00B47E56">
        <w:instrText xml:space="preserve"> REF _Ref218791091 \w \h  \* MERGEFORMAT </w:instrText>
      </w:r>
      <w:r w:rsidRPr="00B47E56">
        <w:fldChar w:fldCharType="separate"/>
      </w:r>
      <w:r w:rsidR="00AF4378">
        <w:t>18.7(a)</w:t>
      </w:r>
      <w:r w:rsidRPr="00B47E56">
        <w:fldChar w:fldCharType="end"/>
      </w:r>
      <w:r w:rsidRPr="00B47E56">
        <w:t>.</w:t>
      </w:r>
      <w:bookmarkEnd w:id="350"/>
    </w:p>
    <w:p w14:paraId="6664B389" w14:textId="77777777" w:rsidR="006978E5" w:rsidRPr="00B47E56" w:rsidRDefault="006978E5" w:rsidP="00141D26">
      <w:pPr>
        <w:pStyle w:val="Level1"/>
        <w:rPr>
          <w:rFonts w:cs="Times New Roman"/>
        </w:rPr>
      </w:pPr>
      <w:bookmarkStart w:id="351" w:name="_Ref218658003"/>
      <w:bookmarkStart w:id="352" w:name="_Toc56179987"/>
      <w:bookmarkEnd w:id="329"/>
      <w:r w:rsidRPr="00B47E56">
        <w:rPr>
          <w:rFonts w:cs="Times New Roman"/>
        </w:rPr>
        <w:t>Superannuation</w:t>
      </w:r>
      <w:bookmarkEnd w:id="351"/>
      <w:bookmarkEnd w:id="352"/>
    </w:p>
    <w:p w14:paraId="40487473" w14:textId="77777777" w:rsidR="006978E5" w:rsidRPr="00B47E56" w:rsidRDefault="006978E5" w:rsidP="00141D26">
      <w:pPr>
        <w:pStyle w:val="Level2Bold"/>
      </w:pPr>
      <w:r w:rsidRPr="00B47E56">
        <w:t>Superannuation legislation</w:t>
      </w:r>
    </w:p>
    <w:p w14:paraId="36A825E9" w14:textId="77777777" w:rsidR="006978E5" w:rsidRPr="00B47E56" w:rsidRDefault="006978E5" w:rsidP="00C62E85">
      <w:pPr>
        <w:pStyle w:val="Level3"/>
      </w:pPr>
      <w:r w:rsidRPr="00B47E56">
        <w:t xml:space="preserve">Superannuation legislation, including the </w:t>
      </w:r>
      <w:r w:rsidRPr="00B47E56">
        <w:rPr>
          <w:i/>
        </w:rPr>
        <w:t>Superannuation Guarantee (Administration) Act 1992</w:t>
      </w:r>
      <w:r w:rsidRPr="00B47E56">
        <w:t xml:space="preserve"> (Cth), the </w:t>
      </w:r>
      <w:r w:rsidRPr="00B47E56">
        <w:rPr>
          <w:i/>
        </w:rPr>
        <w:t>Superannuation Guarantee Charge Act 1992</w:t>
      </w:r>
      <w:r w:rsidRPr="00B47E56">
        <w:t xml:space="preserve"> (Cth), the </w:t>
      </w:r>
      <w:r w:rsidRPr="00B47E56">
        <w:rPr>
          <w:i/>
        </w:rPr>
        <w:t>Superannuation Industry (Supervision) Act 1993</w:t>
      </w:r>
      <w:r w:rsidRPr="00B47E56">
        <w:t xml:space="preserve"> (Cth) and the </w:t>
      </w:r>
      <w:r w:rsidRPr="00B47E56">
        <w:rPr>
          <w:i/>
        </w:rPr>
        <w:t>Superannuation (Resolution of Complaints) Act 1993</w:t>
      </w:r>
      <w:r w:rsidRPr="00B47E56">
        <w:t xml:space="preserve"> (Cth), deals with the superannuation rights and obligations of employers and employees. Under superannuation legislation individual employees generally have the opportunity to choose their own superannuation fund. If an employee does not choose a superannuation fund, any superannuation fund nominated in the award covering the employee applies.</w:t>
      </w:r>
    </w:p>
    <w:p w14:paraId="6BC33615" w14:textId="77777777" w:rsidR="006978E5" w:rsidRPr="00B47E56" w:rsidRDefault="006978E5" w:rsidP="00FE2A3C">
      <w:pPr>
        <w:pStyle w:val="Level3"/>
      </w:pPr>
      <w:r w:rsidRPr="00B47E56">
        <w:t>The rights and obligations in these clauses supplement those in superannuation legislation.</w:t>
      </w:r>
    </w:p>
    <w:p w14:paraId="3AFEA6AF" w14:textId="77777777" w:rsidR="006978E5" w:rsidRPr="00B47E56" w:rsidRDefault="006978E5" w:rsidP="003039A5">
      <w:pPr>
        <w:pStyle w:val="Level2Bold"/>
      </w:pPr>
      <w:bookmarkStart w:id="353" w:name="_Ref218657656"/>
      <w:r w:rsidRPr="00B47E56">
        <w:t>Employer contributions</w:t>
      </w:r>
      <w:bookmarkEnd w:id="353"/>
    </w:p>
    <w:p w14:paraId="564D6682" w14:textId="77777777" w:rsidR="006978E5" w:rsidRPr="00B47E56" w:rsidRDefault="006978E5" w:rsidP="00FE2A3C">
      <w:pPr>
        <w:pStyle w:val="Block1"/>
      </w:pPr>
      <w:r w:rsidRPr="00B47E56">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72626862" w14:textId="77777777" w:rsidR="006978E5" w:rsidRPr="00B47E56" w:rsidRDefault="006978E5" w:rsidP="00E40F4A">
      <w:pPr>
        <w:pStyle w:val="Level2Bold"/>
      </w:pPr>
      <w:r w:rsidRPr="00B47E56">
        <w:t>Voluntary employee contributions</w:t>
      </w:r>
    </w:p>
    <w:p w14:paraId="444B6BAA" w14:textId="03B8FD78" w:rsidR="006978E5" w:rsidRPr="00B47E56" w:rsidRDefault="006978E5" w:rsidP="00FE2A3C">
      <w:pPr>
        <w:pStyle w:val="Level3"/>
      </w:pPr>
      <w:bookmarkStart w:id="354" w:name="_Ref218657702"/>
      <w:r w:rsidRPr="00B47E56">
        <w:t xml:space="preserve">Subject to the governing rules of the relevant superannuation fund, an employee may, in writing, authorise their employer to pay on behalf of the employee a specified amount from the wages of the employee into the same superannuation fund as the employer makes the superannuation contributions provided for in clause </w:t>
      </w:r>
      <w:r w:rsidRPr="00B47E56">
        <w:fldChar w:fldCharType="begin"/>
      </w:r>
      <w:r w:rsidRPr="00B47E56">
        <w:instrText xml:space="preserve"> REF _Ref218657656 \w \h  \* MERGEFORMAT </w:instrText>
      </w:r>
      <w:r w:rsidRPr="00B47E56">
        <w:fldChar w:fldCharType="separate"/>
      </w:r>
      <w:r w:rsidR="00AF4378">
        <w:t>19.2</w:t>
      </w:r>
      <w:r w:rsidRPr="00B47E56">
        <w:fldChar w:fldCharType="end"/>
      </w:r>
      <w:r w:rsidRPr="00B47E56">
        <w:t>.</w:t>
      </w:r>
      <w:bookmarkEnd w:id="354"/>
    </w:p>
    <w:p w14:paraId="1C6E4089" w14:textId="292AC971" w:rsidR="006978E5" w:rsidRPr="00B47E56" w:rsidRDefault="006978E5" w:rsidP="00FE2A3C">
      <w:pPr>
        <w:pStyle w:val="Level3"/>
      </w:pPr>
      <w:bookmarkStart w:id="355" w:name="_Ref220402983"/>
      <w:r w:rsidRPr="00B47E56">
        <w:lastRenderedPageBreak/>
        <w:t>An employee may adjust the amount the employee has authorised their employer to pay from the wages of the employee from the first of the month following the giving of three months</w:t>
      </w:r>
      <w:r w:rsidR="00ED5D9A">
        <w:t>’</w:t>
      </w:r>
      <w:r w:rsidRPr="00B47E56">
        <w:t xml:space="preserve"> written notice to their employer.</w:t>
      </w:r>
      <w:bookmarkEnd w:id="355"/>
    </w:p>
    <w:p w14:paraId="4CAE9133" w14:textId="52866FC9" w:rsidR="006978E5" w:rsidRPr="00B47E56" w:rsidRDefault="006978E5" w:rsidP="00FE2A3C">
      <w:pPr>
        <w:pStyle w:val="Level3"/>
      </w:pPr>
      <w:r w:rsidRPr="00B47E56">
        <w:t xml:space="preserve">The employer must pay the amount authorised under clauses </w:t>
      </w:r>
      <w:r w:rsidRPr="00B47E56">
        <w:fldChar w:fldCharType="begin"/>
      </w:r>
      <w:r w:rsidRPr="00B47E56">
        <w:instrText xml:space="preserve"> REF _Ref218657702 \w \h  \* MERGEFORMAT </w:instrText>
      </w:r>
      <w:r w:rsidRPr="00B47E56">
        <w:fldChar w:fldCharType="separate"/>
      </w:r>
      <w:r w:rsidR="00AF4378">
        <w:t>19.3(a)</w:t>
      </w:r>
      <w:r w:rsidRPr="00B47E56">
        <w:fldChar w:fldCharType="end"/>
      </w:r>
      <w:r w:rsidRPr="00B47E56">
        <w:t xml:space="preserve"> or </w:t>
      </w:r>
      <w:r w:rsidR="001D3107">
        <w:fldChar w:fldCharType="begin"/>
      </w:r>
      <w:r w:rsidR="001D3107">
        <w:instrText xml:space="preserve"> REF _Ref220402983 \w \h </w:instrText>
      </w:r>
      <w:r w:rsidR="001D3107">
        <w:fldChar w:fldCharType="separate"/>
      </w:r>
      <w:r w:rsidR="00AF4378">
        <w:t>19.3(b)</w:t>
      </w:r>
      <w:r w:rsidR="001D3107">
        <w:fldChar w:fldCharType="end"/>
      </w:r>
      <w:r w:rsidRPr="00B47E56">
        <w:t xml:space="preserve"> no later than 28 days after the end of the month in which the deduction authorised under clauses </w:t>
      </w:r>
      <w:r w:rsidRPr="00B47E56">
        <w:fldChar w:fldCharType="begin"/>
      </w:r>
      <w:r w:rsidRPr="00B47E56">
        <w:instrText xml:space="preserve"> REF _Ref218657702 \w \h  \* MERGEFORMAT </w:instrText>
      </w:r>
      <w:r w:rsidRPr="00B47E56">
        <w:fldChar w:fldCharType="separate"/>
      </w:r>
      <w:r w:rsidR="00AF4378">
        <w:t>19.3(a)</w:t>
      </w:r>
      <w:r w:rsidRPr="00B47E56">
        <w:fldChar w:fldCharType="end"/>
      </w:r>
      <w:r w:rsidRPr="00B47E56">
        <w:t xml:space="preserve"> or </w:t>
      </w:r>
      <w:r w:rsidR="001D3107">
        <w:fldChar w:fldCharType="begin"/>
      </w:r>
      <w:r w:rsidR="001D3107">
        <w:instrText xml:space="preserve"> REF _Ref220402983 \w \h </w:instrText>
      </w:r>
      <w:r w:rsidR="001D3107">
        <w:fldChar w:fldCharType="separate"/>
      </w:r>
      <w:r w:rsidR="00AF4378">
        <w:t>19.3(b)</w:t>
      </w:r>
      <w:r w:rsidR="001D3107">
        <w:fldChar w:fldCharType="end"/>
      </w:r>
      <w:r w:rsidRPr="00B47E56">
        <w:t xml:space="preserve"> was made.</w:t>
      </w:r>
    </w:p>
    <w:p w14:paraId="60052BAA" w14:textId="77777777" w:rsidR="006978E5" w:rsidRPr="00B47E56" w:rsidRDefault="006978E5" w:rsidP="00CB7205">
      <w:pPr>
        <w:pStyle w:val="Level2Bold"/>
        <w:keepLines/>
      </w:pPr>
      <w:r w:rsidRPr="00B47E56">
        <w:t>Superannuation fund</w:t>
      </w:r>
    </w:p>
    <w:p w14:paraId="4169064E" w14:textId="351DA09C" w:rsidR="006978E5" w:rsidRPr="00B47E56" w:rsidRDefault="006978E5" w:rsidP="00E40F4A">
      <w:pPr>
        <w:pStyle w:val="Block1"/>
      </w:pPr>
      <w:r w:rsidRPr="00B47E56">
        <w:t xml:space="preserve">Unless, to comply with superannuation legislation, the employer is required to make the superannuation contributions provided for in clause </w:t>
      </w:r>
      <w:r w:rsidRPr="00B47E56">
        <w:fldChar w:fldCharType="begin"/>
      </w:r>
      <w:r w:rsidRPr="00B47E56">
        <w:instrText xml:space="preserve"> REF _Ref218657656 \r \h  \* MERGEFORMAT </w:instrText>
      </w:r>
      <w:r w:rsidRPr="00B47E56">
        <w:fldChar w:fldCharType="separate"/>
      </w:r>
      <w:r w:rsidR="00AF4378">
        <w:t>19.2</w:t>
      </w:r>
      <w:r w:rsidRPr="00B47E56">
        <w:fldChar w:fldCharType="end"/>
      </w:r>
      <w:r w:rsidRPr="00B47E56">
        <w:t xml:space="preserve"> to another superannuation fund that is chosen by the employee, the employer must make the superannuation contributions provided for in clause </w:t>
      </w:r>
      <w:r w:rsidRPr="00B47E56">
        <w:fldChar w:fldCharType="begin"/>
      </w:r>
      <w:r w:rsidRPr="00B47E56">
        <w:instrText xml:space="preserve"> REF _Ref218657656 \r \h </w:instrText>
      </w:r>
      <w:r w:rsidR="00B47E56">
        <w:instrText xml:space="preserve"> \* MERGEFORMAT </w:instrText>
      </w:r>
      <w:r w:rsidRPr="00B47E56">
        <w:fldChar w:fldCharType="separate"/>
      </w:r>
      <w:r w:rsidR="00AF4378">
        <w:t>19.2</w:t>
      </w:r>
      <w:r w:rsidRPr="00B47E56">
        <w:fldChar w:fldCharType="end"/>
      </w:r>
      <w:r w:rsidRPr="00B47E56">
        <w:t xml:space="preserve"> and pay the amount authorised under clauses </w:t>
      </w:r>
      <w:r w:rsidRPr="00B47E56">
        <w:fldChar w:fldCharType="begin"/>
      </w:r>
      <w:r w:rsidRPr="00B47E56">
        <w:instrText xml:space="preserve"> REF _Ref218657702 \r \h </w:instrText>
      </w:r>
      <w:r w:rsidR="00B47E56">
        <w:instrText xml:space="preserve"> \* MERGEFORMAT </w:instrText>
      </w:r>
      <w:r w:rsidRPr="00B47E56">
        <w:fldChar w:fldCharType="separate"/>
      </w:r>
      <w:r w:rsidR="00AF4378">
        <w:t>19.3(a)</w:t>
      </w:r>
      <w:r w:rsidRPr="00B47E56">
        <w:fldChar w:fldCharType="end"/>
      </w:r>
      <w:r w:rsidRPr="00B47E56">
        <w:t xml:space="preserve"> and </w:t>
      </w:r>
      <w:r w:rsidRPr="00B47E56">
        <w:fldChar w:fldCharType="begin"/>
      </w:r>
      <w:r w:rsidRPr="00B47E56">
        <w:instrText xml:space="preserve"> REF _Ref220402983 \r \h </w:instrText>
      </w:r>
      <w:r w:rsidR="00B47E56">
        <w:instrText xml:space="preserve"> \* MERGEFORMAT </w:instrText>
      </w:r>
      <w:r w:rsidRPr="00B47E56">
        <w:fldChar w:fldCharType="separate"/>
      </w:r>
      <w:r w:rsidR="00AF4378">
        <w:t>19.3(b)</w:t>
      </w:r>
      <w:r w:rsidRPr="00B47E56">
        <w:fldChar w:fldCharType="end"/>
      </w:r>
      <w:r w:rsidRPr="00B47E56">
        <w:t xml:space="preserve"> to one of the following superannuation funds or its successor:</w:t>
      </w:r>
    </w:p>
    <w:p w14:paraId="7523A73D" w14:textId="77777777" w:rsidR="006978E5" w:rsidRPr="00B47E56" w:rsidRDefault="006978E5" w:rsidP="006978E5">
      <w:pPr>
        <w:pStyle w:val="Level3"/>
      </w:pPr>
      <w:r w:rsidRPr="00B47E56">
        <w:t>New South Wales Electrical Superannuation Scheme (NESS);</w:t>
      </w:r>
    </w:p>
    <w:p w14:paraId="73D3C53F" w14:textId="77777777" w:rsidR="006978E5" w:rsidRPr="00B47E56" w:rsidRDefault="006978E5" w:rsidP="006978E5">
      <w:pPr>
        <w:pStyle w:val="Level3"/>
      </w:pPr>
      <w:r w:rsidRPr="00B47E56">
        <w:t>Energy Super;</w:t>
      </w:r>
    </w:p>
    <w:p w14:paraId="1E42E5EB" w14:textId="77777777" w:rsidR="006978E5" w:rsidRPr="00B47E56" w:rsidRDefault="006978E5" w:rsidP="006978E5">
      <w:pPr>
        <w:pStyle w:val="Level3"/>
      </w:pPr>
      <w:r w:rsidRPr="00B47E56">
        <w:t>Construction and Building Industry Super (Cbus);</w:t>
      </w:r>
    </w:p>
    <w:p w14:paraId="077B2EBC" w14:textId="77777777" w:rsidR="006978E5" w:rsidRPr="00B47E56" w:rsidRDefault="006978E5" w:rsidP="006978E5">
      <w:pPr>
        <w:pStyle w:val="Level3"/>
      </w:pPr>
      <w:r w:rsidRPr="00B47E56">
        <w:t>Energy Industries Superannuation Scheme (EISS);</w:t>
      </w:r>
    </w:p>
    <w:p w14:paraId="1BBC84EB" w14:textId="77777777" w:rsidR="006978E5" w:rsidRPr="00B47E56" w:rsidRDefault="006978E5" w:rsidP="006978E5">
      <w:pPr>
        <w:pStyle w:val="Level3"/>
      </w:pPr>
      <w:r w:rsidRPr="00B47E56">
        <w:t xml:space="preserve">any superannuation fund which is an eligible choice fund that applies to employees in the principal business of the employer, where the employee covered by this award is in the minority of award-covered employees and is a fund that offers a MySuper product or is an </w:t>
      </w:r>
      <w:r w:rsidR="00FC3528" w:rsidRPr="00B47E56">
        <w:t>exempt public sector superannuation scheme</w:t>
      </w:r>
      <w:r w:rsidRPr="00B47E56">
        <w:t>; or</w:t>
      </w:r>
    </w:p>
    <w:p w14:paraId="2A43DBB4" w14:textId="77777777" w:rsidR="006978E5" w:rsidRPr="00B47E56" w:rsidRDefault="006978E5" w:rsidP="006978E5">
      <w:pPr>
        <w:pStyle w:val="Level3"/>
      </w:pPr>
      <w:r w:rsidRPr="00B47E56">
        <w:t>a superannuation fund or scheme which the employee is a defined benefit member of.</w:t>
      </w:r>
    </w:p>
    <w:p w14:paraId="085041F0" w14:textId="3CB93CC7" w:rsidR="00083331" w:rsidRDefault="00646E6E" w:rsidP="00AD0254">
      <w:pPr>
        <w:pStyle w:val="Partheading"/>
      </w:pPr>
      <w:bookmarkStart w:id="356" w:name="_Ref56171688"/>
      <w:bookmarkStart w:id="357" w:name="_Ref56171692"/>
      <w:bookmarkStart w:id="358" w:name="_Toc56179988"/>
      <w:bookmarkStart w:id="359" w:name="_Ref56180016"/>
      <w:bookmarkStart w:id="360" w:name="Part5"/>
      <w:bookmarkEnd w:id="179"/>
      <w:r w:rsidRPr="00B47E56">
        <w:t>Overtime</w:t>
      </w:r>
      <w:bookmarkEnd w:id="356"/>
      <w:bookmarkEnd w:id="357"/>
      <w:r w:rsidR="00123A36">
        <w:t xml:space="preserve"> and Penalty Rates</w:t>
      </w:r>
      <w:bookmarkEnd w:id="358"/>
      <w:bookmarkEnd w:id="359"/>
    </w:p>
    <w:p w14:paraId="295D7B5B" w14:textId="0BD43EBF" w:rsidR="00123A36" w:rsidRPr="00123A36" w:rsidRDefault="00B1633C" w:rsidP="00B1633C">
      <w:pPr>
        <w:pStyle w:val="History"/>
      </w:pPr>
      <w:r>
        <w:t xml:space="preserve">[Part 5 </w:t>
      </w:r>
      <w:r w:rsidR="00B4457B">
        <w:t>renamed</w:t>
      </w:r>
      <w:r>
        <w:t xml:space="preserve"> by </w:t>
      </w:r>
      <w:hyperlink r:id="rId44" w:history="1">
        <w:r w:rsidRPr="00123A36">
          <w:rPr>
            <w:rStyle w:val="Hyperlink"/>
          </w:rPr>
          <w:t>PR723896</w:t>
        </w:r>
      </w:hyperlink>
      <w:r>
        <w:t xml:space="preserve"> ppc 20Nov20]</w:t>
      </w:r>
    </w:p>
    <w:p w14:paraId="09FE5AD9" w14:textId="422F795A" w:rsidR="002A26C5" w:rsidRDefault="002A26C5" w:rsidP="002A26C5">
      <w:pPr>
        <w:pStyle w:val="Level1"/>
        <w:rPr>
          <w:rFonts w:cs="Times New Roman"/>
        </w:rPr>
      </w:pPr>
      <w:bookmarkStart w:id="361" w:name="_Ref218651463"/>
      <w:bookmarkStart w:id="362" w:name="_Toc56179989"/>
      <w:bookmarkStart w:id="363" w:name="_Ref56413024"/>
      <w:bookmarkStart w:id="364" w:name="_Ref56413032"/>
      <w:r w:rsidRPr="00B47E56">
        <w:rPr>
          <w:rFonts w:cs="Times New Roman"/>
        </w:rPr>
        <w:t>Overtime</w:t>
      </w:r>
      <w:bookmarkEnd w:id="361"/>
      <w:r w:rsidR="00123A36">
        <w:rPr>
          <w:rFonts w:cs="Times New Roman"/>
        </w:rPr>
        <w:t xml:space="preserve"> and penalty rates</w:t>
      </w:r>
      <w:bookmarkEnd w:id="362"/>
      <w:bookmarkEnd w:id="363"/>
      <w:bookmarkEnd w:id="364"/>
    </w:p>
    <w:p w14:paraId="324F4371" w14:textId="55FDCCBE" w:rsidR="00B1633C" w:rsidRPr="00B1633C" w:rsidRDefault="00B1633C" w:rsidP="00B1633C">
      <w:pPr>
        <w:pStyle w:val="History"/>
      </w:pPr>
      <w:r>
        <w:t xml:space="preserve">[20 </w:t>
      </w:r>
      <w:r w:rsidR="00B4457B">
        <w:t>renamed</w:t>
      </w:r>
      <w:r>
        <w:t xml:space="preserve"> by </w:t>
      </w:r>
      <w:hyperlink r:id="rId45" w:history="1">
        <w:r w:rsidRPr="00123A36">
          <w:rPr>
            <w:rStyle w:val="Hyperlink"/>
          </w:rPr>
          <w:t>PR723896</w:t>
        </w:r>
      </w:hyperlink>
      <w:r>
        <w:t xml:space="preserve"> ppc 20Nov20]</w:t>
      </w:r>
    </w:p>
    <w:p w14:paraId="7DEFF552" w14:textId="0C14EB6D" w:rsidR="002A26C5" w:rsidRDefault="002A26C5" w:rsidP="002A26C5">
      <w:pPr>
        <w:pStyle w:val="Level2Bold"/>
      </w:pPr>
      <w:bookmarkStart w:id="365" w:name="_Ref509830074"/>
      <w:r w:rsidRPr="00B47E56">
        <w:t>Payment for working overtime</w:t>
      </w:r>
      <w:bookmarkEnd w:id="365"/>
    </w:p>
    <w:p w14:paraId="199859B1" w14:textId="2415A88A" w:rsidR="00B1633C" w:rsidRPr="00B1633C" w:rsidRDefault="00B1633C" w:rsidP="00B1633C">
      <w:pPr>
        <w:pStyle w:val="History"/>
      </w:pPr>
      <w:r>
        <w:t xml:space="preserve">[20.1(a) substituted by </w:t>
      </w:r>
      <w:hyperlink r:id="rId46" w:history="1">
        <w:r w:rsidRPr="00123A36">
          <w:rPr>
            <w:rStyle w:val="Hyperlink"/>
          </w:rPr>
          <w:t>PR723896</w:t>
        </w:r>
      </w:hyperlink>
      <w:r>
        <w:t xml:space="preserve"> ppc 20Nov20]</w:t>
      </w:r>
    </w:p>
    <w:p w14:paraId="79A3375B" w14:textId="257552FD" w:rsidR="002A26C5" w:rsidRDefault="002A26C5" w:rsidP="002A26C5">
      <w:pPr>
        <w:pStyle w:val="Level3"/>
      </w:pPr>
      <w:bookmarkStart w:id="366" w:name="_Ref469407321"/>
      <w:bookmarkStart w:id="367" w:name="_Ref56172701"/>
      <w:r w:rsidRPr="00B47E56">
        <w:t>For all work done outside ordinary hours</w:t>
      </w:r>
      <w:r w:rsidR="00B1633C">
        <w:t xml:space="preserve"> </w:t>
      </w:r>
      <w:r w:rsidR="00B1633C" w:rsidRPr="00B1633C">
        <w:t>by a full-time or part-time employee</w:t>
      </w:r>
      <w:r w:rsidRPr="00B47E56">
        <w:t xml:space="preserve">, the rates of pay will be </w:t>
      </w:r>
      <w:r w:rsidR="00BE70A9" w:rsidRPr="00B47E56">
        <w:rPr>
          <w:b/>
        </w:rPr>
        <w:t xml:space="preserve">150% </w:t>
      </w:r>
      <w:r w:rsidR="00BE70A9" w:rsidRPr="00B47E56">
        <w:t xml:space="preserve">of the ordinary hourly rate </w:t>
      </w:r>
      <w:r w:rsidRPr="00B47E56">
        <w:t xml:space="preserve">for the first </w:t>
      </w:r>
      <w:r w:rsidR="0042235E">
        <w:t xml:space="preserve">2 </w:t>
      </w:r>
      <w:r w:rsidRPr="00B47E56">
        <w:t xml:space="preserve">hours </w:t>
      </w:r>
      <w:r w:rsidRPr="003254AC">
        <w:t xml:space="preserve">and </w:t>
      </w:r>
      <w:r w:rsidR="00BE70A9" w:rsidRPr="003254AC">
        <w:rPr>
          <w:b/>
        </w:rPr>
        <w:t>200%</w:t>
      </w:r>
      <w:r w:rsidR="00BE70A9" w:rsidRPr="003254AC">
        <w:t xml:space="preserve"> </w:t>
      </w:r>
      <w:r w:rsidR="00C41828" w:rsidRPr="003254AC">
        <w:t>of the ordinary hourly rate</w:t>
      </w:r>
      <w:r w:rsidR="00C41828" w:rsidRPr="005A09B8">
        <w:t xml:space="preserve"> </w:t>
      </w:r>
      <w:bookmarkEnd w:id="366"/>
      <w:r w:rsidR="00B1633C" w:rsidRPr="00B1633C">
        <w:t>after 2 hours.</w:t>
      </w:r>
      <w:bookmarkEnd w:id="367"/>
    </w:p>
    <w:p w14:paraId="20FD7D31" w14:textId="6DEF8242" w:rsidR="00B1633C" w:rsidRDefault="00B1633C" w:rsidP="00B1633C">
      <w:pPr>
        <w:pStyle w:val="History"/>
      </w:pPr>
      <w:r>
        <w:lastRenderedPageBreak/>
        <w:t xml:space="preserve">[New 20.1(b) inserted by </w:t>
      </w:r>
      <w:hyperlink r:id="rId47" w:history="1">
        <w:r w:rsidRPr="00123A36">
          <w:rPr>
            <w:rStyle w:val="Hyperlink"/>
          </w:rPr>
          <w:t>PR723896</w:t>
        </w:r>
      </w:hyperlink>
      <w:r>
        <w:t xml:space="preserve"> ppc 20Nov20]</w:t>
      </w:r>
    </w:p>
    <w:p w14:paraId="25BDFF3A" w14:textId="036F1878" w:rsidR="00B1633C" w:rsidRDefault="00B1633C" w:rsidP="00B1633C">
      <w:pPr>
        <w:pStyle w:val="Level3"/>
      </w:pPr>
      <w:r w:rsidRPr="00B1633C">
        <w:t xml:space="preserve">For all work done outside ordinary hours by a casual employee, the rates of pay will be </w:t>
      </w:r>
      <w:r w:rsidRPr="00B1633C">
        <w:rPr>
          <w:b/>
          <w:bCs/>
        </w:rPr>
        <w:t>187.5%</w:t>
      </w:r>
      <w:r w:rsidRPr="00B1633C">
        <w:t xml:space="preserve"> of the ordinary hourly rate for the first 2 hours and </w:t>
      </w:r>
      <w:r w:rsidRPr="00B1633C">
        <w:rPr>
          <w:b/>
          <w:bCs/>
        </w:rPr>
        <w:t>250%</w:t>
      </w:r>
      <w:r w:rsidRPr="00B1633C">
        <w:t xml:space="preserve"> of the ordinary hourly rate after 2 hours.</w:t>
      </w:r>
    </w:p>
    <w:p w14:paraId="580A577C" w14:textId="48C27D7F" w:rsidR="00B1633C" w:rsidRPr="00B1633C" w:rsidRDefault="00B1633C" w:rsidP="00D16B0A">
      <w:pPr>
        <w:pStyle w:val="Block2"/>
      </w:pPr>
      <w:r w:rsidRPr="00B1633C">
        <w:t>NOTE:</w:t>
      </w:r>
      <w:r>
        <w:t> </w:t>
      </w:r>
      <w:r w:rsidRPr="00B1633C">
        <w:t xml:space="preserve">The overtime rates for casual employees have been calculated by adding the casual loading prescribed by clause </w:t>
      </w:r>
      <w:r>
        <w:fldChar w:fldCharType="begin"/>
      </w:r>
      <w:r>
        <w:instrText xml:space="preserve"> REF _Ref39074506 \w \h </w:instrText>
      </w:r>
      <w:r>
        <w:fldChar w:fldCharType="separate"/>
      </w:r>
      <w:r w:rsidR="00AF4378">
        <w:t>11.2</w:t>
      </w:r>
      <w:r>
        <w:fldChar w:fldCharType="end"/>
      </w:r>
      <w:r w:rsidRPr="00B1633C">
        <w:t xml:space="preserve"> to the ordinary hourly rate before applying the overtime rates for full-time and part-time employees prescribed by clause </w:t>
      </w:r>
      <w:r>
        <w:fldChar w:fldCharType="begin"/>
      </w:r>
      <w:r>
        <w:instrText xml:space="preserve"> REF _Ref56172701 \w \h </w:instrText>
      </w:r>
      <w:r>
        <w:fldChar w:fldCharType="separate"/>
      </w:r>
      <w:r w:rsidR="00AF4378">
        <w:t>20.1(a)</w:t>
      </w:r>
      <w:r>
        <w:fldChar w:fldCharType="end"/>
      </w:r>
      <w:r w:rsidRPr="00B1633C">
        <w:t>.</w:t>
      </w:r>
    </w:p>
    <w:p w14:paraId="5A29A541" w14:textId="68555696" w:rsidR="00B1633C" w:rsidRPr="00B1633C" w:rsidRDefault="00B1633C" w:rsidP="00B1633C">
      <w:pPr>
        <w:pStyle w:val="History"/>
      </w:pPr>
      <w:r>
        <w:t xml:space="preserve">[20.1(b) renumbered as 20.1(c) by </w:t>
      </w:r>
      <w:hyperlink r:id="rId48" w:history="1">
        <w:r w:rsidRPr="00123A36">
          <w:rPr>
            <w:rStyle w:val="Hyperlink"/>
          </w:rPr>
          <w:t>PR723896</w:t>
        </w:r>
      </w:hyperlink>
      <w:r>
        <w:t xml:space="preserve"> ppc 20Nov20]</w:t>
      </w:r>
    </w:p>
    <w:p w14:paraId="058FA5E8" w14:textId="504F1A37" w:rsidR="002A26C5" w:rsidRPr="00B47E56" w:rsidRDefault="002A26C5" w:rsidP="002A26C5">
      <w:pPr>
        <w:pStyle w:val="Level3"/>
      </w:pPr>
      <w:r w:rsidRPr="00B47E56">
        <w:t xml:space="preserve">Except as provided in clause </w:t>
      </w:r>
      <w:r w:rsidRPr="00B47E56">
        <w:fldChar w:fldCharType="begin"/>
      </w:r>
      <w:r w:rsidRPr="00B47E56">
        <w:instrText xml:space="preserve"> REF _Ref223925092 \r \h  \* MERGEFORMAT </w:instrText>
      </w:r>
      <w:r w:rsidRPr="00B47E56">
        <w:fldChar w:fldCharType="separate"/>
      </w:r>
      <w:r w:rsidR="00AF4378">
        <w:t>14.4</w:t>
      </w:r>
      <w:r w:rsidRPr="00B47E56">
        <w:fldChar w:fldCharType="end"/>
      </w:r>
      <w:r w:rsidRPr="00B47E56">
        <w:t xml:space="preserve">, in </w:t>
      </w:r>
      <w:r w:rsidR="002C2197" w:rsidRPr="00B47E56">
        <w:t xml:space="preserve">calculating </w:t>
      </w:r>
      <w:r w:rsidRPr="00B47E56">
        <w:t>overtime each day</w:t>
      </w:r>
      <w:r w:rsidR="00ED5D9A">
        <w:t>’</w:t>
      </w:r>
      <w:r w:rsidRPr="00B47E56">
        <w:t>s work will stand alone.</w:t>
      </w:r>
    </w:p>
    <w:p w14:paraId="72DC74E5" w14:textId="3C8ADC87" w:rsidR="002A26C5" w:rsidRDefault="002A26C5" w:rsidP="002A26C5">
      <w:pPr>
        <w:pStyle w:val="Level2Bold"/>
      </w:pPr>
      <w:bookmarkStart w:id="368" w:name="_Ref19286687"/>
      <w:r w:rsidRPr="00B47E56">
        <w:t>Reasonable overtime</w:t>
      </w:r>
      <w:bookmarkEnd w:id="368"/>
    </w:p>
    <w:p w14:paraId="59CD8E5A" w14:textId="5D3878F2" w:rsidR="006529F7" w:rsidRDefault="006529F7" w:rsidP="00C62E85">
      <w:pPr>
        <w:pStyle w:val="Level3"/>
      </w:pPr>
      <w:r>
        <w:t>Subject to s</w:t>
      </w:r>
      <w:r w:rsidR="00CE085F">
        <w:t xml:space="preserve">ection </w:t>
      </w:r>
      <w:r>
        <w:t xml:space="preserve">62 of the </w:t>
      </w:r>
      <w:hyperlink r:id="rId49" w:history="1">
        <w:r w:rsidR="00EF75A1" w:rsidRPr="0052532F">
          <w:rPr>
            <w:rStyle w:val="Hyperlink"/>
          </w:rPr>
          <w:t>Act</w:t>
        </w:r>
      </w:hyperlink>
      <w:r>
        <w:t xml:space="preserve"> and clause</w:t>
      </w:r>
      <w:r w:rsidR="003A2A3B">
        <w:t xml:space="preserve"> </w:t>
      </w:r>
      <w:r w:rsidR="003A2A3B">
        <w:fldChar w:fldCharType="begin"/>
      </w:r>
      <w:r w:rsidR="003A2A3B">
        <w:instrText xml:space="preserve"> REF _Ref19286687 \w \h </w:instrText>
      </w:r>
      <w:r w:rsidR="003A2A3B">
        <w:fldChar w:fldCharType="separate"/>
      </w:r>
      <w:r w:rsidR="00AF4378">
        <w:t>20.2</w:t>
      </w:r>
      <w:r w:rsidR="003A2A3B">
        <w:fldChar w:fldCharType="end"/>
      </w:r>
      <w:r>
        <w:t>, an employer may require an employee to work reasonable overtime hours at overtime rates.</w:t>
      </w:r>
    </w:p>
    <w:p w14:paraId="165FEB06" w14:textId="40D2A188" w:rsidR="006529F7" w:rsidRDefault="006529F7" w:rsidP="00C62E85">
      <w:pPr>
        <w:pStyle w:val="Level3"/>
      </w:pPr>
      <w:r>
        <w:t>An employee may refuse to work overtime hours if they are unreasonable.</w:t>
      </w:r>
    </w:p>
    <w:p w14:paraId="2EF0A4C9" w14:textId="34930CDE" w:rsidR="006529F7" w:rsidRDefault="006529F7" w:rsidP="00C62E85">
      <w:pPr>
        <w:pStyle w:val="Level3"/>
      </w:pPr>
      <w:r>
        <w:t xml:space="preserve">In determining whether overtime hours are reasonable or unreasonable for the purpose of clause </w:t>
      </w:r>
      <w:r w:rsidR="003A2A3B">
        <w:fldChar w:fldCharType="begin"/>
      </w:r>
      <w:r w:rsidR="003A2A3B">
        <w:instrText xml:space="preserve"> REF _Ref19286687 \w \h </w:instrText>
      </w:r>
      <w:r w:rsidR="003A2A3B">
        <w:fldChar w:fldCharType="separate"/>
      </w:r>
      <w:r w:rsidR="00AF4378">
        <w:t>20.2</w:t>
      </w:r>
      <w:r w:rsidR="003A2A3B">
        <w:fldChar w:fldCharType="end"/>
      </w:r>
      <w:r w:rsidR="003A2A3B">
        <w:t xml:space="preserve"> </w:t>
      </w:r>
      <w:r>
        <w:t>the following must be taken into account:</w:t>
      </w:r>
    </w:p>
    <w:p w14:paraId="37E14526" w14:textId="741A97F4" w:rsidR="006529F7" w:rsidRDefault="006529F7" w:rsidP="00C62E85">
      <w:pPr>
        <w:pStyle w:val="Level4"/>
      </w:pPr>
      <w:r>
        <w:t xml:space="preserve">any risk to employee health and safety from working the additional hours; </w:t>
      </w:r>
    </w:p>
    <w:p w14:paraId="5D796A6C" w14:textId="1708AD9B" w:rsidR="006529F7" w:rsidRDefault="006529F7" w:rsidP="00C62E85">
      <w:pPr>
        <w:pStyle w:val="Level4"/>
      </w:pPr>
      <w:r>
        <w:t xml:space="preserve">the employee’s personal circumstances, including family responsibilities; </w:t>
      </w:r>
    </w:p>
    <w:p w14:paraId="61B62781" w14:textId="12086A5B" w:rsidR="006529F7" w:rsidRDefault="006529F7" w:rsidP="00C62E85">
      <w:pPr>
        <w:pStyle w:val="Level4"/>
      </w:pPr>
      <w:r>
        <w:t xml:space="preserve">the needs of the workplace or enterprise in which the employee is employed; </w:t>
      </w:r>
    </w:p>
    <w:p w14:paraId="0A08CE38" w14:textId="3626A6B9" w:rsidR="006529F7" w:rsidRDefault="006529F7" w:rsidP="00C62E85">
      <w:pPr>
        <w:pStyle w:val="Level4"/>
      </w:pPr>
      <w:r>
        <w:t xml:space="preserve">whether the employee is entitled to receive overtime payments, penalty rates or other compensation for, or a level of remuneration that reflects an expectation of, working additional hours; </w:t>
      </w:r>
    </w:p>
    <w:p w14:paraId="2730D819" w14:textId="12694DB9" w:rsidR="006529F7" w:rsidRDefault="006529F7" w:rsidP="00C62E85">
      <w:pPr>
        <w:pStyle w:val="Level4"/>
      </w:pPr>
      <w:r>
        <w:t xml:space="preserve">any notice given by the employer of any request or requirement to work the additional hours; </w:t>
      </w:r>
    </w:p>
    <w:p w14:paraId="636541BB" w14:textId="5EBDA3C6" w:rsidR="006529F7" w:rsidRDefault="006529F7" w:rsidP="00C62E85">
      <w:pPr>
        <w:pStyle w:val="Level4"/>
      </w:pPr>
      <w:r>
        <w:t xml:space="preserve">any notice given by the employee of his or her intention to refuse to work the additional hours; </w:t>
      </w:r>
    </w:p>
    <w:p w14:paraId="59E74C8F" w14:textId="6A4E061E" w:rsidR="006529F7" w:rsidRDefault="006529F7" w:rsidP="00C62E85">
      <w:pPr>
        <w:pStyle w:val="Level4"/>
      </w:pPr>
      <w:r>
        <w:t xml:space="preserve">the usual patterns of work in the industry, or the part of an industry, in which the employee works; </w:t>
      </w:r>
    </w:p>
    <w:p w14:paraId="1C833B2D" w14:textId="2C40D4E6" w:rsidR="006529F7" w:rsidRDefault="006529F7" w:rsidP="00C62E85">
      <w:pPr>
        <w:pStyle w:val="Level4"/>
      </w:pPr>
      <w:r>
        <w:t xml:space="preserve">the nature of the employee’s role, and the employee’s level of responsibility; </w:t>
      </w:r>
    </w:p>
    <w:p w14:paraId="205B3C27" w14:textId="08616835" w:rsidR="006529F7" w:rsidRDefault="006529F7" w:rsidP="00C62E85">
      <w:pPr>
        <w:pStyle w:val="Level4"/>
      </w:pPr>
      <w:r>
        <w:t xml:space="preserve">whether the additional hours are in accordance with averaging terms of </w:t>
      </w:r>
      <w:r w:rsidR="00CE085F">
        <w:t>c</w:t>
      </w:r>
      <w:r>
        <w:t>lause 24 in this award inserted pursuant to s</w:t>
      </w:r>
      <w:r w:rsidR="00CE085F">
        <w:t xml:space="preserve">ection </w:t>
      </w:r>
      <w:r>
        <w:t xml:space="preserve">63 of the </w:t>
      </w:r>
      <w:hyperlink r:id="rId50" w:history="1">
        <w:r w:rsidR="00EF75A1" w:rsidRPr="0052532F">
          <w:rPr>
            <w:rStyle w:val="Hyperlink"/>
          </w:rPr>
          <w:t>Act</w:t>
        </w:r>
      </w:hyperlink>
      <w:r>
        <w:t>, that applies to the employee; and</w:t>
      </w:r>
    </w:p>
    <w:p w14:paraId="217E196D" w14:textId="651A871F" w:rsidR="00E87F2D" w:rsidRDefault="006529F7" w:rsidP="00C62E85">
      <w:pPr>
        <w:pStyle w:val="Level4"/>
      </w:pPr>
      <w:r>
        <w:t>any other relevant matter.</w:t>
      </w:r>
    </w:p>
    <w:p w14:paraId="61164433" w14:textId="77777777" w:rsidR="002A26C5" w:rsidRPr="00B47E56" w:rsidRDefault="002A26C5" w:rsidP="002A26C5">
      <w:pPr>
        <w:pStyle w:val="Level2Bold"/>
      </w:pPr>
      <w:bookmarkStart w:id="369" w:name="_Ref441665564"/>
      <w:r w:rsidRPr="00B47E56">
        <w:lastRenderedPageBreak/>
        <w:t>Minimum payment</w:t>
      </w:r>
      <w:bookmarkEnd w:id="369"/>
    </w:p>
    <w:p w14:paraId="2E4336A4" w14:textId="4F2E2E73" w:rsidR="002A26C5" w:rsidRPr="00B47E56" w:rsidRDefault="002A26C5" w:rsidP="00675EF3">
      <w:pPr>
        <w:pStyle w:val="Block1"/>
      </w:pPr>
      <w:r w:rsidRPr="00B47E56">
        <w:t xml:space="preserve">An employee required to work overtime on a Saturday, Sunday, rostered day off or public holiday must be paid a minimum of </w:t>
      </w:r>
      <w:r w:rsidR="0042235E">
        <w:t>4</w:t>
      </w:r>
      <w:r w:rsidR="0042235E" w:rsidRPr="00B47E56">
        <w:t xml:space="preserve"> </w:t>
      </w:r>
      <w:r w:rsidRPr="00B47E56">
        <w:t xml:space="preserve">hours at the appropriate </w:t>
      </w:r>
      <w:r w:rsidR="008F3BDA" w:rsidRPr="00B47E56">
        <w:t xml:space="preserve">overtime </w:t>
      </w:r>
      <w:r w:rsidRPr="00B47E56">
        <w:t>rate.</w:t>
      </w:r>
    </w:p>
    <w:p w14:paraId="6393EA72" w14:textId="77777777" w:rsidR="002A26C5" w:rsidRPr="00B47E56" w:rsidRDefault="002A26C5" w:rsidP="002A26C5">
      <w:pPr>
        <w:pStyle w:val="Level2Bold"/>
      </w:pPr>
      <w:bookmarkStart w:id="370" w:name="_Ref218789084"/>
      <w:r w:rsidRPr="00B47E56">
        <w:t>Sunday and public holiday work</w:t>
      </w:r>
      <w:bookmarkEnd w:id="370"/>
    </w:p>
    <w:p w14:paraId="3C961272" w14:textId="5194B8EC" w:rsidR="00083331" w:rsidRDefault="009D3A2E" w:rsidP="009D3A2E">
      <w:pPr>
        <w:pStyle w:val="Level3Bold"/>
      </w:pPr>
      <w:r w:rsidRPr="00B47E56">
        <w:t>Payment for Sunday work</w:t>
      </w:r>
    </w:p>
    <w:p w14:paraId="46C35CAF" w14:textId="1BE77EA4" w:rsidR="00D16B0A" w:rsidRPr="00B1633C" w:rsidRDefault="00D16B0A" w:rsidP="00D16B0A">
      <w:pPr>
        <w:pStyle w:val="History"/>
      </w:pPr>
      <w:r>
        <w:t xml:space="preserve">[20.4(a) substituted by </w:t>
      </w:r>
      <w:hyperlink r:id="rId51" w:history="1">
        <w:r w:rsidRPr="00123A36">
          <w:rPr>
            <w:rStyle w:val="Hyperlink"/>
          </w:rPr>
          <w:t>PR723896</w:t>
        </w:r>
      </w:hyperlink>
      <w:r>
        <w:t xml:space="preserve"> ppc 20Nov20]</w:t>
      </w:r>
    </w:p>
    <w:p w14:paraId="7DFE37D4" w14:textId="03FB769D" w:rsidR="00D16B0A" w:rsidRDefault="00D16B0A" w:rsidP="00D16B0A">
      <w:pPr>
        <w:pStyle w:val="Block2"/>
      </w:pPr>
      <w:r>
        <w:t>Work done on Sundays must be paid at the following rates:</w:t>
      </w:r>
    </w:p>
    <w:p w14:paraId="4529A650" w14:textId="1F93C2CE" w:rsidR="00D16B0A" w:rsidRDefault="00D16B0A" w:rsidP="00D16B0A">
      <w:pPr>
        <w:pStyle w:val="Level4"/>
      </w:pPr>
      <w:bookmarkStart w:id="371" w:name="_Ref56173032"/>
      <w:r>
        <w:t>for a full-time or part-time employee—</w:t>
      </w:r>
      <w:r w:rsidRPr="00D16B0A">
        <w:rPr>
          <w:b/>
          <w:bCs w:val="0"/>
        </w:rPr>
        <w:t>200%</w:t>
      </w:r>
      <w:r>
        <w:t xml:space="preserve"> of the ordinary hourly rate;</w:t>
      </w:r>
      <w:bookmarkEnd w:id="371"/>
    </w:p>
    <w:p w14:paraId="5187187D" w14:textId="5E98939F" w:rsidR="00D16B0A" w:rsidRPr="00D16B0A" w:rsidRDefault="00D16B0A" w:rsidP="00D16B0A">
      <w:pPr>
        <w:pStyle w:val="Level4"/>
      </w:pPr>
      <w:r>
        <w:t>for a casual employee—</w:t>
      </w:r>
      <w:r w:rsidRPr="00D16B0A">
        <w:rPr>
          <w:b/>
          <w:bCs w:val="0"/>
        </w:rPr>
        <w:t>250%</w:t>
      </w:r>
      <w:r>
        <w:t xml:space="preserve"> of the ordinary hourly rate.</w:t>
      </w:r>
    </w:p>
    <w:p w14:paraId="33043379" w14:textId="1E3017E8" w:rsidR="00083331" w:rsidRDefault="009D3A2E" w:rsidP="009D3A2E">
      <w:pPr>
        <w:pStyle w:val="Level3Bold"/>
      </w:pPr>
      <w:bookmarkStart w:id="372" w:name="_Ref451413124"/>
      <w:r w:rsidRPr="00B47E56">
        <w:t>Payment for public holiday work</w:t>
      </w:r>
      <w:bookmarkEnd w:id="372"/>
    </w:p>
    <w:p w14:paraId="669DF953" w14:textId="1AF214B3" w:rsidR="00D16B0A" w:rsidRDefault="00D16B0A" w:rsidP="00D16B0A">
      <w:pPr>
        <w:pStyle w:val="History"/>
      </w:pPr>
      <w:r>
        <w:t xml:space="preserve">[20.4(b) substituted by </w:t>
      </w:r>
      <w:hyperlink r:id="rId52" w:history="1">
        <w:r w:rsidRPr="00123A36">
          <w:rPr>
            <w:rStyle w:val="Hyperlink"/>
          </w:rPr>
          <w:t>PR723896</w:t>
        </w:r>
      </w:hyperlink>
      <w:r>
        <w:t xml:space="preserve"> ppc 20Nov20]</w:t>
      </w:r>
    </w:p>
    <w:p w14:paraId="3F2C5ACE" w14:textId="7D6E78F8" w:rsidR="00D16B0A" w:rsidRDefault="00D16B0A" w:rsidP="00D16B0A">
      <w:pPr>
        <w:pStyle w:val="Block2"/>
      </w:pPr>
      <w:r>
        <w:t>Work done on a public holiday must be paid at the following rates:</w:t>
      </w:r>
    </w:p>
    <w:p w14:paraId="746C8E3A" w14:textId="3C7DAC33" w:rsidR="00D16B0A" w:rsidRDefault="00D16B0A" w:rsidP="00D16B0A">
      <w:pPr>
        <w:pStyle w:val="Level4"/>
      </w:pPr>
      <w:bookmarkStart w:id="373" w:name="_Ref56173046"/>
      <w:r>
        <w:t>for a full-time or part-time employee—</w:t>
      </w:r>
      <w:r w:rsidRPr="00D16B0A">
        <w:rPr>
          <w:b/>
          <w:bCs w:val="0"/>
        </w:rPr>
        <w:t>250%</w:t>
      </w:r>
      <w:r>
        <w:t xml:space="preserve"> of the ordinary hourly rate;</w:t>
      </w:r>
      <w:bookmarkEnd w:id="373"/>
    </w:p>
    <w:p w14:paraId="26B84390" w14:textId="1D95E4B2" w:rsidR="00D16B0A" w:rsidRDefault="00D16B0A" w:rsidP="00D16B0A">
      <w:pPr>
        <w:pStyle w:val="Level4"/>
      </w:pPr>
      <w:r>
        <w:t>for a casual employee—</w:t>
      </w:r>
      <w:r w:rsidRPr="00D16B0A">
        <w:rPr>
          <w:b/>
          <w:bCs w:val="0"/>
        </w:rPr>
        <w:t>312.5%</w:t>
      </w:r>
      <w:r>
        <w:t xml:space="preserve"> of the ordinary hourly rate.</w:t>
      </w:r>
    </w:p>
    <w:p w14:paraId="0CCE9E8C" w14:textId="729C3E5D" w:rsidR="00D16B0A" w:rsidRPr="00D16B0A" w:rsidRDefault="00D16B0A" w:rsidP="0031670F">
      <w:pPr>
        <w:pStyle w:val="Block1"/>
      </w:pPr>
      <w:r>
        <w:t xml:space="preserve">NOTE: The penalty rates for casual employees have been calculated by adding the casual loading prescribed by clause </w:t>
      </w:r>
      <w:r>
        <w:fldChar w:fldCharType="begin"/>
      </w:r>
      <w:r>
        <w:instrText xml:space="preserve"> REF _Ref39074506 \w \h </w:instrText>
      </w:r>
      <w:r>
        <w:fldChar w:fldCharType="separate"/>
      </w:r>
      <w:r w:rsidR="00AF4378">
        <w:t>11.2</w:t>
      </w:r>
      <w:r>
        <w:fldChar w:fldCharType="end"/>
      </w:r>
      <w:r>
        <w:t xml:space="preserve"> to the ordinary hourly rate before applying the penalty rates for full-time and part-time employees prescribed by clauses </w:t>
      </w:r>
      <w:r>
        <w:fldChar w:fldCharType="begin"/>
      </w:r>
      <w:r>
        <w:instrText xml:space="preserve"> REF _Ref56173032 \w \h </w:instrText>
      </w:r>
      <w:r>
        <w:fldChar w:fldCharType="separate"/>
      </w:r>
      <w:r w:rsidR="00AF4378">
        <w:t>20.4(a)(i)</w:t>
      </w:r>
      <w:r>
        <w:fldChar w:fldCharType="end"/>
      </w:r>
      <w:r>
        <w:t xml:space="preserve"> and </w:t>
      </w:r>
      <w:r>
        <w:fldChar w:fldCharType="begin"/>
      </w:r>
      <w:r>
        <w:instrText xml:space="preserve"> REF _Ref56173046 \w \h </w:instrText>
      </w:r>
      <w:r>
        <w:fldChar w:fldCharType="separate"/>
      </w:r>
      <w:r w:rsidR="00AF4378">
        <w:t>20.4(b)(i)</w:t>
      </w:r>
      <w:r>
        <w:fldChar w:fldCharType="end"/>
      </w:r>
      <w:r>
        <w:t>.</w:t>
      </w:r>
    </w:p>
    <w:p w14:paraId="43C41C3B" w14:textId="77777777" w:rsidR="002A26C5" w:rsidRPr="00B47E56" w:rsidRDefault="002A26C5" w:rsidP="002A26C5">
      <w:pPr>
        <w:pStyle w:val="Level2Bold"/>
      </w:pPr>
      <w:r w:rsidRPr="00B47E56">
        <w:t>Call-back</w:t>
      </w:r>
    </w:p>
    <w:p w14:paraId="557BD1BC" w14:textId="0C2A59C3" w:rsidR="002A26C5" w:rsidRPr="00B47E56" w:rsidRDefault="00CB3327" w:rsidP="0031670F">
      <w:pPr>
        <w:pStyle w:val="Level3"/>
      </w:pPr>
      <w:bookmarkStart w:id="374" w:name="_Ref450728559"/>
      <w:r w:rsidRPr="00B47E56">
        <w:t xml:space="preserve">Subject to clause </w:t>
      </w:r>
      <w:r w:rsidRPr="00B47E56">
        <w:fldChar w:fldCharType="begin"/>
      </w:r>
      <w:r w:rsidRPr="00B47E56">
        <w:instrText xml:space="preserve"> REF _Ref450728517 \w \h </w:instrText>
      </w:r>
      <w:r w:rsidR="00B47E56">
        <w:instrText xml:space="preserve"> \* MERGEFORMAT </w:instrText>
      </w:r>
      <w:r w:rsidRPr="00B47E56">
        <w:fldChar w:fldCharType="separate"/>
      </w:r>
      <w:r w:rsidR="00AF4378">
        <w:t>20.5(b)</w:t>
      </w:r>
      <w:r w:rsidRPr="00B47E56">
        <w:fldChar w:fldCharType="end"/>
      </w:r>
      <w:r w:rsidRPr="00B47E56">
        <w:t xml:space="preserve">, an </w:t>
      </w:r>
      <w:r w:rsidR="002A26C5" w:rsidRPr="00B47E56">
        <w:t>employee recalled to work overtime after leaving the employer</w:t>
      </w:r>
      <w:r w:rsidR="00ED5D9A">
        <w:t>’</w:t>
      </w:r>
      <w:r w:rsidR="002A26C5" w:rsidRPr="00B47E56">
        <w:t xml:space="preserve">s business premises or the jobs at which the employee is engaged (whether notified before or after leaving) must be paid for a minimum of </w:t>
      </w:r>
      <w:r w:rsidR="0042235E">
        <w:t>4</w:t>
      </w:r>
      <w:r w:rsidR="0042235E" w:rsidRPr="00B47E56">
        <w:t xml:space="preserve"> </w:t>
      </w:r>
      <w:r w:rsidR="002A26C5" w:rsidRPr="00B47E56">
        <w:t>hours</w:t>
      </w:r>
      <w:r w:rsidR="00ED5D9A">
        <w:t>’</w:t>
      </w:r>
      <w:r w:rsidR="002A26C5" w:rsidRPr="00B47E56">
        <w:t xml:space="preserve"> work at the appropriate rate for each time the employee is so recalled.</w:t>
      </w:r>
      <w:bookmarkEnd w:id="374"/>
    </w:p>
    <w:p w14:paraId="0A29EC05" w14:textId="69A419DB" w:rsidR="002A26C5" w:rsidRPr="00B47E56" w:rsidRDefault="00CB3327" w:rsidP="00E40F4A">
      <w:pPr>
        <w:pStyle w:val="Level3"/>
      </w:pPr>
      <w:bookmarkStart w:id="375" w:name="_Ref450728517"/>
      <w:r w:rsidRPr="00B47E56">
        <w:t xml:space="preserve">Clause </w:t>
      </w:r>
      <w:r w:rsidRPr="00B47E56">
        <w:fldChar w:fldCharType="begin"/>
      </w:r>
      <w:r w:rsidRPr="00B47E56">
        <w:instrText xml:space="preserve"> REF _Ref450728559 \w \h </w:instrText>
      </w:r>
      <w:r w:rsidR="00B47E56">
        <w:instrText xml:space="preserve"> \* MERGEFORMAT </w:instrText>
      </w:r>
      <w:r w:rsidRPr="00B47E56">
        <w:fldChar w:fldCharType="separate"/>
      </w:r>
      <w:r w:rsidR="00AF4378">
        <w:t>20.5(a)</w:t>
      </w:r>
      <w:r w:rsidRPr="00B47E56">
        <w:fldChar w:fldCharType="end"/>
      </w:r>
      <w:r w:rsidRPr="00B47E56">
        <w:t xml:space="preserve"> </w:t>
      </w:r>
      <w:r w:rsidR="002A26C5" w:rsidRPr="00B47E56">
        <w:t>will not apply where it is customary for an employee to return to work to perform a specific job outside normal working hours or where the overtime is continuous (subject to a reasonable meal break) with the completion or commencement of ordinary working time.</w:t>
      </w:r>
      <w:bookmarkEnd w:id="375"/>
    </w:p>
    <w:p w14:paraId="055043AD" w14:textId="77777777" w:rsidR="002A26C5" w:rsidRDefault="002A26C5" w:rsidP="002A26C5">
      <w:pPr>
        <w:pStyle w:val="Level2Bold"/>
      </w:pPr>
      <w:bookmarkStart w:id="376" w:name="_Ref441231155"/>
      <w:r w:rsidRPr="00B47E56">
        <w:t>Availability for duty</w:t>
      </w:r>
      <w:bookmarkEnd w:id="376"/>
    </w:p>
    <w:p w14:paraId="1596F74C" w14:textId="0A395957" w:rsidR="00083331" w:rsidRDefault="002A26C5" w:rsidP="002A26C5">
      <w:pPr>
        <w:pStyle w:val="Block1"/>
      </w:pPr>
      <w:r w:rsidRPr="00B47E56">
        <w:t xml:space="preserve">Where an employee is on availability duty, the employee must be paid </w:t>
      </w:r>
      <w:r w:rsidR="00A4368B" w:rsidRPr="00B47E56">
        <w:t xml:space="preserve">an </w:t>
      </w:r>
      <w:r w:rsidRPr="00B47E56">
        <w:t xml:space="preserve">availability for duty allowance of </w:t>
      </w:r>
      <w:r w:rsidR="00930157" w:rsidRPr="00B47E56">
        <w:rPr>
          <w:b/>
        </w:rPr>
        <w:t>$</w:t>
      </w:r>
      <w:r w:rsidR="00562EB5" w:rsidRPr="00562EB5">
        <w:rPr>
          <w:b/>
        </w:rPr>
        <w:t>7</w:t>
      </w:r>
      <w:r w:rsidR="0085313E">
        <w:rPr>
          <w:b/>
        </w:rPr>
        <w:t>7.23</w:t>
      </w:r>
      <w:r w:rsidRPr="00B47E56">
        <w:t xml:space="preserve"> per week and if required to work must be paid at the appropriate rate for actual time worked.</w:t>
      </w:r>
    </w:p>
    <w:p w14:paraId="5B99CC2A" w14:textId="77777777" w:rsidR="002A26C5" w:rsidRPr="00B47E56" w:rsidRDefault="002A26C5" w:rsidP="002A26C5">
      <w:pPr>
        <w:pStyle w:val="Level3"/>
      </w:pPr>
      <w:r w:rsidRPr="00B47E56">
        <w:rPr>
          <w:b/>
        </w:rPr>
        <w:t>Availability duty</w:t>
      </w:r>
      <w:r w:rsidRPr="00B47E56">
        <w:t xml:space="preserve"> means that the employee concerned must be available to the employer by means of telephone at any time the employee is receiving the availability for duty allowance.</w:t>
      </w:r>
    </w:p>
    <w:p w14:paraId="363A51E2" w14:textId="04CC5705" w:rsidR="002A26C5" w:rsidRPr="00B47E56" w:rsidRDefault="002A26C5" w:rsidP="002A26C5">
      <w:pPr>
        <w:pStyle w:val="Level3"/>
      </w:pPr>
      <w:r w:rsidRPr="00B47E56">
        <w:rPr>
          <w:b/>
        </w:rPr>
        <w:lastRenderedPageBreak/>
        <w:t>Actual time worked</w:t>
      </w:r>
      <w:r w:rsidRPr="00B47E56">
        <w:t xml:space="preserve"> means the time taken from leaving the employee</w:t>
      </w:r>
      <w:r w:rsidR="00ED5D9A">
        <w:t>’</w:t>
      </w:r>
      <w:r w:rsidRPr="00B47E56">
        <w:t xml:space="preserve">s home to return thereto and in the case of a single call out, the employee must be paid for a minimum of </w:t>
      </w:r>
      <w:r w:rsidR="0042235E">
        <w:t xml:space="preserve">2 </w:t>
      </w:r>
      <w:r w:rsidRPr="00B47E56">
        <w:t>hours at the appropriate rate</w:t>
      </w:r>
      <w:r w:rsidR="00085E38" w:rsidRPr="00B47E56">
        <w:t>.</w:t>
      </w:r>
    </w:p>
    <w:p w14:paraId="766410C8" w14:textId="77777777" w:rsidR="00D9728C" w:rsidRPr="00B47E56" w:rsidRDefault="00D9728C" w:rsidP="00D9728C">
      <w:pPr>
        <w:pStyle w:val="Level2Bold"/>
      </w:pPr>
      <w:bookmarkStart w:id="377" w:name="_Ref460830933"/>
      <w:r w:rsidRPr="00B47E56">
        <w:rPr>
          <w:lang w:val="en-GB" w:eastAsia="en-US"/>
        </w:rPr>
        <w:t>Time off instead of payment for overtime</w:t>
      </w:r>
      <w:bookmarkEnd w:id="377"/>
    </w:p>
    <w:p w14:paraId="77E4C602" w14:textId="77777777" w:rsidR="00D9728C" w:rsidRPr="00B47E56" w:rsidRDefault="00D9728C" w:rsidP="00D9728C">
      <w:pPr>
        <w:pStyle w:val="Level3"/>
        <w:tabs>
          <w:tab w:val="left" w:pos="1418"/>
        </w:tabs>
      </w:pPr>
      <w:r w:rsidRPr="00B47E56">
        <w:t>An employee and employer may agree in writing to the employee taking time off instead of being paid for a particular amount of overtime that has been worked by the employee.</w:t>
      </w:r>
    </w:p>
    <w:p w14:paraId="1E8D3696" w14:textId="03DFFE05" w:rsidR="00D9728C" w:rsidRPr="00B47E56" w:rsidRDefault="00D9728C" w:rsidP="00D9728C">
      <w:pPr>
        <w:pStyle w:val="Level3"/>
        <w:tabs>
          <w:tab w:val="left" w:pos="1418"/>
        </w:tabs>
      </w:pPr>
      <w:bookmarkStart w:id="378" w:name="_Ref459628093"/>
      <w:r w:rsidRPr="00B47E56">
        <w:t xml:space="preserve">Any amount of overtime that has been worked by an employee in a particular pay period and that is to be taken as time off instead of the employee being paid for it must be the subject of a separate agreement under clause </w:t>
      </w:r>
      <w:r w:rsidRPr="00B47E56">
        <w:fldChar w:fldCharType="begin"/>
      </w:r>
      <w:r w:rsidRPr="00B47E56">
        <w:instrText xml:space="preserve"> REF _Ref460830933 \r \h </w:instrText>
      </w:r>
      <w:r w:rsidR="00B47E56">
        <w:instrText xml:space="preserve"> \* MERGEFORMAT </w:instrText>
      </w:r>
      <w:r w:rsidRPr="00B47E56">
        <w:fldChar w:fldCharType="separate"/>
      </w:r>
      <w:r w:rsidR="00AF4378">
        <w:t>20.7</w:t>
      </w:r>
      <w:r w:rsidRPr="00B47E56">
        <w:fldChar w:fldCharType="end"/>
      </w:r>
      <w:r w:rsidRPr="00B47E56">
        <w:t>.</w:t>
      </w:r>
      <w:bookmarkEnd w:id="378"/>
    </w:p>
    <w:p w14:paraId="2A73D5B6" w14:textId="77777777" w:rsidR="00D9728C" w:rsidRPr="00B47E56" w:rsidRDefault="00D9728C" w:rsidP="00D9728C">
      <w:pPr>
        <w:pStyle w:val="Level3"/>
        <w:tabs>
          <w:tab w:val="left" w:pos="1418"/>
        </w:tabs>
      </w:pPr>
      <w:r w:rsidRPr="00B47E56">
        <w:t>An agreement must state each of the following:</w:t>
      </w:r>
    </w:p>
    <w:p w14:paraId="38DA69F4" w14:textId="77777777" w:rsidR="00D9728C" w:rsidRPr="00B47E56" w:rsidRDefault="00D9728C" w:rsidP="00D9728C">
      <w:pPr>
        <w:pStyle w:val="Level4"/>
        <w:tabs>
          <w:tab w:val="left" w:pos="1985"/>
        </w:tabs>
      </w:pPr>
      <w:r w:rsidRPr="00B47E56">
        <w:t>the number of overtime hours to which it applies and when those hours were worked;</w:t>
      </w:r>
    </w:p>
    <w:p w14:paraId="2E1F9061" w14:textId="77777777" w:rsidR="00083331" w:rsidRDefault="00D9728C" w:rsidP="00D9728C">
      <w:pPr>
        <w:pStyle w:val="Level4"/>
        <w:tabs>
          <w:tab w:val="left" w:pos="1985"/>
        </w:tabs>
      </w:pPr>
      <w:r w:rsidRPr="00B47E56">
        <w:t>that the employer and employee agree that the employee may take time off instead of being paid for the overtime;</w:t>
      </w:r>
    </w:p>
    <w:p w14:paraId="0BF2B1CF" w14:textId="77777777" w:rsidR="00083331" w:rsidRDefault="00D9728C" w:rsidP="00D9728C">
      <w:pPr>
        <w:pStyle w:val="Level4"/>
        <w:tabs>
          <w:tab w:val="left" w:pos="1985"/>
        </w:tabs>
      </w:pPr>
      <w:bookmarkStart w:id="379" w:name="_Ref459628046"/>
      <w:r w:rsidRPr="00B47E56">
        <w:t>that, if the employee requests at any time, the employer must pay the employee, for overtime covered by the agreement but not taken as time off, at the overtime rate applicable to the overtime when worked;</w:t>
      </w:r>
      <w:bookmarkEnd w:id="379"/>
    </w:p>
    <w:p w14:paraId="789BFA22" w14:textId="5A403A9B" w:rsidR="00D9728C" w:rsidRPr="00B47E56" w:rsidRDefault="00D9728C" w:rsidP="00D9728C">
      <w:pPr>
        <w:pStyle w:val="Level4"/>
        <w:tabs>
          <w:tab w:val="left" w:pos="1985"/>
        </w:tabs>
      </w:pPr>
      <w:r w:rsidRPr="00B47E56">
        <w:t xml:space="preserve">that any payment mentioned in </w:t>
      </w:r>
      <w:r w:rsidR="00121BA6">
        <w:t xml:space="preserve">clause </w:t>
      </w:r>
      <w:r w:rsidR="00121BA6">
        <w:fldChar w:fldCharType="begin"/>
      </w:r>
      <w:r w:rsidR="00121BA6">
        <w:instrText xml:space="preserve"> REF _Ref459628046 \w \h </w:instrText>
      </w:r>
      <w:r w:rsidR="00121BA6">
        <w:fldChar w:fldCharType="separate"/>
      </w:r>
      <w:r w:rsidR="00AF4378">
        <w:t>20.7(c)(iii)</w:t>
      </w:r>
      <w:r w:rsidR="00121BA6">
        <w:fldChar w:fldCharType="end"/>
      </w:r>
      <w:r w:rsidR="003A2A3B">
        <w:t xml:space="preserve"> </w:t>
      </w:r>
      <w:r w:rsidRPr="00B47E56">
        <w:t>must be made in the next pay period following the request.</w:t>
      </w:r>
    </w:p>
    <w:p w14:paraId="12D7E370" w14:textId="2B0E9C64" w:rsidR="00D9728C" w:rsidRPr="00B47E56" w:rsidRDefault="009603CE" w:rsidP="00D9728C">
      <w:pPr>
        <w:pStyle w:val="Block2"/>
      </w:pPr>
      <w:r>
        <w:t>NOTE: </w:t>
      </w:r>
      <w:r w:rsidR="00D9728C" w:rsidRPr="00B47E56">
        <w:t>An example of the type of agreement required by clause</w:t>
      </w:r>
      <w:r w:rsidR="00121BA6">
        <w:t xml:space="preserve"> </w:t>
      </w:r>
      <w:r w:rsidR="00121BA6">
        <w:fldChar w:fldCharType="begin"/>
      </w:r>
      <w:r w:rsidR="00121BA6">
        <w:instrText xml:space="preserve"> REF _Ref460830933 \w \h </w:instrText>
      </w:r>
      <w:r w:rsidR="00121BA6">
        <w:fldChar w:fldCharType="separate"/>
      </w:r>
      <w:r w:rsidR="00AF4378">
        <w:t>20.7</w:t>
      </w:r>
      <w:r w:rsidR="00121BA6">
        <w:fldChar w:fldCharType="end"/>
      </w:r>
      <w:r w:rsidR="00D9728C" w:rsidRPr="00B47E56">
        <w:t xml:space="preserve"> is set out at </w:t>
      </w:r>
      <w:r w:rsidR="00B951CB" w:rsidRPr="00B47E56">
        <w:rPr>
          <w:highlight w:val="yellow"/>
        </w:rPr>
        <w:fldChar w:fldCharType="begin"/>
      </w:r>
      <w:r w:rsidR="00B951CB" w:rsidRPr="00B47E56">
        <w:instrText xml:space="preserve"> REF _Ref459637641 \r \h </w:instrText>
      </w:r>
      <w:r w:rsidR="00B47E56">
        <w:rPr>
          <w:highlight w:val="yellow"/>
        </w:rPr>
        <w:instrText xml:space="preserve"> \* MERGEFORMAT </w:instrText>
      </w:r>
      <w:r w:rsidR="00B951CB" w:rsidRPr="00B47E56">
        <w:rPr>
          <w:highlight w:val="yellow"/>
        </w:rPr>
      </w:r>
      <w:r w:rsidR="00B951CB" w:rsidRPr="00B47E56">
        <w:rPr>
          <w:highlight w:val="yellow"/>
        </w:rPr>
        <w:fldChar w:fldCharType="separate"/>
      </w:r>
      <w:r w:rsidR="00AF4378">
        <w:t>Schedule H</w:t>
      </w:r>
      <w:r w:rsidR="00B951CB" w:rsidRPr="00B47E56">
        <w:rPr>
          <w:highlight w:val="yellow"/>
        </w:rPr>
        <w:fldChar w:fldCharType="end"/>
      </w:r>
      <w:r w:rsidR="00121BA6">
        <w:rPr>
          <w:highlight w:val="yellow"/>
        </w:rPr>
        <w:fldChar w:fldCharType="begin"/>
      </w:r>
      <w:r w:rsidR="00121BA6">
        <w:rPr>
          <w:highlight w:val="yellow"/>
        </w:rPr>
        <w:instrText xml:space="preserve"> REF _Ref459637641 \h </w:instrText>
      </w:r>
      <w:r w:rsidR="00121BA6">
        <w:rPr>
          <w:highlight w:val="yellow"/>
        </w:rPr>
      </w:r>
      <w:r w:rsidR="00121BA6">
        <w:rPr>
          <w:highlight w:val="yellow"/>
        </w:rPr>
        <w:fldChar w:fldCharType="separate"/>
      </w:r>
      <w:r w:rsidR="00AF4378" w:rsidRPr="00B47E56">
        <w:t>—</w:t>
      </w:r>
      <w:r w:rsidR="00AF4378" w:rsidRPr="00B47E56">
        <w:rPr>
          <w:lang w:val="en-GB"/>
        </w:rPr>
        <w:t>Agreement for Time Off Instead of Payment for Overtime</w:t>
      </w:r>
      <w:r w:rsidR="00121BA6">
        <w:rPr>
          <w:highlight w:val="yellow"/>
        </w:rPr>
        <w:fldChar w:fldCharType="end"/>
      </w:r>
      <w:r w:rsidR="00D9728C" w:rsidRPr="00B47E56">
        <w:t xml:space="preserve">. There is no requirement to use the form of agreement set out at </w:t>
      </w:r>
      <w:r w:rsidR="00B951CB" w:rsidRPr="00B47E56">
        <w:rPr>
          <w:highlight w:val="yellow"/>
        </w:rPr>
        <w:fldChar w:fldCharType="begin"/>
      </w:r>
      <w:r w:rsidR="00B951CB" w:rsidRPr="00B47E56">
        <w:instrText xml:space="preserve"> REF _Ref459637641 \r \h </w:instrText>
      </w:r>
      <w:r w:rsidR="00B47E56">
        <w:rPr>
          <w:highlight w:val="yellow"/>
        </w:rPr>
        <w:instrText xml:space="preserve"> \* MERGEFORMAT </w:instrText>
      </w:r>
      <w:r w:rsidR="00B951CB" w:rsidRPr="00B47E56">
        <w:rPr>
          <w:highlight w:val="yellow"/>
        </w:rPr>
      </w:r>
      <w:r w:rsidR="00B951CB" w:rsidRPr="00B47E56">
        <w:rPr>
          <w:highlight w:val="yellow"/>
        </w:rPr>
        <w:fldChar w:fldCharType="separate"/>
      </w:r>
      <w:r w:rsidR="00AF4378">
        <w:t>Schedule H</w:t>
      </w:r>
      <w:r w:rsidR="00B951CB" w:rsidRPr="00B47E56">
        <w:rPr>
          <w:highlight w:val="yellow"/>
        </w:rPr>
        <w:fldChar w:fldCharType="end"/>
      </w:r>
      <w:r w:rsidR="00121BA6">
        <w:rPr>
          <w:highlight w:val="yellow"/>
        </w:rPr>
        <w:fldChar w:fldCharType="begin"/>
      </w:r>
      <w:r w:rsidR="00121BA6">
        <w:rPr>
          <w:highlight w:val="yellow"/>
        </w:rPr>
        <w:instrText xml:space="preserve"> REF _Ref459637641 \h </w:instrText>
      </w:r>
      <w:r w:rsidR="00121BA6">
        <w:rPr>
          <w:highlight w:val="yellow"/>
        </w:rPr>
      </w:r>
      <w:r w:rsidR="00121BA6">
        <w:rPr>
          <w:highlight w:val="yellow"/>
        </w:rPr>
        <w:fldChar w:fldCharType="separate"/>
      </w:r>
      <w:r w:rsidR="00AF4378" w:rsidRPr="00B47E56">
        <w:t>—</w:t>
      </w:r>
      <w:r w:rsidR="00AF4378" w:rsidRPr="00B47E56">
        <w:rPr>
          <w:lang w:val="en-GB"/>
        </w:rPr>
        <w:t>Agreement for Time Off Instead of Payment for Overtime</w:t>
      </w:r>
      <w:r w:rsidR="00121BA6">
        <w:rPr>
          <w:highlight w:val="yellow"/>
        </w:rPr>
        <w:fldChar w:fldCharType="end"/>
      </w:r>
      <w:r w:rsidR="00D9728C" w:rsidRPr="00B47E56">
        <w:t xml:space="preserve">. An agreement under clause </w:t>
      </w:r>
      <w:r w:rsidR="00D9728C" w:rsidRPr="00B47E56">
        <w:fldChar w:fldCharType="begin"/>
      </w:r>
      <w:r w:rsidR="00D9728C" w:rsidRPr="00B47E56">
        <w:instrText xml:space="preserve"> REF _Ref460830933 \r \h </w:instrText>
      </w:r>
      <w:r w:rsidR="00B47E56">
        <w:instrText xml:space="preserve"> \* MERGEFORMAT </w:instrText>
      </w:r>
      <w:r w:rsidR="00D9728C" w:rsidRPr="00B47E56">
        <w:fldChar w:fldCharType="separate"/>
      </w:r>
      <w:r w:rsidR="00AF4378">
        <w:t>20.7</w:t>
      </w:r>
      <w:r w:rsidR="00D9728C" w:rsidRPr="00B47E56">
        <w:fldChar w:fldCharType="end"/>
      </w:r>
      <w:r w:rsidR="00D9728C" w:rsidRPr="00B47E56">
        <w:t xml:space="preserve"> can also be made by an exchange of emails between the employee and employer, or by other electronic means.</w:t>
      </w:r>
    </w:p>
    <w:p w14:paraId="7F3D078A" w14:textId="77777777" w:rsidR="00D9728C" w:rsidRPr="00B47E56" w:rsidRDefault="00D9728C" w:rsidP="00D9728C">
      <w:pPr>
        <w:pStyle w:val="Level3"/>
        <w:tabs>
          <w:tab w:val="left" w:pos="1418"/>
        </w:tabs>
      </w:pPr>
      <w:r w:rsidRPr="00B47E56">
        <w:t>The period of time off that an employee is entitled to take is the same as the number of overtime hours worked.</w:t>
      </w:r>
    </w:p>
    <w:p w14:paraId="635740C0" w14:textId="0D45CF16" w:rsidR="00D9728C" w:rsidRPr="00B47E56" w:rsidRDefault="00D9728C" w:rsidP="00D9728C">
      <w:pPr>
        <w:pStyle w:val="Block2"/>
      </w:pPr>
      <w:r w:rsidRPr="00B47E56">
        <w:t xml:space="preserve">EXAMPLE: By making an agreement under clause </w:t>
      </w:r>
      <w:r w:rsidRPr="00B47E56">
        <w:fldChar w:fldCharType="begin"/>
      </w:r>
      <w:r w:rsidRPr="00B47E56">
        <w:instrText xml:space="preserve"> REF _Ref460830933 \r \h </w:instrText>
      </w:r>
      <w:r w:rsidR="00B47E56">
        <w:instrText xml:space="preserve"> \* MERGEFORMAT </w:instrText>
      </w:r>
      <w:r w:rsidRPr="00B47E56">
        <w:fldChar w:fldCharType="separate"/>
      </w:r>
      <w:r w:rsidR="00AF4378">
        <w:t>20.7</w:t>
      </w:r>
      <w:r w:rsidRPr="00B47E56">
        <w:fldChar w:fldCharType="end"/>
      </w:r>
      <w:r w:rsidRPr="00B47E56">
        <w:t xml:space="preserve"> an employee who worked 2 overtime hours is entitled to 2 hours</w:t>
      </w:r>
      <w:r w:rsidR="00ED5D9A">
        <w:t>’</w:t>
      </w:r>
      <w:r w:rsidRPr="00B47E56">
        <w:t xml:space="preserve"> time off.</w:t>
      </w:r>
    </w:p>
    <w:p w14:paraId="255BFD43" w14:textId="77777777" w:rsidR="00D9728C" w:rsidRPr="00B47E56" w:rsidRDefault="00D9728C" w:rsidP="00D9728C">
      <w:pPr>
        <w:pStyle w:val="Level3"/>
        <w:tabs>
          <w:tab w:val="left" w:pos="1418"/>
        </w:tabs>
      </w:pPr>
      <w:bookmarkStart w:id="380" w:name="_Ref459628080"/>
      <w:r w:rsidRPr="00B47E56">
        <w:t>Time off must be taken:</w:t>
      </w:r>
      <w:bookmarkEnd w:id="380"/>
    </w:p>
    <w:p w14:paraId="550FC250" w14:textId="77777777" w:rsidR="00D9728C" w:rsidRPr="00B47E56" w:rsidRDefault="00D9728C" w:rsidP="00D9728C">
      <w:pPr>
        <w:pStyle w:val="Level4"/>
        <w:tabs>
          <w:tab w:val="left" w:pos="1985"/>
        </w:tabs>
      </w:pPr>
      <w:r w:rsidRPr="00B47E56">
        <w:t>within the period of 6 months after the overtime is worked; and</w:t>
      </w:r>
    </w:p>
    <w:p w14:paraId="589E6222" w14:textId="77777777" w:rsidR="00D9728C" w:rsidRPr="00B47E56" w:rsidRDefault="00D9728C" w:rsidP="00D9728C">
      <w:pPr>
        <w:pStyle w:val="Level4"/>
        <w:tabs>
          <w:tab w:val="left" w:pos="1985"/>
        </w:tabs>
      </w:pPr>
      <w:r w:rsidRPr="00B47E56">
        <w:t>at a time or times within that period of 6 months agreed by the employee and employer.</w:t>
      </w:r>
    </w:p>
    <w:p w14:paraId="4F27A1D8" w14:textId="3867C060" w:rsidR="00D9728C" w:rsidRPr="00B47E56" w:rsidRDefault="00D9728C" w:rsidP="00D9728C">
      <w:pPr>
        <w:pStyle w:val="Level3"/>
        <w:tabs>
          <w:tab w:val="left" w:pos="1418"/>
        </w:tabs>
      </w:pPr>
      <w:r w:rsidRPr="00B47E56">
        <w:t xml:space="preserve">If the employee requests at any time, to be paid for overtime covered by an agreement under clause </w:t>
      </w:r>
      <w:r w:rsidRPr="00B47E56">
        <w:fldChar w:fldCharType="begin"/>
      </w:r>
      <w:r w:rsidRPr="00B47E56">
        <w:instrText xml:space="preserve"> REF _Ref460830933 \r \h </w:instrText>
      </w:r>
      <w:r w:rsidR="00B47E56">
        <w:instrText xml:space="preserve"> \* MERGEFORMAT </w:instrText>
      </w:r>
      <w:r w:rsidRPr="00B47E56">
        <w:fldChar w:fldCharType="separate"/>
      </w:r>
      <w:r w:rsidR="00AF4378">
        <w:t>20.7</w:t>
      </w:r>
      <w:r w:rsidRPr="00B47E56">
        <w:fldChar w:fldCharType="end"/>
      </w:r>
      <w:r w:rsidRPr="00B47E56">
        <w:t xml:space="preserve"> but not taken as time off, the employer must pay the employee for the overtime, in the next pay period following the request, at the overtime rate applicable to the overtime when worked.</w:t>
      </w:r>
    </w:p>
    <w:p w14:paraId="3E78C019" w14:textId="21056BD6" w:rsidR="00D9728C" w:rsidRPr="00B47E56" w:rsidRDefault="00D9728C" w:rsidP="00D9728C">
      <w:pPr>
        <w:pStyle w:val="Level3"/>
        <w:tabs>
          <w:tab w:val="left" w:pos="1418"/>
        </w:tabs>
      </w:pPr>
      <w:r w:rsidRPr="00B47E56">
        <w:lastRenderedPageBreak/>
        <w:t>If time off for overtime that has been worked is not taken within the period of 6 months mentioned in</w:t>
      </w:r>
      <w:r w:rsidR="00121BA6" w:rsidRPr="00121BA6">
        <w:t xml:space="preserve"> </w:t>
      </w:r>
      <w:r w:rsidR="00121BA6">
        <w:t xml:space="preserve">clause </w:t>
      </w:r>
      <w:r w:rsidR="00121BA6">
        <w:fldChar w:fldCharType="begin"/>
      </w:r>
      <w:r w:rsidR="00121BA6">
        <w:instrText xml:space="preserve"> REF _Ref459628080 \w \h </w:instrText>
      </w:r>
      <w:r w:rsidR="00121BA6">
        <w:fldChar w:fldCharType="separate"/>
      </w:r>
      <w:r w:rsidR="00AF4378">
        <w:t>20.7(e)</w:t>
      </w:r>
      <w:r w:rsidR="00121BA6">
        <w:fldChar w:fldCharType="end"/>
      </w:r>
      <w:r w:rsidRPr="00B47E56">
        <w:t>, the employer must pay the employee for the overtime, in the next pay period following those 6 months, at the overtime rate applicable to the overtime when worked.</w:t>
      </w:r>
    </w:p>
    <w:p w14:paraId="396E56C0" w14:textId="640FF068" w:rsidR="00D9728C" w:rsidRPr="00B47E56" w:rsidRDefault="00D9728C" w:rsidP="00D9728C">
      <w:pPr>
        <w:pStyle w:val="Level3"/>
        <w:tabs>
          <w:tab w:val="left" w:pos="1418"/>
        </w:tabs>
      </w:pPr>
      <w:r w:rsidRPr="00B47E56">
        <w:t xml:space="preserve">The employer must keep a copy of any agreement under clause </w:t>
      </w:r>
      <w:r w:rsidRPr="00B47E56">
        <w:fldChar w:fldCharType="begin"/>
      </w:r>
      <w:r w:rsidRPr="00B47E56">
        <w:instrText xml:space="preserve"> REF _Ref460830933 \r \h </w:instrText>
      </w:r>
      <w:r w:rsidR="00B47E56">
        <w:instrText xml:space="preserve"> \* MERGEFORMAT </w:instrText>
      </w:r>
      <w:r w:rsidRPr="00B47E56">
        <w:fldChar w:fldCharType="separate"/>
      </w:r>
      <w:r w:rsidR="00AF4378">
        <w:t>20.7</w:t>
      </w:r>
      <w:r w:rsidRPr="00B47E56">
        <w:fldChar w:fldCharType="end"/>
      </w:r>
      <w:r w:rsidRPr="00B47E56">
        <w:t xml:space="preserve"> as an employee record.</w:t>
      </w:r>
    </w:p>
    <w:p w14:paraId="5902CB28" w14:textId="77777777" w:rsidR="00D9728C" w:rsidRPr="00B47E56" w:rsidRDefault="00D9728C" w:rsidP="00D9728C">
      <w:pPr>
        <w:pStyle w:val="Level3"/>
        <w:tabs>
          <w:tab w:val="left" w:pos="1418"/>
        </w:tabs>
      </w:pPr>
      <w:r w:rsidRPr="00B47E56">
        <w:t>An employer must not exert undue influence or undue pressure on an employee in relation to a decision by the employee to make, or not make, an agreement to take time off instead of payment for overtime.</w:t>
      </w:r>
    </w:p>
    <w:p w14:paraId="5B389B57" w14:textId="5D0B304C" w:rsidR="00D9728C" w:rsidRPr="00B47E56" w:rsidRDefault="00D9728C" w:rsidP="00D9728C">
      <w:pPr>
        <w:pStyle w:val="Level3"/>
        <w:tabs>
          <w:tab w:val="left" w:pos="1418"/>
        </w:tabs>
      </w:pPr>
      <w:r w:rsidRPr="00B47E56">
        <w:t xml:space="preserve">An employee may, under </w:t>
      </w:r>
      <w:r w:rsidR="009603CE">
        <w:t>section </w:t>
      </w:r>
      <w:r w:rsidRPr="00B47E56">
        <w:t xml:space="preserve">65 of the </w:t>
      </w:r>
      <w:hyperlink r:id="rId53" w:history="1">
        <w:r w:rsidRPr="0052532F">
          <w:rPr>
            <w:rStyle w:val="Hyperlink"/>
          </w:rPr>
          <w:t>Act</w:t>
        </w:r>
      </w:hyperlink>
      <w:r w:rsidRPr="00B47E56">
        <w:t xml:space="preserve">, request to take time off, at a time or times specified in the request or to be subsequently agreed by the employer and the employee, instead of being paid for overtime worked by the employee. If the employer agrees to the request then clause </w:t>
      </w:r>
      <w:r w:rsidRPr="00B47E56">
        <w:fldChar w:fldCharType="begin"/>
      </w:r>
      <w:r w:rsidRPr="00B47E56">
        <w:instrText xml:space="preserve"> REF _Ref460830933 \r \h </w:instrText>
      </w:r>
      <w:r w:rsidR="00B47E56">
        <w:instrText xml:space="preserve"> \* MERGEFORMAT </w:instrText>
      </w:r>
      <w:r w:rsidRPr="00B47E56">
        <w:fldChar w:fldCharType="separate"/>
      </w:r>
      <w:r w:rsidR="00AF4378">
        <w:t>20.7</w:t>
      </w:r>
      <w:r w:rsidRPr="00B47E56">
        <w:fldChar w:fldCharType="end"/>
      </w:r>
      <w:r w:rsidRPr="00B47E56">
        <w:t xml:space="preserve"> will apply, including the requirement for separate written agreements under </w:t>
      </w:r>
      <w:r w:rsidR="00121BA6">
        <w:t xml:space="preserve">clause </w:t>
      </w:r>
      <w:r w:rsidR="00121BA6">
        <w:fldChar w:fldCharType="begin"/>
      </w:r>
      <w:r w:rsidR="00121BA6">
        <w:instrText xml:space="preserve"> REF _Ref459628093 \w \h </w:instrText>
      </w:r>
      <w:r w:rsidR="00121BA6">
        <w:fldChar w:fldCharType="separate"/>
      </w:r>
      <w:r w:rsidR="00AF4378">
        <w:t>20.7(b)</w:t>
      </w:r>
      <w:r w:rsidR="00121BA6">
        <w:fldChar w:fldCharType="end"/>
      </w:r>
      <w:r w:rsidR="00121BA6">
        <w:t xml:space="preserve"> </w:t>
      </w:r>
      <w:r w:rsidRPr="00B47E56">
        <w:t>for overtime that has been worked.</w:t>
      </w:r>
    </w:p>
    <w:p w14:paraId="25AC4255" w14:textId="2C19079D" w:rsidR="00D9728C" w:rsidRPr="00B47E56" w:rsidRDefault="009603CE" w:rsidP="00A94E9A">
      <w:pPr>
        <w:pStyle w:val="Block2"/>
      </w:pPr>
      <w:r>
        <w:t>NOTE: </w:t>
      </w:r>
      <w:r w:rsidR="00D9728C" w:rsidRPr="00B47E56">
        <w:t xml:space="preserve">If an employee makes a request under </w:t>
      </w:r>
      <w:r>
        <w:t>section </w:t>
      </w:r>
      <w:r w:rsidR="00D9728C" w:rsidRPr="00B47E56">
        <w:t xml:space="preserve">65 of the </w:t>
      </w:r>
      <w:hyperlink r:id="rId54" w:history="1">
        <w:r w:rsidR="00D9728C" w:rsidRPr="0052532F">
          <w:rPr>
            <w:rStyle w:val="Hyperlink"/>
          </w:rPr>
          <w:t>Act</w:t>
        </w:r>
      </w:hyperlink>
      <w:r w:rsidR="00D9728C" w:rsidRPr="00B47E56">
        <w:t xml:space="preserve"> for a change in working arrangements, the employer may only refuse that request on reasonable business grounds (see </w:t>
      </w:r>
      <w:r>
        <w:t>section </w:t>
      </w:r>
      <w:r w:rsidR="00D9728C" w:rsidRPr="00B47E56">
        <w:t xml:space="preserve">65(5) of the </w:t>
      </w:r>
      <w:hyperlink r:id="rId55" w:history="1">
        <w:r w:rsidR="00D9728C" w:rsidRPr="0052532F">
          <w:rPr>
            <w:rStyle w:val="Hyperlink"/>
          </w:rPr>
          <w:t>Act</w:t>
        </w:r>
      </w:hyperlink>
      <w:r w:rsidR="00D9728C" w:rsidRPr="00B47E56">
        <w:t>).</w:t>
      </w:r>
    </w:p>
    <w:p w14:paraId="5C7975AB" w14:textId="3034A506" w:rsidR="00D9728C" w:rsidRPr="00B47E56" w:rsidRDefault="00D9728C" w:rsidP="00D9728C">
      <w:pPr>
        <w:pStyle w:val="Level3"/>
        <w:tabs>
          <w:tab w:val="left" w:pos="1418"/>
        </w:tabs>
        <w:spacing w:after="120"/>
      </w:pPr>
      <w:r w:rsidRPr="00B47E56">
        <w:t>If, on the termination of the employee</w:t>
      </w:r>
      <w:r w:rsidR="00ED5D9A">
        <w:t>’</w:t>
      </w:r>
      <w:r w:rsidRPr="00B47E56">
        <w:t xml:space="preserve">s employment, time off for overtime worked by the employee to which clause </w:t>
      </w:r>
      <w:r w:rsidRPr="00B47E56">
        <w:fldChar w:fldCharType="begin"/>
      </w:r>
      <w:r w:rsidRPr="00B47E56">
        <w:instrText xml:space="preserve"> REF _Ref460830933 \r \h </w:instrText>
      </w:r>
      <w:r w:rsidR="00B47E56">
        <w:instrText xml:space="preserve"> \* MERGEFORMAT </w:instrText>
      </w:r>
      <w:r w:rsidRPr="00B47E56">
        <w:fldChar w:fldCharType="separate"/>
      </w:r>
      <w:r w:rsidR="00AF4378">
        <w:t>20.7</w:t>
      </w:r>
      <w:r w:rsidRPr="00B47E56">
        <w:fldChar w:fldCharType="end"/>
      </w:r>
      <w:r w:rsidRPr="00B47E56">
        <w:t xml:space="preserve"> applies has not been taken, the employer must pay the employee for the overtime at the overtime rate applicable to the overtime when worked.</w:t>
      </w:r>
    </w:p>
    <w:p w14:paraId="3AA40334" w14:textId="55DDA729" w:rsidR="00D9728C" w:rsidRPr="00B47E56" w:rsidRDefault="009603CE" w:rsidP="00976582">
      <w:pPr>
        <w:pStyle w:val="Block2"/>
      </w:pPr>
      <w:r>
        <w:t>NOTE: </w:t>
      </w:r>
      <w:r w:rsidR="00D9728C" w:rsidRPr="00B47E56">
        <w:t xml:space="preserve">Under </w:t>
      </w:r>
      <w:r>
        <w:t>section </w:t>
      </w:r>
      <w:r w:rsidR="00D9728C" w:rsidRPr="00B47E56">
        <w:t xml:space="preserve">345(1) of the </w:t>
      </w:r>
      <w:hyperlink r:id="rId56" w:history="1">
        <w:r w:rsidR="00D9728C" w:rsidRPr="0052532F">
          <w:rPr>
            <w:rStyle w:val="Hyperlink"/>
          </w:rPr>
          <w:t>Act</w:t>
        </w:r>
      </w:hyperlink>
      <w:r w:rsidR="00D9728C" w:rsidRPr="00B47E56">
        <w:t xml:space="preserve">, a person must not knowingly or recklessly make a false or misleading representation about the workplace rights of another person under clause </w:t>
      </w:r>
      <w:r w:rsidR="00D9728C" w:rsidRPr="00B47E56">
        <w:fldChar w:fldCharType="begin"/>
      </w:r>
      <w:r w:rsidR="00D9728C" w:rsidRPr="00B47E56">
        <w:instrText xml:space="preserve"> REF _Ref460830933 \r \h </w:instrText>
      </w:r>
      <w:r w:rsidR="00B47E56">
        <w:instrText xml:space="preserve"> \* MERGEFORMAT </w:instrText>
      </w:r>
      <w:r w:rsidR="00D9728C" w:rsidRPr="00B47E56">
        <w:fldChar w:fldCharType="separate"/>
      </w:r>
      <w:r w:rsidR="00AF4378">
        <w:t>20.7</w:t>
      </w:r>
      <w:r w:rsidR="00D9728C" w:rsidRPr="00B47E56">
        <w:fldChar w:fldCharType="end"/>
      </w:r>
      <w:r w:rsidR="00D9728C" w:rsidRPr="00B47E56">
        <w:t>.</w:t>
      </w:r>
    </w:p>
    <w:p w14:paraId="411BB2D0" w14:textId="77777777" w:rsidR="005F7845" w:rsidRPr="00B47E56" w:rsidRDefault="00C57542" w:rsidP="005F7845">
      <w:pPr>
        <w:pStyle w:val="Partheading"/>
      </w:pPr>
      <w:bookmarkStart w:id="381" w:name="_Toc56179990"/>
      <w:bookmarkStart w:id="382" w:name="Part6"/>
      <w:bookmarkEnd w:id="360"/>
      <w:r w:rsidRPr="00B47E56">
        <w:t>Leave</w:t>
      </w:r>
      <w:r w:rsidR="00646E6E" w:rsidRPr="00B47E56">
        <w:t xml:space="preserve"> and Public Holidays</w:t>
      </w:r>
      <w:bookmarkEnd w:id="381"/>
    </w:p>
    <w:p w14:paraId="5EA7B5FE" w14:textId="3F3D35C3" w:rsidR="005F7845" w:rsidRDefault="005F7845" w:rsidP="005F7845">
      <w:pPr>
        <w:pStyle w:val="Level1"/>
        <w:rPr>
          <w:rFonts w:cs="Times New Roman"/>
        </w:rPr>
      </w:pPr>
      <w:bookmarkStart w:id="383" w:name="_Ref460493505"/>
      <w:bookmarkStart w:id="384" w:name="_Toc56179991"/>
      <w:r w:rsidRPr="00B47E56">
        <w:rPr>
          <w:rFonts w:cs="Times New Roman"/>
        </w:rPr>
        <w:t>Annual leave</w:t>
      </w:r>
      <w:bookmarkEnd w:id="383"/>
      <w:bookmarkEnd w:id="384"/>
    </w:p>
    <w:p w14:paraId="62FDC8B5" w14:textId="77777777" w:rsidR="005F7845" w:rsidRPr="00B47E56" w:rsidRDefault="005F7845" w:rsidP="005F7845">
      <w:pPr>
        <w:pStyle w:val="Level2Bold"/>
      </w:pPr>
      <w:r w:rsidRPr="00B47E56">
        <w:t>Leave entitlement</w:t>
      </w:r>
    </w:p>
    <w:p w14:paraId="3D09B620" w14:textId="3362B067" w:rsidR="00083331" w:rsidRDefault="005F7845" w:rsidP="005F7845">
      <w:pPr>
        <w:pStyle w:val="Level3"/>
      </w:pPr>
      <w:r w:rsidRPr="00B47E56">
        <w:t xml:space="preserve">Annual leave is provided for in the </w:t>
      </w:r>
      <w:hyperlink r:id="rId57" w:history="1">
        <w:r w:rsidRPr="00EE1FE3">
          <w:rPr>
            <w:rStyle w:val="Hyperlink"/>
          </w:rPr>
          <w:t>NES</w:t>
        </w:r>
      </w:hyperlink>
      <w:r w:rsidRPr="00B47E56">
        <w:t>.</w:t>
      </w:r>
    </w:p>
    <w:p w14:paraId="389CB275" w14:textId="6C163775" w:rsidR="00083331" w:rsidRDefault="005F7845" w:rsidP="005F7845">
      <w:pPr>
        <w:pStyle w:val="Level3"/>
      </w:pPr>
      <w:bookmarkStart w:id="385" w:name="_Ref460493679"/>
      <w:bookmarkStart w:id="386" w:name="_Ref208740788"/>
      <w:bookmarkStart w:id="387" w:name="_Ref219772517"/>
      <w:r w:rsidRPr="00B47E56">
        <w:t xml:space="preserve">For the purpose of the additional week of annual leave provided for in the </w:t>
      </w:r>
      <w:hyperlink r:id="rId58" w:history="1">
        <w:r w:rsidRPr="00EE1FE3">
          <w:rPr>
            <w:rStyle w:val="Hyperlink"/>
          </w:rPr>
          <w:t>NES</w:t>
        </w:r>
      </w:hyperlink>
      <w:r w:rsidRPr="00B47E56">
        <w:t xml:space="preserve">, a </w:t>
      </w:r>
      <w:r w:rsidRPr="00B47E56">
        <w:rPr>
          <w:b/>
        </w:rPr>
        <w:t>shiftworker</w:t>
      </w:r>
      <w:r w:rsidRPr="00B47E56">
        <w:t xml:space="preserve"> is a </w:t>
      </w:r>
      <w:r w:rsidR="0042235E">
        <w:t>7</w:t>
      </w:r>
      <w:r w:rsidR="0042235E" w:rsidRPr="00B47E56">
        <w:t xml:space="preserve"> </w:t>
      </w:r>
      <w:r w:rsidRPr="00B47E56">
        <w:t>day shiftworker who is regularly rostered to work on Sundays and public holidays.</w:t>
      </w:r>
      <w:bookmarkEnd w:id="385"/>
    </w:p>
    <w:p w14:paraId="6E76FB42" w14:textId="77777777" w:rsidR="005F7845" w:rsidRPr="00B47E56" w:rsidRDefault="005F7845" w:rsidP="005F7845">
      <w:pPr>
        <w:pStyle w:val="Level2Bold"/>
      </w:pPr>
      <w:bookmarkStart w:id="388" w:name="_Ref421872121"/>
      <w:r w:rsidRPr="00B47E56">
        <w:t>Payment for annual leave</w:t>
      </w:r>
      <w:bookmarkEnd w:id="386"/>
      <w:bookmarkEnd w:id="387"/>
      <w:bookmarkEnd w:id="388"/>
    </w:p>
    <w:p w14:paraId="6591FB20" w14:textId="2B5A6DC1" w:rsidR="005F7845" w:rsidRPr="00B47E56" w:rsidRDefault="005F7845" w:rsidP="00540B69">
      <w:pPr>
        <w:pStyle w:val="Level3"/>
        <w:spacing w:after="60"/>
      </w:pPr>
      <w:r w:rsidRPr="00B47E56">
        <w:t xml:space="preserve">The </w:t>
      </w:r>
      <w:hyperlink r:id="rId59" w:history="1">
        <w:r w:rsidRPr="00EE1FE3">
          <w:rPr>
            <w:rStyle w:val="Hyperlink"/>
          </w:rPr>
          <w:t>NES</w:t>
        </w:r>
      </w:hyperlink>
      <w:r w:rsidRPr="00B47E56">
        <w:t xml:space="preserve"> prescribes the basis for payment for annual leave, including payment for untaken leave upon the termination of employment.</w:t>
      </w:r>
    </w:p>
    <w:p w14:paraId="2C5BE70C" w14:textId="47314E78" w:rsidR="00540B69" w:rsidRPr="00B47E56" w:rsidRDefault="00540B69" w:rsidP="00540B69">
      <w:pPr>
        <w:pStyle w:val="Level3"/>
      </w:pPr>
      <w:bookmarkStart w:id="389" w:name="_Ref471811130"/>
      <w:bookmarkStart w:id="390" w:name="_Ref218791910"/>
      <w:r w:rsidRPr="00B47E56">
        <w:t xml:space="preserve">Instead of the base rate of pay specified in the </w:t>
      </w:r>
      <w:hyperlink r:id="rId60" w:history="1">
        <w:r w:rsidRPr="00EE1FE3">
          <w:rPr>
            <w:rStyle w:val="Hyperlink"/>
          </w:rPr>
          <w:t>NES</w:t>
        </w:r>
      </w:hyperlink>
      <w:r w:rsidRPr="00B47E56">
        <w:t xml:space="preserve">, an employee under this award, before going on annual leave, must be paid the wages they would have </w:t>
      </w:r>
      <w:r w:rsidRPr="00B47E56">
        <w:lastRenderedPageBreak/>
        <w:t>received in respect of the ordinary hours the employee would have worked had the employee not been on leave during the relevant period, exclusive of payments in respect of overtime, shift loading, weekend penalty rates, special rates, travel and fares or any other payment which might have been payable to the employee as a reimbursement for expenses incurred.</w:t>
      </w:r>
      <w:bookmarkEnd w:id="389"/>
    </w:p>
    <w:bookmarkEnd w:id="390"/>
    <w:p w14:paraId="5CBB8AD4" w14:textId="77777777" w:rsidR="00083331" w:rsidRDefault="002B53F9" w:rsidP="002B53F9">
      <w:pPr>
        <w:pStyle w:val="Level2Bold"/>
      </w:pPr>
      <w:r w:rsidRPr="00B47E56">
        <w:t>Electronic funds transfer (EFT) payment of annual leave</w:t>
      </w:r>
    </w:p>
    <w:p w14:paraId="21C9CE32" w14:textId="063B3E83" w:rsidR="002B53F9" w:rsidRPr="00B47E56" w:rsidRDefault="002B53F9" w:rsidP="002B53F9">
      <w:pPr>
        <w:pStyle w:val="Block1"/>
        <w:rPr>
          <w:lang w:val="en-GB"/>
        </w:rPr>
      </w:pPr>
      <w:r w:rsidRPr="00B47E56">
        <w:t>Despite anything else in clause</w:t>
      </w:r>
      <w:r w:rsidR="00121BA6">
        <w:t xml:space="preserve"> </w:t>
      </w:r>
      <w:r w:rsidR="00121BA6">
        <w:fldChar w:fldCharType="begin"/>
      </w:r>
      <w:r w:rsidR="00121BA6">
        <w:instrText xml:space="preserve"> REF _Ref460493505 \w \h </w:instrText>
      </w:r>
      <w:r w:rsidR="00121BA6">
        <w:fldChar w:fldCharType="separate"/>
      </w:r>
      <w:r w:rsidR="00AF4378">
        <w:t>21</w:t>
      </w:r>
      <w:r w:rsidR="00121BA6">
        <w:fldChar w:fldCharType="end"/>
      </w:r>
      <w:r w:rsidRPr="00B47E56">
        <w:t>, an employee paid by electronic funds transfer (EFT) may be paid in accordance with their usual pay cycle while on paid annual leave.</w:t>
      </w:r>
    </w:p>
    <w:p w14:paraId="55F80C36" w14:textId="77777777" w:rsidR="005F7845" w:rsidRPr="00B47E56" w:rsidRDefault="005F7845" w:rsidP="00533D10">
      <w:pPr>
        <w:pStyle w:val="Level2Bold"/>
        <w:spacing w:after="120"/>
      </w:pPr>
      <w:bookmarkStart w:id="391" w:name="_Ref17106829"/>
      <w:r w:rsidRPr="00B47E56">
        <w:t>Annual leave loading</w:t>
      </w:r>
      <w:bookmarkEnd w:id="391"/>
    </w:p>
    <w:p w14:paraId="0F589E2D" w14:textId="231DEAB9" w:rsidR="005F7845" w:rsidRPr="00B47E56" w:rsidRDefault="005F7845" w:rsidP="005F7845">
      <w:pPr>
        <w:pStyle w:val="Block1"/>
      </w:pPr>
      <w:r w:rsidRPr="00B47E56">
        <w:t xml:space="preserve">In addition to the payment provided for in clause </w:t>
      </w:r>
      <w:r w:rsidRPr="00B47E56">
        <w:fldChar w:fldCharType="begin"/>
      </w:r>
      <w:r w:rsidRPr="00B47E56">
        <w:instrText xml:space="preserve"> REF _Ref421872121 \r \h </w:instrText>
      </w:r>
      <w:r w:rsidR="00B47E56">
        <w:instrText xml:space="preserve"> \* MERGEFORMAT </w:instrText>
      </w:r>
      <w:r w:rsidRPr="00B47E56">
        <w:fldChar w:fldCharType="separate"/>
      </w:r>
      <w:r w:rsidR="00AF4378">
        <w:t>21.2</w:t>
      </w:r>
      <w:r w:rsidRPr="00B47E56">
        <w:fldChar w:fldCharType="end"/>
      </w:r>
      <w:r w:rsidRPr="00B47E56">
        <w:t>, an employer is required to pay an additional leave loading as follows:</w:t>
      </w:r>
    </w:p>
    <w:p w14:paraId="55B8D919" w14:textId="77777777" w:rsidR="005F7845" w:rsidRPr="00B47E56" w:rsidRDefault="005F7845" w:rsidP="005F7845">
      <w:pPr>
        <w:pStyle w:val="Level3Bold"/>
      </w:pPr>
      <w:r w:rsidRPr="00B47E56">
        <w:t>Day work</w:t>
      </w:r>
    </w:p>
    <w:p w14:paraId="2F6D6921" w14:textId="3BBA6C18" w:rsidR="005F7845" w:rsidRPr="00B47E56" w:rsidRDefault="005F7845" w:rsidP="005F7845">
      <w:pPr>
        <w:pStyle w:val="Block2"/>
      </w:pPr>
      <w:r w:rsidRPr="00B47E56">
        <w:t xml:space="preserve">When an employee takes a period of paid annual leave, the employee will be paid an annual leave loading of </w:t>
      </w:r>
      <w:r w:rsidRPr="003A7DB6">
        <w:rPr>
          <w:b/>
          <w:bCs/>
        </w:rPr>
        <w:t>17.5%</w:t>
      </w:r>
      <w:r w:rsidRPr="00B47E56">
        <w:t xml:space="preserve"> of the payment under clause </w:t>
      </w:r>
      <w:r w:rsidRPr="00B47E56">
        <w:fldChar w:fldCharType="begin"/>
      </w:r>
      <w:r w:rsidRPr="00B47E56">
        <w:instrText xml:space="preserve"> REF _Ref421872121 \r \h </w:instrText>
      </w:r>
      <w:r w:rsidR="00B47E56">
        <w:instrText xml:space="preserve"> \* MERGEFORMAT </w:instrText>
      </w:r>
      <w:r w:rsidRPr="00B47E56">
        <w:fldChar w:fldCharType="separate"/>
      </w:r>
      <w:r w:rsidR="00AF4378">
        <w:t>21.2</w:t>
      </w:r>
      <w:r w:rsidRPr="00B47E56">
        <w:fldChar w:fldCharType="end"/>
      </w:r>
      <w:r w:rsidRPr="00B47E56">
        <w:t>.</w:t>
      </w:r>
    </w:p>
    <w:p w14:paraId="1366D0B0" w14:textId="77777777" w:rsidR="005F7845" w:rsidRPr="00B47E56" w:rsidRDefault="005F7845" w:rsidP="005F7845">
      <w:pPr>
        <w:pStyle w:val="Level3Bold"/>
      </w:pPr>
      <w:bookmarkStart w:id="392" w:name="_Ref39071954"/>
      <w:r w:rsidRPr="00B47E56">
        <w:t>Shiftwork</w:t>
      </w:r>
      <w:bookmarkEnd w:id="392"/>
    </w:p>
    <w:p w14:paraId="6A609E2A" w14:textId="09C73B83" w:rsidR="005F7845" w:rsidRPr="00B47E56" w:rsidRDefault="005F7845" w:rsidP="005F7845">
      <w:pPr>
        <w:pStyle w:val="Block2"/>
      </w:pPr>
      <w:r w:rsidRPr="00B47E56">
        <w:t xml:space="preserve">Where the employee would have received shift loadings had the employee not been on leave during the relevant period and such loadings would have entitled the employee to a greater amount than a loading of </w:t>
      </w:r>
      <w:r w:rsidRPr="003A7DB6">
        <w:rPr>
          <w:b/>
          <w:bCs/>
        </w:rPr>
        <w:t>17.5%</w:t>
      </w:r>
      <w:r w:rsidRPr="00B47E56">
        <w:t xml:space="preserve"> of the payment under clause </w:t>
      </w:r>
      <w:r w:rsidRPr="00B47E56">
        <w:fldChar w:fldCharType="begin"/>
      </w:r>
      <w:r w:rsidRPr="00B47E56">
        <w:instrText xml:space="preserve"> REF _Ref421872121 \r \h </w:instrText>
      </w:r>
      <w:r w:rsidR="00B47E56">
        <w:instrText xml:space="preserve"> \* MERGEFORMAT </w:instrText>
      </w:r>
      <w:r w:rsidRPr="00B47E56">
        <w:fldChar w:fldCharType="separate"/>
      </w:r>
      <w:r w:rsidR="00AF4378">
        <w:t>21.2</w:t>
      </w:r>
      <w:r w:rsidRPr="00B47E56">
        <w:fldChar w:fldCharType="end"/>
      </w:r>
      <w:r w:rsidRPr="00B47E56">
        <w:t xml:space="preserve">, then the shift loadings must be added to the rate of wage prescribed by </w:t>
      </w:r>
      <w:r w:rsidR="00620000">
        <w:t xml:space="preserve">clause </w:t>
      </w:r>
      <w:r w:rsidR="003C4123" w:rsidRPr="00B47E56">
        <w:fldChar w:fldCharType="begin"/>
      </w:r>
      <w:r w:rsidR="003C4123" w:rsidRPr="00B47E56">
        <w:instrText xml:space="preserve"> REF _Ref421872121 \r \h </w:instrText>
      </w:r>
      <w:r w:rsidR="003C4123">
        <w:instrText xml:space="preserve"> \* MERGEFORMAT </w:instrText>
      </w:r>
      <w:r w:rsidR="003C4123" w:rsidRPr="00B47E56">
        <w:fldChar w:fldCharType="separate"/>
      </w:r>
      <w:r w:rsidR="00AF4378">
        <w:t>21.2</w:t>
      </w:r>
      <w:r w:rsidR="003C4123" w:rsidRPr="00B47E56">
        <w:fldChar w:fldCharType="end"/>
      </w:r>
      <w:r w:rsidR="00150655">
        <w:t xml:space="preserve"> </w:t>
      </w:r>
      <w:r w:rsidRPr="00B47E56">
        <w:t xml:space="preserve">instead of the </w:t>
      </w:r>
      <w:r w:rsidRPr="003A7DB6">
        <w:rPr>
          <w:b/>
          <w:bCs/>
        </w:rPr>
        <w:t>17.5%</w:t>
      </w:r>
      <w:r w:rsidRPr="00B47E56">
        <w:t xml:space="preserve"> loading.</w:t>
      </w:r>
    </w:p>
    <w:p w14:paraId="17A0B43C" w14:textId="77777777" w:rsidR="005F7845" w:rsidRPr="00B47E56" w:rsidRDefault="005F7845" w:rsidP="005F7845">
      <w:pPr>
        <w:pStyle w:val="Level3Bold"/>
      </w:pPr>
      <w:r w:rsidRPr="00B47E56">
        <w:t>Annual leave loading on termination</w:t>
      </w:r>
    </w:p>
    <w:p w14:paraId="0B2F28C2" w14:textId="77777777" w:rsidR="005F7845" w:rsidRPr="00B47E56" w:rsidRDefault="005F7845" w:rsidP="005F7845">
      <w:pPr>
        <w:pStyle w:val="Block2"/>
      </w:pPr>
      <w:r w:rsidRPr="00B47E56">
        <w:t>The leave loading prescribed will also apply to proportionate leave on termination but will not apply where an employee is dismissed by the employer for reasons of malingering, inefficiency, neglect of duty, misconduct or refusing duty.</w:t>
      </w:r>
    </w:p>
    <w:p w14:paraId="2B3B4E7A" w14:textId="70763303" w:rsidR="00083331" w:rsidRDefault="005F7845" w:rsidP="005F7845">
      <w:pPr>
        <w:pStyle w:val="Level2Bold"/>
      </w:pPr>
      <w:bookmarkStart w:id="393" w:name="_Ref220403927"/>
      <w:r w:rsidRPr="00B47E56">
        <w:t>Taking of annual leave during close-downs etc.</w:t>
      </w:r>
      <w:bookmarkEnd w:id="393"/>
    </w:p>
    <w:p w14:paraId="1D3E7A69" w14:textId="6790D224" w:rsidR="005F7845" w:rsidRPr="00B47E56" w:rsidRDefault="005F7845" w:rsidP="005F7845">
      <w:pPr>
        <w:pStyle w:val="Level3"/>
      </w:pPr>
      <w:bookmarkStart w:id="394" w:name="_Ref450729042"/>
      <w:r w:rsidRPr="00B47E56">
        <w:t xml:space="preserve">An employer may, by </w:t>
      </w:r>
      <w:r w:rsidR="0042235E">
        <w:t xml:space="preserve">2 </w:t>
      </w:r>
      <w:r w:rsidRPr="00B47E56">
        <w:t>months</w:t>
      </w:r>
      <w:r w:rsidR="00ED5D9A">
        <w:t>’</w:t>
      </w:r>
      <w:r w:rsidRPr="00B47E56">
        <w:t xml:space="preserve"> notice in writing, declare that the establishment, project or business will observe a complete Christmas–New Year close-down.</w:t>
      </w:r>
      <w:bookmarkEnd w:id="394"/>
    </w:p>
    <w:p w14:paraId="00EACAB1" w14:textId="77777777" w:rsidR="005F7845" w:rsidRPr="00B47E56" w:rsidRDefault="005F7845" w:rsidP="005F7845">
      <w:pPr>
        <w:pStyle w:val="Level3"/>
      </w:pPr>
      <w:r w:rsidRPr="00B47E56">
        <w:t>Employees will be entitled to be paid for public holidays during the close</w:t>
      </w:r>
      <w:r w:rsidRPr="00B47E56">
        <w:noBreakHyphen/>
        <w:t>down.</w:t>
      </w:r>
    </w:p>
    <w:p w14:paraId="4A6E92C9" w14:textId="3B42D094" w:rsidR="005F7845" w:rsidRPr="00B47E56" w:rsidRDefault="005F7845" w:rsidP="005F7845">
      <w:pPr>
        <w:pStyle w:val="Level3"/>
      </w:pPr>
      <w:r w:rsidRPr="00B47E56">
        <w:t xml:space="preserve">Unpaid leave taken does not break service of an employee and is not an </w:t>
      </w:r>
      <w:r w:rsidRPr="00B47E56">
        <w:rPr>
          <w:b/>
        </w:rPr>
        <w:t>excepted period</w:t>
      </w:r>
      <w:r w:rsidRPr="00B47E56">
        <w:t xml:space="preserve"> as per the </w:t>
      </w:r>
      <w:hyperlink r:id="rId61" w:history="1">
        <w:r w:rsidRPr="00EE1FE3">
          <w:rPr>
            <w:rStyle w:val="Hyperlink"/>
          </w:rPr>
          <w:t>NES</w:t>
        </w:r>
      </w:hyperlink>
      <w:r w:rsidRPr="00B47E56">
        <w:t>.</w:t>
      </w:r>
    </w:p>
    <w:p w14:paraId="0F02027D" w14:textId="77777777" w:rsidR="005F7845" w:rsidRPr="00B47E56" w:rsidRDefault="005F7845" w:rsidP="005F7845">
      <w:pPr>
        <w:pStyle w:val="Level3"/>
      </w:pPr>
      <w:r w:rsidRPr="00B47E56">
        <w:t>An employee who has been employed continuously for one week or more will be entitled to leave on a pro rata basis for each week of continuous service and such an employee may be stood down for the duration of the close-down period, provided that any such employee must be paid for all public holidays occurring during the close-down period.</w:t>
      </w:r>
    </w:p>
    <w:p w14:paraId="5B262FB4" w14:textId="14BFB7A0" w:rsidR="00083331" w:rsidRDefault="005F7845" w:rsidP="005F7845">
      <w:pPr>
        <w:pStyle w:val="Level3"/>
      </w:pPr>
      <w:r w:rsidRPr="00B47E56">
        <w:rPr>
          <w:b/>
        </w:rPr>
        <w:lastRenderedPageBreak/>
        <w:t>Close-down</w:t>
      </w:r>
      <w:r w:rsidRPr="00B47E56">
        <w:t xml:space="preserve"> means a period of not less than </w:t>
      </w:r>
      <w:r w:rsidR="0042235E">
        <w:t xml:space="preserve">2 </w:t>
      </w:r>
      <w:r w:rsidRPr="00B47E56">
        <w:t xml:space="preserve">consecutive weeks and not more than </w:t>
      </w:r>
      <w:r w:rsidR="0042235E">
        <w:t>4</w:t>
      </w:r>
      <w:r w:rsidR="0042235E" w:rsidRPr="00B47E56">
        <w:t xml:space="preserve"> </w:t>
      </w:r>
      <w:r w:rsidRPr="00B47E56">
        <w:t>consecutive weeks, inclusive of public holidays.</w:t>
      </w:r>
    </w:p>
    <w:p w14:paraId="6300F25E" w14:textId="77777777" w:rsidR="002B53F9" w:rsidRPr="00B47E56" w:rsidRDefault="002B53F9" w:rsidP="002B53F9">
      <w:pPr>
        <w:pStyle w:val="Level2Bold"/>
      </w:pPr>
      <w:bookmarkStart w:id="395" w:name="_Ref457376459"/>
      <w:r w:rsidRPr="00B47E56">
        <w:t>Excessive leave accruals: general provision</w:t>
      </w:r>
      <w:bookmarkEnd w:id="395"/>
    </w:p>
    <w:p w14:paraId="365EE228" w14:textId="116B9A1F" w:rsidR="002B53F9" w:rsidRPr="00017EBC" w:rsidRDefault="009603CE" w:rsidP="002B53F9">
      <w:pPr>
        <w:pStyle w:val="Block1"/>
        <w:rPr>
          <w:bCs/>
        </w:rPr>
      </w:pPr>
      <w:r>
        <w:t>NOTE: </w:t>
      </w:r>
      <w:r w:rsidR="002B53F9" w:rsidRPr="00B47E56">
        <w:t xml:space="preserve">Clauses </w:t>
      </w:r>
      <w:r w:rsidR="002B53F9" w:rsidRPr="00B47E56">
        <w:fldChar w:fldCharType="begin"/>
      </w:r>
      <w:r w:rsidR="002B53F9" w:rsidRPr="00B47E56">
        <w:instrText xml:space="preserve"> REF _Ref457376459 \r \h </w:instrText>
      </w:r>
      <w:r w:rsidR="00B47E56">
        <w:instrText xml:space="preserve"> \* MERGEFORMAT </w:instrText>
      </w:r>
      <w:r w:rsidR="002B53F9" w:rsidRPr="00B47E56">
        <w:fldChar w:fldCharType="separate"/>
      </w:r>
      <w:r w:rsidR="00AF4378">
        <w:t>21.6</w:t>
      </w:r>
      <w:r w:rsidR="002B53F9" w:rsidRPr="00B47E56">
        <w:fldChar w:fldCharType="end"/>
      </w:r>
      <w:r w:rsidR="002B53F9" w:rsidRPr="00B47E56">
        <w:t xml:space="preserve"> to </w:t>
      </w:r>
      <w:r w:rsidR="002B53F9" w:rsidRPr="00B47E56">
        <w:fldChar w:fldCharType="begin"/>
      </w:r>
      <w:r w:rsidR="002B53F9" w:rsidRPr="00B47E56">
        <w:instrText xml:space="preserve"> REF _Ref457376483 \r \h </w:instrText>
      </w:r>
      <w:r w:rsidR="00B47E56">
        <w:instrText xml:space="preserve"> \* MERGEFORMAT </w:instrText>
      </w:r>
      <w:r w:rsidR="002B53F9" w:rsidRPr="00B47E56">
        <w:fldChar w:fldCharType="separate"/>
      </w:r>
      <w:r w:rsidR="00AF4378">
        <w:t>21.8</w:t>
      </w:r>
      <w:r w:rsidR="002B53F9" w:rsidRPr="00B47E56">
        <w:fldChar w:fldCharType="end"/>
      </w:r>
      <w:r w:rsidR="002B53F9" w:rsidRPr="00B47E56">
        <w:t xml:space="preserve"> contain provisions, additional to the National Employment Standards, about the taking of paid annual leave as a way of dealing with the accrual of excessive paid annual leave. </w:t>
      </w:r>
      <w:r w:rsidR="002B53F9" w:rsidRPr="002E1B8F">
        <w:rPr>
          <w:bCs/>
        </w:rPr>
        <w:t xml:space="preserve">See Part 2.2, Division 6 of the </w:t>
      </w:r>
      <w:hyperlink r:id="rId62" w:history="1">
        <w:r w:rsidR="001508EE" w:rsidRPr="0052532F">
          <w:rPr>
            <w:rStyle w:val="Hyperlink"/>
            <w:bCs/>
          </w:rPr>
          <w:t>Act</w:t>
        </w:r>
      </w:hyperlink>
      <w:r w:rsidR="002E1B8F" w:rsidRPr="002E1B8F">
        <w:rPr>
          <w:bCs/>
        </w:rPr>
        <w:t>.</w:t>
      </w:r>
    </w:p>
    <w:p w14:paraId="7116E27C" w14:textId="09A54FF6" w:rsidR="002B53F9" w:rsidRPr="00B47E56" w:rsidRDefault="002B53F9" w:rsidP="002B53F9">
      <w:pPr>
        <w:pStyle w:val="Level3"/>
        <w:tabs>
          <w:tab w:val="left" w:pos="1418"/>
        </w:tabs>
      </w:pPr>
      <w:r w:rsidRPr="00B47E56">
        <w:t xml:space="preserve">An employee has an </w:t>
      </w:r>
      <w:r w:rsidRPr="00B47E56">
        <w:rPr>
          <w:b/>
        </w:rPr>
        <w:t>excessive leave accrual</w:t>
      </w:r>
      <w:r w:rsidRPr="00B47E56">
        <w:t xml:space="preserve"> if the employee has accrued more than 8 weeks</w:t>
      </w:r>
      <w:r w:rsidR="00ED5D9A">
        <w:t>’</w:t>
      </w:r>
      <w:r w:rsidRPr="00B47E56">
        <w:t xml:space="preserve"> paid annual leave (or 10 weeks</w:t>
      </w:r>
      <w:r w:rsidR="00ED5D9A">
        <w:t>’</w:t>
      </w:r>
      <w:r w:rsidRPr="00B47E56">
        <w:t xml:space="preserve"> paid annual leave for a shiftworker, as defined by clause </w:t>
      </w:r>
      <w:r w:rsidR="00053506" w:rsidRPr="00B47E56">
        <w:fldChar w:fldCharType="begin"/>
      </w:r>
      <w:r w:rsidR="00053506" w:rsidRPr="00B47E56">
        <w:instrText xml:space="preserve"> REF _Ref460493679 \w \h  \* MERGEFORMAT </w:instrText>
      </w:r>
      <w:r w:rsidR="00053506" w:rsidRPr="00B47E56">
        <w:fldChar w:fldCharType="separate"/>
      </w:r>
      <w:r w:rsidR="00AF4378">
        <w:t>21.1(b)</w:t>
      </w:r>
      <w:r w:rsidR="00053506" w:rsidRPr="00B47E56">
        <w:fldChar w:fldCharType="end"/>
      </w:r>
      <w:r w:rsidRPr="00B47E56">
        <w:t>).</w:t>
      </w:r>
    </w:p>
    <w:p w14:paraId="15FB939B" w14:textId="77777777" w:rsidR="002B53F9" w:rsidRPr="00B47E56" w:rsidRDefault="002B53F9" w:rsidP="002B53F9">
      <w:pPr>
        <w:pStyle w:val="Level3"/>
        <w:tabs>
          <w:tab w:val="left" w:pos="1418"/>
        </w:tabs>
      </w:pPr>
      <w:bookmarkStart w:id="396" w:name="_Ref457376803"/>
      <w:r w:rsidRPr="00B47E56">
        <w:t>If an employee has an excessive leave accrual, the employer or the employee may seek to confer with the other and genuinely try to reach agreement on how to reduce or eliminate the excessive leave accrual.</w:t>
      </w:r>
      <w:bookmarkEnd w:id="396"/>
    </w:p>
    <w:p w14:paraId="6F5A4BCA" w14:textId="68FF8C5E" w:rsidR="002B53F9" w:rsidRPr="00B47E56" w:rsidRDefault="002B53F9" w:rsidP="002B53F9">
      <w:pPr>
        <w:pStyle w:val="Level3"/>
        <w:tabs>
          <w:tab w:val="left" w:pos="1418"/>
        </w:tabs>
      </w:pPr>
      <w:r w:rsidRPr="00B47E56">
        <w:t xml:space="preserve">Clause </w:t>
      </w:r>
      <w:r w:rsidRPr="00B47E56">
        <w:fldChar w:fldCharType="begin"/>
      </w:r>
      <w:r w:rsidRPr="00B47E56">
        <w:instrText xml:space="preserve"> REF _Ref457376722 \r \h </w:instrText>
      </w:r>
      <w:r w:rsidR="00B47E56">
        <w:instrText xml:space="preserve"> \* MERGEFORMAT </w:instrText>
      </w:r>
      <w:r w:rsidRPr="00B47E56">
        <w:fldChar w:fldCharType="separate"/>
      </w:r>
      <w:r w:rsidR="00AF4378">
        <w:t>21.7</w:t>
      </w:r>
      <w:r w:rsidRPr="00B47E56">
        <w:fldChar w:fldCharType="end"/>
      </w:r>
      <w:r w:rsidRPr="00B47E56">
        <w:t xml:space="preserve"> sets out how an employer may direct an employee who has an excessive leave accrual to take paid annual leave.</w:t>
      </w:r>
    </w:p>
    <w:p w14:paraId="761A8435" w14:textId="06C928CC" w:rsidR="002B53F9" w:rsidRPr="00B47E56" w:rsidRDefault="002B53F9" w:rsidP="002B53F9">
      <w:pPr>
        <w:pStyle w:val="Level3"/>
        <w:tabs>
          <w:tab w:val="left" w:pos="1418"/>
        </w:tabs>
      </w:pPr>
      <w:r w:rsidRPr="00B47E56">
        <w:t xml:space="preserve">Clause </w:t>
      </w:r>
      <w:r w:rsidRPr="00B47E56">
        <w:fldChar w:fldCharType="begin"/>
      </w:r>
      <w:r w:rsidRPr="00B47E56">
        <w:instrText xml:space="preserve"> REF _Ref457376483 \r \h </w:instrText>
      </w:r>
      <w:r w:rsidR="00B47E56">
        <w:instrText xml:space="preserve"> \* MERGEFORMAT </w:instrText>
      </w:r>
      <w:r w:rsidRPr="00B47E56">
        <w:fldChar w:fldCharType="separate"/>
      </w:r>
      <w:r w:rsidR="00AF4378">
        <w:t>21.8</w:t>
      </w:r>
      <w:r w:rsidRPr="00B47E56">
        <w:fldChar w:fldCharType="end"/>
      </w:r>
      <w:r w:rsidRPr="00B47E56">
        <w:t xml:space="preserve"> sets out how an employee who has an excessive leave accrual may require an employer to grant paid annual leave requested by the employee.</w:t>
      </w:r>
    </w:p>
    <w:p w14:paraId="724EE0F5" w14:textId="77777777" w:rsidR="002B53F9" w:rsidRPr="00B47E56" w:rsidRDefault="002B53F9" w:rsidP="002B53F9">
      <w:pPr>
        <w:pStyle w:val="Level2Bold"/>
      </w:pPr>
      <w:bookmarkStart w:id="397" w:name="_Ref457376722"/>
      <w:r w:rsidRPr="00B47E56">
        <w:t>Excessive leave accruals: direction by employer that leave be taken</w:t>
      </w:r>
      <w:bookmarkEnd w:id="397"/>
    </w:p>
    <w:p w14:paraId="57191302" w14:textId="12727D9C" w:rsidR="002B53F9" w:rsidRPr="00B47E56" w:rsidRDefault="002B53F9" w:rsidP="002B53F9">
      <w:pPr>
        <w:pStyle w:val="Level3"/>
        <w:tabs>
          <w:tab w:val="left" w:pos="1418"/>
        </w:tabs>
      </w:pPr>
      <w:bookmarkStart w:id="398" w:name="_Ref457376863"/>
      <w:r w:rsidRPr="00B47E56">
        <w:t xml:space="preserve">If an employer has genuinely tried to reach agreement with an employee under clause </w:t>
      </w:r>
      <w:r w:rsidRPr="00B47E56">
        <w:fldChar w:fldCharType="begin"/>
      </w:r>
      <w:r w:rsidRPr="00B47E56">
        <w:instrText xml:space="preserve"> REF _Ref457376803 \r \h </w:instrText>
      </w:r>
      <w:r w:rsidR="00B47E56">
        <w:instrText xml:space="preserve"> \* MERGEFORMAT </w:instrText>
      </w:r>
      <w:r w:rsidRPr="00B47E56">
        <w:fldChar w:fldCharType="separate"/>
      </w:r>
      <w:r w:rsidR="00AF4378">
        <w:t>21.6(b)</w:t>
      </w:r>
      <w:r w:rsidRPr="00B47E56">
        <w:fldChar w:fldCharType="end"/>
      </w:r>
      <w:r w:rsidRPr="00B47E56">
        <w:t xml:space="preserve"> but agreement is not reached (including because the employee refuses to confer), the employer may direct the employee in writing to take one or more periods of paid annual leave.</w:t>
      </w:r>
      <w:bookmarkEnd w:id="398"/>
    </w:p>
    <w:p w14:paraId="77FB253D" w14:textId="19021915" w:rsidR="002B53F9" w:rsidRPr="00B47E56" w:rsidRDefault="002B53F9" w:rsidP="002B53F9">
      <w:pPr>
        <w:pStyle w:val="Level3"/>
        <w:tabs>
          <w:tab w:val="left" w:pos="1418"/>
        </w:tabs>
      </w:pPr>
      <w:r w:rsidRPr="00B47E56">
        <w:t>However, a direction by the employer under</w:t>
      </w:r>
      <w:r w:rsidR="00121BA6" w:rsidRPr="00121BA6">
        <w:t xml:space="preserve"> </w:t>
      </w:r>
      <w:r w:rsidR="00121BA6">
        <w:t xml:space="preserve">clause </w:t>
      </w:r>
      <w:r w:rsidR="00121BA6">
        <w:fldChar w:fldCharType="begin"/>
      </w:r>
      <w:r w:rsidR="00121BA6">
        <w:instrText xml:space="preserve"> REF _Ref457376863 \w \h </w:instrText>
      </w:r>
      <w:r w:rsidR="00121BA6">
        <w:fldChar w:fldCharType="separate"/>
      </w:r>
      <w:r w:rsidR="00AF4378">
        <w:t>21.7(a)</w:t>
      </w:r>
      <w:r w:rsidR="00121BA6">
        <w:fldChar w:fldCharType="end"/>
      </w:r>
      <w:r w:rsidRPr="00B47E56">
        <w:t>:</w:t>
      </w:r>
    </w:p>
    <w:p w14:paraId="78D09C7A" w14:textId="21FF6C25" w:rsidR="002B53F9" w:rsidRPr="00B47E56" w:rsidRDefault="002B53F9" w:rsidP="002B53F9">
      <w:pPr>
        <w:pStyle w:val="Level4"/>
        <w:tabs>
          <w:tab w:val="left" w:pos="1985"/>
        </w:tabs>
      </w:pPr>
      <w:bookmarkStart w:id="399" w:name="_Ref457377084"/>
      <w:r w:rsidRPr="00B47E56">
        <w:t>is of no effect if it would result at any time in the employee</w:t>
      </w:r>
      <w:r w:rsidR="00ED5D9A">
        <w:t>’</w:t>
      </w:r>
      <w:r w:rsidRPr="00B47E56">
        <w:t xml:space="preserve">s remaining accrued entitlement to paid annual leave being less than 6 weeks when any other paid annual leave arrangements (whether made under clause </w:t>
      </w:r>
      <w:r w:rsidRPr="00B47E56">
        <w:fldChar w:fldCharType="begin"/>
      </w:r>
      <w:r w:rsidRPr="00B47E56">
        <w:instrText xml:space="preserve"> REF _Ref457376459 \r \h </w:instrText>
      </w:r>
      <w:r w:rsidR="00B47E56">
        <w:instrText xml:space="preserve"> \* MERGEFORMAT </w:instrText>
      </w:r>
      <w:r w:rsidRPr="00B47E56">
        <w:fldChar w:fldCharType="separate"/>
      </w:r>
      <w:r w:rsidR="00AF4378">
        <w:t>21.6</w:t>
      </w:r>
      <w:r w:rsidRPr="00B47E56">
        <w:fldChar w:fldCharType="end"/>
      </w:r>
      <w:r w:rsidRPr="00B47E56">
        <w:t xml:space="preserve">, </w:t>
      </w:r>
      <w:r w:rsidRPr="00B47E56">
        <w:fldChar w:fldCharType="begin"/>
      </w:r>
      <w:r w:rsidRPr="00B47E56">
        <w:instrText xml:space="preserve"> REF _Ref457376722 \r \h </w:instrText>
      </w:r>
      <w:r w:rsidR="00B47E56">
        <w:instrText xml:space="preserve"> \* MERGEFORMAT </w:instrText>
      </w:r>
      <w:r w:rsidRPr="00B47E56">
        <w:fldChar w:fldCharType="separate"/>
      </w:r>
      <w:r w:rsidR="00AF4378">
        <w:t>21.7</w:t>
      </w:r>
      <w:r w:rsidRPr="00B47E56">
        <w:fldChar w:fldCharType="end"/>
      </w:r>
      <w:r w:rsidRPr="00B47E56">
        <w:t xml:space="preserve"> or </w:t>
      </w:r>
      <w:r w:rsidRPr="00B47E56">
        <w:fldChar w:fldCharType="begin"/>
      </w:r>
      <w:r w:rsidRPr="00B47E56">
        <w:instrText xml:space="preserve"> REF _Ref457376483 \r \h </w:instrText>
      </w:r>
      <w:r w:rsidR="00B47E56">
        <w:instrText xml:space="preserve"> \* MERGEFORMAT </w:instrText>
      </w:r>
      <w:r w:rsidRPr="00B47E56">
        <w:fldChar w:fldCharType="separate"/>
      </w:r>
      <w:r w:rsidR="00AF4378">
        <w:t>21.8</w:t>
      </w:r>
      <w:r w:rsidRPr="00B47E56">
        <w:fldChar w:fldCharType="end"/>
      </w:r>
      <w:r w:rsidRPr="00B47E56">
        <w:t xml:space="preserve"> or otherwise agreed by the employer and employee) are taken into account; and</w:t>
      </w:r>
      <w:bookmarkEnd w:id="399"/>
    </w:p>
    <w:p w14:paraId="760FF651" w14:textId="77777777" w:rsidR="002B53F9" w:rsidRPr="00B47E56" w:rsidRDefault="002B53F9" w:rsidP="002B53F9">
      <w:pPr>
        <w:pStyle w:val="Level4"/>
        <w:tabs>
          <w:tab w:val="left" w:pos="1985"/>
        </w:tabs>
      </w:pPr>
      <w:r w:rsidRPr="00B47E56">
        <w:t>must not require the employee to take any period of paid annual leave of less than one week; and</w:t>
      </w:r>
    </w:p>
    <w:p w14:paraId="5D698752" w14:textId="77777777" w:rsidR="002B53F9" w:rsidRPr="00B47E56" w:rsidRDefault="002B53F9" w:rsidP="002B53F9">
      <w:pPr>
        <w:pStyle w:val="Level4"/>
        <w:tabs>
          <w:tab w:val="left" w:pos="1985"/>
        </w:tabs>
      </w:pPr>
      <w:r w:rsidRPr="00B47E56">
        <w:t>must not require the employee to take a period of paid annual leave beginning less than 8 weeks, or more than 12 months, after the direction is given; and</w:t>
      </w:r>
    </w:p>
    <w:p w14:paraId="34794568" w14:textId="77777777" w:rsidR="002B53F9" w:rsidRPr="00B47E56" w:rsidRDefault="002B53F9" w:rsidP="002B53F9">
      <w:pPr>
        <w:pStyle w:val="Level4"/>
        <w:tabs>
          <w:tab w:val="left" w:pos="1985"/>
        </w:tabs>
      </w:pPr>
      <w:r w:rsidRPr="00B47E56">
        <w:t>must not be inconsistent with any leave arrangement agreed by the employer and employee.</w:t>
      </w:r>
    </w:p>
    <w:p w14:paraId="2B6880D9" w14:textId="7E521AC8" w:rsidR="002B53F9" w:rsidRPr="00B47E56" w:rsidRDefault="002B53F9" w:rsidP="002B53F9">
      <w:pPr>
        <w:pStyle w:val="Level3"/>
        <w:tabs>
          <w:tab w:val="left" w:pos="1418"/>
        </w:tabs>
      </w:pPr>
      <w:r w:rsidRPr="00B47E56">
        <w:t xml:space="preserve">The employee must take paid annual leave in accordance with a direction under </w:t>
      </w:r>
      <w:r w:rsidR="00121BA6">
        <w:t xml:space="preserve">clause </w:t>
      </w:r>
      <w:r w:rsidR="00121BA6">
        <w:fldChar w:fldCharType="begin"/>
      </w:r>
      <w:r w:rsidR="00121BA6">
        <w:instrText xml:space="preserve"> REF _Ref457376863 \w \h </w:instrText>
      </w:r>
      <w:r w:rsidR="00121BA6">
        <w:fldChar w:fldCharType="separate"/>
      </w:r>
      <w:r w:rsidR="00AF4378">
        <w:t>21.7(a)</w:t>
      </w:r>
      <w:r w:rsidR="00121BA6">
        <w:fldChar w:fldCharType="end"/>
      </w:r>
      <w:r w:rsidR="00121BA6">
        <w:t xml:space="preserve"> </w:t>
      </w:r>
      <w:r w:rsidRPr="00B47E56">
        <w:t>that is in effect.</w:t>
      </w:r>
    </w:p>
    <w:p w14:paraId="6323C50B" w14:textId="0AF4DAAD" w:rsidR="002B53F9" w:rsidRPr="00B47E56" w:rsidRDefault="002B53F9" w:rsidP="002B53F9">
      <w:pPr>
        <w:pStyle w:val="Level3"/>
        <w:tabs>
          <w:tab w:val="left" w:pos="1418"/>
        </w:tabs>
      </w:pPr>
      <w:bookmarkStart w:id="400" w:name="_Ref457376905"/>
      <w:r w:rsidRPr="00B47E56">
        <w:t xml:space="preserve">An employee to whom a direction has been given under </w:t>
      </w:r>
      <w:r w:rsidR="00121BA6">
        <w:t xml:space="preserve">clause </w:t>
      </w:r>
      <w:r w:rsidR="00121BA6">
        <w:fldChar w:fldCharType="begin"/>
      </w:r>
      <w:r w:rsidR="00121BA6">
        <w:instrText xml:space="preserve"> REF _Ref457376863 \w \h </w:instrText>
      </w:r>
      <w:r w:rsidR="00121BA6">
        <w:fldChar w:fldCharType="separate"/>
      </w:r>
      <w:r w:rsidR="00AF4378">
        <w:t>21.7(a)</w:t>
      </w:r>
      <w:r w:rsidR="00121BA6">
        <w:fldChar w:fldCharType="end"/>
      </w:r>
      <w:r w:rsidR="00121BA6">
        <w:t xml:space="preserve"> </w:t>
      </w:r>
      <w:r w:rsidRPr="00B47E56">
        <w:t>may request to take a period of paid annual leave as if the direction had not been given.</w:t>
      </w:r>
      <w:bookmarkEnd w:id="400"/>
    </w:p>
    <w:p w14:paraId="6E4B2A62" w14:textId="59DFD8C5" w:rsidR="002B53F9" w:rsidRPr="00B47E56" w:rsidRDefault="009603CE" w:rsidP="00141D26">
      <w:pPr>
        <w:pStyle w:val="Block1"/>
      </w:pPr>
      <w:r>
        <w:lastRenderedPageBreak/>
        <w:t>NOTE 1: </w:t>
      </w:r>
      <w:r w:rsidR="002B53F9" w:rsidRPr="00B47E56">
        <w:t xml:space="preserve">Paid annual leave arising from a request mentioned in </w:t>
      </w:r>
      <w:r w:rsidR="00121BA6">
        <w:t xml:space="preserve">clause </w:t>
      </w:r>
      <w:r w:rsidR="00121BA6">
        <w:fldChar w:fldCharType="begin"/>
      </w:r>
      <w:r w:rsidR="00121BA6">
        <w:instrText xml:space="preserve"> REF _Ref457376905 \w \h </w:instrText>
      </w:r>
      <w:r w:rsidR="00121BA6">
        <w:fldChar w:fldCharType="separate"/>
      </w:r>
      <w:r w:rsidR="00AF4378">
        <w:t>21.7(d)</w:t>
      </w:r>
      <w:r w:rsidR="00121BA6">
        <w:fldChar w:fldCharType="end"/>
      </w:r>
      <w:r w:rsidR="00121BA6">
        <w:t xml:space="preserve"> </w:t>
      </w:r>
      <w:r w:rsidR="002B53F9" w:rsidRPr="00B47E56">
        <w:t>may result in the direction ceasing to have effect.</w:t>
      </w:r>
      <w:r w:rsidR="00083331">
        <w:t xml:space="preserve"> </w:t>
      </w:r>
      <w:r w:rsidR="002B53F9" w:rsidRPr="00B47E56">
        <w:t xml:space="preserve">See clause </w:t>
      </w:r>
      <w:r w:rsidR="002B53F9" w:rsidRPr="00B47E56">
        <w:fldChar w:fldCharType="begin"/>
      </w:r>
      <w:r w:rsidR="002B53F9" w:rsidRPr="00B47E56">
        <w:instrText xml:space="preserve"> REF _Ref457377084 \w \h </w:instrText>
      </w:r>
      <w:r w:rsidR="00B47E56">
        <w:instrText xml:space="preserve"> \* MERGEFORMAT </w:instrText>
      </w:r>
      <w:r w:rsidR="002B53F9" w:rsidRPr="00B47E56">
        <w:fldChar w:fldCharType="separate"/>
      </w:r>
      <w:r w:rsidR="00AF4378">
        <w:t>21.7(b)(i)</w:t>
      </w:r>
      <w:r w:rsidR="002B53F9" w:rsidRPr="00B47E56">
        <w:fldChar w:fldCharType="end"/>
      </w:r>
      <w:r w:rsidR="002B53F9" w:rsidRPr="00B47E56">
        <w:t>.</w:t>
      </w:r>
    </w:p>
    <w:p w14:paraId="54A5E750" w14:textId="7B8BD29B" w:rsidR="002B53F9" w:rsidRPr="00B47E56" w:rsidRDefault="009603CE" w:rsidP="00141D26">
      <w:pPr>
        <w:pStyle w:val="Block1"/>
      </w:pPr>
      <w:r>
        <w:t>NOTE 2: </w:t>
      </w:r>
      <w:r w:rsidR="002B53F9" w:rsidRPr="00B47E56">
        <w:t xml:space="preserve">Under </w:t>
      </w:r>
      <w:r>
        <w:t>section </w:t>
      </w:r>
      <w:r w:rsidR="002B53F9" w:rsidRPr="002E1B8F">
        <w:t xml:space="preserve">88(2) of </w:t>
      </w:r>
      <w:r w:rsidR="001508EE" w:rsidRPr="002E1B8F">
        <w:rPr>
          <w:bCs/>
        </w:rPr>
        <w:t xml:space="preserve">the </w:t>
      </w:r>
      <w:hyperlink r:id="rId63" w:history="1">
        <w:r w:rsidR="001508EE" w:rsidRPr="0052532F">
          <w:rPr>
            <w:rStyle w:val="Hyperlink"/>
            <w:bCs/>
          </w:rPr>
          <w:t>Act</w:t>
        </w:r>
      </w:hyperlink>
      <w:r w:rsidR="002B53F9" w:rsidRPr="00017EBC">
        <w:t>, the employ</w:t>
      </w:r>
      <w:r w:rsidR="002B53F9" w:rsidRPr="00B47E56">
        <w:t>er must not unreasonably refuse to agree to a request by the employee to take paid annual leave.</w:t>
      </w:r>
    </w:p>
    <w:p w14:paraId="7BA7CFAF" w14:textId="77777777" w:rsidR="002B53F9" w:rsidRPr="00B47E56" w:rsidRDefault="002B53F9" w:rsidP="002B53F9">
      <w:pPr>
        <w:pStyle w:val="Level2Bold"/>
      </w:pPr>
      <w:bookmarkStart w:id="401" w:name="_Ref457376483"/>
      <w:r w:rsidRPr="00B47E56">
        <w:t>Excessive leave accruals: request by employee for leave</w:t>
      </w:r>
      <w:bookmarkEnd w:id="401"/>
    </w:p>
    <w:p w14:paraId="6FD774CB" w14:textId="41A5FCAD" w:rsidR="002B53F9" w:rsidRPr="00B47E56" w:rsidRDefault="002B53F9" w:rsidP="002B53F9">
      <w:pPr>
        <w:pStyle w:val="Level3"/>
        <w:tabs>
          <w:tab w:val="left" w:pos="1418"/>
        </w:tabs>
      </w:pPr>
      <w:bookmarkStart w:id="402" w:name="_Ref457377034"/>
      <w:r w:rsidRPr="00B47E56">
        <w:t xml:space="preserve">If an employee has genuinely tried to reach agreement with an employer under clause </w:t>
      </w:r>
      <w:r w:rsidRPr="00B47E56">
        <w:fldChar w:fldCharType="begin"/>
      </w:r>
      <w:r w:rsidRPr="00B47E56">
        <w:instrText xml:space="preserve"> REF _Ref457376803 \r \h </w:instrText>
      </w:r>
      <w:r w:rsidR="00B47E56">
        <w:instrText xml:space="preserve"> \* MERGEFORMAT </w:instrText>
      </w:r>
      <w:r w:rsidRPr="00B47E56">
        <w:fldChar w:fldCharType="separate"/>
      </w:r>
      <w:r w:rsidR="00AF4378">
        <w:t>21.6(b)</w:t>
      </w:r>
      <w:r w:rsidRPr="00B47E56">
        <w:fldChar w:fldCharType="end"/>
      </w:r>
      <w:r w:rsidRPr="00B47E56">
        <w:t xml:space="preserve"> but agreement is not reached (including because the employer refuses to confer), the employee may give a written notice to the employer requesting to take one or more periods of paid annual leave.</w:t>
      </w:r>
      <w:bookmarkEnd w:id="402"/>
    </w:p>
    <w:p w14:paraId="37A87247" w14:textId="5680FEC5" w:rsidR="002B53F9" w:rsidRPr="00B47E56" w:rsidRDefault="002B53F9" w:rsidP="002B53F9">
      <w:pPr>
        <w:pStyle w:val="Level3"/>
        <w:tabs>
          <w:tab w:val="left" w:pos="1418"/>
        </w:tabs>
      </w:pPr>
      <w:r w:rsidRPr="00B47E56">
        <w:t xml:space="preserve">However, an employee may only give a notice to the employer under </w:t>
      </w:r>
      <w:r w:rsidR="00121BA6">
        <w:t xml:space="preserve">clause </w:t>
      </w:r>
      <w:r w:rsidR="00121BA6">
        <w:fldChar w:fldCharType="begin"/>
      </w:r>
      <w:r w:rsidR="00121BA6">
        <w:instrText xml:space="preserve"> REF _Ref457377034 \w \h </w:instrText>
      </w:r>
      <w:r w:rsidR="00121BA6">
        <w:fldChar w:fldCharType="separate"/>
      </w:r>
      <w:r w:rsidR="00AF4378">
        <w:t>21.8(a)</w:t>
      </w:r>
      <w:r w:rsidR="00121BA6">
        <w:fldChar w:fldCharType="end"/>
      </w:r>
      <w:r w:rsidR="00121BA6">
        <w:t xml:space="preserve"> </w:t>
      </w:r>
      <w:r w:rsidRPr="00B47E56">
        <w:t>if:</w:t>
      </w:r>
    </w:p>
    <w:p w14:paraId="5434E23C" w14:textId="77777777" w:rsidR="002B53F9" w:rsidRPr="00B47E56" w:rsidRDefault="002B53F9" w:rsidP="002B53F9">
      <w:pPr>
        <w:pStyle w:val="Level4"/>
        <w:tabs>
          <w:tab w:val="left" w:pos="1985"/>
        </w:tabs>
      </w:pPr>
      <w:r w:rsidRPr="00B47E56">
        <w:t>the employee has had an excessive leave accrual for more than 6 months at the time of giving the notice; and</w:t>
      </w:r>
    </w:p>
    <w:p w14:paraId="0BD80CD7" w14:textId="7523D525" w:rsidR="002B53F9" w:rsidRPr="00B47E56" w:rsidRDefault="002B53F9" w:rsidP="002B53F9">
      <w:pPr>
        <w:pStyle w:val="Level4"/>
        <w:tabs>
          <w:tab w:val="left" w:pos="1985"/>
        </w:tabs>
      </w:pPr>
      <w:r w:rsidRPr="00B47E56">
        <w:t xml:space="preserve">the employee has not been given a direction under clause </w:t>
      </w:r>
      <w:r w:rsidRPr="00B47E56">
        <w:fldChar w:fldCharType="begin"/>
      </w:r>
      <w:r w:rsidRPr="00B47E56">
        <w:instrText xml:space="preserve"> REF _Ref457376863 \w \h </w:instrText>
      </w:r>
      <w:r w:rsidR="00B47E56">
        <w:instrText xml:space="preserve"> \* MERGEFORMAT </w:instrText>
      </w:r>
      <w:r w:rsidRPr="00B47E56">
        <w:fldChar w:fldCharType="separate"/>
      </w:r>
      <w:r w:rsidR="00AF4378">
        <w:t>21.7(a)</w:t>
      </w:r>
      <w:r w:rsidRPr="00B47E56">
        <w:fldChar w:fldCharType="end"/>
      </w:r>
      <w:r w:rsidRPr="00B47E56">
        <w:t xml:space="preserve"> that, when any other paid annual leave arrangements (whether made under clause </w:t>
      </w:r>
      <w:r w:rsidRPr="00B47E56">
        <w:fldChar w:fldCharType="begin"/>
      </w:r>
      <w:r w:rsidRPr="00B47E56">
        <w:instrText xml:space="preserve"> REF _Ref457376459 \r \h </w:instrText>
      </w:r>
      <w:r w:rsidR="00B47E56">
        <w:instrText xml:space="preserve"> \* MERGEFORMAT </w:instrText>
      </w:r>
      <w:r w:rsidRPr="00B47E56">
        <w:fldChar w:fldCharType="separate"/>
      </w:r>
      <w:r w:rsidR="00AF4378">
        <w:t>21.6</w:t>
      </w:r>
      <w:r w:rsidRPr="00B47E56">
        <w:fldChar w:fldCharType="end"/>
      </w:r>
      <w:r w:rsidRPr="00B47E56">
        <w:t xml:space="preserve">, </w:t>
      </w:r>
      <w:r w:rsidRPr="00B47E56">
        <w:fldChar w:fldCharType="begin"/>
      </w:r>
      <w:r w:rsidRPr="00B47E56">
        <w:instrText xml:space="preserve"> REF _Ref457376722 \r \h </w:instrText>
      </w:r>
      <w:r w:rsidR="00B47E56">
        <w:instrText xml:space="preserve"> \* MERGEFORMAT </w:instrText>
      </w:r>
      <w:r w:rsidRPr="00B47E56">
        <w:fldChar w:fldCharType="separate"/>
      </w:r>
      <w:r w:rsidR="00AF4378">
        <w:t>21.7</w:t>
      </w:r>
      <w:r w:rsidRPr="00B47E56">
        <w:fldChar w:fldCharType="end"/>
      </w:r>
      <w:r w:rsidRPr="00B47E56">
        <w:t xml:space="preserve"> or </w:t>
      </w:r>
      <w:r w:rsidRPr="00B47E56">
        <w:fldChar w:fldCharType="begin"/>
      </w:r>
      <w:r w:rsidRPr="00B47E56">
        <w:instrText xml:space="preserve"> REF _Ref457376483 \r \h </w:instrText>
      </w:r>
      <w:r w:rsidR="00B47E56">
        <w:instrText xml:space="preserve"> \* MERGEFORMAT </w:instrText>
      </w:r>
      <w:r w:rsidRPr="00B47E56">
        <w:fldChar w:fldCharType="separate"/>
      </w:r>
      <w:r w:rsidR="00AF4378">
        <w:t>21.8</w:t>
      </w:r>
      <w:r w:rsidRPr="00B47E56">
        <w:fldChar w:fldCharType="end"/>
      </w:r>
      <w:r w:rsidRPr="00B47E56">
        <w:t xml:space="preserve"> or otherwise agreed by the employer and employee) are taken into account, would eliminate the employee</w:t>
      </w:r>
      <w:r w:rsidR="00ED5D9A">
        <w:t>’</w:t>
      </w:r>
      <w:r w:rsidRPr="00B47E56">
        <w:t>s excessive leave accrual.</w:t>
      </w:r>
    </w:p>
    <w:p w14:paraId="7A713CF0" w14:textId="0AF29B97" w:rsidR="002B53F9" w:rsidRPr="00B47E56" w:rsidRDefault="002B53F9" w:rsidP="002B53F9">
      <w:pPr>
        <w:pStyle w:val="Level3"/>
        <w:tabs>
          <w:tab w:val="left" w:pos="1418"/>
        </w:tabs>
      </w:pPr>
      <w:r w:rsidRPr="00B47E56">
        <w:t xml:space="preserve">A notice given by an employee under </w:t>
      </w:r>
      <w:r w:rsidR="00121BA6">
        <w:t xml:space="preserve">clause </w:t>
      </w:r>
      <w:r w:rsidR="00121BA6">
        <w:fldChar w:fldCharType="begin"/>
      </w:r>
      <w:r w:rsidR="00121BA6">
        <w:instrText xml:space="preserve"> REF _Ref457377034 \w \h </w:instrText>
      </w:r>
      <w:r w:rsidR="00121BA6">
        <w:fldChar w:fldCharType="separate"/>
      </w:r>
      <w:r w:rsidR="00AF4378">
        <w:t>21.8(a)</w:t>
      </w:r>
      <w:r w:rsidR="00121BA6">
        <w:fldChar w:fldCharType="end"/>
      </w:r>
      <w:r w:rsidR="00121BA6">
        <w:t xml:space="preserve"> </w:t>
      </w:r>
      <w:r w:rsidRPr="00B47E56">
        <w:t>must not:</w:t>
      </w:r>
    </w:p>
    <w:p w14:paraId="653BC32A" w14:textId="0C6696B3" w:rsidR="002B53F9" w:rsidRPr="00B47E56" w:rsidRDefault="002B53F9" w:rsidP="002B53F9">
      <w:pPr>
        <w:pStyle w:val="Level4"/>
        <w:tabs>
          <w:tab w:val="left" w:pos="1985"/>
        </w:tabs>
      </w:pPr>
      <w:r w:rsidRPr="00B47E56">
        <w:t>if granted, result in the employee</w:t>
      </w:r>
      <w:r w:rsidR="00ED5D9A">
        <w:t>’</w:t>
      </w:r>
      <w:r w:rsidRPr="00B47E56">
        <w:t xml:space="preserve">s remaining accrued entitlement to paid annual leave being at any time less than 6 weeks when any other paid annual leave arrangements (whether made under clause </w:t>
      </w:r>
      <w:r w:rsidRPr="00B47E56">
        <w:fldChar w:fldCharType="begin"/>
      </w:r>
      <w:r w:rsidRPr="00B47E56">
        <w:instrText xml:space="preserve"> REF _Ref457376459 \r \h </w:instrText>
      </w:r>
      <w:r w:rsidR="00B47E56">
        <w:instrText xml:space="preserve"> \* MERGEFORMAT </w:instrText>
      </w:r>
      <w:r w:rsidRPr="00B47E56">
        <w:fldChar w:fldCharType="separate"/>
      </w:r>
      <w:r w:rsidR="00AF4378">
        <w:t>21.6</w:t>
      </w:r>
      <w:r w:rsidRPr="00B47E56">
        <w:fldChar w:fldCharType="end"/>
      </w:r>
      <w:r w:rsidRPr="00B47E56">
        <w:t xml:space="preserve">, </w:t>
      </w:r>
      <w:r w:rsidRPr="00B47E56">
        <w:fldChar w:fldCharType="begin"/>
      </w:r>
      <w:r w:rsidRPr="00B47E56">
        <w:instrText xml:space="preserve"> REF _Ref457376722 \r \h </w:instrText>
      </w:r>
      <w:r w:rsidR="00B47E56">
        <w:instrText xml:space="preserve"> \* MERGEFORMAT </w:instrText>
      </w:r>
      <w:r w:rsidRPr="00B47E56">
        <w:fldChar w:fldCharType="separate"/>
      </w:r>
      <w:r w:rsidR="00AF4378">
        <w:t>21.7</w:t>
      </w:r>
      <w:r w:rsidRPr="00B47E56">
        <w:fldChar w:fldCharType="end"/>
      </w:r>
      <w:r w:rsidRPr="00B47E56">
        <w:t xml:space="preserve"> or </w:t>
      </w:r>
      <w:r w:rsidRPr="00B47E56">
        <w:fldChar w:fldCharType="begin"/>
      </w:r>
      <w:r w:rsidRPr="00B47E56">
        <w:instrText xml:space="preserve"> REF _Ref457376483 \r \h </w:instrText>
      </w:r>
      <w:r w:rsidR="00B47E56">
        <w:instrText xml:space="preserve"> \* MERGEFORMAT </w:instrText>
      </w:r>
      <w:r w:rsidRPr="00B47E56">
        <w:fldChar w:fldCharType="separate"/>
      </w:r>
      <w:r w:rsidR="00AF4378">
        <w:t>21.8</w:t>
      </w:r>
      <w:r w:rsidRPr="00B47E56">
        <w:fldChar w:fldCharType="end"/>
      </w:r>
      <w:r w:rsidRPr="00B47E56">
        <w:t xml:space="preserve"> or otherwise agreed by the employer and employee) are taken into account; or</w:t>
      </w:r>
    </w:p>
    <w:p w14:paraId="40BB0563" w14:textId="77777777" w:rsidR="002B53F9" w:rsidRPr="00B47E56" w:rsidRDefault="002B53F9" w:rsidP="002B53F9">
      <w:pPr>
        <w:pStyle w:val="Level4"/>
        <w:tabs>
          <w:tab w:val="left" w:pos="1985"/>
        </w:tabs>
      </w:pPr>
      <w:r w:rsidRPr="00B47E56">
        <w:t>provide for the employee to take any period of paid annual leave of less than one week; or</w:t>
      </w:r>
    </w:p>
    <w:p w14:paraId="61CA8CB7" w14:textId="77777777" w:rsidR="002B53F9" w:rsidRPr="00B47E56" w:rsidRDefault="002B53F9" w:rsidP="002B53F9">
      <w:pPr>
        <w:pStyle w:val="Level4"/>
        <w:tabs>
          <w:tab w:val="left" w:pos="1985"/>
        </w:tabs>
      </w:pPr>
      <w:r w:rsidRPr="00B47E56">
        <w:t>provide for the employee to take a period of paid annual leave beginning less than 8 weeks, or more than 12 months, after the notice is given; or</w:t>
      </w:r>
    </w:p>
    <w:p w14:paraId="32853BF2" w14:textId="77777777" w:rsidR="002B53F9" w:rsidRPr="00B47E56" w:rsidRDefault="002B53F9" w:rsidP="002B53F9">
      <w:pPr>
        <w:pStyle w:val="Level4"/>
        <w:tabs>
          <w:tab w:val="left" w:pos="1985"/>
        </w:tabs>
      </w:pPr>
      <w:r w:rsidRPr="00B47E56">
        <w:t>be inconsistent with any leave arrangement agreed by the employer and employee.</w:t>
      </w:r>
    </w:p>
    <w:p w14:paraId="3C59893B" w14:textId="037A8D2F" w:rsidR="002B53F9" w:rsidRPr="00B47E56" w:rsidRDefault="002B53F9" w:rsidP="002B53F9">
      <w:pPr>
        <w:pStyle w:val="Level3"/>
        <w:tabs>
          <w:tab w:val="left" w:pos="1418"/>
        </w:tabs>
      </w:pPr>
      <w:r w:rsidRPr="00B47E56">
        <w:t xml:space="preserve">An employee is not entitled to request by a notice under </w:t>
      </w:r>
      <w:r w:rsidR="00121BA6">
        <w:t xml:space="preserve">clause </w:t>
      </w:r>
      <w:r w:rsidR="00121BA6">
        <w:fldChar w:fldCharType="begin"/>
      </w:r>
      <w:r w:rsidR="00121BA6">
        <w:instrText xml:space="preserve"> REF _Ref457377034 \w \h </w:instrText>
      </w:r>
      <w:r w:rsidR="00121BA6">
        <w:fldChar w:fldCharType="separate"/>
      </w:r>
      <w:r w:rsidR="00AF4378">
        <w:t>21.8(a)</w:t>
      </w:r>
      <w:r w:rsidR="00121BA6">
        <w:fldChar w:fldCharType="end"/>
      </w:r>
      <w:r w:rsidR="00121BA6">
        <w:t xml:space="preserve"> </w:t>
      </w:r>
      <w:r w:rsidRPr="00B47E56">
        <w:t>more than 4 weeks</w:t>
      </w:r>
      <w:r w:rsidR="00ED5D9A">
        <w:t>’</w:t>
      </w:r>
      <w:r w:rsidRPr="00B47E56">
        <w:t xml:space="preserve"> paid annual leave (or 5 weeks</w:t>
      </w:r>
      <w:r w:rsidR="00ED5D9A">
        <w:t>’</w:t>
      </w:r>
      <w:r w:rsidRPr="00B47E56">
        <w:t xml:space="preserve"> paid annual leave for a shiftworker, as defined by clause </w:t>
      </w:r>
      <w:r w:rsidR="00053506" w:rsidRPr="00B47E56">
        <w:fldChar w:fldCharType="begin"/>
      </w:r>
      <w:r w:rsidR="00053506" w:rsidRPr="00B47E56">
        <w:instrText xml:space="preserve"> REF _Ref460493679 \w \h  \* MERGEFORMAT </w:instrText>
      </w:r>
      <w:r w:rsidR="00053506" w:rsidRPr="00B47E56">
        <w:fldChar w:fldCharType="separate"/>
      </w:r>
      <w:r w:rsidR="00AF4378">
        <w:t>21.1(b)</w:t>
      </w:r>
      <w:r w:rsidR="00053506" w:rsidRPr="00B47E56">
        <w:fldChar w:fldCharType="end"/>
      </w:r>
      <w:r w:rsidRPr="00B47E56">
        <w:t>) in any period of 12 months.</w:t>
      </w:r>
    </w:p>
    <w:p w14:paraId="51F27FDD" w14:textId="47D96DA3" w:rsidR="002B53F9" w:rsidRPr="00B47E56" w:rsidRDefault="002B53F9" w:rsidP="002B53F9">
      <w:pPr>
        <w:pStyle w:val="Level3"/>
        <w:tabs>
          <w:tab w:val="left" w:pos="1418"/>
        </w:tabs>
      </w:pPr>
      <w:r w:rsidRPr="00B47E56">
        <w:t>The employer must grant paid annual leave requested by a notice under</w:t>
      </w:r>
      <w:r w:rsidR="00121BA6" w:rsidRPr="00121BA6">
        <w:t xml:space="preserve"> </w:t>
      </w:r>
      <w:r w:rsidR="00121BA6">
        <w:t xml:space="preserve">clause </w:t>
      </w:r>
      <w:r w:rsidR="00121BA6">
        <w:fldChar w:fldCharType="begin"/>
      </w:r>
      <w:r w:rsidR="00121BA6">
        <w:instrText xml:space="preserve"> REF _Ref457377034 \w \h </w:instrText>
      </w:r>
      <w:r w:rsidR="00121BA6">
        <w:fldChar w:fldCharType="separate"/>
      </w:r>
      <w:r w:rsidR="00AF4378">
        <w:t>21.8(a)</w:t>
      </w:r>
      <w:r w:rsidR="00121BA6">
        <w:fldChar w:fldCharType="end"/>
      </w:r>
      <w:r w:rsidRPr="00B47E56">
        <w:t>.</w:t>
      </w:r>
    </w:p>
    <w:p w14:paraId="5F201C8C" w14:textId="77777777" w:rsidR="005F7845" w:rsidRPr="00B47E56" w:rsidRDefault="005F7845" w:rsidP="005F7845">
      <w:pPr>
        <w:pStyle w:val="Level2Bold"/>
      </w:pPr>
      <w:r w:rsidRPr="00B47E56">
        <w:t>Taking of annual leave over an extended period</w:t>
      </w:r>
    </w:p>
    <w:p w14:paraId="6DF409D6" w14:textId="77777777" w:rsidR="005F7845" w:rsidRPr="00B47E56" w:rsidRDefault="005F7845" w:rsidP="005F7845">
      <w:pPr>
        <w:pStyle w:val="Block1"/>
      </w:pPr>
      <w:r w:rsidRPr="00B47E56">
        <w:t xml:space="preserve">An employer and employee may agree that the employee can take a period of paid leave over a longer period. Where this occurs, the payment for the leave will be </w:t>
      </w:r>
      <w:r w:rsidRPr="00B47E56">
        <w:lastRenderedPageBreak/>
        <w:t>reduced in proportion to the period of extension. For example, it may be agreed the leave period is doubled and taken on half pay.</w:t>
      </w:r>
    </w:p>
    <w:p w14:paraId="462A54EC" w14:textId="77777777" w:rsidR="002B53F9" w:rsidRPr="00B47E56" w:rsidRDefault="002B53F9" w:rsidP="002B53F9">
      <w:pPr>
        <w:pStyle w:val="Level2Bold"/>
      </w:pPr>
      <w:bookmarkStart w:id="403" w:name="_Ref457376400"/>
      <w:bookmarkStart w:id="404" w:name="_Toc208901335"/>
      <w:bookmarkStart w:id="405" w:name="_Toc208901581"/>
      <w:bookmarkStart w:id="406" w:name="_Toc208976000"/>
      <w:bookmarkStart w:id="407" w:name="_Toc208980986"/>
      <w:r w:rsidRPr="00B47E56">
        <w:t>Annual leave in advance</w:t>
      </w:r>
      <w:bookmarkEnd w:id="403"/>
    </w:p>
    <w:p w14:paraId="6108B713" w14:textId="77777777" w:rsidR="002B53F9" w:rsidRPr="00B47E56" w:rsidRDefault="002B53F9" w:rsidP="002B53F9">
      <w:pPr>
        <w:pStyle w:val="Level3"/>
        <w:tabs>
          <w:tab w:val="left" w:pos="1418"/>
        </w:tabs>
      </w:pPr>
      <w:r w:rsidRPr="00B47E56">
        <w:t>An employer and employee may agree in writing to the employee taking a period of paid annual leave before the employee has accrued an entitlement to the leave.</w:t>
      </w:r>
    </w:p>
    <w:p w14:paraId="26644FD6" w14:textId="77777777" w:rsidR="002B53F9" w:rsidRPr="00B47E56" w:rsidRDefault="002B53F9" w:rsidP="002B53F9">
      <w:pPr>
        <w:pStyle w:val="Level3"/>
        <w:tabs>
          <w:tab w:val="left" w:pos="1418"/>
        </w:tabs>
      </w:pPr>
      <w:r w:rsidRPr="00B47E56">
        <w:t>An agreement must:</w:t>
      </w:r>
    </w:p>
    <w:p w14:paraId="715788D9" w14:textId="77777777" w:rsidR="002B53F9" w:rsidRPr="00B47E56" w:rsidRDefault="002B53F9" w:rsidP="002B53F9">
      <w:pPr>
        <w:pStyle w:val="Level4"/>
        <w:tabs>
          <w:tab w:val="left" w:pos="1985"/>
        </w:tabs>
      </w:pPr>
      <w:r w:rsidRPr="00B47E56">
        <w:t>state the amount of leave to be taken in advance and the date on which leave is to commence; and</w:t>
      </w:r>
    </w:p>
    <w:p w14:paraId="4629F14E" w14:textId="77777777" w:rsidR="002B53F9" w:rsidRPr="00B47E56" w:rsidRDefault="002B53F9" w:rsidP="002B53F9">
      <w:pPr>
        <w:pStyle w:val="Level4"/>
        <w:tabs>
          <w:tab w:val="left" w:pos="1985"/>
        </w:tabs>
      </w:pPr>
      <w:r w:rsidRPr="00B47E56">
        <w:t>be signed by the employer and employee and, if the employee is under 18 years of age, by the employee</w:t>
      </w:r>
      <w:r w:rsidR="00ED5D9A">
        <w:t>’</w:t>
      </w:r>
      <w:r w:rsidRPr="00B47E56">
        <w:t>s parent or guardian.</w:t>
      </w:r>
    </w:p>
    <w:p w14:paraId="521B1C92" w14:textId="315FDB21" w:rsidR="002B53F9" w:rsidRPr="00B47E56" w:rsidRDefault="009603CE" w:rsidP="002B53F9">
      <w:pPr>
        <w:pStyle w:val="Block2"/>
      </w:pPr>
      <w:r>
        <w:t>NOTE: </w:t>
      </w:r>
      <w:r w:rsidR="002B53F9" w:rsidRPr="00B47E56">
        <w:t xml:space="preserve">An example of the type of agreement required by clause </w:t>
      </w:r>
      <w:r w:rsidR="002B53F9" w:rsidRPr="00B47E56">
        <w:fldChar w:fldCharType="begin"/>
      </w:r>
      <w:r w:rsidR="002B53F9" w:rsidRPr="00B47E56">
        <w:instrText xml:space="preserve"> REF _Ref457376400 \r \h </w:instrText>
      </w:r>
      <w:r w:rsidR="00B47E56">
        <w:instrText xml:space="preserve"> \* MERGEFORMAT </w:instrText>
      </w:r>
      <w:r w:rsidR="002B53F9" w:rsidRPr="00B47E56">
        <w:fldChar w:fldCharType="separate"/>
      </w:r>
      <w:r w:rsidR="00AF4378">
        <w:t>21.10</w:t>
      </w:r>
      <w:r w:rsidR="002B53F9" w:rsidRPr="00B47E56">
        <w:fldChar w:fldCharType="end"/>
      </w:r>
      <w:r w:rsidR="002B53F9" w:rsidRPr="00B47E56">
        <w:t xml:space="preserve"> is set out at </w:t>
      </w:r>
      <w:r w:rsidR="00053506" w:rsidRPr="00B47E56">
        <w:rPr>
          <w:highlight w:val="yellow"/>
        </w:rPr>
        <w:fldChar w:fldCharType="begin"/>
      </w:r>
      <w:r w:rsidR="00053506" w:rsidRPr="00B47E56">
        <w:instrText xml:space="preserve"> REF _Ref460493512 \w \h </w:instrText>
      </w:r>
      <w:r w:rsidR="00B47E56">
        <w:rPr>
          <w:highlight w:val="yellow"/>
        </w:rPr>
        <w:instrText xml:space="preserve"> \* MERGEFORMAT </w:instrText>
      </w:r>
      <w:r w:rsidR="00053506" w:rsidRPr="00B47E56">
        <w:rPr>
          <w:highlight w:val="yellow"/>
        </w:rPr>
      </w:r>
      <w:r w:rsidR="00053506" w:rsidRPr="00B47E56">
        <w:rPr>
          <w:highlight w:val="yellow"/>
        </w:rPr>
        <w:fldChar w:fldCharType="separate"/>
      </w:r>
      <w:r w:rsidR="00AF4378">
        <w:t>Schedule F</w:t>
      </w:r>
      <w:r w:rsidR="00053506" w:rsidRPr="00B47E56">
        <w:rPr>
          <w:highlight w:val="yellow"/>
        </w:rPr>
        <w:fldChar w:fldCharType="end"/>
      </w:r>
      <w:r w:rsidR="00121BA6">
        <w:rPr>
          <w:highlight w:val="yellow"/>
        </w:rPr>
        <w:fldChar w:fldCharType="begin"/>
      </w:r>
      <w:r w:rsidR="00121BA6">
        <w:rPr>
          <w:highlight w:val="yellow"/>
        </w:rPr>
        <w:instrText xml:space="preserve"> REF _Ref460493512 \h </w:instrText>
      </w:r>
      <w:r w:rsidR="00121BA6">
        <w:rPr>
          <w:highlight w:val="yellow"/>
        </w:rPr>
      </w:r>
      <w:r w:rsidR="00121BA6">
        <w:rPr>
          <w:highlight w:val="yellow"/>
        </w:rPr>
        <w:fldChar w:fldCharType="separate"/>
      </w:r>
      <w:r w:rsidR="00AF4378" w:rsidRPr="00B47E56">
        <w:t>—Agreement to Take Annual Leave in Advance</w:t>
      </w:r>
      <w:r w:rsidR="00121BA6">
        <w:rPr>
          <w:highlight w:val="yellow"/>
        </w:rPr>
        <w:fldChar w:fldCharType="end"/>
      </w:r>
      <w:r w:rsidR="002B53F9" w:rsidRPr="00B47E56">
        <w:t xml:space="preserve">. There is no requirement to use the form of agreement set out at </w:t>
      </w:r>
      <w:r w:rsidR="00053506" w:rsidRPr="00B47E56">
        <w:rPr>
          <w:highlight w:val="yellow"/>
        </w:rPr>
        <w:fldChar w:fldCharType="begin"/>
      </w:r>
      <w:r w:rsidR="00053506" w:rsidRPr="00B47E56">
        <w:instrText xml:space="preserve"> REF _Ref460493512 \w \h </w:instrText>
      </w:r>
      <w:r w:rsidR="00B47E56">
        <w:rPr>
          <w:highlight w:val="yellow"/>
        </w:rPr>
        <w:instrText xml:space="preserve"> \* MERGEFORMAT </w:instrText>
      </w:r>
      <w:r w:rsidR="00053506" w:rsidRPr="00B47E56">
        <w:rPr>
          <w:highlight w:val="yellow"/>
        </w:rPr>
      </w:r>
      <w:r w:rsidR="00053506" w:rsidRPr="00B47E56">
        <w:rPr>
          <w:highlight w:val="yellow"/>
        </w:rPr>
        <w:fldChar w:fldCharType="separate"/>
      </w:r>
      <w:r w:rsidR="00AF4378">
        <w:t>Schedule F</w:t>
      </w:r>
      <w:r w:rsidR="00053506" w:rsidRPr="00B47E56">
        <w:rPr>
          <w:highlight w:val="yellow"/>
        </w:rPr>
        <w:fldChar w:fldCharType="end"/>
      </w:r>
      <w:r w:rsidR="00121BA6">
        <w:rPr>
          <w:highlight w:val="yellow"/>
        </w:rPr>
        <w:fldChar w:fldCharType="begin"/>
      </w:r>
      <w:r w:rsidR="00121BA6">
        <w:rPr>
          <w:highlight w:val="yellow"/>
        </w:rPr>
        <w:instrText xml:space="preserve"> REF _Ref460493512 \h </w:instrText>
      </w:r>
      <w:r w:rsidR="00121BA6">
        <w:rPr>
          <w:highlight w:val="yellow"/>
        </w:rPr>
      </w:r>
      <w:r w:rsidR="00121BA6">
        <w:rPr>
          <w:highlight w:val="yellow"/>
        </w:rPr>
        <w:fldChar w:fldCharType="separate"/>
      </w:r>
      <w:r w:rsidR="00AF4378" w:rsidRPr="00B47E56">
        <w:t>—Agreement to Take Annual Leave in Advance</w:t>
      </w:r>
      <w:r w:rsidR="00121BA6">
        <w:rPr>
          <w:highlight w:val="yellow"/>
        </w:rPr>
        <w:fldChar w:fldCharType="end"/>
      </w:r>
      <w:r w:rsidR="002B53F9" w:rsidRPr="00B47E56">
        <w:t>.</w:t>
      </w:r>
    </w:p>
    <w:p w14:paraId="7523E1B5" w14:textId="03B43D50" w:rsidR="002B53F9" w:rsidRPr="00B47E56" w:rsidRDefault="002B53F9" w:rsidP="002B53F9">
      <w:pPr>
        <w:pStyle w:val="Level3"/>
        <w:tabs>
          <w:tab w:val="left" w:pos="1418"/>
        </w:tabs>
      </w:pPr>
      <w:r w:rsidRPr="00B47E56">
        <w:t xml:space="preserve">The employer must keep a copy of any agreement under clause </w:t>
      </w:r>
      <w:r w:rsidRPr="00B47E56">
        <w:fldChar w:fldCharType="begin"/>
      </w:r>
      <w:r w:rsidRPr="00B47E56">
        <w:instrText xml:space="preserve"> REF _Ref457376400 \r \h </w:instrText>
      </w:r>
      <w:r w:rsidR="00B47E56">
        <w:instrText xml:space="preserve"> \* MERGEFORMAT </w:instrText>
      </w:r>
      <w:r w:rsidRPr="00B47E56">
        <w:fldChar w:fldCharType="separate"/>
      </w:r>
      <w:r w:rsidR="00AF4378">
        <w:t>21.10</w:t>
      </w:r>
      <w:r w:rsidRPr="00B47E56">
        <w:fldChar w:fldCharType="end"/>
      </w:r>
      <w:r w:rsidRPr="00B47E56">
        <w:t xml:space="preserve"> as an employee record.</w:t>
      </w:r>
    </w:p>
    <w:p w14:paraId="7C96C055" w14:textId="171A3396" w:rsidR="002B53F9" w:rsidRPr="00B47E56" w:rsidRDefault="002B53F9" w:rsidP="002B53F9">
      <w:pPr>
        <w:pStyle w:val="Level3"/>
        <w:tabs>
          <w:tab w:val="left" w:pos="1418"/>
        </w:tabs>
      </w:pPr>
      <w:r w:rsidRPr="00B47E56">
        <w:t>If, on the termination of the employee</w:t>
      </w:r>
      <w:r w:rsidR="00ED5D9A">
        <w:t>’</w:t>
      </w:r>
      <w:r w:rsidRPr="00B47E56">
        <w:t xml:space="preserve">s employment, the employee has not accrued an entitlement to all of a period of paid annual leave already taken in accordance with an agreement under clause </w:t>
      </w:r>
      <w:r w:rsidRPr="00B47E56">
        <w:fldChar w:fldCharType="begin"/>
      </w:r>
      <w:r w:rsidRPr="00B47E56">
        <w:instrText xml:space="preserve"> REF _Ref457376400 \r \h </w:instrText>
      </w:r>
      <w:r w:rsidR="00B47E56">
        <w:instrText xml:space="preserve"> \* MERGEFORMAT </w:instrText>
      </w:r>
      <w:r w:rsidRPr="00B47E56">
        <w:fldChar w:fldCharType="separate"/>
      </w:r>
      <w:r w:rsidR="00AF4378">
        <w:t>21.10</w:t>
      </w:r>
      <w:r w:rsidRPr="00B47E56">
        <w:fldChar w:fldCharType="end"/>
      </w:r>
      <w:r w:rsidRPr="00B47E56">
        <w:t>, the employer may deduct from any money due to the employee on termination an amount equal to the amount that was paid to the employee in respect of any part of the period of annual leave taken in advance to which an entitlement has not been accrued.</w:t>
      </w:r>
    </w:p>
    <w:p w14:paraId="3E5D6627" w14:textId="77777777" w:rsidR="002B53F9" w:rsidRPr="00B47E56" w:rsidRDefault="002B53F9" w:rsidP="002B53F9">
      <w:pPr>
        <w:pStyle w:val="Level2Bold"/>
      </w:pPr>
      <w:bookmarkStart w:id="408" w:name="_Ref457376541"/>
      <w:r w:rsidRPr="00B47E56">
        <w:t>Cashing out of annual leave</w:t>
      </w:r>
      <w:bookmarkEnd w:id="408"/>
    </w:p>
    <w:p w14:paraId="2024C7F4" w14:textId="3B10BB0A" w:rsidR="002B53F9" w:rsidRPr="00B47E56" w:rsidRDefault="002B53F9" w:rsidP="002B53F9">
      <w:pPr>
        <w:pStyle w:val="Level3"/>
        <w:tabs>
          <w:tab w:val="left" w:pos="1418"/>
        </w:tabs>
      </w:pPr>
      <w:r w:rsidRPr="00B47E56">
        <w:t xml:space="preserve">Paid annual leave must not be cashed out except in accordance with an agreement under clause </w:t>
      </w:r>
      <w:r w:rsidRPr="00B47E56">
        <w:fldChar w:fldCharType="begin"/>
      </w:r>
      <w:r w:rsidRPr="00B47E56">
        <w:instrText xml:space="preserve"> REF _Ref457376541 \r \h </w:instrText>
      </w:r>
      <w:r w:rsidR="00B47E56">
        <w:instrText xml:space="preserve"> \* MERGEFORMAT </w:instrText>
      </w:r>
      <w:r w:rsidRPr="00B47E56">
        <w:fldChar w:fldCharType="separate"/>
      </w:r>
      <w:r w:rsidR="00AF4378">
        <w:t>21.11</w:t>
      </w:r>
      <w:r w:rsidRPr="00B47E56">
        <w:fldChar w:fldCharType="end"/>
      </w:r>
      <w:r w:rsidRPr="00B47E56">
        <w:t>.</w:t>
      </w:r>
    </w:p>
    <w:p w14:paraId="3E1790B1" w14:textId="4CC07E07" w:rsidR="002B53F9" w:rsidRPr="00B47E56" w:rsidRDefault="002B53F9" w:rsidP="002B53F9">
      <w:pPr>
        <w:pStyle w:val="Level3"/>
        <w:tabs>
          <w:tab w:val="left" w:pos="1418"/>
        </w:tabs>
      </w:pPr>
      <w:r w:rsidRPr="00B47E56">
        <w:t xml:space="preserve">Each cashing out of a particular amount of paid annual leave must be the subject of a separate agreement under clause </w:t>
      </w:r>
      <w:r w:rsidRPr="00B47E56">
        <w:fldChar w:fldCharType="begin"/>
      </w:r>
      <w:r w:rsidRPr="00B47E56">
        <w:instrText xml:space="preserve"> REF _Ref457376541 \r \h </w:instrText>
      </w:r>
      <w:r w:rsidR="00B47E56">
        <w:instrText xml:space="preserve"> \* MERGEFORMAT </w:instrText>
      </w:r>
      <w:r w:rsidRPr="00B47E56">
        <w:fldChar w:fldCharType="separate"/>
      </w:r>
      <w:r w:rsidR="00AF4378">
        <w:t>21.11</w:t>
      </w:r>
      <w:r w:rsidRPr="00B47E56">
        <w:fldChar w:fldCharType="end"/>
      </w:r>
      <w:r w:rsidRPr="00B47E56">
        <w:t>.</w:t>
      </w:r>
    </w:p>
    <w:p w14:paraId="2916A0DB" w14:textId="77777777" w:rsidR="002B53F9" w:rsidRPr="00B47E56" w:rsidRDefault="002B53F9" w:rsidP="002B53F9">
      <w:pPr>
        <w:pStyle w:val="Level3"/>
        <w:tabs>
          <w:tab w:val="left" w:pos="1418"/>
        </w:tabs>
      </w:pPr>
      <w:r w:rsidRPr="00B47E56">
        <w:t>An employer and an employee may agree in writing to the cashing out of a particular amount of accrued paid annual leave by the employee.</w:t>
      </w:r>
    </w:p>
    <w:p w14:paraId="6425C121" w14:textId="64B0D807" w:rsidR="002B53F9" w:rsidRPr="00B47E56" w:rsidRDefault="002B53F9" w:rsidP="002B53F9">
      <w:pPr>
        <w:pStyle w:val="Level3"/>
        <w:tabs>
          <w:tab w:val="left" w:pos="1418"/>
        </w:tabs>
      </w:pPr>
      <w:r w:rsidRPr="00B47E56">
        <w:t xml:space="preserve">An agreement under clause </w:t>
      </w:r>
      <w:r w:rsidRPr="00B47E56">
        <w:fldChar w:fldCharType="begin"/>
      </w:r>
      <w:r w:rsidRPr="00B47E56">
        <w:instrText xml:space="preserve"> REF _Ref457376541 \r \h </w:instrText>
      </w:r>
      <w:r w:rsidR="00B47E56">
        <w:instrText xml:space="preserve"> \* MERGEFORMAT </w:instrText>
      </w:r>
      <w:r w:rsidRPr="00B47E56">
        <w:fldChar w:fldCharType="separate"/>
      </w:r>
      <w:r w:rsidR="00AF4378">
        <w:t>21.11</w:t>
      </w:r>
      <w:r w:rsidRPr="00B47E56">
        <w:fldChar w:fldCharType="end"/>
      </w:r>
      <w:r w:rsidRPr="00B47E56">
        <w:t xml:space="preserve"> must state:</w:t>
      </w:r>
    </w:p>
    <w:p w14:paraId="176F0B72" w14:textId="77777777" w:rsidR="002B53F9" w:rsidRPr="00B47E56" w:rsidRDefault="002B53F9" w:rsidP="002B53F9">
      <w:pPr>
        <w:pStyle w:val="Level4"/>
        <w:tabs>
          <w:tab w:val="left" w:pos="1985"/>
        </w:tabs>
      </w:pPr>
      <w:r w:rsidRPr="00B47E56">
        <w:t>the amount of leave to be cashed out and the payment to be made to the employee for it; and</w:t>
      </w:r>
    </w:p>
    <w:p w14:paraId="1A16E2F1" w14:textId="77777777" w:rsidR="002B53F9" w:rsidRPr="00B47E56" w:rsidRDefault="002B53F9" w:rsidP="002B53F9">
      <w:pPr>
        <w:pStyle w:val="Level4"/>
        <w:tabs>
          <w:tab w:val="left" w:pos="1985"/>
        </w:tabs>
      </w:pPr>
      <w:r w:rsidRPr="00B47E56">
        <w:t>the date on which the payment is to be made.</w:t>
      </w:r>
    </w:p>
    <w:p w14:paraId="7B0CF8CF" w14:textId="45E863E9" w:rsidR="002B53F9" w:rsidRPr="00B47E56" w:rsidRDefault="002B53F9" w:rsidP="002B53F9">
      <w:pPr>
        <w:pStyle w:val="Level3"/>
        <w:tabs>
          <w:tab w:val="left" w:pos="1418"/>
        </w:tabs>
      </w:pPr>
      <w:r w:rsidRPr="00B47E56">
        <w:t xml:space="preserve">An agreement under clause </w:t>
      </w:r>
      <w:r w:rsidRPr="00B47E56">
        <w:fldChar w:fldCharType="begin"/>
      </w:r>
      <w:r w:rsidRPr="00B47E56">
        <w:instrText xml:space="preserve"> REF _Ref457376541 \r \h </w:instrText>
      </w:r>
      <w:r w:rsidR="00B47E56">
        <w:instrText xml:space="preserve"> \* MERGEFORMAT </w:instrText>
      </w:r>
      <w:r w:rsidRPr="00B47E56">
        <w:fldChar w:fldCharType="separate"/>
      </w:r>
      <w:r w:rsidR="00AF4378">
        <w:t>21.11</w:t>
      </w:r>
      <w:r w:rsidRPr="00B47E56">
        <w:fldChar w:fldCharType="end"/>
      </w:r>
      <w:r w:rsidRPr="00B47E56">
        <w:t xml:space="preserve"> must be signed by the employer and employee and, if the employee is under 18 years of age, by the employee</w:t>
      </w:r>
      <w:r w:rsidR="00ED5D9A">
        <w:t>’</w:t>
      </w:r>
      <w:r w:rsidRPr="00B47E56">
        <w:t>s parent or guardian.</w:t>
      </w:r>
    </w:p>
    <w:p w14:paraId="3BB2256B" w14:textId="77777777" w:rsidR="002B53F9" w:rsidRPr="00B47E56" w:rsidRDefault="002B53F9" w:rsidP="002B53F9">
      <w:pPr>
        <w:pStyle w:val="Level3"/>
        <w:tabs>
          <w:tab w:val="left" w:pos="1418"/>
        </w:tabs>
      </w:pPr>
      <w:r w:rsidRPr="00B47E56">
        <w:lastRenderedPageBreak/>
        <w:t>The payment must not be less than the amount that would have been payable had the employee taken the leave at the time the payment is made.</w:t>
      </w:r>
    </w:p>
    <w:p w14:paraId="3C525C67" w14:textId="77777777" w:rsidR="002B53F9" w:rsidRPr="00B47E56" w:rsidRDefault="002B53F9" w:rsidP="002B53F9">
      <w:pPr>
        <w:pStyle w:val="Level3"/>
        <w:tabs>
          <w:tab w:val="left" w:pos="1418"/>
        </w:tabs>
      </w:pPr>
      <w:r w:rsidRPr="00B47E56">
        <w:t>An agreement must not result in the employee</w:t>
      </w:r>
      <w:r w:rsidR="00ED5D9A">
        <w:t>’</w:t>
      </w:r>
      <w:r w:rsidRPr="00B47E56">
        <w:t>s remaining accrued entitlement to paid annual leave being less than 4 weeks.</w:t>
      </w:r>
    </w:p>
    <w:p w14:paraId="3EAFAFCA" w14:textId="77777777" w:rsidR="002B53F9" w:rsidRPr="00B47E56" w:rsidRDefault="002B53F9" w:rsidP="002B53F9">
      <w:pPr>
        <w:pStyle w:val="Level3"/>
        <w:tabs>
          <w:tab w:val="left" w:pos="1418"/>
        </w:tabs>
      </w:pPr>
      <w:r w:rsidRPr="00B47E56">
        <w:t>The maximum amount of accrued paid annual leave that may be cashed out in any period of 12 months is 2 weeks.</w:t>
      </w:r>
    </w:p>
    <w:p w14:paraId="74F7A016" w14:textId="653DC8C9" w:rsidR="002B53F9" w:rsidRPr="00B47E56" w:rsidRDefault="002B53F9" w:rsidP="002B53F9">
      <w:pPr>
        <w:pStyle w:val="Level3"/>
        <w:tabs>
          <w:tab w:val="left" w:pos="1418"/>
        </w:tabs>
      </w:pPr>
      <w:r w:rsidRPr="00B47E56">
        <w:t xml:space="preserve">The employer must keep a copy of any agreement under clause </w:t>
      </w:r>
      <w:r w:rsidRPr="00B47E56">
        <w:fldChar w:fldCharType="begin"/>
      </w:r>
      <w:r w:rsidRPr="00B47E56">
        <w:instrText xml:space="preserve"> REF _Ref457376541 \r \h </w:instrText>
      </w:r>
      <w:r w:rsidR="00B47E56">
        <w:instrText xml:space="preserve"> \* MERGEFORMAT </w:instrText>
      </w:r>
      <w:r w:rsidRPr="00B47E56">
        <w:fldChar w:fldCharType="separate"/>
      </w:r>
      <w:r w:rsidR="00AF4378">
        <w:t>21.11</w:t>
      </w:r>
      <w:r w:rsidRPr="00B47E56">
        <w:fldChar w:fldCharType="end"/>
      </w:r>
      <w:r w:rsidRPr="00B47E56">
        <w:t xml:space="preserve"> as an employee record.</w:t>
      </w:r>
    </w:p>
    <w:p w14:paraId="5AC565AD" w14:textId="161A379E" w:rsidR="002B53F9" w:rsidRPr="00017EBC" w:rsidRDefault="009603CE" w:rsidP="002B53F9">
      <w:pPr>
        <w:pStyle w:val="Block1"/>
      </w:pPr>
      <w:r>
        <w:t>NOTE 1: </w:t>
      </w:r>
      <w:r w:rsidR="002B53F9" w:rsidRPr="00B47E56">
        <w:t xml:space="preserve">Under </w:t>
      </w:r>
      <w:r>
        <w:t>section </w:t>
      </w:r>
      <w:r w:rsidR="002B53F9" w:rsidRPr="002E1B8F">
        <w:t xml:space="preserve">344 of </w:t>
      </w:r>
      <w:r w:rsidR="001508EE" w:rsidRPr="002E1B8F">
        <w:rPr>
          <w:bCs/>
        </w:rPr>
        <w:t xml:space="preserve">the </w:t>
      </w:r>
      <w:hyperlink r:id="rId64" w:history="1">
        <w:r w:rsidR="001508EE" w:rsidRPr="0052532F">
          <w:rPr>
            <w:rStyle w:val="Hyperlink"/>
            <w:bCs/>
          </w:rPr>
          <w:t>Act</w:t>
        </w:r>
      </w:hyperlink>
      <w:r w:rsidR="002B53F9" w:rsidRPr="00017EBC">
        <w:t xml:space="preserve">, an employer must not exert undue influence or undue pressure on an employee to make, or not make, an agreement under clause </w:t>
      </w:r>
      <w:r w:rsidR="002B53F9" w:rsidRPr="00017EBC">
        <w:fldChar w:fldCharType="begin"/>
      </w:r>
      <w:r w:rsidR="002B53F9" w:rsidRPr="00017EBC">
        <w:instrText xml:space="preserve"> REF _Ref457376541 \r \h </w:instrText>
      </w:r>
      <w:r w:rsidR="00B47E56" w:rsidRPr="00017EBC">
        <w:instrText xml:space="preserve"> \* MERGEFORMAT </w:instrText>
      </w:r>
      <w:r w:rsidR="002B53F9" w:rsidRPr="00017EBC">
        <w:fldChar w:fldCharType="separate"/>
      </w:r>
      <w:r w:rsidR="00AF4378">
        <w:t>21.11</w:t>
      </w:r>
      <w:r w:rsidR="002B53F9" w:rsidRPr="00017EBC">
        <w:fldChar w:fldCharType="end"/>
      </w:r>
      <w:r w:rsidR="002B53F9" w:rsidRPr="00017EBC">
        <w:t>.</w:t>
      </w:r>
    </w:p>
    <w:p w14:paraId="61DA7716" w14:textId="4517E4B3" w:rsidR="002B53F9" w:rsidRPr="00B47E56" w:rsidRDefault="009603CE" w:rsidP="002B53F9">
      <w:pPr>
        <w:pStyle w:val="Block1"/>
      </w:pPr>
      <w:r>
        <w:t>NOTE 2: </w:t>
      </w:r>
      <w:r w:rsidR="002B53F9" w:rsidRPr="00017EBC">
        <w:t xml:space="preserve">Under </w:t>
      </w:r>
      <w:r>
        <w:t>section </w:t>
      </w:r>
      <w:r w:rsidR="002B53F9" w:rsidRPr="002E1B8F">
        <w:t xml:space="preserve">345(1) of </w:t>
      </w:r>
      <w:r w:rsidR="001508EE" w:rsidRPr="002E1B8F">
        <w:rPr>
          <w:bCs/>
        </w:rPr>
        <w:t xml:space="preserve">the </w:t>
      </w:r>
      <w:hyperlink r:id="rId65" w:history="1">
        <w:r w:rsidR="001508EE" w:rsidRPr="0052532F">
          <w:rPr>
            <w:rStyle w:val="Hyperlink"/>
            <w:bCs/>
          </w:rPr>
          <w:t>Act</w:t>
        </w:r>
      </w:hyperlink>
      <w:r w:rsidR="002B53F9" w:rsidRPr="00017EBC">
        <w:t>, a person must</w:t>
      </w:r>
      <w:r w:rsidR="002B53F9" w:rsidRPr="00B47E56">
        <w:t xml:space="preserve"> not knowingly or recklessly make a false or misleading representation about the workplace rights of another person under clause </w:t>
      </w:r>
      <w:r w:rsidR="002B53F9" w:rsidRPr="00B47E56">
        <w:fldChar w:fldCharType="begin"/>
      </w:r>
      <w:r w:rsidR="002B53F9" w:rsidRPr="00B47E56">
        <w:instrText xml:space="preserve"> REF _Ref457376541 \r \h </w:instrText>
      </w:r>
      <w:r w:rsidR="00B47E56">
        <w:instrText xml:space="preserve"> \* MERGEFORMAT </w:instrText>
      </w:r>
      <w:r w:rsidR="002B53F9" w:rsidRPr="00B47E56">
        <w:fldChar w:fldCharType="separate"/>
      </w:r>
      <w:r w:rsidR="00AF4378">
        <w:t>21.11</w:t>
      </w:r>
      <w:r w:rsidR="002B53F9" w:rsidRPr="00B47E56">
        <w:fldChar w:fldCharType="end"/>
      </w:r>
      <w:r w:rsidR="002B53F9" w:rsidRPr="00B47E56">
        <w:t>.</w:t>
      </w:r>
    </w:p>
    <w:p w14:paraId="15176DA6" w14:textId="6F7AC32A" w:rsidR="00083331" w:rsidRDefault="009603CE" w:rsidP="002B53F9">
      <w:pPr>
        <w:pStyle w:val="Block1"/>
      </w:pPr>
      <w:r>
        <w:t>NOTE 3: </w:t>
      </w:r>
      <w:r w:rsidR="002B53F9" w:rsidRPr="00B47E56">
        <w:t xml:space="preserve">An example of the type of agreement required by clause </w:t>
      </w:r>
      <w:r w:rsidR="002B53F9" w:rsidRPr="00B47E56">
        <w:fldChar w:fldCharType="begin"/>
      </w:r>
      <w:r w:rsidR="002B53F9" w:rsidRPr="00B47E56">
        <w:instrText xml:space="preserve"> REF _Ref457376541 \r \h </w:instrText>
      </w:r>
      <w:r w:rsidR="00B47E56">
        <w:instrText xml:space="preserve"> \* MERGEFORMAT </w:instrText>
      </w:r>
      <w:r w:rsidR="002B53F9" w:rsidRPr="00B47E56">
        <w:fldChar w:fldCharType="separate"/>
      </w:r>
      <w:r w:rsidR="00AF4378">
        <w:t>21.11</w:t>
      </w:r>
      <w:r w:rsidR="002B53F9" w:rsidRPr="00B47E56">
        <w:fldChar w:fldCharType="end"/>
      </w:r>
      <w:r w:rsidR="002B53F9" w:rsidRPr="00B47E56">
        <w:t xml:space="preserve"> is set out at </w:t>
      </w:r>
      <w:r w:rsidR="00053506" w:rsidRPr="00B47E56">
        <w:rPr>
          <w:highlight w:val="yellow"/>
        </w:rPr>
        <w:fldChar w:fldCharType="begin"/>
      </w:r>
      <w:r w:rsidR="00053506" w:rsidRPr="00B47E56">
        <w:instrText xml:space="preserve"> REF _Ref460493516 \w \h </w:instrText>
      </w:r>
      <w:r w:rsidR="00B47E56">
        <w:rPr>
          <w:highlight w:val="yellow"/>
        </w:rPr>
        <w:instrText xml:space="preserve"> \* MERGEFORMAT </w:instrText>
      </w:r>
      <w:r w:rsidR="00053506" w:rsidRPr="00B47E56">
        <w:rPr>
          <w:highlight w:val="yellow"/>
        </w:rPr>
      </w:r>
      <w:r w:rsidR="00053506" w:rsidRPr="00B47E56">
        <w:rPr>
          <w:highlight w:val="yellow"/>
        </w:rPr>
        <w:fldChar w:fldCharType="separate"/>
      </w:r>
      <w:r w:rsidR="00AF4378">
        <w:t>Schedule G</w:t>
      </w:r>
      <w:r w:rsidR="00053506" w:rsidRPr="00B47E56">
        <w:rPr>
          <w:highlight w:val="yellow"/>
        </w:rPr>
        <w:fldChar w:fldCharType="end"/>
      </w:r>
      <w:r w:rsidR="00121BA6">
        <w:rPr>
          <w:highlight w:val="yellow"/>
        </w:rPr>
        <w:fldChar w:fldCharType="begin"/>
      </w:r>
      <w:r w:rsidR="00121BA6">
        <w:rPr>
          <w:highlight w:val="yellow"/>
        </w:rPr>
        <w:instrText xml:space="preserve"> REF _Ref460493516 \h </w:instrText>
      </w:r>
      <w:r w:rsidR="00121BA6">
        <w:rPr>
          <w:highlight w:val="yellow"/>
        </w:rPr>
      </w:r>
      <w:r w:rsidR="00121BA6">
        <w:rPr>
          <w:highlight w:val="yellow"/>
        </w:rPr>
        <w:fldChar w:fldCharType="separate"/>
      </w:r>
      <w:r w:rsidR="00AF4378" w:rsidRPr="00B47E56">
        <w:t>—Agreement to Cash Out Annual Leave</w:t>
      </w:r>
      <w:r w:rsidR="00121BA6">
        <w:rPr>
          <w:highlight w:val="yellow"/>
        </w:rPr>
        <w:fldChar w:fldCharType="end"/>
      </w:r>
      <w:r w:rsidR="002B53F9" w:rsidRPr="00B47E56">
        <w:t xml:space="preserve">. There is no requirement to use the form of agreement set out at </w:t>
      </w:r>
      <w:r w:rsidR="00053506" w:rsidRPr="00B47E56">
        <w:rPr>
          <w:highlight w:val="yellow"/>
        </w:rPr>
        <w:fldChar w:fldCharType="begin"/>
      </w:r>
      <w:r w:rsidR="00053506" w:rsidRPr="00B47E56">
        <w:instrText xml:space="preserve"> REF _Ref460493516 \w \h </w:instrText>
      </w:r>
      <w:r w:rsidR="00B47E56">
        <w:rPr>
          <w:highlight w:val="yellow"/>
        </w:rPr>
        <w:instrText xml:space="preserve"> \* MERGEFORMAT </w:instrText>
      </w:r>
      <w:r w:rsidR="00053506" w:rsidRPr="00B47E56">
        <w:rPr>
          <w:highlight w:val="yellow"/>
        </w:rPr>
      </w:r>
      <w:r w:rsidR="00053506" w:rsidRPr="00B47E56">
        <w:rPr>
          <w:highlight w:val="yellow"/>
        </w:rPr>
        <w:fldChar w:fldCharType="separate"/>
      </w:r>
      <w:r w:rsidR="00AF4378">
        <w:t>Schedule G</w:t>
      </w:r>
      <w:r w:rsidR="00053506" w:rsidRPr="00B47E56">
        <w:rPr>
          <w:highlight w:val="yellow"/>
        </w:rPr>
        <w:fldChar w:fldCharType="end"/>
      </w:r>
      <w:r w:rsidR="00121BA6">
        <w:rPr>
          <w:highlight w:val="yellow"/>
        </w:rPr>
        <w:fldChar w:fldCharType="begin"/>
      </w:r>
      <w:r w:rsidR="00121BA6">
        <w:rPr>
          <w:highlight w:val="yellow"/>
        </w:rPr>
        <w:instrText xml:space="preserve"> REF _Ref460493516 \h </w:instrText>
      </w:r>
      <w:r w:rsidR="00121BA6">
        <w:rPr>
          <w:highlight w:val="yellow"/>
        </w:rPr>
      </w:r>
      <w:r w:rsidR="00121BA6">
        <w:rPr>
          <w:highlight w:val="yellow"/>
        </w:rPr>
        <w:fldChar w:fldCharType="separate"/>
      </w:r>
      <w:r w:rsidR="00AF4378" w:rsidRPr="00B47E56">
        <w:t>—Agreement to Cash Out Annual Leave</w:t>
      </w:r>
      <w:r w:rsidR="00121BA6">
        <w:rPr>
          <w:highlight w:val="yellow"/>
        </w:rPr>
        <w:fldChar w:fldCharType="end"/>
      </w:r>
      <w:r w:rsidR="002B53F9" w:rsidRPr="00B47E56">
        <w:t>.</w:t>
      </w:r>
    </w:p>
    <w:p w14:paraId="3ED626F0" w14:textId="77777777" w:rsidR="005F7845" w:rsidRPr="00B47E56" w:rsidRDefault="005F7845" w:rsidP="005F7845">
      <w:pPr>
        <w:pStyle w:val="Level1"/>
        <w:rPr>
          <w:rFonts w:cs="Times New Roman"/>
        </w:rPr>
      </w:pPr>
      <w:bookmarkStart w:id="409" w:name="_Toc56179992"/>
      <w:r w:rsidRPr="00B47E56">
        <w:rPr>
          <w:rFonts w:cs="Times New Roman"/>
        </w:rPr>
        <w:t>Personal/carer</w:t>
      </w:r>
      <w:r w:rsidR="00ED5D9A">
        <w:rPr>
          <w:rFonts w:cs="Times New Roman"/>
        </w:rPr>
        <w:t>’</w:t>
      </w:r>
      <w:r w:rsidRPr="00B47E56">
        <w:rPr>
          <w:rFonts w:cs="Times New Roman"/>
        </w:rPr>
        <w:t>s leave and compassionate leave</w:t>
      </w:r>
      <w:bookmarkEnd w:id="404"/>
      <w:bookmarkEnd w:id="405"/>
      <w:bookmarkEnd w:id="406"/>
      <w:bookmarkEnd w:id="407"/>
      <w:bookmarkEnd w:id="409"/>
    </w:p>
    <w:p w14:paraId="38A0906B" w14:textId="539E23E2" w:rsidR="005F7845" w:rsidRPr="00B47E56" w:rsidRDefault="005F7845" w:rsidP="005F7845">
      <w:pPr>
        <w:pStyle w:val="Level2"/>
      </w:pPr>
      <w:r w:rsidRPr="00B47E56">
        <w:t>Personal/carer</w:t>
      </w:r>
      <w:r w:rsidR="00ED5D9A">
        <w:t>’</w:t>
      </w:r>
      <w:r w:rsidRPr="00B47E56">
        <w:t xml:space="preserve">s leave and compassionate leave are provided for in the </w:t>
      </w:r>
      <w:hyperlink r:id="rId66" w:history="1">
        <w:r w:rsidRPr="00EE1FE3">
          <w:rPr>
            <w:rStyle w:val="Hyperlink"/>
          </w:rPr>
          <w:t>NES</w:t>
        </w:r>
      </w:hyperlink>
      <w:r w:rsidRPr="00B47E56">
        <w:t>.</w:t>
      </w:r>
    </w:p>
    <w:p w14:paraId="02D11A70" w14:textId="77777777" w:rsidR="005F7845" w:rsidRPr="00B47E56" w:rsidRDefault="005F7845" w:rsidP="005F7845">
      <w:pPr>
        <w:pStyle w:val="Level2"/>
      </w:pPr>
      <w:bookmarkStart w:id="410" w:name="_Toc211415323"/>
      <w:r w:rsidRPr="00B47E56">
        <w:t>Where an employee takes a period of paid personal/carer</w:t>
      </w:r>
      <w:r w:rsidR="00ED5D9A">
        <w:t>’</w:t>
      </w:r>
      <w:r w:rsidRPr="00B47E56">
        <w:t>s leave, the employer must pay the employee at the employee</w:t>
      </w:r>
      <w:r w:rsidR="00ED5D9A">
        <w:t>’</w:t>
      </w:r>
      <w:r w:rsidRPr="00B47E56">
        <w:t xml:space="preserve">s </w:t>
      </w:r>
      <w:r w:rsidR="00BC589F" w:rsidRPr="00B47E56">
        <w:t xml:space="preserve">ordinary hourly </w:t>
      </w:r>
      <w:r w:rsidRPr="00B47E56">
        <w:t>rate of pay for the employee</w:t>
      </w:r>
      <w:r w:rsidR="00ED5D9A">
        <w:t>’</w:t>
      </w:r>
      <w:r w:rsidRPr="00B47E56">
        <w:t>s ordinary hours of work in that period.</w:t>
      </w:r>
    </w:p>
    <w:p w14:paraId="2AEFEBB1" w14:textId="77777777" w:rsidR="00083331" w:rsidRDefault="005F7845" w:rsidP="005F7845">
      <w:pPr>
        <w:pStyle w:val="Level1"/>
        <w:rPr>
          <w:rFonts w:cs="Times New Roman"/>
        </w:rPr>
      </w:pPr>
      <w:bookmarkStart w:id="411" w:name="_Toc56179993"/>
      <w:r w:rsidRPr="00B47E56">
        <w:rPr>
          <w:rFonts w:cs="Times New Roman"/>
        </w:rPr>
        <w:t>Parental leave and related entitlements</w:t>
      </w:r>
      <w:bookmarkEnd w:id="411"/>
    </w:p>
    <w:p w14:paraId="5131B733" w14:textId="74D3783B" w:rsidR="005F7845" w:rsidRDefault="005F7845" w:rsidP="005F7845">
      <w:r w:rsidRPr="00B47E56">
        <w:t xml:space="preserve">Parental leave and related entitlements are provided for in the </w:t>
      </w:r>
      <w:hyperlink r:id="rId67" w:history="1">
        <w:r w:rsidRPr="00EE1FE3">
          <w:rPr>
            <w:rStyle w:val="Hyperlink"/>
          </w:rPr>
          <w:t>NES</w:t>
        </w:r>
      </w:hyperlink>
      <w:r w:rsidRPr="00B47E56">
        <w:t>.</w:t>
      </w:r>
    </w:p>
    <w:p w14:paraId="7B4DFE75" w14:textId="77777777" w:rsidR="00121BA6" w:rsidRPr="00B47E56" w:rsidRDefault="00121BA6" w:rsidP="00121BA6">
      <w:pPr>
        <w:pStyle w:val="Level1"/>
        <w:rPr>
          <w:rFonts w:cs="Times New Roman"/>
        </w:rPr>
      </w:pPr>
      <w:bookmarkStart w:id="412" w:name="_Ref13816755"/>
      <w:bookmarkStart w:id="413" w:name="_Toc56179994"/>
      <w:r w:rsidRPr="00B47E56">
        <w:rPr>
          <w:rFonts w:cs="Times New Roman"/>
        </w:rPr>
        <w:t>Community service leave</w:t>
      </w:r>
      <w:bookmarkEnd w:id="412"/>
      <w:bookmarkEnd w:id="413"/>
    </w:p>
    <w:p w14:paraId="7A27D406" w14:textId="6FB8552F" w:rsidR="00121BA6" w:rsidRDefault="00121BA6" w:rsidP="00121BA6">
      <w:r w:rsidRPr="00B47E56">
        <w:t xml:space="preserve">Community service leave is provided in the </w:t>
      </w:r>
      <w:hyperlink r:id="rId68" w:history="1">
        <w:r w:rsidRPr="00EE1FE3">
          <w:rPr>
            <w:rStyle w:val="Hyperlink"/>
          </w:rPr>
          <w:t>NES</w:t>
        </w:r>
      </w:hyperlink>
      <w:r w:rsidRPr="00B47E56">
        <w:t xml:space="preserve">. </w:t>
      </w:r>
    </w:p>
    <w:p w14:paraId="46F7D548" w14:textId="00FFA0A3" w:rsidR="001D3107" w:rsidRDefault="001D3107" w:rsidP="001D3107">
      <w:pPr>
        <w:pStyle w:val="Level1"/>
      </w:pPr>
      <w:bookmarkStart w:id="414" w:name="_Toc6479595"/>
      <w:bookmarkStart w:id="415" w:name="_Ref15482469"/>
      <w:bookmarkStart w:id="416" w:name="_Toc15483316"/>
      <w:bookmarkStart w:id="417" w:name="_Toc56179995"/>
      <w:bookmarkStart w:id="418" w:name="_Hlk16001304"/>
      <w:r>
        <w:t>Unpaid family and domestic violence</w:t>
      </w:r>
      <w:bookmarkEnd w:id="414"/>
      <w:r>
        <w:t xml:space="preserve"> leave</w:t>
      </w:r>
      <w:bookmarkEnd w:id="415"/>
      <w:bookmarkEnd w:id="416"/>
      <w:bookmarkEnd w:id="417"/>
    </w:p>
    <w:p w14:paraId="2CBDFC9B" w14:textId="0DA8DFB1" w:rsidR="001D3107" w:rsidRDefault="001D3107" w:rsidP="007B36BE">
      <w:pPr>
        <w:keepNext/>
      </w:pPr>
      <w:r>
        <w:t xml:space="preserve">Unpaid family </w:t>
      </w:r>
      <w:r w:rsidRPr="00B57E1B">
        <w:t>and</w:t>
      </w:r>
      <w:r>
        <w:t xml:space="preserve"> domestic violence leave is provided for in the </w:t>
      </w:r>
      <w:hyperlink r:id="rId69" w:history="1">
        <w:r w:rsidRPr="004F2E49">
          <w:rPr>
            <w:rStyle w:val="Hyperlink"/>
          </w:rPr>
          <w:t>NES</w:t>
        </w:r>
      </w:hyperlink>
      <w:r w:rsidRPr="005017FB">
        <w:t>.</w:t>
      </w:r>
    </w:p>
    <w:p w14:paraId="0F908ACC" w14:textId="77777777" w:rsidR="001D3107" w:rsidRDefault="001D3107" w:rsidP="001D3107">
      <w:r>
        <w:t xml:space="preserve">NOTE 1: Information </w:t>
      </w:r>
      <w:r w:rsidRPr="00B57E1B">
        <w:t>concerning</w:t>
      </w:r>
      <w:r>
        <w:t xml:space="preserve"> an employee’s experience of family and domestic violence is sensitive and if mishandled can have adverse consequences for the employee. Employers should consult with such employees regarding the handling of this information.</w:t>
      </w:r>
    </w:p>
    <w:p w14:paraId="37296856" w14:textId="77777777" w:rsidR="001D3107" w:rsidRDefault="001D3107" w:rsidP="001D3107">
      <w:r>
        <w:lastRenderedPageBreak/>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6E59E3CF" w14:textId="7D2AE45F" w:rsidR="005F7845" w:rsidRDefault="005F7845" w:rsidP="005F7845">
      <w:pPr>
        <w:pStyle w:val="Level1"/>
        <w:rPr>
          <w:rFonts w:cs="Times New Roman"/>
        </w:rPr>
      </w:pPr>
      <w:bookmarkStart w:id="419" w:name="_Toc208901336"/>
      <w:bookmarkStart w:id="420" w:name="_Toc208901582"/>
      <w:bookmarkStart w:id="421" w:name="_Toc208976001"/>
      <w:bookmarkStart w:id="422" w:name="_Toc208980987"/>
      <w:bookmarkStart w:id="423" w:name="_Ref28694579"/>
      <w:bookmarkStart w:id="424" w:name="_Toc56179996"/>
      <w:bookmarkEnd w:id="418"/>
      <w:r w:rsidRPr="00B47E56">
        <w:rPr>
          <w:rFonts w:cs="Times New Roman"/>
        </w:rPr>
        <w:t>Public holidays</w:t>
      </w:r>
      <w:bookmarkEnd w:id="419"/>
      <w:bookmarkEnd w:id="420"/>
      <w:bookmarkEnd w:id="421"/>
      <w:bookmarkEnd w:id="422"/>
      <w:bookmarkEnd w:id="423"/>
      <w:bookmarkEnd w:id="424"/>
    </w:p>
    <w:p w14:paraId="0985736A" w14:textId="77777777" w:rsidR="005F7845" w:rsidRPr="00B47E56" w:rsidRDefault="005F7845" w:rsidP="005F7845">
      <w:pPr>
        <w:pStyle w:val="Level2Bold"/>
      </w:pPr>
      <w:bookmarkStart w:id="425" w:name="_Ref443043835"/>
      <w:r w:rsidRPr="00B47E56">
        <w:t>National Employment Standards</w:t>
      </w:r>
      <w:bookmarkEnd w:id="425"/>
    </w:p>
    <w:p w14:paraId="5FA95CAF" w14:textId="229A4745" w:rsidR="005F7845" w:rsidRPr="00B47E56" w:rsidRDefault="005F7845" w:rsidP="005F7845">
      <w:pPr>
        <w:pStyle w:val="Block1"/>
        <w:rPr>
          <w:b/>
        </w:rPr>
      </w:pPr>
      <w:r w:rsidRPr="00B47E56">
        <w:t xml:space="preserve">Employees are entitled to public holidays in accordance with Division 10 of the </w:t>
      </w:r>
      <w:hyperlink r:id="rId70" w:history="1">
        <w:r w:rsidRPr="00EE1FE3">
          <w:rPr>
            <w:rStyle w:val="Hyperlink"/>
          </w:rPr>
          <w:t>NES</w:t>
        </w:r>
      </w:hyperlink>
      <w:r w:rsidRPr="00B47E56">
        <w:t xml:space="preserve">, except that the rate of pay for public holidays will be the </w:t>
      </w:r>
      <w:r w:rsidR="00BC589F" w:rsidRPr="00B47E56">
        <w:t xml:space="preserve">ordinary hourly </w:t>
      </w:r>
      <w:r w:rsidRPr="00B47E56">
        <w:t>rate.</w:t>
      </w:r>
    </w:p>
    <w:p w14:paraId="7F5581BC" w14:textId="77777777" w:rsidR="005F7845" w:rsidRPr="00B47E56" w:rsidRDefault="005F7845" w:rsidP="005F7845">
      <w:pPr>
        <w:pStyle w:val="Level2Bold"/>
      </w:pPr>
      <w:bookmarkStart w:id="426" w:name="_Ref450748586"/>
      <w:r w:rsidRPr="00B47E56">
        <w:t>Substitution of public holidays</w:t>
      </w:r>
      <w:bookmarkEnd w:id="426"/>
    </w:p>
    <w:p w14:paraId="2CF5136A" w14:textId="13ACDDDD" w:rsidR="000E7C65" w:rsidRDefault="000E7C65" w:rsidP="000E7C65">
      <w:pPr>
        <w:pStyle w:val="Level3"/>
      </w:pPr>
      <w:r>
        <w:t xml:space="preserve">An employer and employee may agree to substitute another day for a day that would otherwise be a public holiday under the </w:t>
      </w:r>
      <w:hyperlink r:id="rId71" w:history="1">
        <w:r w:rsidRPr="000E7C65">
          <w:rPr>
            <w:rStyle w:val="Hyperlink"/>
          </w:rPr>
          <w:t>NES</w:t>
        </w:r>
      </w:hyperlink>
      <w:r>
        <w:t>.</w:t>
      </w:r>
    </w:p>
    <w:p w14:paraId="165BE9B5" w14:textId="69C818CF" w:rsidR="000E7C65" w:rsidRPr="000E7C65" w:rsidRDefault="000E7C65" w:rsidP="00FF560F">
      <w:pPr>
        <w:pStyle w:val="Level3"/>
      </w:pPr>
      <w:r>
        <w:t xml:space="preserve">An employer and employee may agree to substitute another part-day for a part-day that would otherwise be a part-day public holiday under the </w:t>
      </w:r>
      <w:hyperlink r:id="rId72" w:history="1">
        <w:r w:rsidRPr="000E7C65">
          <w:rPr>
            <w:rStyle w:val="Hyperlink"/>
          </w:rPr>
          <w:t>NES</w:t>
        </w:r>
      </w:hyperlink>
      <w:r>
        <w:t xml:space="preserve">. </w:t>
      </w:r>
    </w:p>
    <w:p w14:paraId="6BA3ABC9" w14:textId="77777777" w:rsidR="00311D87" w:rsidRPr="00B47E56" w:rsidRDefault="00311D87" w:rsidP="00311D87">
      <w:pPr>
        <w:pStyle w:val="Level2Bold"/>
      </w:pPr>
      <w:r w:rsidRPr="00B47E56">
        <w:t>Part-day public holidays</w:t>
      </w:r>
    </w:p>
    <w:p w14:paraId="01021ED5" w14:textId="614F9145" w:rsidR="00311D87" w:rsidRDefault="00311D87" w:rsidP="00311D87">
      <w:pPr>
        <w:pStyle w:val="Block1"/>
      </w:pPr>
      <w:r w:rsidRPr="00B47E56">
        <w:t xml:space="preserve">For provisions relating to part-day public holidays see </w:t>
      </w:r>
      <w:r w:rsidR="001A5C5C">
        <w:fldChar w:fldCharType="begin"/>
      </w:r>
      <w:r w:rsidR="001A5C5C">
        <w:instrText xml:space="preserve"> REF _Ref13816138 \w \h </w:instrText>
      </w:r>
      <w:r w:rsidR="001A5C5C">
        <w:fldChar w:fldCharType="separate"/>
      </w:r>
      <w:r w:rsidR="00AF4378">
        <w:t>Schedule I</w:t>
      </w:r>
      <w:r w:rsidR="001A5C5C">
        <w:fldChar w:fldCharType="end"/>
      </w:r>
      <w:r w:rsidR="001A5C5C">
        <w:fldChar w:fldCharType="begin"/>
      </w:r>
      <w:r w:rsidR="001A5C5C">
        <w:instrText xml:space="preserve"> REF _Ref13816141 \h </w:instrText>
      </w:r>
      <w:r w:rsidR="001A5C5C">
        <w:fldChar w:fldCharType="separate"/>
      </w:r>
      <w:r w:rsidR="00AF4378" w:rsidRPr="00B47E56">
        <w:t>—</w:t>
      </w:r>
      <w:r w:rsidR="00AF4378">
        <w:t>Part</w:t>
      </w:r>
      <w:r w:rsidR="00AF4378" w:rsidRPr="00B47E56">
        <w:t>-day Public Holidays</w:t>
      </w:r>
      <w:r w:rsidR="001A5C5C">
        <w:fldChar w:fldCharType="end"/>
      </w:r>
      <w:r w:rsidR="000D31D0">
        <w:t>.</w:t>
      </w:r>
    </w:p>
    <w:p w14:paraId="4F874974" w14:textId="77777777" w:rsidR="00F11AA7" w:rsidRPr="00B47E56" w:rsidRDefault="00F11AA7" w:rsidP="00141D26">
      <w:pPr>
        <w:pStyle w:val="Partheading"/>
      </w:pPr>
      <w:bookmarkStart w:id="427" w:name="_Toc56179997"/>
      <w:bookmarkStart w:id="428" w:name="Part7"/>
      <w:bookmarkEnd w:id="382"/>
      <w:bookmarkEnd w:id="410"/>
      <w:r w:rsidRPr="00B47E56">
        <w:t>Consultation and Dispute Resolution</w:t>
      </w:r>
      <w:bookmarkEnd w:id="427"/>
    </w:p>
    <w:p w14:paraId="1419C9D3" w14:textId="77777777" w:rsidR="00E16E75" w:rsidRDefault="00E16E75" w:rsidP="00E16E75">
      <w:pPr>
        <w:pStyle w:val="Level1"/>
        <w:rPr>
          <w:rFonts w:cs="Times New Roman"/>
        </w:rPr>
      </w:pPr>
      <w:bookmarkStart w:id="429" w:name="_Ref389131214"/>
      <w:bookmarkStart w:id="430" w:name="_Toc394070790"/>
      <w:bookmarkStart w:id="431" w:name="_Ref535483824"/>
      <w:bookmarkStart w:id="432" w:name="_Ref535483867"/>
      <w:bookmarkStart w:id="433" w:name="_Toc56179998"/>
      <w:bookmarkStart w:id="434" w:name="_Toc208733827"/>
      <w:bookmarkStart w:id="435" w:name="_Toc208978539"/>
      <w:bookmarkStart w:id="436" w:name="_Toc216151632"/>
      <w:bookmarkStart w:id="437" w:name="_Toc216154296"/>
      <w:bookmarkStart w:id="438" w:name="_Ref249256838"/>
      <w:bookmarkStart w:id="439" w:name="_Ref255222032"/>
      <w:bookmarkStart w:id="440" w:name="_Ref255222035"/>
      <w:bookmarkStart w:id="441" w:name="_Ref257042142"/>
      <w:bookmarkStart w:id="442" w:name="_Ref384995327"/>
      <w:bookmarkStart w:id="443" w:name="_Ref384995399"/>
      <w:r w:rsidRPr="00B47E56">
        <w:rPr>
          <w:rFonts w:cs="Times New Roman"/>
        </w:rPr>
        <w:t>Consultation</w:t>
      </w:r>
      <w:bookmarkEnd w:id="429"/>
      <w:bookmarkEnd w:id="430"/>
      <w:r w:rsidR="00646E6E" w:rsidRPr="00B47E56">
        <w:rPr>
          <w:rFonts w:cs="Times New Roman"/>
        </w:rPr>
        <w:t xml:space="preserve"> about major workplace change</w:t>
      </w:r>
      <w:bookmarkEnd w:id="431"/>
      <w:bookmarkEnd w:id="432"/>
      <w:bookmarkEnd w:id="433"/>
    </w:p>
    <w:p w14:paraId="3C605F98" w14:textId="77777777" w:rsidR="00947CB6" w:rsidRPr="0098681D" w:rsidRDefault="00947CB6" w:rsidP="00947CB6">
      <w:pPr>
        <w:pStyle w:val="Level2"/>
      </w:pPr>
      <w:r w:rsidRPr="0098681D">
        <w:t>If an employer makes a definite decision to make major changes in production, program, organisation, structure or technology that are likely to have significant effects on employees, the employer must:</w:t>
      </w:r>
    </w:p>
    <w:p w14:paraId="5840300C" w14:textId="77777777" w:rsidR="00947CB6" w:rsidRPr="0098681D" w:rsidRDefault="00947CB6" w:rsidP="00947CB6">
      <w:pPr>
        <w:pStyle w:val="Level3"/>
      </w:pPr>
      <w:r w:rsidRPr="0098681D">
        <w:t>give notice of the changes to all employees who may be affected by them and their representatives (if any); and</w:t>
      </w:r>
    </w:p>
    <w:p w14:paraId="3180106E" w14:textId="77777777" w:rsidR="00947CB6" w:rsidRPr="0098681D" w:rsidRDefault="00947CB6" w:rsidP="00947CB6">
      <w:pPr>
        <w:pStyle w:val="Level3"/>
      </w:pPr>
      <w:bookmarkStart w:id="444" w:name="_Ref527718853"/>
      <w:r w:rsidRPr="0098681D">
        <w:t>discuss with affected employees and their representatives (if any):</w:t>
      </w:r>
      <w:bookmarkEnd w:id="444"/>
    </w:p>
    <w:p w14:paraId="19031E29" w14:textId="77777777" w:rsidR="00947CB6" w:rsidRPr="0098681D" w:rsidRDefault="00947CB6" w:rsidP="00947CB6">
      <w:pPr>
        <w:pStyle w:val="Level4"/>
      </w:pPr>
      <w:r w:rsidRPr="0098681D">
        <w:t>the introduction of the changes; and</w:t>
      </w:r>
    </w:p>
    <w:p w14:paraId="27A8C856" w14:textId="77777777" w:rsidR="00947CB6" w:rsidRPr="0098681D" w:rsidRDefault="00947CB6" w:rsidP="00947CB6">
      <w:pPr>
        <w:pStyle w:val="Level4"/>
      </w:pPr>
      <w:r w:rsidRPr="0098681D">
        <w:t>their likely effect on employees; and</w:t>
      </w:r>
    </w:p>
    <w:p w14:paraId="111A62FD" w14:textId="77777777" w:rsidR="00947CB6" w:rsidRPr="0098681D" w:rsidRDefault="00947CB6" w:rsidP="00947CB6">
      <w:pPr>
        <w:pStyle w:val="Level4"/>
      </w:pPr>
      <w:r w:rsidRPr="0098681D">
        <w:t>measures to avoid or reduce the adverse effects of the changes on employees; and</w:t>
      </w:r>
    </w:p>
    <w:p w14:paraId="3C542BEC" w14:textId="77777777" w:rsidR="00947CB6" w:rsidRPr="0098681D" w:rsidRDefault="00947CB6" w:rsidP="00947CB6">
      <w:pPr>
        <w:pStyle w:val="Level3"/>
      </w:pPr>
      <w:r w:rsidRPr="0098681D">
        <w:t>commence discussions as soon as practicable after a definite decision has been made.</w:t>
      </w:r>
    </w:p>
    <w:p w14:paraId="0425D66D" w14:textId="3CD3CA51" w:rsidR="00947CB6" w:rsidRPr="0098681D" w:rsidRDefault="00947CB6" w:rsidP="00947CB6">
      <w:pPr>
        <w:pStyle w:val="Level2"/>
      </w:pPr>
      <w:bookmarkStart w:id="445" w:name="_Ref527886238"/>
      <w:r w:rsidRPr="0098681D">
        <w:t xml:space="preserve">For the purposes of the discussion under clause </w:t>
      </w:r>
      <w:r w:rsidRPr="0098681D">
        <w:rPr>
          <w:noProof/>
        </w:rPr>
        <w:fldChar w:fldCharType="begin"/>
      </w:r>
      <w:r w:rsidRPr="0098681D">
        <w:instrText xml:space="preserve"> REF _Ref527718853 \w \h </w:instrText>
      </w:r>
      <w:r w:rsidR="0098681D">
        <w:rPr>
          <w:noProof/>
        </w:rPr>
        <w:instrText xml:space="preserve"> \* MERGEFORMAT </w:instrText>
      </w:r>
      <w:r w:rsidRPr="0098681D">
        <w:rPr>
          <w:noProof/>
        </w:rPr>
      </w:r>
      <w:r w:rsidRPr="0098681D">
        <w:rPr>
          <w:noProof/>
        </w:rPr>
        <w:fldChar w:fldCharType="separate"/>
      </w:r>
      <w:r w:rsidR="00AF4378">
        <w:t>27.1(b)</w:t>
      </w:r>
      <w:r w:rsidRPr="0098681D">
        <w:rPr>
          <w:noProof/>
        </w:rPr>
        <w:fldChar w:fldCharType="end"/>
      </w:r>
      <w:r w:rsidRPr="0098681D">
        <w:t>, the employer must give in writing to the affected employees and their representatives (if any) all relevant information about the changes including:</w:t>
      </w:r>
      <w:bookmarkEnd w:id="445"/>
    </w:p>
    <w:p w14:paraId="3A9FD755" w14:textId="77777777" w:rsidR="00947CB6" w:rsidRPr="0098681D" w:rsidRDefault="00947CB6" w:rsidP="00947CB6">
      <w:pPr>
        <w:pStyle w:val="Level3"/>
      </w:pPr>
      <w:r w:rsidRPr="0098681D">
        <w:lastRenderedPageBreak/>
        <w:t>their nature; and</w:t>
      </w:r>
    </w:p>
    <w:p w14:paraId="2114B983" w14:textId="77777777" w:rsidR="00947CB6" w:rsidRPr="0098681D" w:rsidRDefault="00947CB6" w:rsidP="00947CB6">
      <w:pPr>
        <w:pStyle w:val="Level3"/>
      </w:pPr>
      <w:r w:rsidRPr="0098681D">
        <w:t>their expected effect on employees; and</w:t>
      </w:r>
    </w:p>
    <w:p w14:paraId="331DA411" w14:textId="77777777" w:rsidR="00947CB6" w:rsidRPr="0098681D" w:rsidRDefault="00947CB6" w:rsidP="00947CB6">
      <w:pPr>
        <w:pStyle w:val="Level3"/>
      </w:pPr>
      <w:r w:rsidRPr="0098681D">
        <w:t>any other matters likely to affect employees.</w:t>
      </w:r>
    </w:p>
    <w:p w14:paraId="132BF2F9" w14:textId="7EAE53A7" w:rsidR="00947CB6" w:rsidRPr="0098681D" w:rsidRDefault="00947CB6" w:rsidP="00947CB6">
      <w:pPr>
        <w:pStyle w:val="Level2"/>
      </w:pPr>
      <w:r w:rsidRPr="0098681D">
        <w:t xml:space="preserve">Clause </w:t>
      </w:r>
      <w:r w:rsidRPr="0098681D">
        <w:rPr>
          <w:noProof/>
        </w:rPr>
        <w:fldChar w:fldCharType="begin"/>
      </w:r>
      <w:r w:rsidRPr="0098681D">
        <w:instrText xml:space="preserve"> REF _Ref527886238 \w \h </w:instrText>
      </w:r>
      <w:r w:rsidR="0098681D">
        <w:rPr>
          <w:noProof/>
        </w:rPr>
        <w:instrText xml:space="preserve"> \* MERGEFORMAT </w:instrText>
      </w:r>
      <w:r w:rsidRPr="0098681D">
        <w:rPr>
          <w:noProof/>
        </w:rPr>
      </w:r>
      <w:r w:rsidRPr="0098681D">
        <w:rPr>
          <w:noProof/>
        </w:rPr>
        <w:fldChar w:fldCharType="separate"/>
      </w:r>
      <w:r w:rsidR="00AF4378">
        <w:t>27.2</w:t>
      </w:r>
      <w:r w:rsidRPr="0098681D">
        <w:rPr>
          <w:noProof/>
        </w:rPr>
        <w:fldChar w:fldCharType="end"/>
      </w:r>
      <w:r w:rsidRPr="0098681D">
        <w:t xml:space="preserve"> does not require an employer to disclose any confidential information if its disclosure would be contrary to the employer’s interests.</w:t>
      </w:r>
    </w:p>
    <w:p w14:paraId="18150949" w14:textId="359823DC" w:rsidR="00947CB6" w:rsidRPr="0098681D" w:rsidRDefault="00947CB6" w:rsidP="00947CB6">
      <w:pPr>
        <w:pStyle w:val="Level2"/>
      </w:pPr>
      <w:r w:rsidRPr="0098681D">
        <w:t xml:space="preserve">The employer must promptly consider any matters raised by the employees or their representatives about the changes in the course of the discussion under clause </w:t>
      </w:r>
      <w:r w:rsidRPr="0098681D">
        <w:rPr>
          <w:noProof/>
        </w:rPr>
        <w:fldChar w:fldCharType="begin"/>
      </w:r>
      <w:r w:rsidRPr="0098681D">
        <w:instrText xml:space="preserve"> REF _Ref527718853 \w \h </w:instrText>
      </w:r>
      <w:r w:rsidR="0098681D">
        <w:rPr>
          <w:noProof/>
        </w:rPr>
        <w:instrText xml:space="preserve"> \* MERGEFORMAT </w:instrText>
      </w:r>
      <w:r w:rsidRPr="0098681D">
        <w:rPr>
          <w:noProof/>
        </w:rPr>
      </w:r>
      <w:r w:rsidRPr="0098681D">
        <w:rPr>
          <w:noProof/>
        </w:rPr>
        <w:fldChar w:fldCharType="separate"/>
      </w:r>
      <w:r w:rsidR="00AF4378">
        <w:t>27.1(b)</w:t>
      </w:r>
      <w:r w:rsidRPr="0098681D">
        <w:rPr>
          <w:noProof/>
        </w:rPr>
        <w:fldChar w:fldCharType="end"/>
      </w:r>
      <w:r w:rsidRPr="0098681D">
        <w:t>.</w:t>
      </w:r>
    </w:p>
    <w:p w14:paraId="1CA2CA9F" w14:textId="47C9C463" w:rsidR="00947CB6" w:rsidRPr="0098681D" w:rsidRDefault="00947CB6" w:rsidP="005D4E79">
      <w:pPr>
        <w:pStyle w:val="Level2"/>
      </w:pPr>
      <w:bookmarkStart w:id="446" w:name="_Ref527718986"/>
      <w:r w:rsidRPr="0098681D">
        <w:t>In clause</w:t>
      </w:r>
      <w:r w:rsidRPr="0098681D">
        <w:rPr>
          <w:noProof/>
        </w:rPr>
        <w:t xml:space="preserve"> </w:t>
      </w:r>
      <w:r w:rsidR="0098681D" w:rsidRPr="0098681D">
        <w:rPr>
          <w:noProof/>
        </w:rPr>
        <w:fldChar w:fldCharType="begin"/>
      </w:r>
      <w:r w:rsidR="0098681D" w:rsidRPr="0098681D">
        <w:rPr>
          <w:noProof/>
        </w:rPr>
        <w:instrText xml:space="preserve"> REF _Ref535483824 \n \h </w:instrText>
      </w:r>
      <w:r w:rsidR="0098681D">
        <w:rPr>
          <w:noProof/>
        </w:rPr>
        <w:instrText xml:space="preserve"> \* MERGEFORMAT </w:instrText>
      </w:r>
      <w:r w:rsidR="0098681D" w:rsidRPr="0098681D">
        <w:rPr>
          <w:noProof/>
        </w:rPr>
      </w:r>
      <w:r w:rsidR="0098681D" w:rsidRPr="0098681D">
        <w:rPr>
          <w:noProof/>
        </w:rPr>
        <w:fldChar w:fldCharType="separate"/>
      </w:r>
      <w:r w:rsidR="00AF4378">
        <w:rPr>
          <w:noProof/>
        </w:rPr>
        <w:t>27</w:t>
      </w:r>
      <w:r w:rsidR="0098681D" w:rsidRPr="0098681D">
        <w:rPr>
          <w:noProof/>
        </w:rPr>
        <w:fldChar w:fldCharType="end"/>
      </w:r>
      <w:bookmarkEnd w:id="446"/>
      <w:r w:rsidR="0030199A">
        <w:rPr>
          <w:noProof/>
        </w:rPr>
        <w:t xml:space="preserve"> </w:t>
      </w:r>
      <w:r w:rsidRPr="0030199A">
        <w:rPr>
          <w:b/>
        </w:rPr>
        <w:t>significant effects</w:t>
      </w:r>
      <w:r w:rsidRPr="0098681D">
        <w:t>, on employees, includes any of the following:</w:t>
      </w:r>
    </w:p>
    <w:p w14:paraId="2C43F36E" w14:textId="77777777" w:rsidR="00947CB6" w:rsidRPr="0098681D" w:rsidRDefault="00947CB6" w:rsidP="00947CB6">
      <w:pPr>
        <w:pStyle w:val="Level3"/>
      </w:pPr>
      <w:r w:rsidRPr="0098681D">
        <w:t>termination of employment; or</w:t>
      </w:r>
    </w:p>
    <w:p w14:paraId="45DE893E" w14:textId="77777777" w:rsidR="00947CB6" w:rsidRPr="0098681D" w:rsidRDefault="00947CB6" w:rsidP="00947CB6">
      <w:pPr>
        <w:pStyle w:val="Level3"/>
      </w:pPr>
      <w:r w:rsidRPr="0098681D">
        <w:t>major changes in the composition, operation or size of the employer’s workforce or in the skills required; or</w:t>
      </w:r>
    </w:p>
    <w:p w14:paraId="0543F7E7" w14:textId="77777777" w:rsidR="00947CB6" w:rsidRPr="0098681D" w:rsidRDefault="00947CB6" w:rsidP="00947CB6">
      <w:pPr>
        <w:pStyle w:val="Level3"/>
      </w:pPr>
      <w:r w:rsidRPr="0098681D">
        <w:t>loss of, or reduction in, job or promotion opportunities; or</w:t>
      </w:r>
    </w:p>
    <w:p w14:paraId="1B8A0D5F" w14:textId="77777777" w:rsidR="00947CB6" w:rsidRPr="0098681D" w:rsidRDefault="00947CB6" w:rsidP="00947CB6">
      <w:pPr>
        <w:pStyle w:val="Level3"/>
      </w:pPr>
      <w:r w:rsidRPr="0098681D">
        <w:t>loss of, or reduction in, job tenure; or</w:t>
      </w:r>
    </w:p>
    <w:p w14:paraId="1A2FAEAF" w14:textId="77777777" w:rsidR="00947CB6" w:rsidRPr="0098681D" w:rsidRDefault="00947CB6" w:rsidP="00947CB6">
      <w:pPr>
        <w:pStyle w:val="Level3"/>
      </w:pPr>
      <w:r w:rsidRPr="0098681D">
        <w:t>alteration of hours of work; or</w:t>
      </w:r>
    </w:p>
    <w:p w14:paraId="324D39C1" w14:textId="77777777" w:rsidR="00947CB6" w:rsidRPr="0098681D" w:rsidRDefault="00947CB6" w:rsidP="00947CB6">
      <w:pPr>
        <w:pStyle w:val="Level3"/>
      </w:pPr>
      <w:r w:rsidRPr="0098681D">
        <w:t>the need for employees to be retrained or transferred to other work or locations; or</w:t>
      </w:r>
    </w:p>
    <w:p w14:paraId="57AD7435" w14:textId="77777777" w:rsidR="00947CB6" w:rsidRPr="0098681D" w:rsidRDefault="00947CB6" w:rsidP="00947CB6">
      <w:pPr>
        <w:pStyle w:val="Level3"/>
      </w:pPr>
      <w:r w:rsidRPr="0098681D">
        <w:t>job restructuring.</w:t>
      </w:r>
    </w:p>
    <w:p w14:paraId="344FFFF4" w14:textId="1D817C76" w:rsidR="00947CB6" w:rsidRDefault="00947CB6" w:rsidP="00947CB6">
      <w:pPr>
        <w:pStyle w:val="Level2"/>
      </w:pPr>
      <w:r w:rsidRPr="0098681D">
        <w:t xml:space="preserve">Where this award makes provision for alteration of any of the matters defined at clause </w:t>
      </w:r>
      <w:r w:rsidRPr="0098681D">
        <w:rPr>
          <w:noProof/>
        </w:rPr>
        <w:fldChar w:fldCharType="begin"/>
      </w:r>
      <w:r w:rsidRPr="0098681D">
        <w:instrText xml:space="preserve"> REF _Ref527718986 \w \h </w:instrText>
      </w:r>
      <w:r w:rsidR="0098681D">
        <w:rPr>
          <w:noProof/>
        </w:rPr>
        <w:instrText xml:space="preserve"> \* MERGEFORMAT </w:instrText>
      </w:r>
      <w:r w:rsidRPr="0098681D">
        <w:rPr>
          <w:noProof/>
        </w:rPr>
      </w:r>
      <w:r w:rsidRPr="0098681D">
        <w:rPr>
          <w:noProof/>
        </w:rPr>
        <w:fldChar w:fldCharType="separate"/>
      </w:r>
      <w:r w:rsidR="00AF4378">
        <w:t>27.5</w:t>
      </w:r>
      <w:r w:rsidRPr="0098681D">
        <w:rPr>
          <w:noProof/>
        </w:rPr>
        <w:fldChar w:fldCharType="end"/>
      </w:r>
      <w:r w:rsidRPr="0098681D">
        <w:t>, such alteration is taken not to have significant effect.</w:t>
      </w:r>
    </w:p>
    <w:p w14:paraId="7C1B004A" w14:textId="77777777" w:rsidR="00A25F89" w:rsidRPr="0011757A" w:rsidRDefault="00A25F89" w:rsidP="00A25F89">
      <w:pPr>
        <w:pStyle w:val="Level1"/>
      </w:pPr>
      <w:bookmarkStart w:id="447" w:name="_Ref7427799"/>
      <w:bookmarkStart w:id="448" w:name="_Toc7516658"/>
      <w:bookmarkStart w:id="449" w:name="_Toc56179999"/>
      <w:r w:rsidRPr="0011757A">
        <w:t>Consultation about changes to rosters or hours of work</w:t>
      </w:r>
      <w:bookmarkEnd w:id="447"/>
      <w:bookmarkEnd w:id="448"/>
      <w:bookmarkEnd w:id="449"/>
    </w:p>
    <w:p w14:paraId="32E7101E" w14:textId="4124DDC7" w:rsidR="00A25F89" w:rsidRPr="0011757A" w:rsidRDefault="00A25F89" w:rsidP="00A25F89">
      <w:pPr>
        <w:pStyle w:val="Level2"/>
      </w:pPr>
      <w:r w:rsidRPr="0011757A">
        <w:t xml:space="preserve">Clause </w:t>
      </w:r>
      <w:r>
        <w:rPr>
          <w:noProof/>
        </w:rPr>
        <w:fldChar w:fldCharType="begin"/>
      </w:r>
      <w:r>
        <w:instrText xml:space="preserve"> REF _Ref7427799 \w \h </w:instrText>
      </w:r>
      <w:r>
        <w:rPr>
          <w:noProof/>
        </w:rPr>
      </w:r>
      <w:r>
        <w:rPr>
          <w:noProof/>
        </w:rPr>
        <w:fldChar w:fldCharType="separate"/>
      </w:r>
      <w:r w:rsidR="00AF4378">
        <w:t>28</w:t>
      </w:r>
      <w:r>
        <w:rPr>
          <w:noProof/>
        </w:rPr>
        <w:fldChar w:fldCharType="end"/>
      </w:r>
      <w:r w:rsidRPr="0011757A">
        <w:t xml:space="preserve"> applies if an employer proposes to change the regular roster or ordinary hours of work of an employee, other than an employee whose working hours are irregular, sporadic or unpredictable.</w:t>
      </w:r>
    </w:p>
    <w:p w14:paraId="656224D7" w14:textId="77777777" w:rsidR="00A25F89" w:rsidRPr="0011757A" w:rsidRDefault="00A25F89" w:rsidP="00A25F89">
      <w:pPr>
        <w:pStyle w:val="Level2"/>
      </w:pPr>
      <w:bookmarkStart w:id="450" w:name="_Ref7427816"/>
      <w:r w:rsidRPr="0011757A">
        <w:t>The employer must consult with any employees affected by the proposed change and their representatives (if any).</w:t>
      </w:r>
      <w:bookmarkEnd w:id="450"/>
    </w:p>
    <w:p w14:paraId="012C3310" w14:textId="77777777" w:rsidR="00A25F89" w:rsidRPr="0011757A" w:rsidRDefault="00A25F89" w:rsidP="00A25F89">
      <w:pPr>
        <w:pStyle w:val="Level2"/>
      </w:pPr>
      <w:r w:rsidRPr="0011757A">
        <w:t>For the purpose of the consultation, the employer must:</w:t>
      </w:r>
    </w:p>
    <w:p w14:paraId="17AF8FF5" w14:textId="0C5ACBE0" w:rsidR="00A25F89" w:rsidRPr="0011757A" w:rsidRDefault="00A25F89" w:rsidP="00A25F89">
      <w:pPr>
        <w:pStyle w:val="Level3"/>
      </w:pPr>
      <w:r w:rsidRPr="0011757A">
        <w:t xml:space="preserve">provide to the employees and representatives mentioned in clause </w:t>
      </w:r>
      <w:r>
        <w:rPr>
          <w:noProof/>
        </w:rPr>
        <w:fldChar w:fldCharType="begin"/>
      </w:r>
      <w:r>
        <w:instrText xml:space="preserve"> REF _Ref7427816 \w \h </w:instrText>
      </w:r>
      <w:r>
        <w:rPr>
          <w:noProof/>
        </w:rPr>
      </w:r>
      <w:r>
        <w:rPr>
          <w:noProof/>
        </w:rPr>
        <w:fldChar w:fldCharType="separate"/>
      </w:r>
      <w:r w:rsidR="00AF4378">
        <w:t>28.2</w:t>
      </w:r>
      <w:r>
        <w:rPr>
          <w:noProof/>
        </w:rPr>
        <w:fldChar w:fldCharType="end"/>
      </w:r>
      <w:r>
        <w:rPr>
          <w:noProof/>
        </w:rPr>
        <w:t xml:space="preserve"> </w:t>
      </w:r>
      <w:r w:rsidRPr="0011757A">
        <w:t>information about the proposed change (for example, information about the nature of the change and when it is to begin); and</w:t>
      </w:r>
    </w:p>
    <w:p w14:paraId="453264C0" w14:textId="77777777" w:rsidR="00A25F89" w:rsidRPr="0011757A" w:rsidRDefault="00A25F89" w:rsidP="00A25F89">
      <w:pPr>
        <w:pStyle w:val="Level3"/>
      </w:pPr>
      <w:bookmarkStart w:id="451" w:name="_Ref7427851"/>
      <w:r w:rsidRPr="0011757A">
        <w:t>invite the employees to give their views about the impact of the proposed change on them (including any impact on their family or caring responsibilities) and also invite their representative (if any) to give their views about that impact.</w:t>
      </w:r>
      <w:bookmarkEnd w:id="451"/>
    </w:p>
    <w:p w14:paraId="394FE850" w14:textId="0ACF01C4" w:rsidR="00A25F89" w:rsidRPr="0011757A" w:rsidRDefault="00A25F89" w:rsidP="00A25F89">
      <w:pPr>
        <w:pStyle w:val="Level2"/>
      </w:pPr>
      <w:r w:rsidRPr="0011757A">
        <w:lastRenderedPageBreak/>
        <w:t xml:space="preserve">The employer must consider any views given under clause </w:t>
      </w:r>
      <w:r>
        <w:rPr>
          <w:noProof/>
        </w:rPr>
        <w:fldChar w:fldCharType="begin"/>
      </w:r>
      <w:r>
        <w:instrText xml:space="preserve"> REF _Ref7427851 \w \h </w:instrText>
      </w:r>
      <w:r>
        <w:rPr>
          <w:noProof/>
        </w:rPr>
      </w:r>
      <w:r>
        <w:rPr>
          <w:noProof/>
        </w:rPr>
        <w:fldChar w:fldCharType="separate"/>
      </w:r>
      <w:r w:rsidR="00AF4378">
        <w:t>28.3(b)</w:t>
      </w:r>
      <w:r>
        <w:rPr>
          <w:noProof/>
        </w:rPr>
        <w:fldChar w:fldCharType="end"/>
      </w:r>
      <w:r>
        <w:rPr>
          <w:noProof/>
        </w:rPr>
        <w:t>.</w:t>
      </w:r>
    </w:p>
    <w:p w14:paraId="49901D07" w14:textId="47157B3F" w:rsidR="00A25F89" w:rsidRPr="00B1746F" w:rsidRDefault="00A25F89" w:rsidP="00A25F89">
      <w:pPr>
        <w:pStyle w:val="Level2"/>
      </w:pPr>
      <w:r w:rsidRPr="0011757A">
        <w:t xml:space="preserve">Clause </w:t>
      </w:r>
      <w:r>
        <w:rPr>
          <w:noProof/>
        </w:rPr>
        <w:fldChar w:fldCharType="begin"/>
      </w:r>
      <w:r>
        <w:instrText xml:space="preserve"> REF _Ref7427799 \w \h </w:instrText>
      </w:r>
      <w:r>
        <w:rPr>
          <w:noProof/>
        </w:rPr>
      </w:r>
      <w:r>
        <w:rPr>
          <w:noProof/>
        </w:rPr>
        <w:fldChar w:fldCharType="separate"/>
      </w:r>
      <w:r w:rsidR="00AF4378">
        <w:t>28</w:t>
      </w:r>
      <w:r>
        <w:rPr>
          <w:noProof/>
        </w:rPr>
        <w:fldChar w:fldCharType="end"/>
      </w:r>
      <w:r w:rsidRPr="0011757A">
        <w:t xml:space="preserve"> is to be read in conjunction with any other provisions of this award concerning the scheduling of work or the giving of notice.</w:t>
      </w:r>
    </w:p>
    <w:p w14:paraId="38B678D3" w14:textId="77777777" w:rsidR="00947CB6" w:rsidRPr="005D447C" w:rsidRDefault="00947CB6" w:rsidP="00947CB6">
      <w:pPr>
        <w:pStyle w:val="Level1"/>
      </w:pPr>
      <w:bookmarkStart w:id="452" w:name="_Toc218410480"/>
      <w:bookmarkStart w:id="453" w:name="_Ref527974791"/>
      <w:bookmarkStart w:id="454" w:name="_Ref527974799"/>
      <w:bookmarkStart w:id="455" w:name="_Ref527974954"/>
      <w:bookmarkStart w:id="456" w:name="_Ref527974969"/>
      <w:bookmarkStart w:id="457" w:name="_Ref527975060"/>
      <w:bookmarkStart w:id="458" w:name="_Ref530648311"/>
      <w:bookmarkStart w:id="459" w:name="_Ref530648315"/>
      <w:bookmarkStart w:id="460" w:name="_Toc530648396"/>
      <w:bookmarkStart w:id="461" w:name="_Ref535484958"/>
      <w:bookmarkStart w:id="462" w:name="_Ref535484975"/>
      <w:bookmarkStart w:id="463" w:name="_Ref535485150"/>
      <w:bookmarkStart w:id="464" w:name="_Toc56180000"/>
      <w:r w:rsidRPr="005D447C">
        <w:t>Dispute resolution</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4B4603FA" w14:textId="3FFB9E29" w:rsidR="00947CB6" w:rsidRPr="00FE0B4B" w:rsidRDefault="00947CB6" w:rsidP="00947CB6">
      <w:pPr>
        <w:pStyle w:val="Level2"/>
        <w:rPr>
          <w:sz w:val="22"/>
          <w:szCs w:val="22"/>
        </w:rPr>
      </w:pPr>
      <w:r w:rsidRPr="00E01939">
        <w:t xml:space="preserve">Clause </w:t>
      </w:r>
      <w:r>
        <w:rPr>
          <w:noProof/>
        </w:rPr>
        <w:fldChar w:fldCharType="begin"/>
      </w:r>
      <w:r>
        <w:instrText xml:space="preserve"> REF _Ref527974954 \n \h </w:instrText>
      </w:r>
      <w:r>
        <w:rPr>
          <w:noProof/>
        </w:rPr>
      </w:r>
      <w:r>
        <w:rPr>
          <w:noProof/>
        </w:rPr>
        <w:fldChar w:fldCharType="separate"/>
      </w:r>
      <w:r w:rsidR="00AF4378">
        <w:t>29</w:t>
      </w:r>
      <w:r>
        <w:rPr>
          <w:noProof/>
        </w:rPr>
        <w:fldChar w:fldCharType="end"/>
      </w:r>
      <w:r>
        <w:rPr>
          <w:noProof/>
        </w:rPr>
        <w:t xml:space="preserve"> </w:t>
      </w:r>
      <w:r w:rsidRPr="00E01939">
        <w:t xml:space="preserve">sets out the procedures to be followed if a dispute arises about a </w:t>
      </w:r>
      <w:r w:rsidRPr="00FE0B4B">
        <w:rPr>
          <w:color w:val="000000"/>
        </w:rPr>
        <w:t xml:space="preserve">matter under this award or in relation </w:t>
      </w:r>
      <w:r w:rsidRPr="00E01939">
        <w:t xml:space="preserve">to </w:t>
      </w:r>
      <w:r w:rsidRPr="00FE0B4B">
        <w:rPr>
          <w:sz w:val="22"/>
          <w:szCs w:val="22"/>
        </w:rPr>
        <w:t xml:space="preserve">the </w:t>
      </w:r>
      <w:hyperlink r:id="rId73" w:history="1">
        <w:r w:rsidRPr="00E01939">
          <w:rPr>
            <w:rStyle w:val="Hyperlink"/>
          </w:rPr>
          <w:t>NES</w:t>
        </w:r>
      </w:hyperlink>
      <w:r w:rsidRPr="00FE0B4B">
        <w:rPr>
          <w:sz w:val="22"/>
          <w:szCs w:val="22"/>
        </w:rPr>
        <w:t>.</w:t>
      </w:r>
    </w:p>
    <w:p w14:paraId="5813790B" w14:textId="77777777" w:rsidR="00947CB6" w:rsidRPr="00E01939" w:rsidRDefault="00947CB6" w:rsidP="00947CB6">
      <w:pPr>
        <w:pStyle w:val="Level2"/>
      </w:pPr>
      <w:bookmarkStart w:id="465" w:name="_Ref527719033"/>
      <w:r>
        <w:t>T</w:t>
      </w:r>
      <w:r w:rsidRPr="00E01939">
        <w:t>he parties to the dispute must first try to resolve the dispute at the workplace through discussion between the employee or employees concerned and the relevant supervisor.</w:t>
      </w:r>
      <w:bookmarkEnd w:id="465"/>
    </w:p>
    <w:p w14:paraId="7E17720F" w14:textId="22B0CC39" w:rsidR="00947CB6" w:rsidRPr="00E01939" w:rsidRDefault="00947CB6" w:rsidP="00947CB6">
      <w:pPr>
        <w:pStyle w:val="Level2"/>
      </w:pPr>
      <w:bookmarkStart w:id="466" w:name="_Ref527719046"/>
      <w:r>
        <w:t>I</w:t>
      </w:r>
      <w:r w:rsidRPr="00E01939">
        <w:t xml:space="preserve">f the dispute is not resolved through discussion as mentioned in clause </w:t>
      </w:r>
      <w:r>
        <w:rPr>
          <w:noProof/>
        </w:rPr>
        <w:fldChar w:fldCharType="begin"/>
      </w:r>
      <w:r>
        <w:instrText xml:space="preserve"> REF _Ref527719033 \w \h </w:instrText>
      </w:r>
      <w:r>
        <w:rPr>
          <w:noProof/>
        </w:rPr>
      </w:r>
      <w:r>
        <w:rPr>
          <w:noProof/>
        </w:rPr>
        <w:fldChar w:fldCharType="separate"/>
      </w:r>
      <w:r w:rsidR="00AF4378">
        <w:t>29.2</w:t>
      </w:r>
      <w:r>
        <w:rPr>
          <w:noProof/>
        </w:rPr>
        <w:fldChar w:fldCharType="end"/>
      </w:r>
      <w:r w:rsidRPr="00E01939">
        <w:t>, the parties to the dispute must then try to resolve it in a timely manner at the workplace through discussion between the employee or employees concerned and more senior levels of management, as appropriate.</w:t>
      </w:r>
      <w:bookmarkEnd w:id="466"/>
    </w:p>
    <w:p w14:paraId="647FAC32" w14:textId="1DAA18EB" w:rsidR="00947CB6" w:rsidRPr="00E01939" w:rsidRDefault="00947CB6" w:rsidP="00947CB6">
      <w:pPr>
        <w:pStyle w:val="Level2"/>
      </w:pPr>
      <w:r w:rsidRPr="00E01939">
        <w:t xml:space="preserve">If the dispute is unable to be resolved at the workplace and all appropriate steps have been taken under clauses </w:t>
      </w:r>
      <w:r>
        <w:rPr>
          <w:noProof/>
        </w:rPr>
        <w:fldChar w:fldCharType="begin"/>
      </w:r>
      <w:r>
        <w:instrText xml:space="preserve"> REF _Ref527719033 \w \h </w:instrText>
      </w:r>
      <w:r>
        <w:rPr>
          <w:noProof/>
        </w:rPr>
      </w:r>
      <w:r>
        <w:rPr>
          <w:noProof/>
        </w:rPr>
        <w:fldChar w:fldCharType="separate"/>
      </w:r>
      <w:r w:rsidR="00AF4378">
        <w:t>29.2</w:t>
      </w:r>
      <w:r>
        <w:rPr>
          <w:noProof/>
        </w:rPr>
        <w:fldChar w:fldCharType="end"/>
      </w:r>
      <w:r w:rsidRPr="00E01939">
        <w:t xml:space="preserve"> and </w:t>
      </w:r>
      <w:r>
        <w:rPr>
          <w:noProof/>
        </w:rPr>
        <w:fldChar w:fldCharType="begin"/>
      </w:r>
      <w:r>
        <w:instrText xml:space="preserve"> REF _Ref527719046 \w \h </w:instrText>
      </w:r>
      <w:r>
        <w:rPr>
          <w:noProof/>
        </w:rPr>
      </w:r>
      <w:r>
        <w:rPr>
          <w:noProof/>
        </w:rPr>
        <w:fldChar w:fldCharType="separate"/>
      </w:r>
      <w:r w:rsidR="00AF4378">
        <w:t>29.3</w:t>
      </w:r>
      <w:r>
        <w:rPr>
          <w:noProof/>
        </w:rPr>
        <w:fldChar w:fldCharType="end"/>
      </w:r>
      <w:r w:rsidRPr="00E01939">
        <w:t>, a party to the dispute may refer it to the Fair Work Commission.</w:t>
      </w:r>
    </w:p>
    <w:p w14:paraId="10FDF905" w14:textId="77777777" w:rsidR="00947CB6" w:rsidRPr="00E01939" w:rsidRDefault="00947CB6" w:rsidP="00947CB6">
      <w:pPr>
        <w:pStyle w:val="Level2"/>
      </w:pPr>
      <w:r w:rsidRPr="00E01939">
        <w:t>The parties may agree on the process to be followed by the Fair Work Commission in dealing with the dispute, including mediation, conciliation and consent arbitration.</w:t>
      </w:r>
    </w:p>
    <w:p w14:paraId="7A46FC25" w14:textId="218AA925" w:rsidR="00947CB6" w:rsidRPr="00E01939" w:rsidRDefault="00947CB6" w:rsidP="00947CB6">
      <w:pPr>
        <w:pStyle w:val="Level2"/>
      </w:pPr>
      <w:r w:rsidRPr="00E01939">
        <w:t xml:space="preserve">If the dispute remains unresolved, the Fair Work Commission may use any method of dispute resolution that it is permitted by the </w:t>
      </w:r>
      <w:hyperlink r:id="rId74" w:history="1">
        <w:r w:rsidRPr="00E01939">
          <w:rPr>
            <w:rStyle w:val="Hyperlink"/>
          </w:rPr>
          <w:t>Act</w:t>
        </w:r>
      </w:hyperlink>
      <w:r w:rsidRPr="00E01939">
        <w:t xml:space="preserve"> to use and that it considers appropriate for resolving the dispute.</w:t>
      </w:r>
    </w:p>
    <w:p w14:paraId="104414A6" w14:textId="71EA5D11" w:rsidR="00947CB6" w:rsidRPr="00E01939" w:rsidRDefault="00947CB6" w:rsidP="00947CB6">
      <w:pPr>
        <w:pStyle w:val="Level2"/>
      </w:pPr>
      <w:r w:rsidRPr="00E01939">
        <w:t>A party to the dispute may appoint a person, organisation or association to support and/or represent them in any discussion or process under clause</w:t>
      </w:r>
      <w:r>
        <w:t xml:space="preserve"> </w:t>
      </w:r>
      <w:r>
        <w:fldChar w:fldCharType="begin"/>
      </w:r>
      <w:r>
        <w:instrText xml:space="preserve"> REF _Ref527975060 \n \h </w:instrText>
      </w:r>
      <w:r>
        <w:fldChar w:fldCharType="separate"/>
      </w:r>
      <w:r w:rsidR="00AF4378">
        <w:t>29</w:t>
      </w:r>
      <w:r>
        <w:fldChar w:fldCharType="end"/>
      </w:r>
      <w:r w:rsidRPr="00E01939">
        <w:t>.</w:t>
      </w:r>
    </w:p>
    <w:p w14:paraId="1ED8EBDD" w14:textId="166F3BDB" w:rsidR="00947CB6" w:rsidRPr="00E01939" w:rsidRDefault="00947CB6" w:rsidP="00947CB6">
      <w:pPr>
        <w:pStyle w:val="Level2"/>
      </w:pPr>
      <w:bookmarkStart w:id="467" w:name="_Ref527719077"/>
      <w:r w:rsidRPr="00E01939">
        <w:t xml:space="preserve">While </w:t>
      </w:r>
      <w:r w:rsidRPr="00FE0B4B">
        <w:rPr>
          <w:color w:val="000000"/>
        </w:rPr>
        <w:t>procedures</w:t>
      </w:r>
      <w:r w:rsidRPr="00E01939">
        <w:t xml:space="preserve"> are being followed under clause </w:t>
      </w:r>
      <w:r>
        <w:rPr>
          <w:noProof/>
        </w:rPr>
        <w:fldChar w:fldCharType="begin"/>
      </w:r>
      <w:r>
        <w:instrText xml:space="preserve"> REF _Ref527974969 \n \h </w:instrText>
      </w:r>
      <w:r>
        <w:rPr>
          <w:noProof/>
        </w:rPr>
      </w:r>
      <w:r>
        <w:rPr>
          <w:noProof/>
        </w:rPr>
        <w:fldChar w:fldCharType="separate"/>
      </w:r>
      <w:r w:rsidR="00AF4378">
        <w:t>29</w:t>
      </w:r>
      <w:r>
        <w:rPr>
          <w:noProof/>
        </w:rPr>
        <w:fldChar w:fldCharType="end"/>
      </w:r>
      <w:r>
        <w:rPr>
          <w:noProof/>
        </w:rPr>
        <w:t xml:space="preserve"> </w:t>
      </w:r>
      <w:r w:rsidRPr="00E01939">
        <w:t>in relation to a dispute:</w:t>
      </w:r>
      <w:bookmarkEnd w:id="467"/>
    </w:p>
    <w:p w14:paraId="02DD42AC" w14:textId="4458080A" w:rsidR="00947CB6" w:rsidRPr="00E01939" w:rsidRDefault="00947CB6" w:rsidP="00947CB6">
      <w:pPr>
        <w:pStyle w:val="Level3"/>
      </w:pPr>
      <w:r w:rsidRPr="00E01939">
        <w:t xml:space="preserve">work must continue in accordance with this award and the </w:t>
      </w:r>
      <w:hyperlink r:id="rId75" w:history="1">
        <w:r w:rsidRPr="00E01939">
          <w:rPr>
            <w:rStyle w:val="Hyperlink"/>
          </w:rPr>
          <w:t>Act</w:t>
        </w:r>
      </w:hyperlink>
      <w:r w:rsidRPr="00E01939">
        <w:t>; and</w:t>
      </w:r>
    </w:p>
    <w:p w14:paraId="7D537B99" w14:textId="77777777" w:rsidR="00947CB6" w:rsidRPr="00E01939" w:rsidRDefault="00947CB6" w:rsidP="00947CB6">
      <w:pPr>
        <w:pStyle w:val="Level3"/>
      </w:pPr>
      <w:r w:rsidRPr="00E01939">
        <w:t xml:space="preserve">an employee must not unreasonably fail to comply with any direction given by the employer about performing work, whether at </w:t>
      </w:r>
      <w:r w:rsidR="00322F2D">
        <w:t xml:space="preserve">the same or another workplace, </w:t>
      </w:r>
      <w:r w:rsidRPr="00E01939">
        <w:t>that is safe and appropriate for the employee to perform.</w:t>
      </w:r>
    </w:p>
    <w:p w14:paraId="06B9A8DB" w14:textId="31353DC0" w:rsidR="00947CB6" w:rsidRPr="00E01939" w:rsidRDefault="00947CB6" w:rsidP="00947CB6">
      <w:pPr>
        <w:pStyle w:val="Level2"/>
      </w:pPr>
      <w:r>
        <w:t>C</w:t>
      </w:r>
      <w:r w:rsidRPr="00E01939">
        <w:t xml:space="preserve">lause </w:t>
      </w:r>
      <w:r>
        <w:rPr>
          <w:noProof/>
        </w:rPr>
        <w:fldChar w:fldCharType="begin"/>
      </w:r>
      <w:r>
        <w:instrText xml:space="preserve"> REF _Ref527719077 \w \h </w:instrText>
      </w:r>
      <w:r>
        <w:rPr>
          <w:noProof/>
        </w:rPr>
      </w:r>
      <w:r>
        <w:rPr>
          <w:noProof/>
        </w:rPr>
        <w:fldChar w:fldCharType="separate"/>
      </w:r>
      <w:r w:rsidR="00AF4378">
        <w:t>29.8</w:t>
      </w:r>
      <w:r>
        <w:rPr>
          <w:noProof/>
        </w:rPr>
        <w:fldChar w:fldCharType="end"/>
      </w:r>
      <w:r w:rsidRPr="00E01939">
        <w:t xml:space="preserve"> is </w:t>
      </w:r>
      <w:r w:rsidRPr="00FE0B4B">
        <w:rPr>
          <w:color w:val="000000"/>
        </w:rPr>
        <w:t>subject</w:t>
      </w:r>
      <w:r w:rsidRPr="00E01939">
        <w:t xml:space="preserve"> to any applicable work health and safety legislation.</w:t>
      </w:r>
    </w:p>
    <w:p w14:paraId="1B8F7EF3" w14:textId="77777777" w:rsidR="00083331" w:rsidRDefault="00CB7765" w:rsidP="00CB7765">
      <w:pPr>
        <w:pStyle w:val="Partheading"/>
      </w:pPr>
      <w:bookmarkStart w:id="468" w:name="_Toc56180001"/>
      <w:bookmarkStart w:id="469" w:name="Part8"/>
      <w:bookmarkEnd w:id="428"/>
      <w:bookmarkEnd w:id="434"/>
      <w:bookmarkEnd w:id="435"/>
      <w:bookmarkEnd w:id="436"/>
      <w:bookmarkEnd w:id="437"/>
      <w:bookmarkEnd w:id="438"/>
      <w:bookmarkEnd w:id="439"/>
      <w:bookmarkEnd w:id="440"/>
      <w:bookmarkEnd w:id="441"/>
      <w:bookmarkEnd w:id="442"/>
      <w:bookmarkEnd w:id="443"/>
      <w:r w:rsidRPr="00B47E56">
        <w:lastRenderedPageBreak/>
        <w:t>Termination of Employment and Redundancy</w:t>
      </w:r>
      <w:bookmarkEnd w:id="468"/>
    </w:p>
    <w:p w14:paraId="6B05FC41" w14:textId="77777777" w:rsidR="00CB7765" w:rsidRDefault="00CB7765" w:rsidP="00CB7765">
      <w:pPr>
        <w:pStyle w:val="Level1"/>
        <w:rPr>
          <w:rFonts w:cs="Times New Roman"/>
        </w:rPr>
      </w:pPr>
      <w:bookmarkStart w:id="470" w:name="_Ref535485164"/>
      <w:bookmarkStart w:id="471" w:name="_Toc56180002"/>
      <w:r w:rsidRPr="00B47E56">
        <w:rPr>
          <w:rFonts w:cs="Times New Roman"/>
        </w:rPr>
        <w:t>Termination of employment</w:t>
      </w:r>
      <w:bookmarkEnd w:id="470"/>
      <w:bookmarkEnd w:id="471"/>
    </w:p>
    <w:p w14:paraId="5FAB2A7E" w14:textId="16B2D6F5" w:rsidR="00083331" w:rsidRDefault="009603CE" w:rsidP="009925D3">
      <w:pPr>
        <w:keepNext/>
      </w:pPr>
      <w:r>
        <w:t>NOTE: </w:t>
      </w:r>
      <w:r w:rsidR="009925D3" w:rsidRPr="00E01939">
        <w:t xml:space="preserve">The </w:t>
      </w:r>
      <w:hyperlink r:id="rId76" w:history="1">
        <w:r w:rsidR="009925D3" w:rsidRPr="00E01939">
          <w:rPr>
            <w:rStyle w:val="Hyperlink"/>
          </w:rPr>
          <w:t>NES</w:t>
        </w:r>
      </w:hyperlink>
      <w:r w:rsidR="009925D3" w:rsidRPr="00E01939">
        <w:t xml:space="preserve"> sets out requirements for notice of ter</w:t>
      </w:r>
      <w:r>
        <w:t>mination by an employer. See sections </w:t>
      </w:r>
      <w:r w:rsidR="009925D3" w:rsidRPr="00E01939">
        <w:t xml:space="preserve">117 and 123 of the </w:t>
      </w:r>
      <w:hyperlink r:id="rId77" w:history="1">
        <w:r w:rsidR="009925D3" w:rsidRPr="00E01939">
          <w:rPr>
            <w:rStyle w:val="Hyperlink"/>
          </w:rPr>
          <w:t>Act</w:t>
        </w:r>
      </w:hyperlink>
      <w:r w:rsidR="009925D3" w:rsidRPr="00E01939">
        <w:t>.</w:t>
      </w:r>
    </w:p>
    <w:p w14:paraId="448A1EBB" w14:textId="77777777" w:rsidR="009925D3" w:rsidRPr="00E01939" w:rsidRDefault="009925D3" w:rsidP="009925D3">
      <w:pPr>
        <w:pStyle w:val="Level2Bold"/>
      </w:pPr>
      <w:bookmarkStart w:id="472" w:name="_Ref13755236"/>
      <w:r w:rsidRPr="00E01939">
        <w:t>Notice of termination by an employee</w:t>
      </w:r>
      <w:bookmarkEnd w:id="472"/>
    </w:p>
    <w:p w14:paraId="01C9C88D" w14:textId="518B7A8B" w:rsidR="009925D3" w:rsidRPr="00E01939" w:rsidRDefault="00121BA6" w:rsidP="009925D3">
      <w:pPr>
        <w:pStyle w:val="Level3"/>
      </w:pPr>
      <w:r>
        <w:t>C</w:t>
      </w:r>
      <w:r w:rsidR="009925D3" w:rsidRPr="00121BA6">
        <w:t>lause</w:t>
      </w:r>
      <w:r>
        <w:t xml:space="preserve"> </w:t>
      </w:r>
      <w:r>
        <w:fldChar w:fldCharType="begin"/>
      </w:r>
      <w:r>
        <w:instrText xml:space="preserve"> REF _Ref13755236 \w \h </w:instrText>
      </w:r>
      <w:r>
        <w:fldChar w:fldCharType="separate"/>
      </w:r>
      <w:r w:rsidR="00AF4378">
        <w:t>30.1</w:t>
      </w:r>
      <w:r>
        <w:fldChar w:fldCharType="end"/>
      </w:r>
      <w:r w:rsidR="009925D3" w:rsidRPr="00E01939">
        <w:t xml:space="preserve"> applies to all employe</w:t>
      </w:r>
      <w:r w:rsidR="009603CE">
        <w:t>es except those identified in sections </w:t>
      </w:r>
      <w:r w:rsidR="009925D3" w:rsidRPr="00E01939">
        <w:t xml:space="preserve">123(1) and 123(3) of the </w:t>
      </w:r>
      <w:hyperlink r:id="rId78" w:history="1">
        <w:r w:rsidR="009925D3" w:rsidRPr="00E01939">
          <w:rPr>
            <w:rStyle w:val="Hyperlink"/>
          </w:rPr>
          <w:t>Act</w:t>
        </w:r>
      </w:hyperlink>
      <w:r w:rsidR="009925D3" w:rsidRPr="00E01939">
        <w:t>.</w:t>
      </w:r>
    </w:p>
    <w:p w14:paraId="351F69D1" w14:textId="532A548B" w:rsidR="009925D3" w:rsidRPr="00E01939" w:rsidRDefault="009925D3" w:rsidP="009925D3">
      <w:pPr>
        <w:pStyle w:val="Level3"/>
      </w:pPr>
      <w:bookmarkStart w:id="473" w:name="_Ref527719172"/>
      <w:r w:rsidRPr="00E01939">
        <w:t xml:space="preserve">An employee must give the employer notice of termination in accordance with </w:t>
      </w:r>
      <w:r>
        <w:fldChar w:fldCharType="begin"/>
      </w:r>
      <w:r>
        <w:instrText xml:space="preserve"> REF Table_1 \h </w:instrText>
      </w:r>
      <w:r>
        <w:fldChar w:fldCharType="separate"/>
      </w:r>
      <w:r w:rsidR="00AF4378" w:rsidRPr="002B7105">
        <w:rPr>
          <w:b/>
        </w:rPr>
        <w:t>Table 1—Period of notice</w:t>
      </w:r>
      <w:r>
        <w:fldChar w:fldCharType="end"/>
      </w:r>
      <w:r w:rsidRPr="00E01939">
        <w:t xml:space="preserve"> of at least the period specified in column 2 according to the period of continuous service of the employee specified in column 1.</w:t>
      </w:r>
      <w:bookmarkEnd w:id="473"/>
    </w:p>
    <w:p w14:paraId="112B514B" w14:textId="77777777" w:rsidR="009925D3" w:rsidRPr="002B7105" w:rsidRDefault="009925D3" w:rsidP="00A700BB">
      <w:pPr>
        <w:pStyle w:val="Block2"/>
        <w:keepNext/>
        <w:rPr>
          <w:b/>
        </w:rPr>
      </w:pPr>
      <w:bookmarkStart w:id="474" w:name="Table_1"/>
      <w:r w:rsidRPr="002B7105">
        <w:rPr>
          <w:b/>
        </w:rPr>
        <w:t>Table 1—Period of notice</w:t>
      </w:r>
      <w:bookmarkEnd w:id="474"/>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82"/>
        <w:gridCol w:w="1982"/>
      </w:tblGrid>
      <w:tr w:rsidR="009925D3" w:rsidRPr="00E01939" w14:paraId="1A321D49" w14:textId="77777777" w:rsidTr="008747F6">
        <w:trPr>
          <w:tblHeader/>
          <w:tblCellSpacing w:w="0" w:type="dxa"/>
        </w:trPr>
        <w:tc>
          <w:tcPr>
            <w:tcW w:w="3707" w:type="pct"/>
            <w:hideMark/>
          </w:tcPr>
          <w:p w14:paraId="071AB7CA" w14:textId="77777777" w:rsidR="005B4591" w:rsidRDefault="009925D3" w:rsidP="00CC417C">
            <w:pPr>
              <w:pStyle w:val="AMODTable"/>
              <w:rPr>
                <w:b/>
              </w:rPr>
            </w:pPr>
            <w:r w:rsidRPr="002B7105">
              <w:rPr>
                <w:b/>
              </w:rPr>
              <w:t>Column 1</w:t>
            </w:r>
          </w:p>
          <w:p w14:paraId="45DA76F9" w14:textId="1F1516DC" w:rsidR="009925D3" w:rsidRPr="002B7105" w:rsidRDefault="009925D3" w:rsidP="00CC417C">
            <w:pPr>
              <w:pStyle w:val="AMODTable"/>
              <w:rPr>
                <w:b/>
              </w:rPr>
            </w:pPr>
            <w:r w:rsidRPr="002B7105">
              <w:rPr>
                <w:b/>
              </w:rPr>
              <w:t>Employee’s period of continuous service with the employer at the end of the day the notice is given</w:t>
            </w:r>
          </w:p>
        </w:tc>
        <w:tc>
          <w:tcPr>
            <w:tcW w:w="1293" w:type="pct"/>
            <w:hideMark/>
          </w:tcPr>
          <w:p w14:paraId="2E586186" w14:textId="77777777" w:rsidR="005B4591" w:rsidRDefault="009925D3" w:rsidP="00CC417C">
            <w:pPr>
              <w:pStyle w:val="AMODTable"/>
              <w:rPr>
                <w:b/>
              </w:rPr>
            </w:pPr>
            <w:r w:rsidRPr="002B7105">
              <w:rPr>
                <w:b/>
              </w:rPr>
              <w:t>Column 2</w:t>
            </w:r>
          </w:p>
          <w:p w14:paraId="6913084B" w14:textId="2EBD46F8" w:rsidR="009925D3" w:rsidRPr="002B7105" w:rsidRDefault="009925D3" w:rsidP="00CC417C">
            <w:pPr>
              <w:pStyle w:val="AMODTable"/>
              <w:rPr>
                <w:b/>
              </w:rPr>
            </w:pPr>
            <w:r w:rsidRPr="002B7105">
              <w:rPr>
                <w:b/>
              </w:rPr>
              <w:t>Period of notice</w:t>
            </w:r>
          </w:p>
        </w:tc>
      </w:tr>
      <w:tr w:rsidR="009925D3" w:rsidRPr="00E01939" w14:paraId="60B4A8BE" w14:textId="77777777" w:rsidTr="008747F6">
        <w:trPr>
          <w:tblCellSpacing w:w="0" w:type="dxa"/>
        </w:trPr>
        <w:tc>
          <w:tcPr>
            <w:tcW w:w="3707" w:type="pct"/>
            <w:hideMark/>
          </w:tcPr>
          <w:p w14:paraId="0F9A2C8D" w14:textId="77777777" w:rsidR="009925D3" w:rsidRPr="00E01939" w:rsidRDefault="009925D3" w:rsidP="008747F6">
            <w:pPr>
              <w:pStyle w:val="AMODTable"/>
            </w:pPr>
            <w:r w:rsidRPr="00E01939">
              <w:t>Not more than 1 year</w:t>
            </w:r>
          </w:p>
        </w:tc>
        <w:tc>
          <w:tcPr>
            <w:tcW w:w="1293" w:type="pct"/>
            <w:hideMark/>
          </w:tcPr>
          <w:p w14:paraId="28ABC516" w14:textId="77777777" w:rsidR="009925D3" w:rsidRPr="00E01939" w:rsidRDefault="009925D3" w:rsidP="008747F6">
            <w:pPr>
              <w:pStyle w:val="AMODTable"/>
            </w:pPr>
            <w:r w:rsidRPr="00E01939">
              <w:t>1 week</w:t>
            </w:r>
          </w:p>
        </w:tc>
      </w:tr>
      <w:tr w:rsidR="009925D3" w:rsidRPr="00E01939" w14:paraId="2A0F4FA4" w14:textId="77777777" w:rsidTr="008747F6">
        <w:trPr>
          <w:tblCellSpacing w:w="0" w:type="dxa"/>
        </w:trPr>
        <w:tc>
          <w:tcPr>
            <w:tcW w:w="3707" w:type="pct"/>
            <w:hideMark/>
          </w:tcPr>
          <w:p w14:paraId="0DBA735E" w14:textId="77777777" w:rsidR="009925D3" w:rsidRPr="00E01939" w:rsidRDefault="009925D3" w:rsidP="008747F6">
            <w:pPr>
              <w:pStyle w:val="AMODTable"/>
            </w:pPr>
            <w:r w:rsidRPr="00E01939">
              <w:t>More than 1 year but not more than 3 years</w:t>
            </w:r>
          </w:p>
        </w:tc>
        <w:tc>
          <w:tcPr>
            <w:tcW w:w="1293" w:type="pct"/>
            <w:hideMark/>
          </w:tcPr>
          <w:p w14:paraId="44E897AB" w14:textId="77777777" w:rsidR="009925D3" w:rsidRPr="00E01939" w:rsidRDefault="009925D3" w:rsidP="008747F6">
            <w:pPr>
              <w:pStyle w:val="AMODTable"/>
            </w:pPr>
            <w:r w:rsidRPr="00E01939">
              <w:t>2 weeks</w:t>
            </w:r>
          </w:p>
        </w:tc>
      </w:tr>
      <w:tr w:rsidR="009925D3" w:rsidRPr="00E01939" w14:paraId="4771D602" w14:textId="77777777" w:rsidTr="008747F6">
        <w:trPr>
          <w:tblCellSpacing w:w="0" w:type="dxa"/>
        </w:trPr>
        <w:tc>
          <w:tcPr>
            <w:tcW w:w="3707" w:type="pct"/>
            <w:hideMark/>
          </w:tcPr>
          <w:p w14:paraId="286F1C39" w14:textId="77777777" w:rsidR="009925D3" w:rsidRPr="00E01939" w:rsidRDefault="009925D3" w:rsidP="00CC417C">
            <w:pPr>
              <w:pStyle w:val="AMODTable"/>
            </w:pPr>
            <w:r w:rsidRPr="00E01939">
              <w:t>More than 3 years but not more than 5 years</w:t>
            </w:r>
          </w:p>
        </w:tc>
        <w:tc>
          <w:tcPr>
            <w:tcW w:w="1293" w:type="pct"/>
            <w:hideMark/>
          </w:tcPr>
          <w:p w14:paraId="499A81C9" w14:textId="77777777" w:rsidR="009925D3" w:rsidRPr="00E01939" w:rsidRDefault="009925D3" w:rsidP="008747F6">
            <w:pPr>
              <w:pStyle w:val="AMODTable"/>
            </w:pPr>
            <w:r w:rsidRPr="00E01939">
              <w:t>3 weeks</w:t>
            </w:r>
          </w:p>
        </w:tc>
      </w:tr>
      <w:tr w:rsidR="009925D3" w:rsidRPr="00E01939" w14:paraId="4566E961" w14:textId="77777777" w:rsidTr="008747F6">
        <w:trPr>
          <w:tblCellSpacing w:w="0" w:type="dxa"/>
        </w:trPr>
        <w:tc>
          <w:tcPr>
            <w:tcW w:w="3707" w:type="pct"/>
            <w:hideMark/>
          </w:tcPr>
          <w:p w14:paraId="752BEA55" w14:textId="77777777" w:rsidR="009925D3" w:rsidRPr="00E01939" w:rsidRDefault="009925D3" w:rsidP="008747F6">
            <w:pPr>
              <w:pStyle w:val="AMODTable"/>
            </w:pPr>
            <w:r w:rsidRPr="00E01939">
              <w:t>More than 5 years</w:t>
            </w:r>
          </w:p>
        </w:tc>
        <w:tc>
          <w:tcPr>
            <w:tcW w:w="1293" w:type="pct"/>
            <w:hideMark/>
          </w:tcPr>
          <w:p w14:paraId="30C9B664" w14:textId="77777777" w:rsidR="009925D3" w:rsidRPr="00E01939" w:rsidRDefault="009925D3" w:rsidP="008747F6">
            <w:pPr>
              <w:pStyle w:val="AMODTable"/>
            </w:pPr>
            <w:r w:rsidRPr="00E01939">
              <w:t>4 weeks</w:t>
            </w:r>
          </w:p>
        </w:tc>
      </w:tr>
    </w:tbl>
    <w:p w14:paraId="1813F9EB" w14:textId="77777777" w:rsidR="009925D3" w:rsidRPr="00E01939" w:rsidRDefault="009603CE" w:rsidP="009925D3">
      <w:pPr>
        <w:pStyle w:val="Block2"/>
      </w:pPr>
      <w:r>
        <w:t>NOTE: </w:t>
      </w:r>
      <w:r w:rsidR="009925D3" w:rsidRPr="00E01939">
        <w:t>The notice of termination required to be given by an employee is the same as that required of an employer except that the employee does not have to give additional notice based on the age of the employee.</w:t>
      </w:r>
    </w:p>
    <w:p w14:paraId="51677161" w14:textId="59C769FA" w:rsidR="009925D3" w:rsidRPr="00E01939" w:rsidRDefault="009925D3" w:rsidP="009925D3">
      <w:pPr>
        <w:pStyle w:val="Level3"/>
      </w:pPr>
      <w:r w:rsidRPr="00E01939">
        <w:t xml:space="preserve">In </w:t>
      </w:r>
      <w:r w:rsidR="00121BA6">
        <w:t xml:space="preserve">clause </w:t>
      </w:r>
      <w:r w:rsidR="00121BA6">
        <w:fldChar w:fldCharType="begin"/>
      </w:r>
      <w:r w:rsidR="00121BA6">
        <w:instrText xml:space="preserve"> REF _Ref527719172 \w \h </w:instrText>
      </w:r>
      <w:r w:rsidR="00121BA6">
        <w:fldChar w:fldCharType="separate"/>
      </w:r>
      <w:r w:rsidR="00AF4378">
        <w:t>30.1(b)</w:t>
      </w:r>
      <w:r w:rsidR="00121BA6">
        <w:fldChar w:fldCharType="end"/>
      </w:r>
      <w:r w:rsidR="00121BA6">
        <w:t xml:space="preserve"> </w:t>
      </w:r>
      <w:r w:rsidRPr="00FE0B4B">
        <w:rPr>
          <w:b/>
          <w:bCs/>
        </w:rPr>
        <w:t>continuous service</w:t>
      </w:r>
      <w:r w:rsidRPr="00E01939">
        <w:t xml:space="preserve"> has the same meaning as in </w:t>
      </w:r>
      <w:r w:rsidR="009603CE">
        <w:t>section </w:t>
      </w:r>
      <w:r w:rsidRPr="00E01939">
        <w:t xml:space="preserve">117 of the </w:t>
      </w:r>
      <w:hyperlink r:id="rId79" w:history="1">
        <w:r w:rsidRPr="00E01939">
          <w:rPr>
            <w:rStyle w:val="Hyperlink"/>
          </w:rPr>
          <w:t>Act</w:t>
        </w:r>
      </w:hyperlink>
      <w:r w:rsidRPr="00E01939">
        <w:t>.</w:t>
      </w:r>
    </w:p>
    <w:p w14:paraId="08757B3F" w14:textId="03F8C853" w:rsidR="009925D3" w:rsidRPr="00E01939" w:rsidRDefault="009925D3" w:rsidP="009925D3">
      <w:pPr>
        <w:pStyle w:val="Level3"/>
      </w:pPr>
      <w:bookmarkStart w:id="475" w:name="_Ref527719219"/>
      <w:r w:rsidRPr="00E01939">
        <w:t>If an employee who is at least 18 years old does not give the period of notice required under</w:t>
      </w:r>
      <w:r w:rsidR="00121BA6" w:rsidRPr="00121BA6">
        <w:t xml:space="preserve"> </w:t>
      </w:r>
      <w:r w:rsidR="00121BA6">
        <w:t xml:space="preserve">clause </w:t>
      </w:r>
      <w:r w:rsidR="00121BA6">
        <w:fldChar w:fldCharType="begin"/>
      </w:r>
      <w:r w:rsidR="00121BA6">
        <w:instrText xml:space="preserve"> REF _Ref527719172 \w \h </w:instrText>
      </w:r>
      <w:r w:rsidR="00121BA6">
        <w:fldChar w:fldCharType="separate"/>
      </w:r>
      <w:r w:rsidR="00AF4378">
        <w:t>30.1(b)</w:t>
      </w:r>
      <w:r w:rsidR="00121BA6">
        <w:fldChar w:fldCharType="end"/>
      </w:r>
      <w:r w:rsidRPr="00E01939">
        <w:t>, then the employer may deduct from wages due to the employee under this award an amount that is no more than one week’s wages for the employee.</w:t>
      </w:r>
      <w:bookmarkEnd w:id="475"/>
    </w:p>
    <w:p w14:paraId="1E05CDAC" w14:textId="1CB9DAB0" w:rsidR="009925D3" w:rsidRPr="00E01939" w:rsidRDefault="009925D3" w:rsidP="009925D3">
      <w:pPr>
        <w:pStyle w:val="Level3"/>
      </w:pPr>
      <w:r w:rsidRPr="00E01939">
        <w:t>If the employer has agreed to a shorter period of notice than that required under</w:t>
      </w:r>
      <w:r w:rsidR="00121BA6" w:rsidRPr="00121BA6">
        <w:t xml:space="preserve"> </w:t>
      </w:r>
      <w:r w:rsidR="00121BA6">
        <w:t xml:space="preserve">clause </w:t>
      </w:r>
      <w:r w:rsidR="00121BA6">
        <w:fldChar w:fldCharType="begin"/>
      </w:r>
      <w:r w:rsidR="00121BA6">
        <w:instrText xml:space="preserve"> REF _Ref527719172 \w \h </w:instrText>
      </w:r>
      <w:r w:rsidR="00121BA6">
        <w:fldChar w:fldCharType="separate"/>
      </w:r>
      <w:r w:rsidR="00AF4378">
        <w:t>30.1(b)</w:t>
      </w:r>
      <w:r w:rsidR="00121BA6">
        <w:fldChar w:fldCharType="end"/>
      </w:r>
      <w:r w:rsidRPr="00E01939">
        <w:t>, then no deduction can be made under</w:t>
      </w:r>
      <w:r w:rsidR="00121BA6" w:rsidRPr="00121BA6">
        <w:t xml:space="preserve"> </w:t>
      </w:r>
      <w:r w:rsidR="00121BA6">
        <w:t xml:space="preserve">clause </w:t>
      </w:r>
      <w:r w:rsidR="00121BA6">
        <w:fldChar w:fldCharType="begin"/>
      </w:r>
      <w:r w:rsidR="00121BA6">
        <w:instrText xml:space="preserve"> REF _Ref527719219 \w \h </w:instrText>
      </w:r>
      <w:r w:rsidR="00121BA6">
        <w:fldChar w:fldCharType="separate"/>
      </w:r>
      <w:r w:rsidR="00AF4378">
        <w:t>30.1(d)</w:t>
      </w:r>
      <w:r w:rsidR="00121BA6">
        <w:fldChar w:fldCharType="end"/>
      </w:r>
      <w:r>
        <w:t>.</w:t>
      </w:r>
    </w:p>
    <w:p w14:paraId="5FAFF249" w14:textId="3023F7FD" w:rsidR="009925D3" w:rsidRPr="00E01939" w:rsidRDefault="009925D3" w:rsidP="009925D3">
      <w:pPr>
        <w:pStyle w:val="Level3"/>
      </w:pPr>
      <w:r w:rsidRPr="00E01939">
        <w:t xml:space="preserve">Any deduction made under </w:t>
      </w:r>
      <w:r w:rsidR="00121BA6">
        <w:t xml:space="preserve">clause </w:t>
      </w:r>
      <w:r w:rsidR="00121BA6">
        <w:fldChar w:fldCharType="begin"/>
      </w:r>
      <w:r w:rsidR="00121BA6">
        <w:instrText xml:space="preserve"> REF _Ref527719219 \w \h </w:instrText>
      </w:r>
      <w:r w:rsidR="00121BA6">
        <w:fldChar w:fldCharType="separate"/>
      </w:r>
      <w:r w:rsidR="00AF4378">
        <w:t>30.1(d)</w:t>
      </w:r>
      <w:r w:rsidR="00121BA6">
        <w:fldChar w:fldCharType="end"/>
      </w:r>
      <w:r w:rsidR="00121BA6">
        <w:t xml:space="preserve"> </w:t>
      </w:r>
      <w:r w:rsidRPr="00E01939">
        <w:t>must not be unreasonable in the circumstances.</w:t>
      </w:r>
    </w:p>
    <w:p w14:paraId="7BEEBA33" w14:textId="77777777" w:rsidR="009925D3" w:rsidRPr="00E01939" w:rsidRDefault="009925D3" w:rsidP="009925D3">
      <w:pPr>
        <w:pStyle w:val="Level2Bold"/>
      </w:pPr>
      <w:bookmarkStart w:id="476" w:name="_Ref527719241"/>
      <w:r w:rsidRPr="00E01939">
        <w:t>Job search entitlement</w:t>
      </w:r>
      <w:bookmarkEnd w:id="476"/>
    </w:p>
    <w:p w14:paraId="106A3502" w14:textId="77777777" w:rsidR="009925D3" w:rsidRPr="00E01939" w:rsidRDefault="009925D3" w:rsidP="00B229D0">
      <w:pPr>
        <w:pStyle w:val="Level3"/>
      </w:pPr>
      <w:r w:rsidRPr="00E01939">
        <w:t>Where an employer has given notice of termination to an employee, the employee must be allowed time off without loss of pay of up to one day for the purpose of seeking other employment.</w:t>
      </w:r>
    </w:p>
    <w:p w14:paraId="55805894" w14:textId="28525B5B" w:rsidR="009925D3" w:rsidRDefault="009925D3" w:rsidP="00B229D0">
      <w:pPr>
        <w:pStyle w:val="Level3"/>
      </w:pPr>
      <w:bookmarkStart w:id="477" w:name="_Ref19607881"/>
      <w:r w:rsidRPr="00E01939">
        <w:lastRenderedPageBreak/>
        <w:t xml:space="preserve">The time off under clause </w:t>
      </w:r>
      <w:r>
        <w:rPr>
          <w:noProof/>
        </w:rPr>
        <w:fldChar w:fldCharType="begin"/>
      </w:r>
      <w:r>
        <w:instrText xml:space="preserve"> REF _Ref527719241 \w \h </w:instrText>
      </w:r>
      <w:r>
        <w:rPr>
          <w:noProof/>
        </w:rPr>
      </w:r>
      <w:r>
        <w:rPr>
          <w:noProof/>
        </w:rPr>
        <w:fldChar w:fldCharType="separate"/>
      </w:r>
      <w:r w:rsidR="00AF4378">
        <w:t>30.2</w:t>
      </w:r>
      <w:r>
        <w:rPr>
          <w:noProof/>
        </w:rPr>
        <w:fldChar w:fldCharType="end"/>
      </w:r>
      <w:r w:rsidRPr="00E01939">
        <w:t xml:space="preserve"> is to be taken at times that are convenient to the employee after consultation with the employer.</w:t>
      </w:r>
      <w:bookmarkEnd w:id="477"/>
    </w:p>
    <w:p w14:paraId="711E28A7" w14:textId="77777777" w:rsidR="00842226" w:rsidRDefault="00842226" w:rsidP="00842226">
      <w:pPr>
        <w:pStyle w:val="Level1"/>
      </w:pPr>
      <w:bookmarkStart w:id="478" w:name="_Ref6919723"/>
      <w:bookmarkStart w:id="479" w:name="_Toc56180003"/>
      <w:r>
        <w:t>Redundancy</w:t>
      </w:r>
      <w:bookmarkEnd w:id="478"/>
      <w:bookmarkEnd w:id="479"/>
    </w:p>
    <w:p w14:paraId="4CE166C4" w14:textId="6CDAEDFC" w:rsidR="00842226" w:rsidRDefault="00842226" w:rsidP="00842226">
      <w:pPr>
        <w:keepNext/>
      </w:pPr>
      <w:bookmarkStart w:id="480" w:name="_Ref528226910"/>
      <w:r>
        <w:t xml:space="preserve">NOTE: Redundancy pay is provided for in the </w:t>
      </w:r>
      <w:hyperlink r:id="rId80" w:history="1">
        <w:r w:rsidR="00976582" w:rsidRPr="00E01939">
          <w:rPr>
            <w:rStyle w:val="Hyperlink"/>
          </w:rPr>
          <w:t>NES</w:t>
        </w:r>
      </w:hyperlink>
      <w:r>
        <w:t xml:space="preserve">. See sections 119 to 123 of the </w:t>
      </w:r>
      <w:hyperlink r:id="rId81" w:history="1">
        <w:r w:rsidR="00976582" w:rsidRPr="001135EC">
          <w:rPr>
            <w:rStyle w:val="Hyperlink"/>
          </w:rPr>
          <w:t>Act</w:t>
        </w:r>
      </w:hyperlink>
      <w:r>
        <w:t>.</w:t>
      </w:r>
      <w:r w:rsidR="001135EC">
        <w:t xml:space="preserve"> </w:t>
      </w:r>
      <w:r w:rsidR="001135EC" w:rsidRPr="001135EC">
        <w:t xml:space="preserve">Clause </w:t>
      </w:r>
      <w:r w:rsidR="001135EC">
        <w:fldChar w:fldCharType="begin"/>
      </w:r>
      <w:r w:rsidR="001135EC">
        <w:instrText xml:space="preserve"> REF _Ref19607681 \w \h </w:instrText>
      </w:r>
      <w:r w:rsidR="001135EC">
        <w:fldChar w:fldCharType="separate"/>
      </w:r>
      <w:r w:rsidR="00AF4378">
        <w:t>31.6</w:t>
      </w:r>
      <w:r w:rsidR="001135EC">
        <w:fldChar w:fldCharType="end"/>
      </w:r>
      <w:r w:rsidR="001135EC">
        <w:t xml:space="preserve"> </w:t>
      </w:r>
      <w:r w:rsidR="001135EC" w:rsidRPr="001135EC">
        <w:t xml:space="preserve">supplements the </w:t>
      </w:r>
      <w:hyperlink r:id="rId82" w:history="1">
        <w:r w:rsidR="00976582" w:rsidRPr="00E01939">
          <w:rPr>
            <w:rStyle w:val="Hyperlink"/>
          </w:rPr>
          <w:t>NES</w:t>
        </w:r>
      </w:hyperlink>
      <w:r w:rsidR="001135EC" w:rsidRPr="001135EC">
        <w:t xml:space="preserve"> by providing a redundancy pay scheme</w:t>
      </w:r>
      <w:r w:rsidR="001135EC">
        <w:t>.</w:t>
      </w:r>
    </w:p>
    <w:p w14:paraId="186208E0" w14:textId="6E55E6EE" w:rsidR="0009628A" w:rsidRPr="0009628A" w:rsidRDefault="0009628A" w:rsidP="00104356">
      <w:pPr>
        <w:pStyle w:val="Level2"/>
      </w:pPr>
      <w:r w:rsidRPr="0009628A">
        <w:t xml:space="preserve">The rate for the purposes of redundancy entitlement under clause </w:t>
      </w:r>
      <w:r w:rsidR="008D5054">
        <w:fldChar w:fldCharType="begin"/>
      </w:r>
      <w:r w:rsidR="008D5054">
        <w:instrText xml:space="preserve"> REF _Ref6919723 \w \h </w:instrText>
      </w:r>
      <w:r w:rsidR="008D5054">
        <w:fldChar w:fldCharType="separate"/>
      </w:r>
      <w:r w:rsidR="00AF4378">
        <w:t>31</w:t>
      </w:r>
      <w:r w:rsidR="008D5054">
        <w:fldChar w:fldCharType="end"/>
      </w:r>
      <w:r w:rsidRPr="0009628A">
        <w:t xml:space="preserve"> will be the all-purpose weekly rate of pay.</w:t>
      </w:r>
    </w:p>
    <w:p w14:paraId="1688A64E" w14:textId="3377B011" w:rsidR="0009628A" w:rsidRDefault="0009628A" w:rsidP="00104356">
      <w:pPr>
        <w:pStyle w:val="Level2"/>
      </w:pPr>
      <w:r w:rsidRPr="0009628A">
        <w:t>An employee will be entitled to a pro-rata payment for any period of continuous service which is less than a full year at any of the year levels referred to.</w:t>
      </w:r>
    </w:p>
    <w:p w14:paraId="7E304697" w14:textId="494AD2E5" w:rsidR="00842226" w:rsidRDefault="00842226" w:rsidP="00842226">
      <w:pPr>
        <w:pStyle w:val="Level2Bold"/>
      </w:pPr>
      <w:bookmarkStart w:id="481" w:name="_Ref6919596"/>
      <w:r>
        <w:t>Transfer to lower paid duties on redundancy</w:t>
      </w:r>
      <w:bookmarkEnd w:id="480"/>
      <w:bookmarkEnd w:id="481"/>
    </w:p>
    <w:p w14:paraId="1D110372" w14:textId="59081DAE" w:rsidR="00842226" w:rsidRPr="001135EC" w:rsidRDefault="00842226" w:rsidP="00842226">
      <w:pPr>
        <w:pStyle w:val="Level3"/>
      </w:pPr>
      <w:r w:rsidRPr="001135EC">
        <w:t xml:space="preserve">Clause </w:t>
      </w:r>
      <w:r w:rsidRPr="001135EC">
        <w:fldChar w:fldCharType="begin"/>
      </w:r>
      <w:r w:rsidRPr="001135EC">
        <w:instrText xml:space="preserve"> REF _Ref6919596 \w \h  \* MERGEFORMAT </w:instrText>
      </w:r>
      <w:r w:rsidRPr="001135EC">
        <w:fldChar w:fldCharType="separate"/>
      </w:r>
      <w:r w:rsidR="00AF4378">
        <w:t>31.3</w:t>
      </w:r>
      <w:r w:rsidRPr="001135EC">
        <w:fldChar w:fldCharType="end"/>
      </w:r>
      <w:r w:rsidRPr="001135EC">
        <w:t xml:space="preserve"> applies if, because of redundancy, an employee is transferred to new duties to which a lower ordinary rate of pay applies.</w:t>
      </w:r>
    </w:p>
    <w:p w14:paraId="30BDF82B" w14:textId="77777777" w:rsidR="00842226" w:rsidRPr="001135EC" w:rsidRDefault="00842226" w:rsidP="00842226">
      <w:pPr>
        <w:pStyle w:val="Level3"/>
      </w:pPr>
      <w:r w:rsidRPr="001135EC">
        <w:t>The employer may:</w:t>
      </w:r>
    </w:p>
    <w:p w14:paraId="02E6559A" w14:textId="2767949F" w:rsidR="00842226" w:rsidRPr="001135EC" w:rsidRDefault="00842226" w:rsidP="00842226">
      <w:pPr>
        <w:pStyle w:val="Level4"/>
      </w:pPr>
      <w:r w:rsidRPr="001135EC">
        <w:t xml:space="preserve">give the employee notice of the transfer of at least the same length as the employee would be entitled to under section 117 of the </w:t>
      </w:r>
      <w:hyperlink r:id="rId83" w:history="1">
        <w:r w:rsidRPr="001135EC">
          <w:rPr>
            <w:rStyle w:val="Hyperlink"/>
          </w:rPr>
          <w:t>Act</w:t>
        </w:r>
      </w:hyperlink>
      <w:r w:rsidRPr="001135EC">
        <w:t xml:space="preserve"> as if it were a notice of termin</w:t>
      </w:r>
      <w:bookmarkStart w:id="482" w:name="_Ref499548098"/>
      <w:r w:rsidRPr="001135EC">
        <w:t>ation given by the employer; or</w:t>
      </w:r>
    </w:p>
    <w:p w14:paraId="596EAF77" w14:textId="3D239979" w:rsidR="00842226" w:rsidRPr="001135EC" w:rsidRDefault="00842226" w:rsidP="00842226">
      <w:pPr>
        <w:pStyle w:val="Level4"/>
      </w:pPr>
      <w:bookmarkStart w:id="483" w:name="_Ref528226924"/>
      <w:bookmarkStart w:id="484" w:name="_Ref6922317"/>
      <w:r w:rsidRPr="001135EC">
        <w:t xml:space="preserve">transfer </w:t>
      </w:r>
      <w:r w:rsidR="001135EC" w:rsidRPr="00976582">
        <w:t>the</w:t>
      </w:r>
      <w:r w:rsidR="001135EC" w:rsidRPr="001135EC">
        <w:t xml:space="preserve"> </w:t>
      </w:r>
      <w:r w:rsidRPr="001135EC">
        <w:t xml:space="preserve">employee to the new duties without giving notice of transfer or before the expiry of a notice of transfer, provided that the employer pays the employee as set out in clause </w:t>
      </w:r>
      <w:r w:rsidRPr="001135EC">
        <w:fldChar w:fldCharType="begin"/>
      </w:r>
      <w:r w:rsidRPr="001135EC">
        <w:instrText xml:space="preserve"> REF _Ref6919631 \w \h  \* MERGEFORMAT </w:instrText>
      </w:r>
      <w:r w:rsidRPr="001135EC">
        <w:fldChar w:fldCharType="separate"/>
      </w:r>
      <w:r w:rsidR="00AF4378">
        <w:t>31.3(c)</w:t>
      </w:r>
      <w:r w:rsidRPr="001135EC">
        <w:fldChar w:fldCharType="end"/>
      </w:r>
      <w:bookmarkEnd w:id="482"/>
      <w:bookmarkEnd w:id="483"/>
      <w:r w:rsidRPr="001135EC">
        <w:t>.</w:t>
      </w:r>
      <w:bookmarkEnd w:id="484"/>
    </w:p>
    <w:p w14:paraId="064E3CC1" w14:textId="7CC228DC" w:rsidR="00842226" w:rsidRDefault="00842226" w:rsidP="00842226">
      <w:pPr>
        <w:pStyle w:val="Level3"/>
      </w:pPr>
      <w:bookmarkStart w:id="485" w:name="_Ref6919631"/>
      <w:r w:rsidRPr="001135EC">
        <w:t xml:space="preserve">If the employer acts as mentioned in clause </w:t>
      </w:r>
      <w:r w:rsidRPr="001135EC">
        <w:fldChar w:fldCharType="begin"/>
      </w:r>
      <w:r w:rsidRPr="001135EC">
        <w:instrText xml:space="preserve"> REF _Ref6922317 \w \h  \* MERGEFORMAT </w:instrText>
      </w:r>
      <w:r w:rsidRPr="001135EC">
        <w:fldChar w:fldCharType="separate"/>
      </w:r>
      <w:r w:rsidR="00AF4378">
        <w:t>31.3(b)(ii)</w:t>
      </w:r>
      <w:r w:rsidRPr="001135EC">
        <w:fldChar w:fldCharType="end"/>
      </w:r>
      <w:r w:rsidRPr="001135EC">
        <w:t>,</w:t>
      </w:r>
      <w:r>
        <w:t xml:space="preserve"> the employee is entitled to a payment of an amount equal to the difference between the ordinary rate of pay of the employee (inclusive of all-purpose </w:t>
      </w:r>
      <w:r w:rsidRPr="001135EC">
        <w:t>allowances, shift rates and penalty rates applicable to ordinary hours) for the hours of work the employee would have worked in the first role, and the ordinary rate of pay (also inclusive of all-purpose allowances, shift rates and penalty rates applicable</w:t>
      </w:r>
      <w:r>
        <w:t xml:space="preserve"> to ordinary hours) of the employee in the second role for the period for which notice was not given.</w:t>
      </w:r>
      <w:bookmarkEnd w:id="485"/>
    </w:p>
    <w:p w14:paraId="027D7E66" w14:textId="77777777" w:rsidR="00842226" w:rsidRDefault="00842226" w:rsidP="00842226">
      <w:pPr>
        <w:pStyle w:val="Level2Bold"/>
      </w:pPr>
      <w:r>
        <w:t>Employee leaving during redundancy notice period</w:t>
      </w:r>
    </w:p>
    <w:p w14:paraId="2366D112" w14:textId="3FA66CDE" w:rsidR="00842226" w:rsidRDefault="00842226" w:rsidP="00842226">
      <w:pPr>
        <w:pStyle w:val="Level3"/>
      </w:pPr>
      <w:r>
        <w:t xml:space="preserve">An employee given notice of termination in circumstances of redundancy may terminate their employment during the minimum period of notice prescribed by section 117(3) of the </w:t>
      </w:r>
      <w:hyperlink r:id="rId84" w:history="1">
        <w:r>
          <w:rPr>
            <w:rStyle w:val="Hyperlink"/>
          </w:rPr>
          <w:t>Act</w:t>
        </w:r>
      </w:hyperlink>
      <w:r>
        <w:t>.</w:t>
      </w:r>
    </w:p>
    <w:p w14:paraId="3A6F53FE" w14:textId="4FD70C0B" w:rsidR="00842226" w:rsidRDefault="00842226" w:rsidP="00842226">
      <w:pPr>
        <w:pStyle w:val="Level3"/>
      </w:pPr>
      <w:r>
        <w:t xml:space="preserve">The employee is entitled to receive the benefits and payments they would have received under clause </w:t>
      </w:r>
      <w:r>
        <w:fldChar w:fldCharType="begin"/>
      </w:r>
      <w:r>
        <w:instrText xml:space="preserve"> REF _Ref6919723 \r \h </w:instrText>
      </w:r>
      <w:r>
        <w:fldChar w:fldCharType="separate"/>
      </w:r>
      <w:r w:rsidR="00AF4378">
        <w:t>31</w:t>
      </w:r>
      <w:r>
        <w:fldChar w:fldCharType="end"/>
      </w:r>
      <w:r>
        <w:t xml:space="preserve"> or under sections 119 to 123 of the </w:t>
      </w:r>
      <w:hyperlink r:id="rId85" w:history="1">
        <w:r>
          <w:rPr>
            <w:rStyle w:val="Hyperlink"/>
          </w:rPr>
          <w:t>Act</w:t>
        </w:r>
      </w:hyperlink>
      <w:r>
        <w:t xml:space="preserve"> had they remained in employment until the expiry of the notice.</w:t>
      </w:r>
    </w:p>
    <w:p w14:paraId="5BF60772" w14:textId="77777777" w:rsidR="00842226" w:rsidRDefault="00842226" w:rsidP="00842226">
      <w:pPr>
        <w:pStyle w:val="Level3"/>
      </w:pPr>
      <w:r>
        <w:t>However, the employee is not entitled to be paid for any part of the period of notice remaining after the employee ceased to be employed.</w:t>
      </w:r>
    </w:p>
    <w:p w14:paraId="088887E5" w14:textId="77777777" w:rsidR="00842226" w:rsidRDefault="00842226" w:rsidP="00842226">
      <w:pPr>
        <w:pStyle w:val="Level2Bold"/>
      </w:pPr>
      <w:r>
        <w:lastRenderedPageBreak/>
        <w:t>Job search entitlement</w:t>
      </w:r>
    </w:p>
    <w:p w14:paraId="78D209BF" w14:textId="07F5F324" w:rsidR="00842226" w:rsidRDefault="00842226" w:rsidP="00842226">
      <w:pPr>
        <w:pStyle w:val="Level3"/>
      </w:pPr>
      <w:bookmarkStart w:id="486" w:name="_Ref528227362"/>
      <w:r>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86" w:history="1">
        <w:r>
          <w:rPr>
            <w:rStyle w:val="Hyperlink"/>
          </w:rPr>
          <w:t>Act</w:t>
        </w:r>
      </w:hyperlink>
      <w:r>
        <w:t xml:space="preserve"> for the purpose of seeking other employment.</w:t>
      </w:r>
      <w:bookmarkEnd w:id="486"/>
    </w:p>
    <w:p w14:paraId="2CCCCF03" w14:textId="435FC9E5" w:rsidR="00842226" w:rsidRDefault="00842226" w:rsidP="00842226">
      <w:pPr>
        <w:pStyle w:val="Level3"/>
      </w:pPr>
      <w:bookmarkStart w:id="487" w:name="_Ref528227254"/>
      <w:r>
        <w:t xml:space="preserve">If an employee is allowed time off without loss of pay of more than one day under clause </w:t>
      </w:r>
      <w:r>
        <w:fldChar w:fldCharType="begin"/>
      </w:r>
      <w:r>
        <w:instrText xml:space="preserve"> REF _Ref528227362 \w \h </w:instrText>
      </w:r>
      <w:r>
        <w:fldChar w:fldCharType="separate"/>
      </w:r>
      <w:r w:rsidR="00AF4378">
        <w:t>31.5(a)</w:t>
      </w:r>
      <w:r>
        <w:fldChar w:fldCharType="end"/>
      </w:r>
      <w:r>
        <w:t>, the employee must, at the request of the employer, produce proof of attendance at an interview.</w:t>
      </w:r>
      <w:bookmarkEnd w:id="487"/>
    </w:p>
    <w:p w14:paraId="482E6BD9" w14:textId="0EA591A2" w:rsidR="00842226" w:rsidRDefault="00842226" w:rsidP="00842226">
      <w:pPr>
        <w:pStyle w:val="Level3"/>
      </w:pPr>
      <w:r>
        <w:t xml:space="preserve">A statutory declaration is sufficient for the purpose of clause </w:t>
      </w:r>
      <w:r>
        <w:fldChar w:fldCharType="begin"/>
      </w:r>
      <w:r>
        <w:instrText xml:space="preserve"> REF _Ref528227254 \w \h </w:instrText>
      </w:r>
      <w:r>
        <w:fldChar w:fldCharType="separate"/>
      </w:r>
      <w:r w:rsidR="00AF4378">
        <w:t>31.5(b)</w:t>
      </w:r>
      <w:r>
        <w:fldChar w:fldCharType="end"/>
      </w:r>
      <w:r>
        <w:t>.</w:t>
      </w:r>
    </w:p>
    <w:p w14:paraId="37EC41CB" w14:textId="61EC1973" w:rsidR="00842226" w:rsidRDefault="00842226" w:rsidP="00842226">
      <w:pPr>
        <w:pStyle w:val="Level3"/>
      </w:pPr>
      <w:r>
        <w:t xml:space="preserve">An employee who fails to produce proof when required under clause </w:t>
      </w:r>
      <w:r>
        <w:fldChar w:fldCharType="begin"/>
      </w:r>
      <w:r>
        <w:instrText xml:space="preserve"> REF _Ref528227254 \w \h </w:instrText>
      </w:r>
      <w:r>
        <w:fldChar w:fldCharType="separate"/>
      </w:r>
      <w:r w:rsidR="00AF4378">
        <w:t>31.5(b)</w:t>
      </w:r>
      <w:r>
        <w:fldChar w:fldCharType="end"/>
      </w:r>
      <w:r>
        <w:t xml:space="preserve"> is not entitled to be paid for the time off.</w:t>
      </w:r>
    </w:p>
    <w:p w14:paraId="7DA4DA0A" w14:textId="4788840E" w:rsidR="00842226" w:rsidRDefault="00842226" w:rsidP="00842226">
      <w:pPr>
        <w:pStyle w:val="Level3"/>
      </w:pPr>
      <w:r>
        <w:t xml:space="preserve">This entitlement applies instead of clause </w:t>
      </w:r>
      <w:r w:rsidR="001135EC">
        <w:rPr>
          <w:highlight w:val="cyan"/>
        </w:rPr>
        <w:fldChar w:fldCharType="begin"/>
      </w:r>
      <w:r w:rsidR="001135EC">
        <w:instrText xml:space="preserve"> REF _Ref527719241 \w \h </w:instrText>
      </w:r>
      <w:r w:rsidR="001135EC">
        <w:rPr>
          <w:highlight w:val="cyan"/>
        </w:rPr>
      </w:r>
      <w:r w:rsidR="001135EC">
        <w:rPr>
          <w:highlight w:val="cyan"/>
        </w:rPr>
        <w:fldChar w:fldCharType="separate"/>
      </w:r>
      <w:r w:rsidR="00AF4378">
        <w:t>30.2</w:t>
      </w:r>
      <w:r w:rsidR="001135EC">
        <w:rPr>
          <w:highlight w:val="cyan"/>
        </w:rPr>
        <w:fldChar w:fldCharType="end"/>
      </w:r>
      <w:r>
        <w:t>.</w:t>
      </w:r>
    </w:p>
    <w:p w14:paraId="1BCF9215" w14:textId="34803937" w:rsidR="001135EC" w:rsidRPr="001135EC" w:rsidRDefault="001135EC" w:rsidP="001135EC">
      <w:pPr>
        <w:pStyle w:val="Level2Bold"/>
      </w:pPr>
      <w:bookmarkStart w:id="488" w:name="_Ref19607681"/>
      <w:r w:rsidRPr="001135EC">
        <w:t>Redundancy pay schemes</w:t>
      </w:r>
      <w:bookmarkEnd w:id="488"/>
      <w:r w:rsidRPr="001135EC">
        <w:t xml:space="preserve"> </w:t>
      </w:r>
    </w:p>
    <w:p w14:paraId="0523F35E" w14:textId="1813D96D" w:rsidR="001135EC" w:rsidRPr="001135EC" w:rsidRDefault="001135EC" w:rsidP="001135EC">
      <w:pPr>
        <w:pStyle w:val="Level3"/>
      </w:pPr>
      <w:r w:rsidRPr="001135EC">
        <w:t xml:space="preserve">Where an employer terminates the employment of an employee and the employer incurs a redundancy pay obligation to the employee under the </w:t>
      </w:r>
      <w:hyperlink r:id="rId87" w:history="1">
        <w:r w:rsidR="00976582" w:rsidRPr="00E01939">
          <w:rPr>
            <w:rStyle w:val="Hyperlink"/>
          </w:rPr>
          <w:t>NES</w:t>
        </w:r>
      </w:hyperlink>
      <w:r w:rsidRPr="001135EC">
        <w:t xml:space="preserve">, some or all of the benefit the employee receives from a redundancy pay fund may be set off against the employer’s redundancy pay obligation under the </w:t>
      </w:r>
      <w:hyperlink r:id="rId88" w:history="1">
        <w:r w:rsidR="00976582" w:rsidRPr="00E01939">
          <w:rPr>
            <w:rStyle w:val="Hyperlink"/>
          </w:rPr>
          <w:t>NES</w:t>
        </w:r>
      </w:hyperlink>
      <w:r w:rsidRPr="001135EC">
        <w:t>, subject to the following conditions.</w:t>
      </w:r>
    </w:p>
    <w:p w14:paraId="4F3C186B" w14:textId="3C00F673" w:rsidR="001135EC" w:rsidRPr="001135EC" w:rsidRDefault="001135EC" w:rsidP="001135EC">
      <w:pPr>
        <w:pStyle w:val="Level3"/>
      </w:pPr>
      <w:r w:rsidRPr="001135EC">
        <w:t xml:space="preserve">If the employee receives a benefit from the redundancy pay fund, the employer may set off any proportion of the benefit which is attributable to the employer’s contribution to the fund against its redundancy pay obligation under the </w:t>
      </w:r>
      <w:hyperlink r:id="rId89" w:history="1">
        <w:r w:rsidR="00976582" w:rsidRPr="00E01939">
          <w:rPr>
            <w:rStyle w:val="Hyperlink"/>
          </w:rPr>
          <w:t>NES</w:t>
        </w:r>
      </w:hyperlink>
      <w:r w:rsidRPr="001135EC">
        <w:t xml:space="preserve">. If the proportion so calculated is equal to or greater than the employer’s redundancy pay obligation under the </w:t>
      </w:r>
      <w:hyperlink r:id="rId90" w:history="1">
        <w:r w:rsidR="00976582" w:rsidRPr="00E01939">
          <w:rPr>
            <w:rStyle w:val="Hyperlink"/>
          </w:rPr>
          <w:t>NES</w:t>
        </w:r>
      </w:hyperlink>
      <w:r w:rsidRPr="001135EC">
        <w:rPr>
          <w:color w:val="1D4D8A"/>
        </w:rPr>
        <w:t xml:space="preserve"> </w:t>
      </w:r>
      <w:r w:rsidRPr="001135EC">
        <w:t>the obligation will be fully satisfied.</w:t>
      </w:r>
    </w:p>
    <w:p w14:paraId="4F818E59" w14:textId="4A38B2EE" w:rsidR="001135EC" w:rsidRPr="001135EC" w:rsidRDefault="001135EC" w:rsidP="001135EC">
      <w:pPr>
        <w:pStyle w:val="Level3"/>
      </w:pPr>
      <w:r w:rsidRPr="001135EC">
        <w:t xml:space="preserve">If the employee does not receive a benefit from the redundancy pay scheme, contributions made by an employer on behalf of an employee to the scheme will, to the extent of those contributions, be set off against the liability of the employer under the </w:t>
      </w:r>
      <w:hyperlink r:id="rId91" w:history="1">
        <w:r w:rsidR="00976582" w:rsidRPr="00E01939">
          <w:rPr>
            <w:rStyle w:val="Hyperlink"/>
          </w:rPr>
          <w:t>NES</w:t>
        </w:r>
      </w:hyperlink>
      <w:r w:rsidRPr="001135EC">
        <w:rPr>
          <w:color w:val="1D4D8A"/>
        </w:rPr>
        <w:t xml:space="preserve"> </w:t>
      </w:r>
      <w:r w:rsidRPr="001135EC">
        <w:t xml:space="preserve">and payments to the employee will be made in accordance with the rules of the redundancy pay scheme fund or any agreement relating thereto. If the contribution is equal to or greater than the employer’s redundancy pay obligation under the </w:t>
      </w:r>
      <w:hyperlink r:id="rId92" w:history="1">
        <w:r w:rsidR="00976582" w:rsidRPr="00E01939">
          <w:rPr>
            <w:rStyle w:val="Hyperlink"/>
          </w:rPr>
          <w:t>NES</w:t>
        </w:r>
      </w:hyperlink>
      <w:r w:rsidRPr="001135EC">
        <w:rPr>
          <w:color w:val="1D4D8A"/>
        </w:rPr>
        <w:t xml:space="preserve"> </w:t>
      </w:r>
      <w:r w:rsidRPr="001135EC">
        <w:t xml:space="preserve">the obligation will be fully satisfied. </w:t>
      </w:r>
    </w:p>
    <w:p w14:paraId="1AAF1DF5" w14:textId="34A70F53" w:rsidR="001135EC" w:rsidRPr="001135EC" w:rsidRDefault="001135EC" w:rsidP="001135EC">
      <w:pPr>
        <w:pStyle w:val="Level3"/>
      </w:pPr>
      <w:r w:rsidRPr="001135EC">
        <w:t xml:space="preserve">The redundancy pay scheme must be an Approved Worker Entitlement Fund under the </w:t>
      </w:r>
      <w:r w:rsidRPr="001135EC">
        <w:rPr>
          <w:i/>
          <w:iCs/>
        </w:rPr>
        <w:t>Fringe Benefits Tax Assessment Act 1986</w:t>
      </w:r>
      <w:r w:rsidRPr="001135EC">
        <w:t>.</w:t>
      </w:r>
    </w:p>
    <w:bookmarkEnd w:id="469"/>
    <w:p w14:paraId="05372224" w14:textId="77777777" w:rsidR="00026B9C" w:rsidRDefault="00026B9C" w:rsidP="00026B9C">
      <w:r>
        <w:br w:type="page"/>
      </w:r>
    </w:p>
    <w:p w14:paraId="2F25794C" w14:textId="700A77B7" w:rsidR="00CB7765" w:rsidRDefault="00026B9C" w:rsidP="00026B9C">
      <w:pPr>
        <w:pStyle w:val="Subdocument"/>
      </w:pPr>
      <w:bookmarkStart w:id="489" w:name="_Ref4061004"/>
      <w:bookmarkStart w:id="490" w:name="_Ref4061005"/>
      <w:bookmarkStart w:id="491" w:name="_Ref4061036"/>
      <w:bookmarkStart w:id="492" w:name="_Ref4061039"/>
      <w:bookmarkStart w:id="493" w:name="_Toc56180004"/>
      <w:r>
        <w:lastRenderedPageBreak/>
        <w:t>—</w:t>
      </w:r>
      <w:bookmarkStart w:id="494" w:name="sched_a"/>
      <w:r w:rsidRPr="00026B9C">
        <w:t>Classification Definitions</w:t>
      </w:r>
      <w:bookmarkEnd w:id="489"/>
      <w:bookmarkEnd w:id="490"/>
      <w:bookmarkEnd w:id="491"/>
      <w:bookmarkEnd w:id="492"/>
      <w:bookmarkEnd w:id="493"/>
      <w:bookmarkEnd w:id="494"/>
    </w:p>
    <w:p w14:paraId="4BAB379E" w14:textId="77777777" w:rsidR="00F11AA7" w:rsidRPr="00B47E56" w:rsidRDefault="00F11AA7" w:rsidP="00F11AA7">
      <w:pPr>
        <w:pStyle w:val="SubLevel1Bold"/>
      </w:pPr>
      <w:bookmarkStart w:id="495" w:name="_Toc216072353"/>
      <w:bookmarkEnd w:id="495"/>
      <w:r w:rsidRPr="00B47E56">
        <w:t>Classification/reclassification</w:t>
      </w:r>
    </w:p>
    <w:p w14:paraId="02818E88" w14:textId="77777777" w:rsidR="00F11AA7" w:rsidRPr="00B47E56" w:rsidRDefault="00F11AA7" w:rsidP="00F11AA7">
      <w:pPr>
        <w:pStyle w:val="SubLevel2"/>
      </w:pPr>
      <w:r w:rsidRPr="00B47E56">
        <w:t>In order to assist in the classification or reclassification of employees, the following will apply:</w:t>
      </w:r>
    </w:p>
    <w:p w14:paraId="3F459A9F" w14:textId="77777777" w:rsidR="00F11AA7" w:rsidRPr="00B47E56" w:rsidRDefault="00F11AA7" w:rsidP="00F11AA7">
      <w:pPr>
        <w:pStyle w:val="SubLevel3"/>
      </w:pPr>
      <w:r w:rsidRPr="00B47E56">
        <w:t>where the employee has the relevant qualification recognised as a minimum training requirement for the level at which the employee seeks to be classified; and</w:t>
      </w:r>
    </w:p>
    <w:p w14:paraId="6C49ADD6" w14:textId="77777777" w:rsidR="00F11AA7" w:rsidRPr="00B47E56" w:rsidRDefault="00F11AA7" w:rsidP="00F11AA7">
      <w:pPr>
        <w:pStyle w:val="SubLevel3"/>
      </w:pPr>
      <w:r w:rsidRPr="00B47E56">
        <w:t>the employee is exercising or will be required to exercise the skills and knowledge gained from the qualification necessary for that level of work;</w:t>
      </w:r>
    </w:p>
    <w:p w14:paraId="619EE70C" w14:textId="77777777" w:rsidR="00F11AA7" w:rsidRPr="00B47E56" w:rsidRDefault="00F11AA7" w:rsidP="00F11AA7">
      <w:pPr>
        <w:pStyle w:val="SubLevel3"/>
      </w:pPr>
      <w:r w:rsidRPr="00B47E56">
        <w:t>the employee must be classified appropriately.</w:t>
      </w:r>
    </w:p>
    <w:p w14:paraId="28129E63" w14:textId="77777777" w:rsidR="00F11AA7" w:rsidRPr="00B47E56" w:rsidRDefault="00F11AA7" w:rsidP="00F11AA7">
      <w:pPr>
        <w:pStyle w:val="SubLevel1Bold"/>
      </w:pPr>
      <w:bookmarkStart w:id="496" w:name="_Toc211415326"/>
      <w:bookmarkStart w:id="497" w:name="_Ref30162221"/>
      <w:r w:rsidRPr="00B47E56">
        <w:t>Classification definitions</w:t>
      </w:r>
      <w:bookmarkEnd w:id="496"/>
      <w:bookmarkEnd w:id="497"/>
    </w:p>
    <w:p w14:paraId="6D530C6F" w14:textId="77777777" w:rsidR="00F11AA7" w:rsidRPr="00B47E56" w:rsidRDefault="00F11AA7" w:rsidP="00F11AA7">
      <w:pPr>
        <w:pStyle w:val="SubLevel2Bold"/>
      </w:pPr>
      <w:r w:rsidRPr="00B47E56">
        <w:t>Electrical worker grade 1</w:t>
      </w:r>
    </w:p>
    <w:p w14:paraId="261101AD" w14:textId="77777777" w:rsidR="00F11AA7" w:rsidRPr="00B47E56" w:rsidRDefault="00F11AA7" w:rsidP="00F11AA7">
      <w:pPr>
        <w:pStyle w:val="Block1"/>
      </w:pPr>
      <w:r w:rsidRPr="00B47E56">
        <w:t>An Electrical worker grade 1 is a labourer not otherwise provided for in this award, who is doing labouring work and employed as such.</w:t>
      </w:r>
    </w:p>
    <w:p w14:paraId="757A0D5B" w14:textId="77777777" w:rsidR="00F11AA7" w:rsidRPr="00B47E56" w:rsidRDefault="00F11AA7" w:rsidP="00F11AA7">
      <w:pPr>
        <w:pStyle w:val="SubLevel2Bold"/>
      </w:pPr>
      <w:r w:rsidRPr="00B47E56">
        <w:t>Electrical worker grade 2</w:t>
      </w:r>
    </w:p>
    <w:p w14:paraId="665F4F25" w14:textId="77777777" w:rsidR="00F11AA7" w:rsidRPr="00B47E56" w:rsidRDefault="00F11AA7" w:rsidP="00F11AA7">
      <w:pPr>
        <w:pStyle w:val="SubLevel3"/>
      </w:pPr>
      <w:r w:rsidRPr="00B47E56">
        <w:t>An Electrical worker grade 2 is an employee who is engaged in assisting a tradesperson, provided that such assistance must not include the work of a tradesperson.</w:t>
      </w:r>
    </w:p>
    <w:p w14:paraId="716C3EA4" w14:textId="77777777" w:rsidR="00F11AA7" w:rsidRPr="00B47E56" w:rsidRDefault="00F11AA7" w:rsidP="00F11AA7">
      <w:pPr>
        <w:pStyle w:val="SubLevel3"/>
      </w:pPr>
      <w:r w:rsidRPr="00B47E56">
        <w:t>Without limiting the scope of the work, an employee may perform the following tasks to the level of the employee</w:t>
      </w:r>
      <w:r w:rsidR="00ED5D9A">
        <w:t>’</w:t>
      </w:r>
      <w:r w:rsidRPr="00B47E56">
        <w:t>s training:</w:t>
      </w:r>
    </w:p>
    <w:p w14:paraId="60AC119D" w14:textId="77777777" w:rsidR="00F11AA7" w:rsidRPr="00B47E56" w:rsidRDefault="00F11AA7" w:rsidP="00F11AA7">
      <w:pPr>
        <w:pStyle w:val="Bullet2"/>
      </w:pPr>
      <w:r w:rsidRPr="00B47E56">
        <w:t>unskilled tasks as directed;</w:t>
      </w:r>
    </w:p>
    <w:p w14:paraId="442C8D93" w14:textId="77777777" w:rsidR="00F11AA7" w:rsidRPr="00B47E56" w:rsidRDefault="00F11AA7" w:rsidP="00F11AA7">
      <w:pPr>
        <w:pStyle w:val="Bullet2"/>
      </w:pPr>
      <w:r w:rsidRPr="00B47E56">
        <w:t>cut to specified lengths—ducting, unistrut, conduit and other cable and support systems;</w:t>
      </w:r>
    </w:p>
    <w:p w14:paraId="7C401C90" w14:textId="77777777" w:rsidR="00F11AA7" w:rsidRPr="00B47E56" w:rsidRDefault="00F11AA7" w:rsidP="00F11AA7">
      <w:pPr>
        <w:pStyle w:val="Bullet2"/>
      </w:pPr>
      <w:r w:rsidRPr="00B47E56">
        <w:t>paint cable trays, ducts and conduits;</w:t>
      </w:r>
    </w:p>
    <w:p w14:paraId="4294AA30" w14:textId="77777777" w:rsidR="00F11AA7" w:rsidRPr="00B47E56" w:rsidRDefault="00F11AA7" w:rsidP="00F11AA7">
      <w:pPr>
        <w:pStyle w:val="Bullet2"/>
      </w:pPr>
      <w:r w:rsidRPr="00B47E56">
        <w:t>chase walls as marked by a tradesperson;</w:t>
      </w:r>
    </w:p>
    <w:p w14:paraId="5C51C03D" w14:textId="77777777" w:rsidR="00F11AA7" w:rsidRPr="00B47E56" w:rsidRDefault="00F11AA7" w:rsidP="00F11AA7">
      <w:pPr>
        <w:pStyle w:val="Bullet2"/>
      </w:pPr>
      <w:r w:rsidRPr="00B47E56">
        <w:t>is an employee who is engaged in the clearance of vegetation in the vicinity of overhead power distribution lines.</w:t>
      </w:r>
    </w:p>
    <w:p w14:paraId="4748C4F8" w14:textId="77777777" w:rsidR="00F11AA7" w:rsidRPr="00B47E56" w:rsidRDefault="00F11AA7" w:rsidP="00F11AA7">
      <w:pPr>
        <w:pStyle w:val="SubLevel3"/>
      </w:pPr>
      <w:r w:rsidRPr="00B47E56">
        <w:t>Definitions applying to this grade of worker prior to 5 October 1990:</w:t>
      </w:r>
    </w:p>
    <w:p w14:paraId="4DB92BA5" w14:textId="77777777" w:rsidR="00F11AA7" w:rsidRPr="00B47E56" w:rsidRDefault="00F11AA7" w:rsidP="00F11AA7">
      <w:pPr>
        <w:pStyle w:val="Bullet2"/>
      </w:pPr>
      <w:r w:rsidRPr="00B47E56">
        <w:t>Trades assistant;</w:t>
      </w:r>
    </w:p>
    <w:p w14:paraId="53CC32B4" w14:textId="77777777" w:rsidR="00F11AA7" w:rsidRPr="00B47E56" w:rsidRDefault="00F11AA7" w:rsidP="00F11AA7">
      <w:pPr>
        <w:pStyle w:val="Bullet2"/>
      </w:pPr>
      <w:r w:rsidRPr="00B47E56">
        <w:t>Lines assistant;</w:t>
      </w:r>
    </w:p>
    <w:p w14:paraId="5BC21475" w14:textId="77777777" w:rsidR="00F11AA7" w:rsidRPr="00B47E56" w:rsidRDefault="00F11AA7" w:rsidP="00F11AA7">
      <w:pPr>
        <w:pStyle w:val="Bullet2"/>
      </w:pPr>
      <w:r w:rsidRPr="00B47E56">
        <w:t>Cable jointers mate/assistant; and</w:t>
      </w:r>
    </w:p>
    <w:p w14:paraId="3F97AA04" w14:textId="77777777" w:rsidR="00F11AA7" w:rsidRPr="00B47E56" w:rsidRDefault="00F11AA7" w:rsidP="00F11AA7">
      <w:pPr>
        <w:pStyle w:val="Bullet2"/>
      </w:pPr>
      <w:r w:rsidRPr="00B47E56">
        <w:t>Line clearance operator.</w:t>
      </w:r>
    </w:p>
    <w:p w14:paraId="3862294E" w14:textId="77777777" w:rsidR="00F11AA7" w:rsidRPr="00B47E56" w:rsidRDefault="00F11AA7" w:rsidP="00F11AA7">
      <w:pPr>
        <w:pStyle w:val="SubLevel2Bold"/>
      </w:pPr>
      <w:r w:rsidRPr="00B47E56">
        <w:lastRenderedPageBreak/>
        <w:t>Electrical worker grade 3</w:t>
      </w:r>
    </w:p>
    <w:p w14:paraId="28D7649D" w14:textId="77777777" w:rsidR="00F11AA7" w:rsidRPr="00B47E56" w:rsidRDefault="00F11AA7" w:rsidP="00F11AA7">
      <w:pPr>
        <w:pStyle w:val="SubLevel3"/>
      </w:pPr>
      <w:r w:rsidRPr="00B47E56">
        <w:t>An Electrical worker grade 3 is an employee who works under direction and may be required to perform the work of an Electrical worker grade 2; and</w:t>
      </w:r>
    </w:p>
    <w:p w14:paraId="6A3B9541" w14:textId="77777777" w:rsidR="00F11AA7" w:rsidRPr="00B47E56" w:rsidRDefault="00F11AA7" w:rsidP="00F11AA7">
      <w:pPr>
        <w:pStyle w:val="SubLevel3"/>
      </w:pPr>
      <w:r w:rsidRPr="00B47E56">
        <w:t>Without limiting the scope of the work, the employee may perform the work described below to the level of the employee</w:t>
      </w:r>
      <w:r w:rsidR="00ED5D9A">
        <w:t>’</w:t>
      </w:r>
      <w:r w:rsidRPr="00B47E56">
        <w:t>s training:</w:t>
      </w:r>
    </w:p>
    <w:p w14:paraId="0AD9BDA0" w14:textId="77777777" w:rsidR="00F11AA7" w:rsidRPr="00B47E56" w:rsidRDefault="00F11AA7" w:rsidP="00F11AA7">
      <w:pPr>
        <w:pStyle w:val="SubLevel4"/>
      </w:pPr>
      <w:r w:rsidRPr="00B47E56">
        <w:t>is engaged in storework; or</w:t>
      </w:r>
    </w:p>
    <w:p w14:paraId="5E4C62E3" w14:textId="77777777" w:rsidR="00F11AA7" w:rsidRPr="00B47E56" w:rsidRDefault="00F11AA7" w:rsidP="00F11AA7">
      <w:pPr>
        <w:pStyle w:val="SubLevel4"/>
      </w:pPr>
      <w:r w:rsidRPr="00B47E56">
        <w:t>is qualified and required to drive or operate the employer</w:t>
      </w:r>
      <w:r w:rsidR="00ED5D9A">
        <w:t>’</w:t>
      </w:r>
      <w:r w:rsidRPr="00B47E56">
        <w:t>s vehicles, machinery, plant or equipment incidental to the employee</w:t>
      </w:r>
      <w:r w:rsidR="00ED5D9A">
        <w:t>’</w:t>
      </w:r>
      <w:r w:rsidRPr="00B47E56">
        <w:t>s primary task or functions; or</w:t>
      </w:r>
    </w:p>
    <w:p w14:paraId="337A8E69" w14:textId="77777777" w:rsidR="00F11AA7" w:rsidRPr="00B47E56" w:rsidRDefault="00F11AA7" w:rsidP="00F11AA7">
      <w:pPr>
        <w:pStyle w:val="SubLevel4"/>
      </w:pPr>
      <w:r w:rsidRPr="00B47E56">
        <w:t>inspects and tests fire alarm or security alarm equipment; or</w:t>
      </w:r>
    </w:p>
    <w:p w14:paraId="7FB613DA" w14:textId="77777777" w:rsidR="00F11AA7" w:rsidRPr="00B47E56" w:rsidRDefault="00F11AA7" w:rsidP="00F11AA7">
      <w:pPr>
        <w:pStyle w:val="SubLevel4"/>
      </w:pPr>
      <w:r w:rsidRPr="00B47E56">
        <w:t>under the supervision of a tradesperson or electronics serviceperson:</w:t>
      </w:r>
    </w:p>
    <w:p w14:paraId="07249DDE" w14:textId="77777777" w:rsidR="00F11AA7" w:rsidRPr="00B47E56" w:rsidRDefault="00F11AA7" w:rsidP="00F11AA7">
      <w:pPr>
        <w:pStyle w:val="Bullet3"/>
      </w:pPr>
      <w:r w:rsidRPr="00B47E56">
        <w:t>installs radio, communications and related equipment including antenna; or</w:t>
      </w:r>
    </w:p>
    <w:p w14:paraId="22C8F0F1" w14:textId="77777777" w:rsidR="00F11AA7" w:rsidRPr="00B47E56" w:rsidRDefault="00F11AA7" w:rsidP="00F11AA7">
      <w:pPr>
        <w:pStyle w:val="Bullet3"/>
      </w:pPr>
      <w:r w:rsidRPr="00B47E56">
        <w:t>installs fire alarm or security alarm equipment; or</w:t>
      </w:r>
    </w:p>
    <w:p w14:paraId="11D0163C" w14:textId="77777777" w:rsidR="00F11AA7" w:rsidRPr="00B47E56" w:rsidRDefault="00F11AA7" w:rsidP="00F11AA7">
      <w:pPr>
        <w:pStyle w:val="Bullet3"/>
      </w:pPr>
      <w:r w:rsidRPr="00B47E56">
        <w:t>installs data and communication cabling.</w:t>
      </w:r>
    </w:p>
    <w:p w14:paraId="76F1B69D" w14:textId="77777777" w:rsidR="00F11AA7" w:rsidRPr="00B47E56" w:rsidRDefault="00F11AA7" w:rsidP="00F11AA7">
      <w:pPr>
        <w:pStyle w:val="SubLevel3"/>
      </w:pPr>
      <w:r w:rsidRPr="00B47E56">
        <w:t>Provided that this person must not undertake tasks requiring the skills of a tradesperson.</w:t>
      </w:r>
    </w:p>
    <w:p w14:paraId="31F7956E" w14:textId="77777777" w:rsidR="00F11AA7" w:rsidRPr="00B47E56" w:rsidRDefault="00F11AA7" w:rsidP="00F11AA7">
      <w:pPr>
        <w:pStyle w:val="SubLevel2Bold"/>
      </w:pPr>
      <w:bookmarkStart w:id="498" w:name="_Ref39074658"/>
      <w:r w:rsidRPr="00B47E56">
        <w:t>Electrical worker grade 4</w:t>
      </w:r>
      <w:bookmarkEnd w:id="498"/>
    </w:p>
    <w:p w14:paraId="022C6220" w14:textId="77777777" w:rsidR="00F11AA7" w:rsidRPr="00B47E56" w:rsidRDefault="00F11AA7" w:rsidP="00F11AA7">
      <w:pPr>
        <w:pStyle w:val="SubLevel3"/>
      </w:pPr>
      <w:r w:rsidRPr="00B47E56">
        <w:t>An Electrical worker grade 4 is an employee who:</w:t>
      </w:r>
    </w:p>
    <w:p w14:paraId="7BBD0BD6" w14:textId="77777777" w:rsidR="00F11AA7" w:rsidRPr="00B47E56" w:rsidRDefault="00F11AA7" w:rsidP="00F11AA7">
      <w:pPr>
        <w:pStyle w:val="SubLevel4"/>
      </w:pPr>
      <w:r w:rsidRPr="00B47E56">
        <w:t>has worked for not less than one year in the industry or holds the equivalent experience and without limiting the scope of the work and to the level of the employee</w:t>
      </w:r>
      <w:r w:rsidR="00ED5D9A">
        <w:t>’</w:t>
      </w:r>
      <w:r w:rsidRPr="00B47E56">
        <w:t>s training is an employee who is accredited to perform:</w:t>
      </w:r>
    </w:p>
    <w:p w14:paraId="1E7C0303" w14:textId="77777777" w:rsidR="00F11AA7" w:rsidRPr="00B47E56" w:rsidRDefault="00F11AA7" w:rsidP="00F11AA7">
      <w:pPr>
        <w:pStyle w:val="Bullet3"/>
      </w:pPr>
      <w:r w:rsidRPr="00B47E56">
        <w:t>scaffolding or rigging; or</w:t>
      </w:r>
    </w:p>
    <w:p w14:paraId="168C54A5" w14:textId="77777777" w:rsidR="00F11AA7" w:rsidRPr="00B47E56" w:rsidRDefault="00F11AA7" w:rsidP="00F11AA7">
      <w:pPr>
        <w:pStyle w:val="Bullet3"/>
      </w:pPr>
      <w:r w:rsidRPr="00B47E56">
        <w:t>is directly in charge of an electrical store and responsible for materials, ordering and purchasing; or</w:t>
      </w:r>
    </w:p>
    <w:p w14:paraId="20980D84" w14:textId="77777777" w:rsidR="00F11AA7" w:rsidRPr="00B47E56" w:rsidRDefault="00F11AA7" w:rsidP="00F11AA7">
      <w:pPr>
        <w:pStyle w:val="SubLevel4"/>
      </w:pPr>
      <w:r w:rsidRPr="00B47E56">
        <w:t>has worked for not less than one year as an Electrical worker grade 3 or has the equivalent experience in the installation of electronics equipment and who, under the minimum supervision of a tradesperson or electronics serviceperson:</w:t>
      </w:r>
    </w:p>
    <w:p w14:paraId="044B570D" w14:textId="77777777" w:rsidR="00F11AA7" w:rsidRPr="00B47E56" w:rsidRDefault="00F11AA7" w:rsidP="00F11AA7">
      <w:pPr>
        <w:pStyle w:val="Bullet3"/>
      </w:pPr>
      <w:r w:rsidRPr="00B47E56">
        <w:t>installs radio, communications and related equipment including antenna; or</w:t>
      </w:r>
    </w:p>
    <w:p w14:paraId="595735E2" w14:textId="77777777" w:rsidR="00F11AA7" w:rsidRPr="00B47E56" w:rsidRDefault="00F11AA7" w:rsidP="00F11AA7">
      <w:pPr>
        <w:pStyle w:val="Bullet3"/>
      </w:pPr>
      <w:r w:rsidRPr="00B47E56">
        <w:t>installs fire alarm or security alarm equipment; or</w:t>
      </w:r>
    </w:p>
    <w:p w14:paraId="01BB06BB" w14:textId="77777777" w:rsidR="00F11AA7" w:rsidRPr="00B47E56" w:rsidRDefault="00F11AA7" w:rsidP="00F11AA7">
      <w:pPr>
        <w:pStyle w:val="Bullet3"/>
      </w:pPr>
      <w:r w:rsidRPr="00B47E56">
        <w:t>installs, terminates and tests data and communication cabling; or</w:t>
      </w:r>
    </w:p>
    <w:p w14:paraId="7EFDEF6C" w14:textId="77777777" w:rsidR="00F11AA7" w:rsidRPr="00B47E56" w:rsidRDefault="00F11AA7" w:rsidP="00F11AA7">
      <w:pPr>
        <w:pStyle w:val="Bullet3"/>
      </w:pPr>
      <w:r w:rsidRPr="00B47E56">
        <w:lastRenderedPageBreak/>
        <w:t>inspects and tests fire alarms or security alarm equipment involving a range of responsibility beyond that of a</w:t>
      </w:r>
      <w:r w:rsidR="00CE29D3" w:rsidRPr="00B47E56">
        <w:t>n</w:t>
      </w:r>
      <w:r w:rsidRPr="00B47E56">
        <w:t xml:space="preserve"> Electrical worker grade 3 and works without assistance and supervision; or</w:t>
      </w:r>
    </w:p>
    <w:p w14:paraId="6ED70AFA" w14:textId="77777777" w:rsidR="00F11AA7" w:rsidRPr="00B47E56" w:rsidRDefault="00F11AA7" w:rsidP="00F11AA7">
      <w:pPr>
        <w:pStyle w:val="Bullet3"/>
      </w:pPr>
      <w:r w:rsidRPr="00B47E56">
        <w:t>holds a restricted electrical registration (SA only).</w:t>
      </w:r>
    </w:p>
    <w:p w14:paraId="4ACD1C9E" w14:textId="77777777" w:rsidR="00F11AA7" w:rsidRPr="00B47E56" w:rsidRDefault="00F11AA7" w:rsidP="00F11AA7">
      <w:pPr>
        <w:pStyle w:val="SubLevel3"/>
      </w:pPr>
      <w:r w:rsidRPr="00B47E56">
        <w:t>Provided that this person must not undertake tasks requiring the skills of a tradesperson.</w:t>
      </w:r>
    </w:p>
    <w:p w14:paraId="39CFC6B8" w14:textId="77777777" w:rsidR="00F11AA7" w:rsidRPr="00B47E56" w:rsidRDefault="00F11AA7" w:rsidP="00F11AA7">
      <w:pPr>
        <w:pStyle w:val="SubLevel3"/>
      </w:pPr>
      <w:r w:rsidRPr="00B47E56">
        <w:t>Included in this grade is the work of Purchasing clerk/storeperson and Electronic equipment installer level 2.</w:t>
      </w:r>
    </w:p>
    <w:p w14:paraId="73075B34" w14:textId="7277592B" w:rsidR="00F11AA7" w:rsidRPr="00B47E56" w:rsidRDefault="00F11AA7" w:rsidP="00F11AA7">
      <w:pPr>
        <w:pStyle w:val="SubLevel3"/>
      </w:pPr>
      <w:r w:rsidRPr="00B47E56">
        <w:t>Definitions applying to this grade of worker prior to 5 October 1990</w:t>
      </w:r>
      <w:r w:rsidR="003C4123">
        <w:t>:</w:t>
      </w:r>
    </w:p>
    <w:p w14:paraId="7C42DC56" w14:textId="6A159239" w:rsidR="00F11AA7" w:rsidRPr="00B47E56" w:rsidRDefault="00F11AA7" w:rsidP="00F11AA7">
      <w:pPr>
        <w:pStyle w:val="Bullet2"/>
      </w:pPr>
      <w:r w:rsidRPr="00B47E56">
        <w:t>Alarm/security tester grade 2</w:t>
      </w:r>
      <w:r w:rsidR="003C4123">
        <w:t>;</w:t>
      </w:r>
    </w:p>
    <w:p w14:paraId="2C0BD896" w14:textId="06F47F85" w:rsidR="00F11AA7" w:rsidRPr="00B47E56" w:rsidRDefault="00F11AA7" w:rsidP="00F11AA7">
      <w:pPr>
        <w:pStyle w:val="Bullet2"/>
      </w:pPr>
      <w:r w:rsidRPr="00B47E56">
        <w:t>Restricted B class licensed electrical worker</w:t>
      </w:r>
      <w:r w:rsidR="003C4123">
        <w:t>; and</w:t>
      </w:r>
    </w:p>
    <w:p w14:paraId="5D80CA62" w14:textId="77777777" w:rsidR="00F11AA7" w:rsidRPr="00B47E56" w:rsidRDefault="00F11AA7" w:rsidP="00F11AA7">
      <w:pPr>
        <w:pStyle w:val="Bullet2"/>
      </w:pPr>
      <w:r w:rsidRPr="00B47E56">
        <w:t>Purchasing clerk/storeperson.</w:t>
      </w:r>
    </w:p>
    <w:p w14:paraId="30E0EDEA" w14:textId="77777777" w:rsidR="00F11AA7" w:rsidRPr="00B47E56" w:rsidRDefault="00F11AA7" w:rsidP="00F11AA7">
      <w:pPr>
        <w:pStyle w:val="SubLevel2Bold"/>
      </w:pPr>
      <w:r w:rsidRPr="00B47E56">
        <w:t>Electrical worker grade 5</w:t>
      </w:r>
    </w:p>
    <w:p w14:paraId="4013FB75" w14:textId="77777777" w:rsidR="00F11AA7" w:rsidRPr="00B47E56" w:rsidRDefault="00F11AA7" w:rsidP="00F11AA7">
      <w:pPr>
        <w:pStyle w:val="SubLevel3"/>
      </w:pPr>
      <w:r w:rsidRPr="00B47E56">
        <w:t>An Electrical worker grade 5 is employed to use the skills acquired through the training specified below and is an employee who:</w:t>
      </w:r>
    </w:p>
    <w:p w14:paraId="59A27BFD" w14:textId="77777777" w:rsidR="00F11AA7" w:rsidRPr="00B47E56" w:rsidRDefault="00F11AA7" w:rsidP="00F11AA7">
      <w:pPr>
        <w:pStyle w:val="SubLevel4"/>
      </w:pPr>
      <w:r w:rsidRPr="00B47E56">
        <w:t>holds a trade certificate or tradesperson</w:t>
      </w:r>
      <w:r w:rsidR="00ED5D9A">
        <w:t>’</w:t>
      </w:r>
      <w:r w:rsidRPr="00B47E56">
        <w:t>s rights certificate, in an electrical trade; or</w:t>
      </w:r>
    </w:p>
    <w:p w14:paraId="497B7380" w14:textId="77777777" w:rsidR="00F11AA7" w:rsidRPr="00B47E56" w:rsidRDefault="00F11AA7" w:rsidP="00F11AA7">
      <w:pPr>
        <w:pStyle w:val="SubLevel4"/>
      </w:pPr>
      <w:r w:rsidRPr="00B47E56">
        <w:t>holds an AQF Certificate Level 3 in Electrotechnology in one of the following:</w:t>
      </w:r>
    </w:p>
    <w:p w14:paraId="200AC021" w14:textId="77777777" w:rsidR="00F11AA7" w:rsidRPr="00B47E56" w:rsidRDefault="00F11AA7" w:rsidP="00F11AA7">
      <w:pPr>
        <w:pStyle w:val="Bullet3"/>
      </w:pPr>
      <w:r w:rsidRPr="00B47E56">
        <w:t>systems electrician; or</w:t>
      </w:r>
    </w:p>
    <w:p w14:paraId="57798888" w14:textId="77777777" w:rsidR="00F11AA7" w:rsidRPr="00B47E56" w:rsidRDefault="00F11AA7" w:rsidP="00F11AA7">
      <w:pPr>
        <w:pStyle w:val="Bullet3"/>
      </w:pPr>
      <w:r w:rsidRPr="00B47E56">
        <w:t>assembly and servicing; or</w:t>
      </w:r>
    </w:p>
    <w:p w14:paraId="6C779B60" w14:textId="77777777" w:rsidR="00F11AA7" w:rsidRPr="00B47E56" w:rsidRDefault="00F11AA7" w:rsidP="00F11AA7">
      <w:pPr>
        <w:pStyle w:val="SubLevel4"/>
      </w:pPr>
      <w:r w:rsidRPr="00B47E56">
        <w:t>has successfully completed an appropriate trade course or who has otherwise reached an equivalent standard of skills and knowledge in communications/electronics; or</w:t>
      </w:r>
    </w:p>
    <w:p w14:paraId="4390A723" w14:textId="77777777" w:rsidR="00F11AA7" w:rsidRPr="00B47E56" w:rsidRDefault="00F11AA7" w:rsidP="00F11AA7">
      <w:pPr>
        <w:pStyle w:val="SubLevel4"/>
      </w:pPr>
      <w:r w:rsidRPr="00B47E56">
        <w:t>holds an AQF Certificate Level 3 in Electrotechnology in one of the following:</w:t>
      </w:r>
    </w:p>
    <w:p w14:paraId="1F68CDE5" w14:textId="77777777" w:rsidR="00F11AA7" w:rsidRPr="00B47E56" w:rsidRDefault="00F11AA7" w:rsidP="00F11AA7">
      <w:pPr>
        <w:pStyle w:val="Bullet3"/>
      </w:pPr>
      <w:r w:rsidRPr="00B47E56">
        <w:t>building services;</w:t>
      </w:r>
    </w:p>
    <w:p w14:paraId="12AF9E6A" w14:textId="77777777" w:rsidR="00F11AA7" w:rsidRPr="00B47E56" w:rsidRDefault="00F11AA7" w:rsidP="00F11AA7">
      <w:pPr>
        <w:pStyle w:val="Bullet3"/>
      </w:pPr>
      <w:r w:rsidRPr="00B47E56">
        <w:t>communications;</w:t>
      </w:r>
    </w:p>
    <w:p w14:paraId="765D0246" w14:textId="77777777" w:rsidR="00F11AA7" w:rsidRPr="00B47E56" w:rsidRDefault="00F11AA7" w:rsidP="00F11AA7">
      <w:pPr>
        <w:pStyle w:val="Bullet3"/>
      </w:pPr>
      <w:r w:rsidRPr="00B47E56">
        <w:t>computer systems;</w:t>
      </w:r>
    </w:p>
    <w:p w14:paraId="692D395A" w14:textId="77777777" w:rsidR="00F11AA7" w:rsidRPr="00B47E56" w:rsidRDefault="00F11AA7" w:rsidP="00F11AA7">
      <w:pPr>
        <w:pStyle w:val="Bullet3"/>
      </w:pPr>
      <w:r w:rsidRPr="00B47E56">
        <w:t>data communications;</w:t>
      </w:r>
    </w:p>
    <w:p w14:paraId="06FE30B4" w14:textId="77777777" w:rsidR="00F11AA7" w:rsidRPr="00B47E56" w:rsidRDefault="00F11AA7" w:rsidP="00F11AA7">
      <w:pPr>
        <w:pStyle w:val="Bullet3"/>
      </w:pPr>
      <w:r w:rsidRPr="00B47E56">
        <w:t>entertainment and servicing;</w:t>
      </w:r>
    </w:p>
    <w:p w14:paraId="609F184B" w14:textId="77777777" w:rsidR="00F11AA7" w:rsidRPr="00B47E56" w:rsidRDefault="00F11AA7" w:rsidP="00F11AA7">
      <w:pPr>
        <w:pStyle w:val="Bullet3"/>
      </w:pPr>
      <w:r w:rsidRPr="00B47E56">
        <w:t>scanning; or</w:t>
      </w:r>
    </w:p>
    <w:p w14:paraId="5273EA35" w14:textId="77777777" w:rsidR="00F11AA7" w:rsidRPr="00B47E56" w:rsidRDefault="00F11AA7" w:rsidP="00F11AA7">
      <w:pPr>
        <w:pStyle w:val="SubLevel4"/>
      </w:pPr>
      <w:r w:rsidRPr="00B47E56">
        <w:t>has successfully completed an appropriate instrumentation trade course; or an AQF Certificate Level 3 in Electrotechnology Instrumentation; or</w:t>
      </w:r>
    </w:p>
    <w:p w14:paraId="43ECE1D9" w14:textId="77777777" w:rsidR="00F11AA7" w:rsidRPr="00B47E56" w:rsidRDefault="00F11AA7" w:rsidP="00F11AA7">
      <w:pPr>
        <w:pStyle w:val="SubLevel4"/>
      </w:pPr>
      <w:r w:rsidRPr="00B47E56">
        <w:lastRenderedPageBreak/>
        <w:t>holds an appropriate electrical/refrigeration/air-conditioning trade certificate; or an AQF Certificate Level 3 in Electrotechnology Refrigeration and Air-conditioning; or</w:t>
      </w:r>
    </w:p>
    <w:p w14:paraId="71A11F91" w14:textId="77777777" w:rsidR="00F11AA7" w:rsidRPr="00B47E56" w:rsidRDefault="00F11AA7" w:rsidP="00F11AA7">
      <w:pPr>
        <w:pStyle w:val="SubLevel4"/>
      </w:pPr>
      <w:r w:rsidRPr="00B47E56">
        <w:t>has successfully completed an appropriate trade course in linework or cable jointing, or an AQF Certificate Level 3 in Transmission Powerline or ESI Distribution Powerline; or has otherwise reached an equivalent standard of skills and knowledge.</w:t>
      </w:r>
    </w:p>
    <w:p w14:paraId="4D44E06E" w14:textId="77777777" w:rsidR="00F11AA7" w:rsidRPr="00B47E56" w:rsidRDefault="00F11AA7" w:rsidP="00F11AA7">
      <w:pPr>
        <w:pStyle w:val="SubLevel3"/>
      </w:pPr>
      <w:r w:rsidRPr="00B47E56">
        <w:t>Included in this grade is the work of:</w:t>
      </w:r>
    </w:p>
    <w:p w14:paraId="6662C562" w14:textId="77777777" w:rsidR="00F11AA7" w:rsidRPr="00B47E56" w:rsidRDefault="00F11AA7" w:rsidP="00F11AA7">
      <w:pPr>
        <w:pStyle w:val="Bullet2"/>
      </w:pPr>
      <w:r w:rsidRPr="00B47E56">
        <w:t>Electrical tradesperson level 1;</w:t>
      </w:r>
    </w:p>
    <w:p w14:paraId="763B303E" w14:textId="77777777" w:rsidR="00F11AA7" w:rsidRPr="00B47E56" w:rsidRDefault="00F11AA7" w:rsidP="00F11AA7">
      <w:pPr>
        <w:pStyle w:val="Bullet2"/>
      </w:pPr>
      <w:r w:rsidRPr="00B47E56">
        <w:t>Electronic/communications serviceperson level 1;</w:t>
      </w:r>
    </w:p>
    <w:p w14:paraId="57B6AD16" w14:textId="77777777" w:rsidR="00F11AA7" w:rsidRPr="00B47E56" w:rsidRDefault="00F11AA7" w:rsidP="00F11AA7">
      <w:pPr>
        <w:pStyle w:val="Bullet2"/>
      </w:pPr>
      <w:r w:rsidRPr="00B47E56">
        <w:t>Instrument tradesperson level 1;</w:t>
      </w:r>
    </w:p>
    <w:p w14:paraId="161B1ADB" w14:textId="77777777" w:rsidR="00F11AA7" w:rsidRPr="00B47E56" w:rsidRDefault="00F11AA7" w:rsidP="00F11AA7">
      <w:pPr>
        <w:pStyle w:val="Bullet2"/>
      </w:pPr>
      <w:r w:rsidRPr="00B47E56">
        <w:t>Refrigeration/air-conditioning tradesperson level 1;</w:t>
      </w:r>
    </w:p>
    <w:p w14:paraId="28E212AF" w14:textId="77777777" w:rsidR="00F11AA7" w:rsidRPr="00B47E56" w:rsidRDefault="00F11AA7" w:rsidP="00F11AA7">
      <w:pPr>
        <w:pStyle w:val="Bullet2"/>
      </w:pPr>
      <w:r w:rsidRPr="00B47E56">
        <w:t>Linesperson/cable jointer level 1; and</w:t>
      </w:r>
    </w:p>
    <w:p w14:paraId="03F39639" w14:textId="77777777" w:rsidR="00F11AA7" w:rsidRPr="00B47E56" w:rsidRDefault="00F11AA7" w:rsidP="00F11AA7">
      <w:pPr>
        <w:pStyle w:val="Bullet2"/>
      </w:pPr>
      <w:r w:rsidRPr="00B47E56">
        <w:t>Electrical tradesperson powerline level 1 (SA only).</w:t>
      </w:r>
    </w:p>
    <w:p w14:paraId="32D6C999" w14:textId="77777777" w:rsidR="00F11AA7" w:rsidRPr="00B47E56" w:rsidRDefault="00F11AA7" w:rsidP="00F11AA7">
      <w:pPr>
        <w:pStyle w:val="SubLevel3"/>
      </w:pPr>
      <w:r w:rsidRPr="00B47E56">
        <w:t>Definitions applying to this grade of worker prior to 5 October 1990:</w:t>
      </w:r>
    </w:p>
    <w:p w14:paraId="7500B198" w14:textId="77777777" w:rsidR="00F11AA7" w:rsidRPr="00B47E56" w:rsidRDefault="00F11AA7" w:rsidP="00F11AA7">
      <w:pPr>
        <w:pStyle w:val="Bullet2"/>
      </w:pPr>
      <w:r w:rsidRPr="00B47E56">
        <w:t>Cable jointer;</w:t>
      </w:r>
    </w:p>
    <w:p w14:paraId="36AA0B35" w14:textId="77777777" w:rsidR="00F11AA7" w:rsidRPr="00B47E56" w:rsidRDefault="00F11AA7" w:rsidP="00F11AA7">
      <w:pPr>
        <w:pStyle w:val="Bullet2"/>
      </w:pPr>
      <w:r w:rsidRPr="00B47E56">
        <w:t>Electrical mechanic;</w:t>
      </w:r>
    </w:p>
    <w:p w14:paraId="347CB4D0" w14:textId="77777777" w:rsidR="00F11AA7" w:rsidRPr="00B47E56" w:rsidRDefault="00F11AA7" w:rsidP="00F11AA7">
      <w:pPr>
        <w:pStyle w:val="Bullet2"/>
      </w:pPr>
      <w:r w:rsidRPr="00B47E56">
        <w:t>Electrical fitter;</w:t>
      </w:r>
    </w:p>
    <w:p w14:paraId="2F31711F" w14:textId="77777777" w:rsidR="00F11AA7" w:rsidRPr="00B47E56" w:rsidRDefault="00F11AA7" w:rsidP="00F11AA7">
      <w:pPr>
        <w:pStyle w:val="Bullet2"/>
      </w:pPr>
      <w:r w:rsidRPr="00B47E56">
        <w:t>Linesman tradesperson;</w:t>
      </w:r>
    </w:p>
    <w:p w14:paraId="16CD78C6" w14:textId="77777777" w:rsidR="00F11AA7" w:rsidRPr="00B47E56" w:rsidRDefault="00F11AA7" w:rsidP="00F11AA7">
      <w:pPr>
        <w:pStyle w:val="Bullet2"/>
      </w:pPr>
      <w:r w:rsidRPr="00B47E56">
        <w:t>Alarm security tester grade 3;</w:t>
      </w:r>
    </w:p>
    <w:p w14:paraId="639EF47B" w14:textId="77777777" w:rsidR="00F11AA7" w:rsidRPr="00B47E56" w:rsidRDefault="00F11AA7" w:rsidP="00F11AA7">
      <w:pPr>
        <w:pStyle w:val="Bullet2"/>
      </w:pPr>
      <w:r w:rsidRPr="00B47E56">
        <w:t>Alarm security technician grade 1;</w:t>
      </w:r>
    </w:p>
    <w:p w14:paraId="6416077F" w14:textId="77777777" w:rsidR="00F11AA7" w:rsidRPr="00B47E56" w:rsidRDefault="00F11AA7" w:rsidP="00F11AA7">
      <w:pPr>
        <w:pStyle w:val="Bullet2"/>
      </w:pPr>
      <w:r w:rsidRPr="00B47E56">
        <w:t>Electronic serviceperson grade 1;</w:t>
      </w:r>
    </w:p>
    <w:p w14:paraId="3C2A73CB" w14:textId="77777777" w:rsidR="00F11AA7" w:rsidRPr="00B47E56" w:rsidRDefault="00F11AA7" w:rsidP="00F11AA7">
      <w:pPr>
        <w:pStyle w:val="Bullet2"/>
      </w:pPr>
      <w:r w:rsidRPr="00B47E56">
        <w:t>Television/radio/electronic serviceperson grade 1;</w:t>
      </w:r>
    </w:p>
    <w:p w14:paraId="43A918B9" w14:textId="77777777" w:rsidR="00F11AA7" w:rsidRPr="00B47E56" w:rsidRDefault="00F11AA7" w:rsidP="00F11AA7">
      <w:pPr>
        <w:pStyle w:val="Bullet2"/>
      </w:pPr>
      <w:r w:rsidRPr="00B47E56">
        <w:t>Appliance serviceperson; and</w:t>
      </w:r>
    </w:p>
    <w:p w14:paraId="49265337" w14:textId="77777777" w:rsidR="00F11AA7" w:rsidRPr="00B47E56" w:rsidRDefault="00F11AA7" w:rsidP="00F11AA7">
      <w:pPr>
        <w:pStyle w:val="Bullet2"/>
      </w:pPr>
      <w:r w:rsidRPr="00B47E56">
        <w:t>Refrigeration mechanic or serviceperson class 1.</w:t>
      </w:r>
    </w:p>
    <w:p w14:paraId="5E532EEF" w14:textId="77777777" w:rsidR="00F11AA7" w:rsidRPr="00B47E56" w:rsidRDefault="00F11AA7" w:rsidP="00F11AA7">
      <w:pPr>
        <w:pStyle w:val="SubLevel2Bold"/>
        <w:rPr>
          <w:b w:val="0"/>
        </w:rPr>
      </w:pPr>
      <w:r w:rsidRPr="00B47E56">
        <w:t>Electrical worker grade 6</w:t>
      </w:r>
    </w:p>
    <w:p w14:paraId="383C6B61" w14:textId="77777777" w:rsidR="00F11AA7" w:rsidRPr="00B47E56" w:rsidRDefault="00F11AA7" w:rsidP="00F11AA7">
      <w:pPr>
        <w:pStyle w:val="SubLevel3"/>
      </w:pPr>
      <w:r w:rsidRPr="00B47E56">
        <w:t>An Electrical worker grade 6 is an Electrical worker grade 5 who in addition has:</w:t>
      </w:r>
    </w:p>
    <w:p w14:paraId="00F038F1" w14:textId="713BB7B4" w:rsidR="00F11AA7" w:rsidRPr="00B47E56" w:rsidRDefault="00F11AA7" w:rsidP="00F11AA7">
      <w:pPr>
        <w:pStyle w:val="SubLevel4"/>
      </w:pPr>
      <w:bookmarkStart w:id="499" w:name="_Ref220404473"/>
      <w:r w:rsidRPr="00B47E56">
        <w:t xml:space="preserve">successfully completed </w:t>
      </w:r>
      <w:r w:rsidR="0042235E">
        <w:t>3</w:t>
      </w:r>
      <w:r w:rsidR="0042235E" w:rsidRPr="00B47E56">
        <w:t xml:space="preserve"> </w:t>
      </w:r>
      <w:r w:rsidRPr="00B47E56">
        <w:t xml:space="preserve">appropriate training modules or </w:t>
      </w:r>
      <w:r w:rsidRPr="003A7DB6">
        <w:rPr>
          <w:b/>
          <w:bCs/>
        </w:rPr>
        <w:t>33%</w:t>
      </w:r>
      <w:r w:rsidRPr="00B47E56">
        <w:t xml:space="preserve"> of the qualification specified for grade 7 or its equivalent; or</w:t>
      </w:r>
      <w:bookmarkEnd w:id="499"/>
    </w:p>
    <w:p w14:paraId="1AC51AB8" w14:textId="77777777" w:rsidR="00F11AA7" w:rsidRPr="00B47E56" w:rsidRDefault="00F11AA7" w:rsidP="00F11AA7">
      <w:pPr>
        <w:pStyle w:val="SubLevel4"/>
      </w:pPr>
      <w:r w:rsidRPr="00B47E56">
        <w:t>equivalent structured in-house training relevant to the employer</w:t>
      </w:r>
      <w:r w:rsidR="00ED5D9A">
        <w:t>’</w:t>
      </w:r>
      <w:r w:rsidRPr="00B47E56">
        <w:t>s business or enterprise as agreed between the parties to the award; and</w:t>
      </w:r>
    </w:p>
    <w:p w14:paraId="169EBBEC" w14:textId="1FC24BB3" w:rsidR="00F11AA7" w:rsidRPr="00B47E56" w:rsidRDefault="00F11AA7" w:rsidP="00F11AA7">
      <w:pPr>
        <w:pStyle w:val="SubLevel4"/>
      </w:pPr>
      <w:r w:rsidRPr="00B47E56">
        <w:lastRenderedPageBreak/>
        <w:t>acquired an equivalent st</w:t>
      </w:r>
      <w:r w:rsidR="00376832" w:rsidRPr="00B47E56">
        <w:t xml:space="preserve">andard of skills as defined in </w:t>
      </w:r>
      <w:r w:rsidR="00695F92" w:rsidRPr="00B47E56">
        <w:fldChar w:fldCharType="begin"/>
      </w:r>
      <w:r w:rsidR="00525123" w:rsidRPr="00B47E56">
        <w:instrText xml:space="preserve"> REF _Ref220404473 \w \h </w:instrText>
      </w:r>
      <w:r w:rsidR="00B47E56">
        <w:instrText xml:space="preserve"> \* MERGEFORMAT </w:instrText>
      </w:r>
      <w:r w:rsidR="00695F92" w:rsidRPr="00B47E56">
        <w:fldChar w:fldCharType="separate"/>
      </w:r>
      <w:r w:rsidR="00AF4378">
        <w:t>A.2.6(a)(i)</w:t>
      </w:r>
      <w:r w:rsidR="00695F92" w:rsidRPr="00B47E56">
        <w:fldChar w:fldCharType="end"/>
      </w:r>
      <w:r w:rsidR="00525123" w:rsidRPr="00B47E56">
        <w:t xml:space="preserve"> </w:t>
      </w:r>
      <w:r w:rsidRPr="00B47E56">
        <w:t>through other means including a minimum of one year</w:t>
      </w:r>
      <w:r w:rsidR="00ED5D9A">
        <w:t>’</w:t>
      </w:r>
      <w:r w:rsidRPr="00B47E56">
        <w:t>s experience as an Electrical worker grade 5; or</w:t>
      </w:r>
    </w:p>
    <w:p w14:paraId="629BF8C1" w14:textId="77777777" w:rsidR="00F11AA7" w:rsidRPr="00B47E56" w:rsidRDefault="00F11AA7" w:rsidP="00F11AA7">
      <w:pPr>
        <w:pStyle w:val="SubLevel4"/>
      </w:pPr>
      <w:r w:rsidRPr="00B47E56">
        <w:t>is employed to use the skills acquired through the training or experience specified.</w:t>
      </w:r>
    </w:p>
    <w:p w14:paraId="14A2E629" w14:textId="77777777" w:rsidR="00F11AA7" w:rsidRPr="00B47E56" w:rsidRDefault="00F11AA7" w:rsidP="00F11AA7">
      <w:pPr>
        <w:pStyle w:val="SubLevel3"/>
      </w:pPr>
      <w:r w:rsidRPr="00B47E56">
        <w:t>Included in this grade is the work of:</w:t>
      </w:r>
    </w:p>
    <w:p w14:paraId="48646D30" w14:textId="77777777" w:rsidR="00F11AA7" w:rsidRPr="00B47E56" w:rsidRDefault="00F11AA7" w:rsidP="00F11AA7">
      <w:pPr>
        <w:pStyle w:val="Bullet2"/>
      </w:pPr>
      <w:r w:rsidRPr="00B47E56">
        <w:t>Electrical tradesperson level 2;</w:t>
      </w:r>
    </w:p>
    <w:p w14:paraId="4FBDB06A" w14:textId="77777777" w:rsidR="00F11AA7" w:rsidRPr="00B47E56" w:rsidRDefault="00F11AA7" w:rsidP="00F11AA7">
      <w:pPr>
        <w:pStyle w:val="Bullet2"/>
      </w:pPr>
      <w:r w:rsidRPr="00B47E56">
        <w:t>Electronic/communications serviceperson level 2;</w:t>
      </w:r>
    </w:p>
    <w:p w14:paraId="3B25B484" w14:textId="77777777" w:rsidR="00F11AA7" w:rsidRPr="00B47E56" w:rsidRDefault="00F11AA7" w:rsidP="00F11AA7">
      <w:pPr>
        <w:pStyle w:val="Bullet2"/>
      </w:pPr>
      <w:r w:rsidRPr="00B47E56">
        <w:t>Instrument tradesperson level 2;</w:t>
      </w:r>
    </w:p>
    <w:p w14:paraId="308AF5E9" w14:textId="77777777" w:rsidR="00F11AA7" w:rsidRPr="00B47E56" w:rsidRDefault="00F11AA7" w:rsidP="00F11AA7">
      <w:pPr>
        <w:pStyle w:val="Bullet2"/>
      </w:pPr>
      <w:r w:rsidRPr="00B47E56">
        <w:t>Refrigeration/air-conditioning tradesperson level 2;</w:t>
      </w:r>
    </w:p>
    <w:p w14:paraId="5E08A9D5" w14:textId="77777777" w:rsidR="00F11AA7" w:rsidRPr="00B47E56" w:rsidRDefault="00F11AA7" w:rsidP="00F11AA7">
      <w:pPr>
        <w:pStyle w:val="Bullet2"/>
      </w:pPr>
      <w:r w:rsidRPr="00B47E56">
        <w:t>Linesperson/cable jointer level 2; and</w:t>
      </w:r>
    </w:p>
    <w:p w14:paraId="0D684772" w14:textId="77777777" w:rsidR="00F11AA7" w:rsidRPr="00B47E56" w:rsidRDefault="00F11AA7" w:rsidP="00F11AA7">
      <w:pPr>
        <w:pStyle w:val="Bullet2"/>
      </w:pPr>
      <w:r w:rsidRPr="00B47E56">
        <w:t>Electrical tradesperson powerline level 2 (SA only).</w:t>
      </w:r>
    </w:p>
    <w:p w14:paraId="74898593" w14:textId="77777777" w:rsidR="00F11AA7" w:rsidRPr="00B47E56" w:rsidRDefault="00F11AA7" w:rsidP="00F11AA7">
      <w:pPr>
        <w:pStyle w:val="SubLevel3"/>
      </w:pPr>
      <w:r w:rsidRPr="00B47E56">
        <w:t>Definitions applying to this grade of worker prior to 5 October 1990:</w:t>
      </w:r>
    </w:p>
    <w:p w14:paraId="5AD65C33" w14:textId="77777777" w:rsidR="00F11AA7" w:rsidRPr="00B47E56" w:rsidRDefault="00F11AA7" w:rsidP="00F11AA7">
      <w:pPr>
        <w:pStyle w:val="Bullet2"/>
      </w:pPr>
      <w:r w:rsidRPr="00B47E56">
        <w:t>Alarm/security technician grade 2;</w:t>
      </w:r>
    </w:p>
    <w:p w14:paraId="6C9BFDD8" w14:textId="77777777" w:rsidR="00F11AA7" w:rsidRPr="00B47E56" w:rsidRDefault="00F11AA7" w:rsidP="00F11AA7">
      <w:pPr>
        <w:pStyle w:val="Bullet2"/>
      </w:pPr>
      <w:r w:rsidRPr="00B47E56">
        <w:t>Electronic serviceperson grade 2;</w:t>
      </w:r>
    </w:p>
    <w:p w14:paraId="37664832" w14:textId="77777777" w:rsidR="00F11AA7" w:rsidRPr="00B47E56" w:rsidRDefault="00F11AA7" w:rsidP="00F11AA7">
      <w:pPr>
        <w:pStyle w:val="Bullet2"/>
      </w:pPr>
      <w:r w:rsidRPr="00B47E56">
        <w:t>Television/radio/electronic serviceperson grade 2;</w:t>
      </w:r>
    </w:p>
    <w:p w14:paraId="69EC8266" w14:textId="77777777" w:rsidR="00F11AA7" w:rsidRPr="00B47E56" w:rsidRDefault="00F11AA7" w:rsidP="00F11AA7">
      <w:pPr>
        <w:pStyle w:val="Bullet2"/>
      </w:pPr>
      <w:r w:rsidRPr="00B47E56">
        <w:t>Instrument tradesperson; and</w:t>
      </w:r>
    </w:p>
    <w:p w14:paraId="315373E6" w14:textId="77777777" w:rsidR="00F11AA7" w:rsidRPr="00B47E56" w:rsidRDefault="00F11AA7" w:rsidP="00F11AA7">
      <w:pPr>
        <w:pStyle w:val="Bullet2"/>
      </w:pPr>
      <w:r w:rsidRPr="00B47E56">
        <w:t>Refrigeration mechanic or serviceperson class 2.</w:t>
      </w:r>
    </w:p>
    <w:p w14:paraId="69920728" w14:textId="77777777" w:rsidR="00F11AA7" w:rsidRPr="00B47E56" w:rsidRDefault="00F11AA7" w:rsidP="00F11AA7">
      <w:pPr>
        <w:pStyle w:val="SubLevel2Bold"/>
      </w:pPr>
      <w:r w:rsidRPr="00B47E56">
        <w:t>Electrical worker grade 7</w:t>
      </w:r>
    </w:p>
    <w:p w14:paraId="22298A1C" w14:textId="77777777" w:rsidR="00F11AA7" w:rsidRPr="00B47E56" w:rsidRDefault="00F11AA7" w:rsidP="00F11AA7">
      <w:pPr>
        <w:pStyle w:val="SubLevel3"/>
      </w:pPr>
      <w:r w:rsidRPr="00B47E56">
        <w:t xml:space="preserve">An Electrical </w:t>
      </w:r>
      <w:r w:rsidR="00CE29D3" w:rsidRPr="00B47E56">
        <w:t xml:space="preserve">worker </w:t>
      </w:r>
      <w:r w:rsidRPr="00B47E56">
        <w:t>grade 7 is an Electrical worker grade 5 who:</w:t>
      </w:r>
    </w:p>
    <w:p w14:paraId="2EA42253" w14:textId="590B7365" w:rsidR="00F11AA7" w:rsidRPr="00B47E56" w:rsidRDefault="00F11AA7" w:rsidP="00F11AA7">
      <w:pPr>
        <w:pStyle w:val="SubLevel4"/>
      </w:pPr>
      <w:r w:rsidRPr="00B47E56">
        <w:t xml:space="preserve">has successfully completed a Post Trade Certificate or </w:t>
      </w:r>
      <w:r w:rsidR="0042235E">
        <w:t>9</w:t>
      </w:r>
      <w:r w:rsidR="0042235E" w:rsidRPr="00B47E56">
        <w:t xml:space="preserve"> </w:t>
      </w:r>
      <w:r w:rsidRPr="00B47E56">
        <w:t>appropriate modules towards an Advanced Certificate or AQF Diploma in Electrotechnology; or their equivalent; or</w:t>
      </w:r>
    </w:p>
    <w:p w14:paraId="69C58EEF" w14:textId="77777777" w:rsidR="00F11AA7" w:rsidRPr="00B47E56" w:rsidRDefault="00F11AA7" w:rsidP="00F11AA7">
      <w:pPr>
        <w:pStyle w:val="SubLevel4"/>
      </w:pPr>
      <w:r w:rsidRPr="00B47E56">
        <w:t>has successfully completed an AQF Certificate Level IV in Electrotechnology, or</w:t>
      </w:r>
    </w:p>
    <w:p w14:paraId="5B095D49" w14:textId="2756D285" w:rsidR="00F11AA7" w:rsidRPr="00B47E56" w:rsidRDefault="00F11AA7" w:rsidP="00F11AA7">
      <w:pPr>
        <w:pStyle w:val="SubLevel4"/>
      </w:pPr>
      <w:r w:rsidRPr="00B47E56">
        <w:t xml:space="preserve">has acquired the same standard of skills through other means including a minimum of </w:t>
      </w:r>
      <w:r w:rsidR="0042235E">
        <w:t>2</w:t>
      </w:r>
      <w:r w:rsidR="0042235E" w:rsidRPr="00B47E56">
        <w:t xml:space="preserve"> </w:t>
      </w:r>
      <w:r w:rsidRPr="00B47E56">
        <w:t>years</w:t>
      </w:r>
      <w:r w:rsidR="00ED5D9A">
        <w:t>’</w:t>
      </w:r>
      <w:r w:rsidRPr="00B47E56">
        <w:t xml:space="preserve"> experience in the industry; and</w:t>
      </w:r>
    </w:p>
    <w:p w14:paraId="114C9A08" w14:textId="77777777" w:rsidR="00F11AA7" w:rsidRPr="00B47E56" w:rsidRDefault="00CE29D3" w:rsidP="00F11AA7">
      <w:pPr>
        <w:pStyle w:val="SubLevel4"/>
      </w:pPr>
      <w:r w:rsidRPr="00B47E56">
        <w:t>i</w:t>
      </w:r>
      <w:r w:rsidR="00F11AA7" w:rsidRPr="00B47E56">
        <w:t>s employed to use the skills acquired through the training and/or experience specified.</w:t>
      </w:r>
    </w:p>
    <w:p w14:paraId="42BDD695" w14:textId="77777777" w:rsidR="00F11AA7" w:rsidRPr="00B47E56" w:rsidRDefault="00F11AA7" w:rsidP="00F11AA7">
      <w:pPr>
        <w:pStyle w:val="SubLevel3"/>
      </w:pPr>
      <w:r w:rsidRPr="00B47E56">
        <w:t>Included in this grade is the work of:</w:t>
      </w:r>
    </w:p>
    <w:p w14:paraId="07DDFC62" w14:textId="77777777" w:rsidR="00F11AA7" w:rsidRPr="00B47E56" w:rsidRDefault="00F11AA7" w:rsidP="00F11AA7">
      <w:pPr>
        <w:pStyle w:val="Bullet2"/>
      </w:pPr>
      <w:r w:rsidRPr="00B47E56">
        <w:t>Electrician special class;</w:t>
      </w:r>
    </w:p>
    <w:p w14:paraId="6A27DE71" w14:textId="77777777" w:rsidR="00F11AA7" w:rsidRPr="00B47E56" w:rsidRDefault="00F11AA7" w:rsidP="00F11AA7">
      <w:pPr>
        <w:pStyle w:val="Bullet2"/>
      </w:pPr>
      <w:r w:rsidRPr="00B47E56">
        <w:t>Electronic/communications serviceperson special class;</w:t>
      </w:r>
    </w:p>
    <w:p w14:paraId="168D80A7" w14:textId="77777777" w:rsidR="00F11AA7" w:rsidRPr="00B47E56" w:rsidRDefault="00F11AA7" w:rsidP="00F11AA7">
      <w:pPr>
        <w:pStyle w:val="Bullet2"/>
      </w:pPr>
      <w:r w:rsidRPr="00B47E56">
        <w:lastRenderedPageBreak/>
        <w:t>Instrument tradesperson special class refrigeration/air-conditioning tradesperson special class;</w:t>
      </w:r>
    </w:p>
    <w:p w14:paraId="4D8D33D9" w14:textId="77777777" w:rsidR="00F11AA7" w:rsidRPr="00B47E56" w:rsidRDefault="00F11AA7" w:rsidP="00F11AA7">
      <w:pPr>
        <w:pStyle w:val="Bullet2"/>
      </w:pPr>
      <w:r w:rsidRPr="00B47E56">
        <w:t>Linesperson/cable jointer special class; and</w:t>
      </w:r>
    </w:p>
    <w:p w14:paraId="3D0AF9FA" w14:textId="77777777" w:rsidR="00F11AA7" w:rsidRPr="00B47E56" w:rsidRDefault="00F11AA7" w:rsidP="00F11AA7">
      <w:pPr>
        <w:pStyle w:val="Bullet2"/>
      </w:pPr>
      <w:r w:rsidRPr="00B47E56">
        <w:t>Electrical tradesperson powerline special class (SA only).</w:t>
      </w:r>
    </w:p>
    <w:p w14:paraId="6924C61B" w14:textId="77777777" w:rsidR="00F11AA7" w:rsidRPr="00B47E56" w:rsidRDefault="00F11AA7" w:rsidP="003039A5">
      <w:pPr>
        <w:pStyle w:val="SubLevel3"/>
      </w:pPr>
      <w:r w:rsidRPr="00B47E56">
        <w:t>Definitions applying to this grade of worker prior to 5 October 1990:</w:t>
      </w:r>
    </w:p>
    <w:p w14:paraId="42D0F54A" w14:textId="77777777" w:rsidR="00F11AA7" w:rsidRPr="00B47E56" w:rsidRDefault="00F11AA7" w:rsidP="003039A5">
      <w:pPr>
        <w:pStyle w:val="Bullet2"/>
      </w:pPr>
      <w:r w:rsidRPr="00B47E56">
        <w:t>Electrician special class;</w:t>
      </w:r>
    </w:p>
    <w:p w14:paraId="655EFEE8" w14:textId="77777777" w:rsidR="00F11AA7" w:rsidRPr="00B47E56" w:rsidRDefault="00F11AA7" w:rsidP="00F11AA7">
      <w:pPr>
        <w:pStyle w:val="Bullet2"/>
      </w:pPr>
      <w:r w:rsidRPr="00B47E56">
        <w:t>Alarm/security technician grade 3;</w:t>
      </w:r>
    </w:p>
    <w:p w14:paraId="0866011F" w14:textId="77777777" w:rsidR="00F11AA7" w:rsidRPr="00B47E56" w:rsidRDefault="00F11AA7" w:rsidP="00F11AA7">
      <w:pPr>
        <w:pStyle w:val="Bullet2"/>
      </w:pPr>
      <w:r w:rsidRPr="00B47E56">
        <w:t>Electronic serviceperson grade 3;</w:t>
      </w:r>
    </w:p>
    <w:p w14:paraId="4C45B8E2" w14:textId="77777777" w:rsidR="00F11AA7" w:rsidRPr="00B47E56" w:rsidRDefault="00F11AA7" w:rsidP="00F11AA7">
      <w:pPr>
        <w:pStyle w:val="Bullet2"/>
      </w:pPr>
      <w:r w:rsidRPr="00B47E56">
        <w:t>Television/radio/electronic serviceperson grade 3; and</w:t>
      </w:r>
    </w:p>
    <w:p w14:paraId="29D29FE7" w14:textId="77777777" w:rsidR="00F11AA7" w:rsidRPr="00B47E56" w:rsidRDefault="00F11AA7" w:rsidP="00F11AA7">
      <w:pPr>
        <w:pStyle w:val="Bullet2"/>
      </w:pPr>
      <w:r w:rsidRPr="00B47E56">
        <w:t>Refrigeration mechanic or serviceperson class 3.</w:t>
      </w:r>
    </w:p>
    <w:p w14:paraId="104D26AE" w14:textId="77777777" w:rsidR="00F11AA7" w:rsidRPr="00B47E56" w:rsidRDefault="00F11AA7" w:rsidP="00F11AA7">
      <w:pPr>
        <w:pStyle w:val="SubLevel2Bold"/>
      </w:pPr>
      <w:r w:rsidRPr="00B47E56">
        <w:t>Electrical worker grade 8</w:t>
      </w:r>
    </w:p>
    <w:p w14:paraId="7AD198CE" w14:textId="77777777" w:rsidR="00F11AA7" w:rsidRPr="00B47E56" w:rsidRDefault="00F11AA7" w:rsidP="00F11AA7">
      <w:pPr>
        <w:pStyle w:val="SubLevel3"/>
        <w:rPr>
          <w:b/>
        </w:rPr>
      </w:pPr>
      <w:r w:rsidRPr="00B47E56">
        <w:t>An Electrical worker grade 8 is an Electrical worker grade 5 who has successfully completed:</w:t>
      </w:r>
    </w:p>
    <w:p w14:paraId="55E00E7F" w14:textId="48D6F036" w:rsidR="00F11AA7" w:rsidRPr="00B47E56" w:rsidRDefault="00F11AA7" w:rsidP="00F11AA7">
      <w:pPr>
        <w:pStyle w:val="SubLevel4"/>
        <w:rPr>
          <w:b/>
        </w:rPr>
      </w:pPr>
      <w:r w:rsidRPr="00B47E56">
        <w:t xml:space="preserve">a Post Trade Certificate or </w:t>
      </w:r>
      <w:r w:rsidR="0042235E">
        <w:t>9</w:t>
      </w:r>
      <w:r w:rsidR="0042235E" w:rsidRPr="00B47E56">
        <w:t xml:space="preserve"> </w:t>
      </w:r>
      <w:r w:rsidRPr="00B47E56">
        <w:t>appropriate modules towards an Advanced Certificate or an AQF Diploma in Electrotechnology or their equivalent; or</w:t>
      </w:r>
    </w:p>
    <w:p w14:paraId="0F98FB20" w14:textId="77777777" w:rsidR="00F11AA7" w:rsidRPr="00B47E56" w:rsidRDefault="00F11AA7" w:rsidP="00F11AA7">
      <w:pPr>
        <w:pStyle w:val="SubLevel4"/>
        <w:rPr>
          <w:b/>
        </w:rPr>
      </w:pPr>
      <w:r w:rsidRPr="00B47E56">
        <w:t>an AQF Certificate Level IV in Electrotechnology; and</w:t>
      </w:r>
    </w:p>
    <w:p w14:paraId="7AE6BE0F" w14:textId="78CA34C9" w:rsidR="00F11AA7" w:rsidRPr="00B47E56" w:rsidRDefault="00F11AA7" w:rsidP="00F11AA7">
      <w:pPr>
        <w:pStyle w:val="SubLevel4"/>
      </w:pPr>
      <w:r w:rsidRPr="00B47E56">
        <w:t xml:space="preserve">in addition, has had not less than </w:t>
      </w:r>
      <w:r w:rsidR="0042235E">
        <w:t xml:space="preserve">2 </w:t>
      </w:r>
      <w:r w:rsidRPr="00B47E56">
        <w:t>years</w:t>
      </w:r>
      <w:r w:rsidR="00ED5D9A">
        <w:t>’</w:t>
      </w:r>
      <w:r w:rsidRPr="00B47E56">
        <w:t xml:space="preserve"> experience as an Electrical worker grade 7 and is employed to use the skills acquired through the training and/or experience specified.</w:t>
      </w:r>
    </w:p>
    <w:p w14:paraId="01163193" w14:textId="77777777" w:rsidR="00F11AA7" w:rsidRPr="00B47E56" w:rsidRDefault="00F11AA7" w:rsidP="00F11AA7">
      <w:pPr>
        <w:pStyle w:val="SubLevel3"/>
      </w:pPr>
      <w:r w:rsidRPr="00B47E56">
        <w:t>Included in this grade is the work of:</w:t>
      </w:r>
    </w:p>
    <w:p w14:paraId="4B788C13" w14:textId="77777777" w:rsidR="00F11AA7" w:rsidRPr="00B47E56" w:rsidRDefault="00F11AA7" w:rsidP="00F11AA7">
      <w:pPr>
        <w:pStyle w:val="Bullet2"/>
      </w:pPr>
      <w:r w:rsidRPr="00B47E56">
        <w:t>Advanced electrical tradesperson level 1;</w:t>
      </w:r>
    </w:p>
    <w:p w14:paraId="6AA28D2B" w14:textId="77777777" w:rsidR="00F11AA7" w:rsidRPr="00B47E56" w:rsidRDefault="00F11AA7" w:rsidP="00F11AA7">
      <w:pPr>
        <w:pStyle w:val="Bullet2"/>
      </w:pPr>
      <w:r w:rsidRPr="00B47E56">
        <w:t>Advanced electronic/communications serviceperson level 1;</w:t>
      </w:r>
    </w:p>
    <w:p w14:paraId="790E8EDF" w14:textId="77777777" w:rsidR="00F11AA7" w:rsidRPr="00B47E56" w:rsidRDefault="00F11AA7" w:rsidP="00F11AA7">
      <w:pPr>
        <w:pStyle w:val="Bullet2"/>
      </w:pPr>
      <w:r w:rsidRPr="00B47E56">
        <w:t>Advanced instrument tradesperson level 1; and</w:t>
      </w:r>
    </w:p>
    <w:p w14:paraId="3E8C0290" w14:textId="77777777" w:rsidR="00F11AA7" w:rsidRPr="00B47E56" w:rsidRDefault="00F11AA7" w:rsidP="00F11AA7">
      <w:pPr>
        <w:pStyle w:val="Bullet2"/>
      </w:pPr>
      <w:r w:rsidRPr="00B47E56">
        <w:t>Advanced electrical tradesperson powerline level 1 (SA only).</w:t>
      </w:r>
    </w:p>
    <w:p w14:paraId="1C4B2A67" w14:textId="77777777" w:rsidR="00F11AA7" w:rsidRPr="00B47E56" w:rsidRDefault="00F11AA7" w:rsidP="00F11AA7">
      <w:pPr>
        <w:pStyle w:val="SubLevel3"/>
      </w:pPr>
      <w:r w:rsidRPr="00B47E56">
        <w:t>Definitions applying to this grade of worker prior to 5 October 1990:</w:t>
      </w:r>
    </w:p>
    <w:p w14:paraId="0AA66DF7" w14:textId="77777777" w:rsidR="00F11AA7" w:rsidRPr="00B47E56" w:rsidRDefault="00F11AA7" w:rsidP="00F11AA7">
      <w:pPr>
        <w:pStyle w:val="Bullet2"/>
      </w:pPr>
      <w:r w:rsidRPr="00B47E56">
        <w:t>Electronic tradesperson grade 1.</w:t>
      </w:r>
    </w:p>
    <w:p w14:paraId="2DD54737" w14:textId="77777777" w:rsidR="00F11AA7" w:rsidRPr="00B47E56" w:rsidRDefault="00F11AA7" w:rsidP="00F11AA7">
      <w:pPr>
        <w:pStyle w:val="SubLevel2Bold"/>
      </w:pPr>
      <w:r w:rsidRPr="00B47E56">
        <w:t>Electrical worker grade 9</w:t>
      </w:r>
    </w:p>
    <w:p w14:paraId="6A19E271" w14:textId="77777777" w:rsidR="00083331" w:rsidRDefault="00F11AA7" w:rsidP="00F11AA7">
      <w:pPr>
        <w:pStyle w:val="SubLevel3"/>
      </w:pPr>
      <w:r w:rsidRPr="00B47E56">
        <w:t>An Electrical worker grade 9 is an Electrical worker grade 5 who has successfully completed:</w:t>
      </w:r>
    </w:p>
    <w:p w14:paraId="7E11049B" w14:textId="77777777" w:rsidR="00083331" w:rsidRDefault="00F11AA7" w:rsidP="00F11AA7">
      <w:pPr>
        <w:pStyle w:val="SubLevel4"/>
      </w:pPr>
      <w:r w:rsidRPr="00B47E56">
        <w:t>an appropriate Advanced Certificate; or</w:t>
      </w:r>
    </w:p>
    <w:p w14:paraId="6DEA9C4D" w14:textId="77777777" w:rsidR="00083331" w:rsidRDefault="00F11AA7" w:rsidP="00F11AA7">
      <w:pPr>
        <w:pStyle w:val="SubLevel4"/>
      </w:pPr>
      <w:r w:rsidRPr="00B47E56">
        <w:t>an AQF Diploma in Electrotechnology; or</w:t>
      </w:r>
    </w:p>
    <w:p w14:paraId="5C7B28B0" w14:textId="77777777" w:rsidR="00083331" w:rsidRDefault="00F11AA7" w:rsidP="00F11AA7">
      <w:pPr>
        <w:pStyle w:val="SubLevel4"/>
      </w:pPr>
      <w:r w:rsidRPr="00B47E56">
        <w:lastRenderedPageBreak/>
        <w:t>their formal equivalent; and</w:t>
      </w:r>
    </w:p>
    <w:p w14:paraId="7BD4C55F" w14:textId="77777777" w:rsidR="00F11AA7" w:rsidRPr="00B47E56" w:rsidRDefault="00F11AA7" w:rsidP="00F11AA7">
      <w:pPr>
        <w:pStyle w:val="SubLevel4"/>
        <w:rPr>
          <w:b/>
        </w:rPr>
      </w:pPr>
      <w:r w:rsidRPr="00B47E56">
        <w:t>is employed to use the skills acquired through the training and/or experience specified.</w:t>
      </w:r>
    </w:p>
    <w:p w14:paraId="2CA4BAC2" w14:textId="77777777" w:rsidR="00F11AA7" w:rsidRPr="00B47E56" w:rsidRDefault="00F11AA7" w:rsidP="003039A5">
      <w:pPr>
        <w:pStyle w:val="SubLevel3"/>
        <w:rPr>
          <w:b/>
        </w:rPr>
      </w:pPr>
      <w:r w:rsidRPr="00B47E56">
        <w:t>Included in this grade is the work of:</w:t>
      </w:r>
    </w:p>
    <w:p w14:paraId="469D7806" w14:textId="77777777" w:rsidR="00F11AA7" w:rsidRPr="00B47E56" w:rsidRDefault="00F11AA7" w:rsidP="003039A5">
      <w:pPr>
        <w:pStyle w:val="Bullet2"/>
      </w:pPr>
      <w:r w:rsidRPr="00B47E56">
        <w:t>Advanced electrical tradesperson level 2;</w:t>
      </w:r>
    </w:p>
    <w:p w14:paraId="221245F7" w14:textId="77777777" w:rsidR="00F11AA7" w:rsidRPr="00B47E56" w:rsidRDefault="00F11AA7" w:rsidP="00477BB3">
      <w:pPr>
        <w:pStyle w:val="Bullet2"/>
      </w:pPr>
      <w:r w:rsidRPr="00B47E56">
        <w:t>Advanced electronic/communications serviceperson level 2;</w:t>
      </w:r>
    </w:p>
    <w:p w14:paraId="3212C8A8" w14:textId="77777777" w:rsidR="00F11AA7" w:rsidRPr="00B47E56" w:rsidRDefault="00F11AA7" w:rsidP="00F11AA7">
      <w:pPr>
        <w:pStyle w:val="Bullet2"/>
      </w:pPr>
      <w:r w:rsidRPr="00B47E56">
        <w:t>Advanced instrument tradesperson level 2;</w:t>
      </w:r>
    </w:p>
    <w:p w14:paraId="15A8AA27" w14:textId="77777777" w:rsidR="00F11AA7" w:rsidRPr="00B47E56" w:rsidRDefault="00F11AA7" w:rsidP="00F11AA7">
      <w:pPr>
        <w:pStyle w:val="Bullet2"/>
      </w:pPr>
      <w:r w:rsidRPr="00B47E56">
        <w:t>Advanced refrigeration/air-conditioning tradesperson level 2; and</w:t>
      </w:r>
    </w:p>
    <w:p w14:paraId="02945AD6" w14:textId="77777777" w:rsidR="00F11AA7" w:rsidRPr="00B47E56" w:rsidRDefault="00F11AA7" w:rsidP="00F11AA7">
      <w:pPr>
        <w:pStyle w:val="Bullet2"/>
      </w:pPr>
      <w:r w:rsidRPr="00B47E56">
        <w:t>Advanced electrical tradesperson powerline level 2 (SA only).</w:t>
      </w:r>
    </w:p>
    <w:p w14:paraId="106D6DDB" w14:textId="77777777" w:rsidR="00F11AA7" w:rsidRPr="00B47E56" w:rsidRDefault="00F11AA7" w:rsidP="00F11AA7">
      <w:pPr>
        <w:pStyle w:val="SubLevel3"/>
      </w:pPr>
      <w:r w:rsidRPr="00B47E56">
        <w:t>Definitions applying to this grade of worker prior to 5 October 1990:</w:t>
      </w:r>
    </w:p>
    <w:p w14:paraId="511C212F" w14:textId="77777777" w:rsidR="00F11AA7" w:rsidRPr="00B47E56" w:rsidRDefault="00F11AA7" w:rsidP="00F11AA7">
      <w:pPr>
        <w:pStyle w:val="Bullet2"/>
      </w:pPr>
      <w:r w:rsidRPr="00B47E56">
        <w:t>Electronic tradesperson grade 2;</w:t>
      </w:r>
    </w:p>
    <w:p w14:paraId="3F31E283" w14:textId="77777777" w:rsidR="00F11AA7" w:rsidRPr="00B47E56" w:rsidRDefault="00F11AA7" w:rsidP="00F11AA7">
      <w:pPr>
        <w:pStyle w:val="Bullet2"/>
      </w:pPr>
      <w:r w:rsidRPr="00B47E56">
        <w:t>Alarm/security technician grade 4;</w:t>
      </w:r>
    </w:p>
    <w:p w14:paraId="77CB9EA4" w14:textId="77777777" w:rsidR="00F11AA7" w:rsidRPr="00B47E56" w:rsidRDefault="00F11AA7" w:rsidP="00F11AA7">
      <w:pPr>
        <w:pStyle w:val="Bullet2"/>
      </w:pPr>
      <w:r w:rsidRPr="00B47E56">
        <w:t>Electronic serviceperson grade 4; and</w:t>
      </w:r>
    </w:p>
    <w:p w14:paraId="5991FEB9" w14:textId="77777777" w:rsidR="00F11AA7" w:rsidRPr="00B47E56" w:rsidRDefault="00F11AA7" w:rsidP="00F11AA7">
      <w:pPr>
        <w:pStyle w:val="Bullet2"/>
      </w:pPr>
      <w:r w:rsidRPr="00B47E56">
        <w:t>Television/radio/electronic serviceperson grade 4.</w:t>
      </w:r>
    </w:p>
    <w:p w14:paraId="50E5F6DE" w14:textId="77777777" w:rsidR="00F11AA7" w:rsidRPr="00B47E56" w:rsidRDefault="00F11AA7" w:rsidP="00F11AA7">
      <w:pPr>
        <w:pStyle w:val="SubLevel2Bold"/>
      </w:pPr>
      <w:r w:rsidRPr="00B47E56">
        <w:t>Electrical worker grade 10</w:t>
      </w:r>
    </w:p>
    <w:p w14:paraId="213C7F90" w14:textId="77777777" w:rsidR="00F11AA7" w:rsidRPr="00B47E56" w:rsidRDefault="00F11AA7" w:rsidP="00F11AA7">
      <w:pPr>
        <w:pStyle w:val="SubLevel3"/>
      </w:pPr>
      <w:r w:rsidRPr="00B47E56">
        <w:t>An Electrical worker grade 10 is an Electrical worker grade 5 who has successfully completed:</w:t>
      </w:r>
    </w:p>
    <w:p w14:paraId="28F673C8" w14:textId="77777777" w:rsidR="00F11AA7" w:rsidRPr="00B47E56" w:rsidRDefault="00F11AA7" w:rsidP="00F11AA7">
      <w:pPr>
        <w:pStyle w:val="SubLevel4"/>
      </w:pPr>
      <w:r w:rsidRPr="00B47E56">
        <w:t>an appropriate Associate Diploma; or</w:t>
      </w:r>
    </w:p>
    <w:p w14:paraId="11C4898A" w14:textId="77777777" w:rsidR="00F11AA7" w:rsidRPr="00B47E56" w:rsidRDefault="00F11AA7" w:rsidP="00F11AA7">
      <w:pPr>
        <w:pStyle w:val="SubLevel4"/>
      </w:pPr>
      <w:r w:rsidRPr="00B47E56">
        <w:t>an AQF Advanced Diploma, or:</w:t>
      </w:r>
    </w:p>
    <w:p w14:paraId="3BDD2A5B" w14:textId="77777777" w:rsidR="00083331" w:rsidRDefault="00F11AA7" w:rsidP="00F11AA7">
      <w:pPr>
        <w:pStyle w:val="SubLevel4"/>
      </w:pPr>
      <w:r w:rsidRPr="00B47E56">
        <w:t>their formal equivalent; and</w:t>
      </w:r>
    </w:p>
    <w:p w14:paraId="2EAEB9E1" w14:textId="77777777" w:rsidR="00F11AA7" w:rsidRPr="00B47E56" w:rsidRDefault="00F11AA7" w:rsidP="00F11AA7">
      <w:pPr>
        <w:pStyle w:val="SubLevel4"/>
      </w:pPr>
      <w:r w:rsidRPr="00B47E56">
        <w:t>is employed to use the skills acquired through the training and/or experience specified.</w:t>
      </w:r>
    </w:p>
    <w:p w14:paraId="001DB7E5" w14:textId="77777777" w:rsidR="00F11AA7" w:rsidRPr="00B47E56" w:rsidRDefault="00F11AA7" w:rsidP="00F11AA7">
      <w:pPr>
        <w:pStyle w:val="SubLevel3"/>
      </w:pPr>
      <w:r w:rsidRPr="00B47E56">
        <w:t>Included in this grade is the work of:</w:t>
      </w:r>
    </w:p>
    <w:p w14:paraId="0F2486CA" w14:textId="77777777" w:rsidR="00F11AA7" w:rsidRPr="00B47E56" w:rsidRDefault="00F11AA7" w:rsidP="00F11AA7">
      <w:pPr>
        <w:pStyle w:val="Bullet2"/>
      </w:pPr>
      <w:r w:rsidRPr="00B47E56">
        <w:t>Advanced electrical tradesperson level 3;</w:t>
      </w:r>
    </w:p>
    <w:p w14:paraId="0753A883" w14:textId="77777777" w:rsidR="00F11AA7" w:rsidRPr="00B47E56" w:rsidRDefault="00F11AA7" w:rsidP="00F11AA7">
      <w:pPr>
        <w:pStyle w:val="Bullet2"/>
      </w:pPr>
      <w:r w:rsidRPr="00B47E56">
        <w:t>Advanced electronic serviceperson level 3;</w:t>
      </w:r>
    </w:p>
    <w:p w14:paraId="2F74631E" w14:textId="77777777" w:rsidR="00F11AA7" w:rsidRPr="00B47E56" w:rsidRDefault="00F11AA7" w:rsidP="00F11AA7">
      <w:pPr>
        <w:pStyle w:val="Bullet2"/>
      </w:pPr>
      <w:r w:rsidRPr="00B47E56">
        <w:t>Advanced instrument tradesperson level 3;</w:t>
      </w:r>
    </w:p>
    <w:p w14:paraId="1F0B4468" w14:textId="77777777" w:rsidR="00F11AA7" w:rsidRPr="00B47E56" w:rsidRDefault="00F11AA7" w:rsidP="00F11AA7">
      <w:pPr>
        <w:pStyle w:val="Bullet2"/>
      </w:pPr>
      <w:r w:rsidRPr="00B47E56">
        <w:t>Advanced refrigeration/air conditioning tradesperson level 3; and</w:t>
      </w:r>
    </w:p>
    <w:p w14:paraId="0E4C12EA" w14:textId="77777777" w:rsidR="00F11AA7" w:rsidRPr="00B47E56" w:rsidRDefault="00F11AA7" w:rsidP="00F11AA7">
      <w:pPr>
        <w:pStyle w:val="Bullet2"/>
      </w:pPr>
      <w:r w:rsidRPr="00B47E56">
        <w:t>Advanced electrical tradesperson powerline level 3 (SA only).</w:t>
      </w:r>
    </w:p>
    <w:p w14:paraId="177E5947" w14:textId="77777777" w:rsidR="00F11AA7" w:rsidRPr="00B47E56" w:rsidRDefault="00F11AA7" w:rsidP="00F11AA7">
      <w:pPr>
        <w:pStyle w:val="SubLevel3"/>
      </w:pPr>
      <w:r w:rsidRPr="00B47E56">
        <w:t>Definitions applying to this grade of worker prior to 5 October 1990:</w:t>
      </w:r>
    </w:p>
    <w:p w14:paraId="6533AA18" w14:textId="77777777" w:rsidR="00F11AA7" w:rsidRPr="00B47E56" w:rsidRDefault="00F11AA7" w:rsidP="00F11AA7">
      <w:pPr>
        <w:pStyle w:val="Bullet2"/>
      </w:pPr>
      <w:r w:rsidRPr="00B47E56">
        <w:t>Electronic serviceperson grade 3.</w:t>
      </w:r>
    </w:p>
    <w:p w14:paraId="0A11487E" w14:textId="77777777" w:rsidR="00F11AA7" w:rsidRPr="00B47E56" w:rsidRDefault="00F11AA7" w:rsidP="00F11AA7">
      <w:pPr>
        <w:pStyle w:val="SubLevel1Bold"/>
      </w:pPr>
      <w:bookmarkStart w:id="500" w:name="_Toc211415327"/>
      <w:r w:rsidRPr="00B47E56">
        <w:lastRenderedPageBreak/>
        <w:t>Australian Qualifications Framework (AQF) qualifications</w:t>
      </w:r>
      <w:bookmarkEnd w:id="500"/>
    </w:p>
    <w:p w14:paraId="5416C138" w14:textId="77777777" w:rsidR="00F11AA7" w:rsidRPr="00B47E56" w:rsidRDefault="00F11AA7" w:rsidP="00F11AA7">
      <w:pPr>
        <w:pStyle w:val="SubLevel2"/>
      </w:pPr>
      <w:r w:rsidRPr="00B47E56">
        <w:t>Where this award refers to AQF qualifications in:</w:t>
      </w:r>
    </w:p>
    <w:p w14:paraId="07FF6B12" w14:textId="77777777" w:rsidR="00F11AA7" w:rsidRPr="00B47E56" w:rsidRDefault="00F11AA7" w:rsidP="00F11AA7">
      <w:pPr>
        <w:pStyle w:val="SubLevel3"/>
      </w:pPr>
      <w:r w:rsidRPr="00B47E56">
        <w:t>Electrotechnology; or</w:t>
      </w:r>
    </w:p>
    <w:p w14:paraId="6CBB5054" w14:textId="77777777" w:rsidR="00F11AA7" w:rsidRPr="00B47E56" w:rsidRDefault="00F11AA7" w:rsidP="003C4123">
      <w:pPr>
        <w:pStyle w:val="SubLevel3"/>
      </w:pPr>
      <w:r w:rsidRPr="00B47E56">
        <w:t>Electricity Supply Industry Transmission and Distribution;</w:t>
      </w:r>
    </w:p>
    <w:p w14:paraId="69058898" w14:textId="77777777" w:rsidR="00F11AA7" w:rsidRPr="00B47E56" w:rsidRDefault="00F11AA7" w:rsidP="003C4123">
      <w:pPr>
        <w:pStyle w:val="Block1"/>
      </w:pPr>
      <w:r w:rsidRPr="00B47E56">
        <w:t>the National Electrotechnology Training Packages or the Training Packages for the Electricity Supply Industry—Transmission and Distribution and the preferred training models to achieve those qualifications will be those determined from time to time by the National Utilities and Electrotechnology Industry Training Advisory Body and endorsed by the National Training Framework Committee.</w:t>
      </w:r>
    </w:p>
    <w:p w14:paraId="14562695" w14:textId="6CCCB85A" w:rsidR="00F11AA7" w:rsidRDefault="00F11AA7" w:rsidP="00F11AA7">
      <w:pPr>
        <w:pStyle w:val="SubLevel2"/>
        <w:rPr>
          <w:i/>
        </w:rPr>
      </w:pPr>
      <w:r w:rsidRPr="00B47E56">
        <w:t xml:space="preserve">The Australian Qualifications Framework (AQF) provides a comprehensive, nationally consistent yet flexible framework for all qualifications in Australia. A qualification is defined as </w:t>
      </w:r>
      <w:r w:rsidR="00ED5D9A">
        <w:rPr>
          <w:i/>
        </w:rPr>
        <w:t>“</w:t>
      </w:r>
      <w:r w:rsidRPr="00B47E56">
        <w:rPr>
          <w:i/>
        </w:rPr>
        <w:t>formal certification, issued by a relevant approved body, in recognition that a person has achieved learning outcomes or competencies relevant to identified individual, professional, industry or community needs</w:t>
      </w:r>
      <w:r w:rsidR="00ED5D9A">
        <w:rPr>
          <w:i/>
        </w:rPr>
        <w:t>”</w:t>
      </w:r>
      <w:r w:rsidRPr="00B47E56">
        <w:rPr>
          <w:i/>
        </w:rPr>
        <w:t>.</w:t>
      </w:r>
    </w:p>
    <w:p w14:paraId="03C0A9E9" w14:textId="5DB9966E" w:rsidR="003C4123" w:rsidRDefault="003C4123">
      <w:pPr>
        <w:spacing w:before="0"/>
        <w:jc w:val="left"/>
      </w:pPr>
      <w:r>
        <w:br w:type="page"/>
      </w:r>
    </w:p>
    <w:p w14:paraId="4812E32B" w14:textId="5433CDA7" w:rsidR="00E16E75" w:rsidRDefault="00F11AA7" w:rsidP="003C4123">
      <w:pPr>
        <w:pStyle w:val="Subdocument"/>
        <w:keepNext w:val="0"/>
        <w:rPr>
          <w:rFonts w:cs="Times New Roman"/>
        </w:rPr>
      </w:pPr>
      <w:bookmarkStart w:id="501" w:name="_Ref441670989"/>
      <w:bookmarkStart w:id="502" w:name="_Toc56180005"/>
      <w:bookmarkStart w:id="503" w:name="_Toc226165479"/>
      <w:bookmarkStart w:id="504" w:name="_Ref228596644"/>
      <w:bookmarkStart w:id="505" w:name="_Ref398283961"/>
      <w:bookmarkStart w:id="506" w:name="_Ref398283967"/>
      <w:bookmarkStart w:id="507" w:name="_Ref423344344"/>
      <w:bookmarkStart w:id="508" w:name="_Ref423344347"/>
      <w:bookmarkStart w:id="509" w:name="_Ref441132104"/>
      <w:r w:rsidRPr="00B47E56">
        <w:rPr>
          <w:rFonts w:cs="Times New Roman"/>
        </w:rPr>
        <w:lastRenderedPageBreak/>
        <w:t>—</w:t>
      </w:r>
      <w:bookmarkStart w:id="510" w:name="sched_b"/>
      <w:r w:rsidR="00E16E75" w:rsidRPr="00B47E56">
        <w:rPr>
          <w:rFonts w:cs="Times New Roman"/>
        </w:rPr>
        <w:t>Summary of Hourly Rates of Pay</w:t>
      </w:r>
      <w:bookmarkEnd w:id="501"/>
      <w:bookmarkEnd w:id="502"/>
    </w:p>
    <w:bookmarkEnd w:id="510"/>
    <w:p w14:paraId="45FBCB34" w14:textId="77777777" w:rsidR="000D0C83" w:rsidRPr="00B47E56" w:rsidRDefault="000D0C83" w:rsidP="000D0C83">
      <w:pPr>
        <w:pStyle w:val="SubLevel1Bold"/>
        <w:numPr>
          <w:ilvl w:val="1"/>
          <w:numId w:val="18"/>
        </w:numPr>
        <w:rPr>
          <w:szCs w:val="28"/>
        </w:rPr>
      </w:pPr>
      <w:r w:rsidRPr="00B47E56">
        <w:t>Ordinary hourly rate</w:t>
      </w:r>
    </w:p>
    <w:p w14:paraId="67AF5C4F" w14:textId="705423BA" w:rsidR="00083331" w:rsidRDefault="000D0C83" w:rsidP="00A142B6">
      <w:pPr>
        <w:pStyle w:val="SubLevel2"/>
      </w:pPr>
      <w:bookmarkStart w:id="511" w:name="_Ref39074674"/>
      <w:r w:rsidRPr="00B47E56">
        <w:rPr>
          <w:b/>
          <w:bCs/>
        </w:rPr>
        <w:t>Ordinary hourly rate</w:t>
      </w:r>
      <w:r w:rsidRPr="00B47E56">
        <w:t xml:space="preserve"> </w:t>
      </w:r>
      <w:r w:rsidR="00981A21">
        <w:t xml:space="preserve">for the purposes of Schedule B </w:t>
      </w:r>
      <w:r w:rsidRPr="00B47E56">
        <w:t xml:space="preserve">includes the industry allowance (clause </w:t>
      </w:r>
      <w:r w:rsidRPr="00B47E56">
        <w:fldChar w:fldCharType="begin"/>
      </w:r>
      <w:r w:rsidRPr="00B47E56">
        <w:instrText xml:space="preserve"> REF _Ref441230906 \r \h </w:instrText>
      </w:r>
      <w:r w:rsidR="00B47E56">
        <w:instrText xml:space="preserve"> \* MERGEFORMAT </w:instrText>
      </w:r>
      <w:r w:rsidRPr="00B47E56">
        <w:fldChar w:fldCharType="separate"/>
      </w:r>
      <w:r w:rsidR="00AF4378">
        <w:t>18.3(a)</w:t>
      </w:r>
      <w:r w:rsidRPr="00B47E56">
        <w:fldChar w:fldCharType="end"/>
      </w:r>
      <w:r w:rsidRPr="00B47E56">
        <w:t xml:space="preserve">) and tool allowance as applicable (clause </w:t>
      </w:r>
      <w:r w:rsidRPr="00B47E56">
        <w:fldChar w:fldCharType="begin"/>
      </w:r>
      <w:r w:rsidRPr="00B47E56">
        <w:instrText xml:space="preserve"> REF _Ref219765071 \r \h  \* MERGEFORMAT </w:instrText>
      </w:r>
      <w:r w:rsidRPr="00B47E56">
        <w:fldChar w:fldCharType="separate"/>
      </w:r>
      <w:r w:rsidR="00AF4378">
        <w:t>18.3(g)</w:t>
      </w:r>
      <w:r w:rsidRPr="00B47E56">
        <w:fldChar w:fldCharType="end"/>
      </w:r>
      <w:r w:rsidRPr="00B47E56">
        <w:t>) which are payable for all</w:t>
      </w:r>
      <w:r w:rsidR="00DE477B">
        <w:t xml:space="preserve"> </w:t>
      </w:r>
      <w:r w:rsidRPr="00B47E56">
        <w:t>purposes.</w:t>
      </w:r>
      <w:bookmarkEnd w:id="511"/>
    </w:p>
    <w:p w14:paraId="4D753B68" w14:textId="72806FAA" w:rsidR="00083331" w:rsidRDefault="00F855E7" w:rsidP="00A142B6">
      <w:pPr>
        <w:pStyle w:val="SubLevel2"/>
      </w:pPr>
      <w:r w:rsidRPr="00B47E56">
        <w:t xml:space="preserve">Where </w:t>
      </w:r>
      <w:r w:rsidR="000D0C83" w:rsidRPr="00B47E56">
        <w:t>additional allowance</w:t>
      </w:r>
      <w:r w:rsidRPr="00B47E56">
        <w:t>s</w:t>
      </w:r>
      <w:r w:rsidR="000D0C83" w:rsidRPr="00B47E56">
        <w:t xml:space="preserve"> </w:t>
      </w:r>
      <w:r w:rsidRPr="00B47E56">
        <w:t>are</w:t>
      </w:r>
      <w:r w:rsidR="000D0C83" w:rsidRPr="00B47E56">
        <w:t xml:space="preserve"> payable for all purposes in accordance with clause </w:t>
      </w:r>
      <w:r w:rsidR="000D0C83" w:rsidRPr="00B47E56">
        <w:fldChar w:fldCharType="begin"/>
      </w:r>
      <w:r w:rsidR="000D0C83" w:rsidRPr="00B47E56">
        <w:instrText xml:space="preserve"> REF _Ref441225822 \r \h </w:instrText>
      </w:r>
      <w:r w:rsidR="00B47E56">
        <w:instrText xml:space="preserve"> \* MERGEFORMAT </w:instrText>
      </w:r>
      <w:r w:rsidR="000D0C83" w:rsidRPr="00B47E56">
        <w:fldChar w:fldCharType="separate"/>
      </w:r>
      <w:r w:rsidR="00AF4378">
        <w:t>18.3</w:t>
      </w:r>
      <w:r w:rsidR="000D0C83" w:rsidRPr="00B47E56">
        <w:fldChar w:fldCharType="end"/>
      </w:r>
      <w:r w:rsidRPr="00B47E56">
        <w:t>, these form</w:t>
      </w:r>
      <w:r w:rsidR="000D0C83" w:rsidRPr="00B47E56">
        <w:t xml:space="preserve"> part of the employee</w:t>
      </w:r>
      <w:r w:rsidR="00ED5D9A">
        <w:t>’</w:t>
      </w:r>
      <w:r w:rsidR="000D0C83" w:rsidRPr="00B47E56">
        <w:t>s ordinary hourly rate and must be added to the ordinary hourly rate prior to calculating penalties and overtime.</w:t>
      </w:r>
    </w:p>
    <w:p w14:paraId="2574F686" w14:textId="77777777" w:rsidR="000D0C83" w:rsidRPr="00B47E56" w:rsidRDefault="000D0C83" w:rsidP="000D0C83">
      <w:pPr>
        <w:pStyle w:val="SubLevel1Bold"/>
        <w:numPr>
          <w:ilvl w:val="1"/>
          <w:numId w:val="18"/>
        </w:numPr>
        <w:rPr>
          <w:szCs w:val="28"/>
        </w:rPr>
      </w:pPr>
      <w:r w:rsidRPr="00B47E56">
        <w:t>Full-time and part-time employees</w:t>
      </w:r>
    </w:p>
    <w:p w14:paraId="1322422F" w14:textId="77777777" w:rsidR="000D0C83" w:rsidRPr="00B47E56" w:rsidRDefault="000D0C83" w:rsidP="000D0C83">
      <w:pPr>
        <w:pStyle w:val="SubLevel2Bold"/>
        <w:rPr>
          <w:lang w:eastAsia="en-US"/>
        </w:rPr>
      </w:pPr>
      <w:r w:rsidRPr="00B47E56">
        <w:rPr>
          <w:lang w:eastAsia="en-US"/>
        </w:rPr>
        <w:t>Full-time and part-time employees other than shiftworkers—ordinary and penalty rates</w:t>
      </w:r>
    </w:p>
    <w:tbl>
      <w:tblPr>
        <w:tblW w:w="8075"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3620"/>
        <w:gridCol w:w="2227"/>
        <w:gridCol w:w="2228"/>
      </w:tblGrid>
      <w:tr w:rsidR="007344B9" w:rsidRPr="003C4123" w14:paraId="448A3182" w14:textId="77777777" w:rsidTr="000B52E7">
        <w:trPr>
          <w:trHeight w:val="476"/>
          <w:tblHeader/>
        </w:trPr>
        <w:tc>
          <w:tcPr>
            <w:tcW w:w="3620" w:type="dxa"/>
            <w:noWrap/>
          </w:tcPr>
          <w:p w14:paraId="2451ADD6" w14:textId="77777777" w:rsidR="007344B9" w:rsidRPr="000B52E7" w:rsidRDefault="007344B9" w:rsidP="000B52E7">
            <w:pPr>
              <w:pStyle w:val="AMODTable"/>
              <w:rPr>
                <w:sz w:val="22"/>
                <w:szCs w:val="22"/>
              </w:rPr>
            </w:pPr>
          </w:p>
        </w:tc>
        <w:tc>
          <w:tcPr>
            <w:tcW w:w="2227" w:type="dxa"/>
          </w:tcPr>
          <w:p w14:paraId="6C86BD63" w14:textId="77777777" w:rsidR="007344B9" w:rsidRPr="000B52E7" w:rsidRDefault="007344B9" w:rsidP="000B52E7">
            <w:pPr>
              <w:pStyle w:val="AMODTable"/>
              <w:jc w:val="center"/>
              <w:rPr>
                <w:b/>
                <w:bCs/>
                <w:sz w:val="22"/>
                <w:szCs w:val="22"/>
              </w:rPr>
            </w:pPr>
            <w:r w:rsidRPr="000B52E7">
              <w:rPr>
                <w:b/>
                <w:bCs/>
                <w:sz w:val="22"/>
                <w:szCs w:val="22"/>
              </w:rPr>
              <w:t>Ordinary hours</w:t>
            </w:r>
          </w:p>
        </w:tc>
        <w:tc>
          <w:tcPr>
            <w:tcW w:w="2228" w:type="dxa"/>
          </w:tcPr>
          <w:p w14:paraId="081C6638" w14:textId="77777777" w:rsidR="007344B9" w:rsidRPr="000B52E7" w:rsidRDefault="007344B9" w:rsidP="000B52E7">
            <w:pPr>
              <w:pStyle w:val="AMODTable"/>
              <w:jc w:val="center"/>
              <w:rPr>
                <w:b/>
                <w:bCs/>
                <w:sz w:val="22"/>
                <w:szCs w:val="22"/>
              </w:rPr>
            </w:pPr>
            <w:r w:rsidRPr="000B52E7">
              <w:rPr>
                <w:b/>
                <w:bCs/>
                <w:sz w:val="22"/>
                <w:szCs w:val="22"/>
              </w:rPr>
              <w:t>Public holiday</w:t>
            </w:r>
          </w:p>
        </w:tc>
      </w:tr>
      <w:tr w:rsidR="007344B9" w:rsidRPr="003C4123" w14:paraId="2102E856" w14:textId="77777777" w:rsidTr="000B52E7">
        <w:trPr>
          <w:trHeight w:val="476"/>
          <w:tblHeader/>
        </w:trPr>
        <w:tc>
          <w:tcPr>
            <w:tcW w:w="3620" w:type="dxa"/>
            <w:noWrap/>
          </w:tcPr>
          <w:p w14:paraId="049A26CA" w14:textId="77777777" w:rsidR="007344B9" w:rsidRPr="000B52E7" w:rsidRDefault="007344B9" w:rsidP="000B52E7">
            <w:pPr>
              <w:pStyle w:val="AMODTable"/>
              <w:rPr>
                <w:sz w:val="22"/>
                <w:szCs w:val="22"/>
              </w:rPr>
            </w:pPr>
          </w:p>
        </w:tc>
        <w:tc>
          <w:tcPr>
            <w:tcW w:w="4455" w:type="dxa"/>
            <w:gridSpan w:val="2"/>
          </w:tcPr>
          <w:p w14:paraId="28CECFB4" w14:textId="6EC30D46" w:rsidR="007344B9" w:rsidRPr="000B52E7" w:rsidRDefault="007344B9" w:rsidP="000B52E7">
            <w:pPr>
              <w:pStyle w:val="AMODTable"/>
              <w:jc w:val="center"/>
              <w:rPr>
                <w:b/>
                <w:bCs/>
                <w:sz w:val="22"/>
                <w:szCs w:val="22"/>
              </w:rPr>
            </w:pPr>
            <w:r w:rsidRPr="000B52E7">
              <w:rPr>
                <w:b/>
                <w:bCs/>
                <w:sz w:val="22"/>
                <w:szCs w:val="22"/>
              </w:rPr>
              <w:t>% of ordinary hourly rate</w:t>
            </w:r>
            <w:r w:rsidR="005F18D1" w:rsidRPr="000B52E7">
              <w:rPr>
                <w:b/>
                <w:bCs/>
                <w:sz w:val="22"/>
                <w:szCs w:val="22"/>
                <w:vertAlign w:val="superscript"/>
              </w:rPr>
              <w:t>1</w:t>
            </w:r>
          </w:p>
        </w:tc>
      </w:tr>
      <w:tr w:rsidR="00AD3776" w:rsidRPr="003C4123" w14:paraId="637E75A2" w14:textId="77777777" w:rsidTr="000B52E7">
        <w:trPr>
          <w:trHeight w:val="476"/>
          <w:tblHeader/>
        </w:trPr>
        <w:tc>
          <w:tcPr>
            <w:tcW w:w="3620" w:type="dxa"/>
            <w:noWrap/>
          </w:tcPr>
          <w:p w14:paraId="0797EAB6" w14:textId="2A5695A9" w:rsidR="00AD3776" w:rsidRPr="000B52E7" w:rsidRDefault="00AD3776" w:rsidP="000B52E7">
            <w:pPr>
              <w:pStyle w:val="AMODTable"/>
              <w:rPr>
                <w:sz w:val="22"/>
                <w:szCs w:val="22"/>
              </w:rPr>
            </w:pPr>
          </w:p>
        </w:tc>
        <w:tc>
          <w:tcPr>
            <w:tcW w:w="2227" w:type="dxa"/>
          </w:tcPr>
          <w:p w14:paraId="6A13F5D2" w14:textId="77777777" w:rsidR="00AD3776" w:rsidRPr="000B52E7" w:rsidRDefault="00AD3776" w:rsidP="000B52E7">
            <w:pPr>
              <w:pStyle w:val="AMODTable"/>
              <w:jc w:val="center"/>
              <w:rPr>
                <w:b/>
                <w:bCs/>
                <w:sz w:val="22"/>
                <w:szCs w:val="22"/>
              </w:rPr>
            </w:pPr>
            <w:r w:rsidRPr="000B52E7">
              <w:rPr>
                <w:b/>
                <w:bCs/>
                <w:sz w:val="22"/>
                <w:szCs w:val="22"/>
              </w:rPr>
              <w:t>100%</w:t>
            </w:r>
          </w:p>
        </w:tc>
        <w:tc>
          <w:tcPr>
            <w:tcW w:w="2228" w:type="dxa"/>
          </w:tcPr>
          <w:p w14:paraId="1ACA71DA" w14:textId="77777777" w:rsidR="00AD3776" w:rsidRPr="000B52E7" w:rsidRDefault="00AD3776" w:rsidP="000B52E7">
            <w:pPr>
              <w:pStyle w:val="AMODTable"/>
              <w:jc w:val="center"/>
              <w:rPr>
                <w:b/>
                <w:bCs/>
                <w:sz w:val="22"/>
                <w:szCs w:val="22"/>
              </w:rPr>
            </w:pPr>
            <w:r w:rsidRPr="000B52E7">
              <w:rPr>
                <w:b/>
                <w:bCs/>
                <w:sz w:val="22"/>
                <w:szCs w:val="22"/>
              </w:rPr>
              <w:t>250%</w:t>
            </w:r>
          </w:p>
        </w:tc>
      </w:tr>
      <w:tr w:rsidR="00AD3776" w:rsidRPr="003C4123" w14:paraId="14EC4E33" w14:textId="77777777" w:rsidTr="000B52E7">
        <w:trPr>
          <w:trHeight w:val="219"/>
          <w:tblHeader/>
        </w:trPr>
        <w:tc>
          <w:tcPr>
            <w:tcW w:w="3620" w:type="dxa"/>
          </w:tcPr>
          <w:p w14:paraId="0573C5F6" w14:textId="77777777" w:rsidR="00AD3776" w:rsidRPr="000B52E7" w:rsidRDefault="00AD3776" w:rsidP="000B52E7">
            <w:pPr>
              <w:pStyle w:val="AMODTable"/>
              <w:rPr>
                <w:sz w:val="22"/>
                <w:szCs w:val="22"/>
              </w:rPr>
            </w:pPr>
          </w:p>
        </w:tc>
        <w:tc>
          <w:tcPr>
            <w:tcW w:w="2227" w:type="dxa"/>
            <w:noWrap/>
            <w:vAlign w:val="center"/>
          </w:tcPr>
          <w:p w14:paraId="457E1661" w14:textId="77777777" w:rsidR="00AD3776" w:rsidRPr="000B52E7" w:rsidRDefault="00AD3776" w:rsidP="000B52E7">
            <w:pPr>
              <w:pStyle w:val="AMODTable"/>
              <w:jc w:val="center"/>
              <w:rPr>
                <w:b/>
                <w:color w:val="000000"/>
                <w:sz w:val="22"/>
                <w:szCs w:val="22"/>
              </w:rPr>
            </w:pPr>
            <w:r w:rsidRPr="000B52E7">
              <w:rPr>
                <w:b/>
                <w:color w:val="000000"/>
                <w:sz w:val="22"/>
                <w:szCs w:val="22"/>
              </w:rPr>
              <w:t>$</w:t>
            </w:r>
          </w:p>
        </w:tc>
        <w:tc>
          <w:tcPr>
            <w:tcW w:w="2228" w:type="dxa"/>
            <w:noWrap/>
            <w:vAlign w:val="center"/>
          </w:tcPr>
          <w:p w14:paraId="112D60EE" w14:textId="77777777" w:rsidR="00AD3776" w:rsidRPr="000B52E7" w:rsidRDefault="00AD3776" w:rsidP="000B52E7">
            <w:pPr>
              <w:pStyle w:val="AMODTable"/>
              <w:jc w:val="center"/>
              <w:rPr>
                <w:b/>
                <w:color w:val="000000"/>
                <w:sz w:val="22"/>
                <w:szCs w:val="22"/>
              </w:rPr>
            </w:pPr>
            <w:r w:rsidRPr="000B52E7">
              <w:rPr>
                <w:b/>
                <w:color w:val="000000"/>
                <w:sz w:val="22"/>
                <w:szCs w:val="22"/>
              </w:rPr>
              <w:t>$</w:t>
            </w:r>
          </w:p>
        </w:tc>
      </w:tr>
      <w:tr w:rsidR="001F7CF9" w:rsidRPr="003C4123" w14:paraId="1674FEB6" w14:textId="77777777" w:rsidTr="000B52E7">
        <w:trPr>
          <w:trHeight w:val="219"/>
        </w:trPr>
        <w:tc>
          <w:tcPr>
            <w:tcW w:w="3620" w:type="dxa"/>
          </w:tcPr>
          <w:p w14:paraId="4880B5CC" w14:textId="77777777" w:rsidR="001F7CF9" w:rsidRPr="000B52E7" w:rsidRDefault="001F7CF9" w:rsidP="000B52E7">
            <w:pPr>
              <w:pStyle w:val="AMODTable"/>
              <w:rPr>
                <w:sz w:val="22"/>
                <w:szCs w:val="22"/>
              </w:rPr>
            </w:pPr>
            <w:r w:rsidRPr="000B52E7">
              <w:rPr>
                <w:sz w:val="22"/>
                <w:szCs w:val="22"/>
              </w:rPr>
              <w:t>Electrical worker grade 1</w:t>
            </w:r>
          </w:p>
        </w:tc>
        <w:tc>
          <w:tcPr>
            <w:tcW w:w="2227" w:type="dxa"/>
            <w:noWrap/>
            <w:vAlign w:val="center"/>
          </w:tcPr>
          <w:p w14:paraId="0CCB2097" w14:textId="4BB55295" w:rsidR="001F7CF9" w:rsidRPr="000B52E7" w:rsidRDefault="001F7CF9" w:rsidP="000B52E7">
            <w:pPr>
              <w:pStyle w:val="AMODTable"/>
              <w:jc w:val="center"/>
              <w:rPr>
                <w:sz w:val="22"/>
                <w:szCs w:val="22"/>
              </w:rPr>
            </w:pPr>
            <w:r w:rsidRPr="000B52E7">
              <w:rPr>
                <w:sz w:val="22"/>
                <w:szCs w:val="22"/>
              </w:rPr>
              <w:t>20.98</w:t>
            </w:r>
          </w:p>
        </w:tc>
        <w:tc>
          <w:tcPr>
            <w:tcW w:w="2228" w:type="dxa"/>
            <w:noWrap/>
            <w:vAlign w:val="center"/>
          </w:tcPr>
          <w:p w14:paraId="67ADED49" w14:textId="062E07DB" w:rsidR="001F7CF9" w:rsidRPr="000B52E7" w:rsidRDefault="001F7CF9" w:rsidP="000B52E7">
            <w:pPr>
              <w:pStyle w:val="AMODTable"/>
              <w:jc w:val="center"/>
              <w:rPr>
                <w:sz w:val="22"/>
                <w:szCs w:val="22"/>
              </w:rPr>
            </w:pPr>
            <w:r w:rsidRPr="000B52E7">
              <w:rPr>
                <w:sz w:val="22"/>
                <w:szCs w:val="22"/>
              </w:rPr>
              <w:t>52.45</w:t>
            </w:r>
          </w:p>
        </w:tc>
      </w:tr>
      <w:tr w:rsidR="001F7CF9" w:rsidRPr="003C4123" w14:paraId="2A0F0291" w14:textId="77777777" w:rsidTr="000B52E7">
        <w:trPr>
          <w:trHeight w:val="66"/>
        </w:trPr>
        <w:tc>
          <w:tcPr>
            <w:tcW w:w="3620" w:type="dxa"/>
          </w:tcPr>
          <w:p w14:paraId="215C42E4" w14:textId="77777777" w:rsidR="001F7CF9" w:rsidRPr="000B52E7" w:rsidRDefault="001F7CF9" w:rsidP="000B52E7">
            <w:pPr>
              <w:pStyle w:val="AMODTable"/>
              <w:rPr>
                <w:sz w:val="22"/>
                <w:szCs w:val="22"/>
              </w:rPr>
            </w:pPr>
            <w:r w:rsidRPr="000B52E7">
              <w:rPr>
                <w:sz w:val="22"/>
                <w:szCs w:val="22"/>
              </w:rPr>
              <w:t>Electrical worker grade 2</w:t>
            </w:r>
          </w:p>
        </w:tc>
        <w:tc>
          <w:tcPr>
            <w:tcW w:w="2227" w:type="dxa"/>
            <w:noWrap/>
            <w:vAlign w:val="center"/>
          </w:tcPr>
          <w:p w14:paraId="6B7EF633" w14:textId="2EF01B5A" w:rsidR="001F7CF9" w:rsidRPr="000B52E7" w:rsidRDefault="001F7CF9" w:rsidP="000B52E7">
            <w:pPr>
              <w:pStyle w:val="AMODTable"/>
              <w:jc w:val="center"/>
              <w:rPr>
                <w:sz w:val="22"/>
                <w:szCs w:val="22"/>
              </w:rPr>
            </w:pPr>
            <w:r w:rsidRPr="000B52E7">
              <w:rPr>
                <w:sz w:val="22"/>
                <w:szCs w:val="22"/>
              </w:rPr>
              <w:t>21.69</w:t>
            </w:r>
          </w:p>
        </w:tc>
        <w:tc>
          <w:tcPr>
            <w:tcW w:w="2228" w:type="dxa"/>
            <w:noWrap/>
            <w:vAlign w:val="center"/>
          </w:tcPr>
          <w:p w14:paraId="00B7E669" w14:textId="4C56076A" w:rsidR="001F7CF9" w:rsidRPr="000B52E7" w:rsidRDefault="001F7CF9" w:rsidP="000B52E7">
            <w:pPr>
              <w:pStyle w:val="AMODTable"/>
              <w:jc w:val="center"/>
              <w:rPr>
                <w:sz w:val="22"/>
                <w:szCs w:val="22"/>
              </w:rPr>
            </w:pPr>
            <w:r w:rsidRPr="000B52E7">
              <w:rPr>
                <w:sz w:val="22"/>
                <w:szCs w:val="22"/>
              </w:rPr>
              <w:t>54.23</w:t>
            </w:r>
          </w:p>
        </w:tc>
      </w:tr>
      <w:tr w:rsidR="001F7CF9" w:rsidRPr="003C4123" w14:paraId="3EAC5B14" w14:textId="77777777" w:rsidTr="000B52E7">
        <w:trPr>
          <w:trHeight w:val="66"/>
        </w:trPr>
        <w:tc>
          <w:tcPr>
            <w:tcW w:w="3620" w:type="dxa"/>
          </w:tcPr>
          <w:p w14:paraId="1CE245E7" w14:textId="77777777" w:rsidR="001F7CF9" w:rsidRPr="000B52E7" w:rsidRDefault="001F7CF9" w:rsidP="000B52E7">
            <w:pPr>
              <w:pStyle w:val="AMODTable"/>
              <w:rPr>
                <w:sz w:val="22"/>
                <w:szCs w:val="22"/>
              </w:rPr>
            </w:pPr>
            <w:r w:rsidRPr="000B52E7">
              <w:rPr>
                <w:sz w:val="22"/>
                <w:szCs w:val="22"/>
              </w:rPr>
              <w:t>Electrical worker grade 3</w:t>
            </w:r>
          </w:p>
        </w:tc>
        <w:tc>
          <w:tcPr>
            <w:tcW w:w="2227" w:type="dxa"/>
            <w:noWrap/>
            <w:vAlign w:val="center"/>
          </w:tcPr>
          <w:p w14:paraId="2FA06A00" w14:textId="1B673E6F" w:rsidR="001F7CF9" w:rsidRPr="000B52E7" w:rsidRDefault="001F7CF9" w:rsidP="000B52E7">
            <w:pPr>
              <w:pStyle w:val="AMODTable"/>
              <w:jc w:val="center"/>
              <w:rPr>
                <w:sz w:val="22"/>
                <w:szCs w:val="22"/>
              </w:rPr>
            </w:pPr>
            <w:r w:rsidRPr="000B52E7">
              <w:rPr>
                <w:sz w:val="22"/>
                <w:szCs w:val="22"/>
              </w:rPr>
              <w:t>22.42</w:t>
            </w:r>
          </w:p>
        </w:tc>
        <w:tc>
          <w:tcPr>
            <w:tcW w:w="2228" w:type="dxa"/>
            <w:noWrap/>
            <w:vAlign w:val="center"/>
          </w:tcPr>
          <w:p w14:paraId="380F513D" w14:textId="62D2E264" w:rsidR="001F7CF9" w:rsidRPr="000B52E7" w:rsidRDefault="001F7CF9" w:rsidP="000B52E7">
            <w:pPr>
              <w:pStyle w:val="AMODTable"/>
              <w:jc w:val="center"/>
              <w:rPr>
                <w:sz w:val="22"/>
                <w:szCs w:val="22"/>
              </w:rPr>
            </w:pPr>
            <w:r w:rsidRPr="000B52E7">
              <w:rPr>
                <w:sz w:val="22"/>
                <w:szCs w:val="22"/>
              </w:rPr>
              <w:t>56.05</w:t>
            </w:r>
          </w:p>
        </w:tc>
      </w:tr>
      <w:tr w:rsidR="001F7CF9" w:rsidRPr="003C4123" w14:paraId="4B4AEBC2" w14:textId="77777777" w:rsidTr="000B52E7">
        <w:trPr>
          <w:trHeight w:val="66"/>
        </w:trPr>
        <w:tc>
          <w:tcPr>
            <w:tcW w:w="3620" w:type="dxa"/>
          </w:tcPr>
          <w:p w14:paraId="752EDC30" w14:textId="77777777" w:rsidR="001F7CF9" w:rsidRPr="000B52E7" w:rsidRDefault="001F7CF9" w:rsidP="000B52E7">
            <w:pPr>
              <w:pStyle w:val="AMODTable"/>
              <w:rPr>
                <w:sz w:val="22"/>
                <w:szCs w:val="22"/>
              </w:rPr>
            </w:pPr>
            <w:r w:rsidRPr="000B52E7">
              <w:rPr>
                <w:sz w:val="22"/>
                <w:szCs w:val="22"/>
              </w:rPr>
              <w:t>Electrical worker grade 4</w:t>
            </w:r>
          </w:p>
        </w:tc>
        <w:tc>
          <w:tcPr>
            <w:tcW w:w="2227" w:type="dxa"/>
            <w:noWrap/>
            <w:vAlign w:val="center"/>
          </w:tcPr>
          <w:p w14:paraId="21C21A0C" w14:textId="4F440DC3" w:rsidR="001F7CF9" w:rsidRPr="000B52E7" w:rsidRDefault="001F7CF9" w:rsidP="000B52E7">
            <w:pPr>
              <w:pStyle w:val="AMODTable"/>
              <w:jc w:val="center"/>
              <w:rPr>
                <w:sz w:val="22"/>
                <w:szCs w:val="22"/>
              </w:rPr>
            </w:pPr>
            <w:r w:rsidRPr="000B52E7">
              <w:rPr>
                <w:sz w:val="22"/>
                <w:szCs w:val="22"/>
              </w:rPr>
              <w:t>23.15</w:t>
            </w:r>
          </w:p>
        </w:tc>
        <w:tc>
          <w:tcPr>
            <w:tcW w:w="2228" w:type="dxa"/>
            <w:noWrap/>
            <w:vAlign w:val="center"/>
          </w:tcPr>
          <w:p w14:paraId="2E6DF489" w14:textId="00D0E037" w:rsidR="001F7CF9" w:rsidRPr="000B52E7" w:rsidRDefault="001F7CF9" w:rsidP="000B52E7">
            <w:pPr>
              <w:pStyle w:val="AMODTable"/>
              <w:jc w:val="center"/>
              <w:rPr>
                <w:sz w:val="22"/>
                <w:szCs w:val="22"/>
              </w:rPr>
            </w:pPr>
            <w:r w:rsidRPr="000B52E7">
              <w:rPr>
                <w:sz w:val="22"/>
                <w:szCs w:val="22"/>
              </w:rPr>
              <w:t>57.88</w:t>
            </w:r>
          </w:p>
        </w:tc>
      </w:tr>
      <w:tr w:rsidR="00D017AB" w:rsidRPr="003C4123" w14:paraId="7A9368D3" w14:textId="77777777" w:rsidTr="000B52E7">
        <w:trPr>
          <w:trHeight w:val="66"/>
        </w:trPr>
        <w:tc>
          <w:tcPr>
            <w:tcW w:w="3620" w:type="dxa"/>
          </w:tcPr>
          <w:p w14:paraId="14434FF7" w14:textId="77777777" w:rsidR="00D017AB" w:rsidRPr="000B52E7" w:rsidRDefault="00D017AB" w:rsidP="00D017AB">
            <w:pPr>
              <w:pStyle w:val="AMODTable"/>
              <w:rPr>
                <w:sz w:val="22"/>
                <w:szCs w:val="22"/>
              </w:rPr>
            </w:pPr>
            <w:r w:rsidRPr="000B52E7">
              <w:rPr>
                <w:sz w:val="22"/>
                <w:szCs w:val="22"/>
              </w:rPr>
              <w:t>Electrical worker grade 5</w:t>
            </w:r>
          </w:p>
        </w:tc>
        <w:tc>
          <w:tcPr>
            <w:tcW w:w="2227" w:type="dxa"/>
            <w:noWrap/>
            <w:vAlign w:val="center"/>
          </w:tcPr>
          <w:p w14:paraId="755F6C14" w14:textId="5658450D" w:rsidR="00D017AB" w:rsidRPr="000B52E7" w:rsidRDefault="00D017AB" w:rsidP="00D017AB">
            <w:pPr>
              <w:pStyle w:val="AMODTable"/>
              <w:jc w:val="center"/>
              <w:rPr>
                <w:sz w:val="22"/>
                <w:szCs w:val="22"/>
              </w:rPr>
            </w:pPr>
            <w:r w:rsidRPr="00A33CE9">
              <w:rPr>
                <w:sz w:val="22"/>
                <w:szCs w:val="22"/>
              </w:rPr>
              <w:t>24.47</w:t>
            </w:r>
          </w:p>
        </w:tc>
        <w:tc>
          <w:tcPr>
            <w:tcW w:w="2228" w:type="dxa"/>
            <w:noWrap/>
            <w:vAlign w:val="center"/>
          </w:tcPr>
          <w:p w14:paraId="68C221B1" w14:textId="135DF0D2" w:rsidR="00D017AB" w:rsidRPr="000B52E7" w:rsidRDefault="00D017AB" w:rsidP="00D017AB">
            <w:pPr>
              <w:pStyle w:val="AMODTable"/>
              <w:jc w:val="center"/>
              <w:rPr>
                <w:sz w:val="22"/>
                <w:szCs w:val="22"/>
              </w:rPr>
            </w:pPr>
            <w:r w:rsidRPr="00A33CE9">
              <w:rPr>
                <w:sz w:val="22"/>
                <w:szCs w:val="22"/>
              </w:rPr>
              <w:t>61.18</w:t>
            </w:r>
          </w:p>
        </w:tc>
      </w:tr>
      <w:tr w:rsidR="00D017AB" w:rsidRPr="003C4123" w14:paraId="7A2CE66E" w14:textId="77777777" w:rsidTr="000B52E7">
        <w:trPr>
          <w:trHeight w:val="66"/>
        </w:trPr>
        <w:tc>
          <w:tcPr>
            <w:tcW w:w="3620" w:type="dxa"/>
          </w:tcPr>
          <w:p w14:paraId="04296B94" w14:textId="77777777" w:rsidR="00D017AB" w:rsidRPr="000B52E7" w:rsidRDefault="00D017AB" w:rsidP="00D017AB">
            <w:pPr>
              <w:pStyle w:val="AMODTable"/>
              <w:rPr>
                <w:sz w:val="22"/>
                <w:szCs w:val="22"/>
              </w:rPr>
            </w:pPr>
            <w:r w:rsidRPr="000B52E7">
              <w:rPr>
                <w:sz w:val="22"/>
                <w:szCs w:val="22"/>
              </w:rPr>
              <w:t>Electrical worker grade 6</w:t>
            </w:r>
          </w:p>
        </w:tc>
        <w:tc>
          <w:tcPr>
            <w:tcW w:w="2227" w:type="dxa"/>
            <w:noWrap/>
            <w:vAlign w:val="center"/>
          </w:tcPr>
          <w:p w14:paraId="4410C93C" w14:textId="15EC6DC0" w:rsidR="00D017AB" w:rsidRPr="000B52E7" w:rsidRDefault="00D017AB" w:rsidP="00D017AB">
            <w:pPr>
              <w:pStyle w:val="AMODTable"/>
              <w:jc w:val="center"/>
              <w:rPr>
                <w:sz w:val="22"/>
                <w:szCs w:val="22"/>
              </w:rPr>
            </w:pPr>
            <w:r w:rsidRPr="00A33CE9">
              <w:rPr>
                <w:sz w:val="22"/>
                <w:szCs w:val="22"/>
              </w:rPr>
              <w:t>25.20</w:t>
            </w:r>
          </w:p>
        </w:tc>
        <w:tc>
          <w:tcPr>
            <w:tcW w:w="2228" w:type="dxa"/>
            <w:noWrap/>
            <w:vAlign w:val="center"/>
          </w:tcPr>
          <w:p w14:paraId="5304CCAD" w14:textId="2A3B20D7" w:rsidR="00D017AB" w:rsidRPr="000B52E7" w:rsidRDefault="00D017AB" w:rsidP="00D017AB">
            <w:pPr>
              <w:pStyle w:val="AMODTable"/>
              <w:jc w:val="center"/>
              <w:rPr>
                <w:sz w:val="22"/>
                <w:szCs w:val="22"/>
              </w:rPr>
            </w:pPr>
            <w:r w:rsidRPr="00A33CE9">
              <w:rPr>
                <w:sz w:val="22"/>
                <w:szCs w:val="22"/>
              </w:rPr>
              <w:t>63.00</w:t>
            </w:r>
          </w:p>
        </w:tc>
      </w:tr>
      <w:tr w:rsidR="00D017AB" w:rsidRPr="003C4123" w14:paraId="679840D6" w14:textId="77777777" w:rsidTr="000B52E7">
        <w:trPr>
          <w:trHeight w:val="66"/>
        </w:trPr>
        <w:tc>
          <w:tcPr>
            <w:tcW w:w="3620" w:type="dxa"/>
          </w:tcPr>
          <w:p w14:paraId="27910525" w14:textId="77777777" w:rsidR="00D017AB" w:rsidRPr="000B52E7" w:rsidRDefault="00D017AB" w:rsidP="00D017AB">
            <w:pPr>
              <w:pStyle w:val="AMODTable"/>
              <w:rPr>
                <w:sz w:val="22"/>
                <w:szCs w:val="22"/>
              </w:rPr>
            </w:pPr>
            <w:r w:rsidRPr="000B52E7">
              <w:rPr>
                <w:sz w:val="22"/>
                <w:szCs w:val="22"/>
              </w:rPr>
              <w:t>Electrical worker grade 7</w:t>
            </w:r>
          </w:p>
        </w:tc>
        <w:tc>
          <w:tcPr>
            <w:tcW w:w="2227" w:type="dxa"/>
            <w:noWrap/>
            <w:vAlign w:val="center"/>
          </w:tcPr>
          <w:p w14:paraId="017F2799" w14:textId="39679386" w:rsidR="00D017AB" w:rsidRPr="000B52E7" w:rsidRDefault="00D017AB" w:rsidP="00D017AB">
            <w:pPr>
              <w:pStyle w:val="AMODTable"/>
              <w:jc w:val="center"/>
              <w:rPr>
                <w:sz w:val="22"/>
                <w:szCs w:val="22"/>
              </w:rPr>
            </w:pPr>
            <w:r w:rsidRPr="00A33CE9">
              <w:rPr>
                <w:sz w:val="22"/>
                <w:szCs w:val="22"/>
              </w:rPr>
              <w:t>26.58</w:t>
            </w:r>
          </w:p>
        </w:tc>
        <w:tc>
          <w:tcPr>
            <w:tcW w:w="2228" w:type="dxa"/>
            <w:noWrap/>
            <w:vAlign w:val="center"/>
          </w:tcPr>
          <w:p w14:paraId="061ED32E" w14:textId="55935717" w:rsidR="00D017AB" w:rsidRPr="000B52E7" w:rsidRDefault="00D017AB" w:rsidP="00D017AB">
            <w:pPr>
              <w:pStyle w:val="AMODTable"/>
              <w:jc w:val="center"/>
              <w:rPr>
                <w:sz w:val="22"/>
                <w:szCs w:val="22"/>
              </w:rPr>
            </w:pPr>
            <w:r w:rsidRPr="00A33CE9">
              <w:rPr>
                <w:sz w:val="22"/>
                <w:szCs w:val="22"/>
              </w:rPr>
              <w:t>66.45</w:t>
            </w:r>
          </w:p>
        </w:tc>
      </w:tr>
      <w:tr w:rsidR="00D017AB" w:rsidRPr="003C4123" w14:paraId="79620A34" w14:textId="77777777" w:rsidTr="000B52E7">
        <w:trPr>
          <w:trHeight w:val="66"/>
        </w:trPr>
        <w:tc>
          <w:tcPr>
            <w:tcW w:w="3620" w:type="dxa"/>
          </w:tcPr>
          <w:p w14:paraId="56FC2EC3" w14:textId="77777777" w:rsidR="00D017AB" w:rsidRPr="000B52E7" w:rsidRDefault="00D017AB" w:rsidP="00D017AB">
            <w:pPr>
              <w:pStyle w:val="AMODTable"/>
              <w:rPr>
                <w:sz w:val="22"/>
                <w:szCs w:val="22"/>
              </w:rPr>
            </w:pPr>
            <w:r w:rsidRPr="000B52E7">
              <w:rPr>
                <w:sz w:val="22"/>
                <w:szCs w:val="22"/>
              </w:rPr>
              <w:t>Electrical worker grade 8</w:t>
            </w:r>
          </w:p>
        </w:tc>
        <w:tc>
          <w:tcPr>
            <w:tcW w:w="2227" w:type="dxa"/>
            <w:noWrap/>
            <w:vAlign w:val="center"/>
          </w:tcPr>
          <w:p w14:paraId="239AC157" w14:textId="1080FE47" w:rsidR="00D017AB" w:rsidRPr="000B52E7" w:rsidRDefault="00D017AB" w:rsidP="00D017AB">
            <w:pPr>
              <w:pStyle w:val="AMODTable"/>
              <w:jc w:val="center"/>
              <w:rPr>
                <w:sz w:val="22"/>
                <w:szCs w:val="22"/>
              </w:rPr>
            </w:pPr>
            <w:r w:rsidRPr="00A33CE9">
              <w:rPr>
                <w:sz w:val="22"/>
                <w:szCs w:val="22"/>
              </w:rPr>
              <w:t>27.86</w:t>
            </w:r>
          </w:p>
        </w:tc>
        <w:tc>
          <w:tcPr>
            <w:tcW w:w="2228" w:type="dxa"/>
            <w:noWrap/>
            <w:vAlign w:val="center"/>
          </w:tcPr>
          <w:p w14:paraId="02F7D990" w14:textId="3FA79301" w:rsidR="00D017AB" w:rsidRPr="000B52E7" w:rsidRDefault="00D017AB" w:rsidP="00D017AB">
            <w:pPr>
              <w:pStyle w:val="AMODTable"/>
              <w:jc w:val="center"/>
              <w:rPr>
                <w:sz w:val="22"/>
                <w:szCs w:val="22"/>
              </w:rPr>
            </w:pPr>
            <w:r w:rsidRPr="00A33CE9">
              <w:rPr>
                <w:sz w:val="22"/>
                <w:szCs w:val="22"/>
              </w:rPr>
              <w:t>69.65</w:t>
            </w:r>
          </w:p>
        </w:tc>
      </w:tr>
      <w:tr w:rsidR="00D017AB" w:rsidRPr="003C4123" w14:paraId="6229D86C" w14:textId="77777777" w:rsidTr="000B52E7">
        <w:trPr>
          <w:trHeight w:val="66"/>
        </w:trPr>
        <w:tc>
          <w:tcPr>
            <w:tcW w:w="3620" w:type="dxa"/>
          </w:tcPr>
          <w:p w14:paraId="412E6321" w14:textId="77777777" w:rsidR="00D017AB" w:rsidRPr="000B52E7" w:rsidRDefault="00D017AB" w:rsidP="00D017AB">
            <w:pPr>
              <w:pStyle w:val="AMODTable"/>
              <w:rPr>
                <w:sz w:val="22"/>
                <w:szCs w:val="22"/>
              </w:rPr>
            </w:pPr>
            <w:r w:rsidRPr="000B52E7">
              <w:rPr>
                <w:sz w:val="22"/>
                <w:szCs w:val="22"/>
              </w:rPr>
              <w:t>Electrical worker grade 9</w:t>
            </w:r>
          </w:p>
        </w:tc>
        <w:tc>
          <w:tcPr>
            <w:tcW w:w="2227" w:type="dxa"/>
            <w:noWrap/>
            <w:vAlign w:val="center"/>
          </w:tcPr>
          <w:p w14:paraId="2B9DCBAC" w14:textId="1ABF6375" w:rsidR="00D017AB" w:rsidRPr="000B52E7" w:rsidRDefault="00D017AB" w:rsidP="00D017AB">
            <w:pPr>
              <w:pStyle w:val="AMODTable"/>
              <w:jc w:val="center"/>
              <w:rPr>
                <w:sz w:val="22"/>
                <w:szCs w:val="22"/>
              </w:rPr>
            </w:pPr>
            <w:r w:rsidRPr="00A33CE9">
              <w:rPr>
                <w:sz w:val="22"/>
                <w:szCs w:val="22"/>
              </w:rPr>
              <w:t>28.40</w:t>
            </w:r>
          </w:p>
        </w:tc>
        <w:tc>
          <w:tcPr>
            <w:tcW w:w="2228" w:type="dxa"/>
            <w:noWrap/>
            <w:vAlign w:val="center"/>
          </w:tcPr>
          <w:p w14:paraId="5F9B416D" w14:textId="3B574E08" w:rsidR="00D017AB" w:rsidRPr="000B52E7" w:rsidRDefault="00D017AB" w:rsidP="00D017AB">
            <w:pPr>
              <w:pStyle w:val="AMODTable"/>
              <w:jc w:val="center"/>
              <w:rPr>
                <w:sz w:val="22"/>
                <w:szCs w:val="22"/>
              </w:rPr>
            </w:pPr>
            <w:r w:rsidRPr="00A33CE9">
              <w:rPr>
                <w:sz w:val="22"/>
                <w:szCs w:val="22"/>
              </w:rPr>
              <w:t>71.00</w:t>
            </w:r>
          </w:p>
        </w:tc>
      </w:tr>
      <w:tr w:rsidR="00D017AB" w:rsidRPr="003C4123" w14:paraId="003EC10D" w14:textId="77777777" w:rsidTr="000B52E7">
        <w:trPr>
          <w:trHeight w:val="66"/>
        </w:trPr>
        <w:tc>
          <w:tcPr>
            <w:tcW w:w="3620" w:type="dxa"/>
          </w:tcPr>
          <w:p w14:paraId="7A60A1AA" w14:textId="77777777" w:rsidR="00D017AB" w:rsidRPr="000B52E7" w:rsidRDefault="00D017AB" w:rsidP="00D017AB">
            <w:pPr>
              <w:pStyle w:val="AMODTable"/>
              <w:rPr>
                <w:sz w:val="22"/>
                <w:szCs w:val="22"/>
              </w:rPr>
            </w:pPr>
            <w:r w:rsidRPr="000B52E7">
              <w:rPr>
                <w:sz w:val="22"/>
                <w:szCs w:val="22"/>
              </w:rPr>
              <w:t>Electrical worker grade 10</w:t>
            </w:r>
          </w:p>
        </w:tc>
        <w:tc>
          <w:tcPr>
            <w:tcW w:w="2227" w:type="dxa"/>
            <w:noWrap/>
            <w:vAlign w:val="center"/>
          </w:tcPr>
          <w:p w14:paraId="6826EF51" w14:textId="1F594A2C" w:rsidR="00D017AB" w:rsidRPr="000B52E7" w:rsidRDefault="00D017AB" w:rsidP="00D017AB">
            <w:pPr>
              <w:pStyle w:val="AMODTable"/>
              <w:jc w:val="center"/>
              <w:rPr>
                <w:sz w:val="22"/>
                <w:szCs w:val="22"/>
              </w:rPr>
            </w:pPr>
            <w:r w:rsidRPr="00A33CE9">
              <w:rPr>
                <w:sz w:val="22"/>
                <w:szCs w:val="22"/>
              </w:rPr>
              <w:t>30.58</w:t>
            </w:r>
          </w:p>
        </w:tc>
        <w:tc>
          <w:tcPr>
            <w:tcW w:w="2228" w:type="dxa"/>
            <w:noWrap/>
            <w:vAlign w:val="center"/>
          </w:tcPr>
          <w:p w14:paraId="38B7DA4E" w14:textId="3F7F357A" w:rsidR="00D017AB" w:rsidRPr="000B52E7" w:rsidRDefault="00D017AB" w:rsidP="00D017AB">
            <w:pPr>
              <w:pStyle w:val="AMODTable"/>
              <w:jc w:val="center"/>
              <w:rPr>
                <w:sz w:val="22"/>
                <w:szCs w:val="22"/>
              </w:rPr>
            </w:pPr>
            <w:r w:rsidRPr="00A33CE9">
              <w:rPr>
                <w:sz w:val="22"/>
                <w:szCs w:val="22"/>
              </w:rPr>
              <w:t>76.45</w:t>
            </w:r>
          </w:p>
        </w:tc>
      </w:tr>
    </w:tbl>
    <w:p w14:paraId="01B7D959" w14:textId="3577E322" w:rsidR="006A3271" w:rsidRPr="003C4123" w:rsidRDefault="006A3271" w:rsidP="007420DA">
      <w:pPr>
        <w:pStyle w:val="Block1"/>
        <w:spacing w:before="120"/>
        <w:rPr>
          <w:sz w:val="22"/>
          <w:szCs w:val="22"/>
        </w:rPr>
      </w:pPr>
      <w:r w:rsidRPr="003C4123">
        <w:rPr>
          <w:b/>
          <w:bCs/>
          <w:sz w:val="22"/>
          <w:szCs w:val="22"/>
          <w:vertAlign w:val="superscript"/>
        </w:rPr>
        <w:t>1</w:t>
      </w:r>
      <w:r w:rsidR="007420DA" w:rsidRPr="003C4123">
        <w:rPr>
          <w:sz w:val="22"/>
          <w:szCs w:val="22"/>
          <w:vertAlign w:val="superscript"/>
        </w:rPr>
        <w:t xml:space="preserve"> </w:t>
      </w:r>
      <w:r w:rsidRPr="003C4123">
        <w:rPr>
          <w:b/>
          <w:bCs/>
          <w:sz w:val="22"/>
          <w:szCs w:val="22"/>
        </w:rPr>
        <w:t xml:space="preserve">Ordinary hourly rate </w:t>
      </w:r>
      <w:r w:rsidRPr="003C4123">
        <w:rPr>
          <w:sz w:val="22"/>
          <w:szCs w:val="22"/>
        </w:rPr>
        <w:t>includes the industry allowance and for grade 5 and higher classifications, the tool allowance, payable to all employees for all purposes. Any additional all</w:t>
      </w:r>
      <w:r w:rsidR="00B04A73" w:rsidRPr="003C4123">
        <w:rPr>
          <w:sz w:val="22"/>
          <w:szCs w:val="22"/>
        </w:rPr>
        <w:t>-</w:t>
      </w:r>
      <w:r w:rsidRPr="003C4123">
        <w:rPr>
          <w:sz w:val="22"/>
          <w:szCs w:val="22"/>
        </w:rPr>
        <w:t>purpose allowances applicable need to be added to these rates.</w:t>
      </w:r>
    </w:p>
    <w:p w14:paraId="65E17C08" w14:textId="77777777" w:rsidR="000D0C83" w:rsidRPr="00B47E56" w:rsidRDefault="000D0C83" w:rsidP="000D0C83">
      <w:pPr>
        <w:pStyle w:val="SubLevel2Bold"/>
        <w:rPr>
          <w:szCs w:val="23"/>
        </w:rPr>
      </w:pPr>
      <w:r w:rsidRPr="00B47E56">
        <w:rPr>
          <w:lang w:eastAsia="en-US"/>
        </w:rPr>
        <w:t>Full-time and part-time employees other than shiftworkers—overtime rates</w:t>
      </w:r>
    </w:p>
    <w:tbl>
      <w:tblPr>
        <w:tblW w:w="7933"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88"/>
        <w:gridCol w:w="1244"/>
        <w:gridCol w:w="1469"/>
        <w:gridCol w:w="1316"/>
        <w:gridCol w:w="1216"/>
      </w:tblGrid>
      <w:tr w:rsidR="00DE36C6" w:rsidRPr="003C4123" w14:paraId="627196CB" w14:textId="77777777" w:rsidTr="00624B1D">
        <w:trPr>
          <w:trHeight w:val="514"/>
          <w:tblHeader/>
        </w:trPr>
        <w:tc>
          <w:tcPr>
            <w:tcW w:w="2688" w:type="dxa"/>
            <w:noWrap/>
            <w:hideMark/>
          </w:tcPr>
          <w:p w14:paraId="16602D9E" w14:textId="507818A7" w:rsidR="00DE36C6" w:rsidRPr="000B52E7" w:rsidRDefault="00DE36C6" w:rsidP="000B52E7">
            <w:pPr>
              <w:pStyle w:val="AMODTable"/>
              <w:rPr>
                <w:sz w:val="22"/>
                <w:szCs w:val="22"/>
              </w:rPr>
            </w:pPr>
          </w:p>
        </w:tc>
        <w:tc>
          <w:tcPr>
            <w:tcW w:w="2713" w:type="dxa"/>
            <w:gridSpan w:val="2"/>
            <w:hideMark/>
          </w:tcPr>
          <w:p w14:paraId="02C2B502" w14:textId="77777777" w:rsidR="00DE36C6" w:rsidRPr="000B52E7" w:rsidRDefault="00DE36C6" w:rsidP="000B52E7">
            <w:pPr>
              <w:pStyle w:val="AMODTable"/>
              <w:jc w:val="center"/>
              <w:rPr>
                <w:b/>
                <w:bCs/>
                <w:sz w:val="22"/>
                <w:szCs w:val="22"/>
              </w:rPr>
            </w:pPr>
            <w:r w:rsidRPr="000B52E7">
              <w:rPr>
                <w:b/>
                <w:bCs/>
                <w:sz w:val="22"/>
                <w:szCs w:val="22"/>
              </w:rPr>
              <w:t>Monday to Saturday</w:t>
            </w:r>
            <w:r w:rsidRPr="000B52E7">
              <w:rPr>
                <w:b/>
                <w:bCs/>
                <w:sz w:val="22"/>
                <w:szCs w:val="22"/>
                <w:vertAlign w:val="superscript"/>
              </w:rPr>
              <w:t>1</w:t>
            </w:r>
          </w:p>
        </w:tc>
        <w:tc>
          <w:tcPr>
            <w:tcW w:w="1316" w:type="dxa"/>
            <w:vMerge w:val="restart"/>
            <w:hideMark/>
          </w:tcPr>
          <w:p w14:paraId="02A6C075" w14:textId="77777777" w:rsidR="00DE36C6" w:rsidRPr="000B52E7" w:rsidRDefault="00DE36C6" w:rsidP="000B52E7">
            <w:pPr>
              <w:pStyle w:val="AMODTable"/>
              <w:jc w:val="center"/>
              <w:rPr>
                <w:b/>
                <w:bCs/>
                <w:sz w:val="22"/>
                <w:szCs w:val="22"/>
              </w:rPr>
            </w:pPr>
            <w:r w:rsidRPr="000B52E7">
              <w:rPr>
                <w:b/>
                <w:bCs/>
                <w:sz w:val="22"/>
                <w:szCs w:val="22"/>
              </w:rPr>
              <w:t>Sunday</w:t>
            </w:r>
            <w:r w:rsidRPr="000B52E7">
              <w:rPr>
                <w:b/>
                <w:bCs/>
                <w:sz w:val="22"/>
                <w:szCs w:val="22"/>
                <w:vertAlign w:val="superscript"/>
              </w:rPr>
              <w:t>1</w:t>
            </w:r>
          </w:p>
        </w:tc>
        <w:tc>
          <w:tcPr>
            <w:tcW w:w="1216" w:type="dxa"/>
            <w:vMerge w:val="restart"/>
          </w:tcPr>
          <w:p w14:paraId="5231FADB" w14:textId="77777777" w:rsidR="00DE36C6" w:rsidRPr="000B52E7" w:rsidRDefault="00DE36C6" w:rsidP="000B52E7">
            <w:pPr>
              <w:pStyle w:val="AMODTable"/>
              <w:jc w:val="center"/>
              <w:rPr>
                <w:b/>
                <w:bCs/>
                <w:sz w:val="22"/>
                <w:szCs w:val="22"/>
              </w:rPr>
            </w:pPr>
            <w:r w:rsidRPr="000B52E7">
              <w:rPr>
                <w:b/>
                <w:bCs/>
                <w:sz w:val="22"/>
                <w:szCs w:val="22"/>
              </w:rPr>
              <w:t>Public holiday</w:t>
            </w:r>
            <w:r w:rsidRPr="000B52E7">
              <w:rPr>
                <w:b/>
                <w:bCs/>
                <w:sz w:val="22"/>
                <w:szCs w:val="22"/>
                <w:vertAlign w:val="superscript"/>
              </w:rPr>
              <w:t>1</w:t>
            </w:r>
          </w:p>
        </w:tc>
      </w:tr>
      <w:tr w:rsidR="00DE36C6" w:rsidRPr="003C4123" w14:paraId="32486CDA" w14:textId="77777777" w:rsidTr="00624B1D">
        <w:trPr>
          <w:trHeight w:val="277"/>
          <w:tblHeader/>
        </w:trPr>
        <w:tc>
          <w:tcPr>
            <w:tcW w:w="2688" w:type="dxa"/>
            <w:noWrap/>
          </w:tcPr>
          <w:p w14:paraId="3AB2C9E1" w14:textId="77777777" w:rsidR="00DE36C6" w:rsidRPr="000B52E7" w:rsidRDefault="00DE36C6" w:rsidP="000B52E7">
            <w:pPr>
              <w:pStyle w:val="AMODTable"/>
              <w:rPr>
                <w:sz w:val="22"/>
                <w:szCs w:val="22"/>
              </w:rPr>
            </w:pPr>
          </w:p>
        </w:tc>
        <w:tc>
          <w:tcPr>
            <w:tcW w:w="1244" w:type="dxa"/>
          </w:tcPr>
          <w:p w14:paraId="77F7984C" w14:textId="76F48D19" w:rsidR="00DE36C6" w:rsidRPr="000B52E7" w:rsidRDefault="00DE36C6" w:rsidP="000B52E7">
            <w:pPr>
              <w:pStyle w:val="AMODTable"/>
              <w:jc w:val="center"/>
              <w:rPr>
                <w:b/>
                <w:bCs/>
                <w:sz w:val="22"/>
                <w:szCs w:val="22"/>
              </w:rPr>
            </w:pPr>
            <w:r w:rsidRPr="000B52E7">
              <w:rPr>
                <w:b/>
                <w:bCs/>
                <w:sz w:val="22"/>
                <w:szCs w:val="22"/>
              </w:rPr>
              <w:t>First 2</w:t>
            </w:r>
            <w:r w:rsidR="00162C7A">
              <w:rPr>
                <w:b/>
                <w:bCs/>
                <w:sz w:val="22"/>
                <w:szCs w:val="22"/>
              </w:rPr>
              <w:t xml:space="preserve"> </w:t>
            </w:r>
            <w:r w:rsidRPr="000B52E7">
              <w:rPr>
                <w:b/>
                <w:bCs/>
                <w:sz w:val="22"/>
                <w:szCs w:val="22"/>
              </w:rPr>
              <w:t>hours</w:t>
            </w:r>
          </w:p>
        </w:tc>
        <w:tc>
          <w:tcPr>
            <w:tcW w:w="1469" w:type="dxa"/>
          </w:tcPr>
          <w:p w14:paraId="709A9A76" w14:textId="0DC326F6" w:rsidR="00DE36C6" w:rsidRPr="000B52E7" w:rsidRDefault="00DE36C6" w:rsidP="000B52E7">
            <w:pPr>
              <w:pStyle w:val="AMODTable"/>
              <w:jc w:val="center"/>
              <w:rPr>
                <w:b/>
                <w:bCs/>
                <w:sz w:val="22"/>
                <w:szCs w:val="22"/>
              </w:rPr>
            </w:pPr>
            <w:r w:rsidRPr="000B52E7">
              <w:rPr>
                <w:b/>
                <w:bCs/>
                <w:sz w:val="22"/>
                <w:szCs w:val="22"/>
              </w:rPr>
              <w:t>After 2</w:t>
            </w:r>
            <w:r w:rsidR="00162C7A">
              <w:rPr>
                <w:b/>
                <w:bCs/>
                <w:sz w:val="22"/>
                <w:szCs w:val="22"/>
              </w:rPr>
              <w:t xml:space="preserve"> </w:t>
            </w:r>
            <w:r w:rsidRPr="000B52E7">
              <w:rPr>
                <w:b/>
                <w:bCs/>
                <w:sz w:val="22"/>
                <w:szCs w:val="22"/>
              </w:rPr>
              <w:t>hours</w:t>
            </w:r>
          </w:p>
        </w:tc>
        <w:tc>
          <w:tcPr>
            <w:tcW w:w="1316" w:type="dxa"/>
            <w:vMerge/>
          </w:tcPr>
          <w:p w14:paraId="76248EA2" w14:textId="77777777" w:rsidR="00DE36C6" w:rsidRPr="000B52E7" w:rsidRDefault="00DE36C6" w:rsidP="000B52E7">
            <w:pPr>
              <w:pStyle w:val="AMODTable"/>
              <w:jc w:val="center"/>
              <w:rPr>
                <w:b/>
                <w:bCs/>
                <w:sz w:val="22"/>
                <w:szCs w:val="22"/>
              </w:rPr>
            </w:pPr>
          </w:p>
        </w:tc>
        <w:tc>
          <w:tcPr>
            <w:tcW w:w="1216" w:type="dxa"/>
            <w:vMerge/>
          </w:tcPr>
          <w:p w14:paraId="7380E119" w14:textId="77777777" w:rsidR="00DE36C6" w:rsidRPr="000B52E7" w:rsidRDefault="00DE36C6" w:rsidP="000B52E7">
            <w:pPr>
              <w:pStyle w:val="AMODTable"/>
              <w:jc w:val="center"/>
              <w:rPr>
                <w:b/>
                <w:bCs/>
                <w:sz w:val="22"/>
                <w:szCs w:val="22"/>
              </w:rPr>
            </w:pPr>
          </w:p>
        </w:tc>
      </w:tr>
      <w:tr w:rsidR="00BF7290" w:rsidRPr="003C4123" w14:paraId="15B99126" w14:textId="77777777" w:rsidTr="00624B1D">
        <w:trPr>
          <w:trHeight w:val="277"/>
          <w:tblHeader/>
        </w:trPr>
        <w:tc>
          <w:tcPr>
            <w:tcW w:w="2688" w:type="dxa"/>
            <w:noWrap/>
          </w:tcPr>
          <w:p w14:paraId="1F84A8E9" w14:textId="77777777" w:rsidR="00BF7290" w:rsidRPr="000B52E7" w:rsidRDefault="00BF7290" w:rsidP="000B52E7">
            <w:pPr>
              <w:pStyle w:val="AMODTable"/>
              <w:rPr>
                <w:sz w:val="22"/>
                <w:szCs w:val="22"/>
              </w:rPr>
            </w:pPr>
          </w:p>
        </w:tc>
        <w:tc>
          <w:tcPr>
            <w:tcW w:w="5245" w:type="dxa"/>
            <w:gridSpan w:val="4"/>
          </w:tcPr>
          <w:p w14:paraId="3F50B196" w14:textId="6E747098" w:rsidR="00BF7290" w:rsidRPr="000B52E7" w:rsidRDefault="00DE36C6" w:rsidP="000B52E7">
            <w:pPr>
              <w:pStyle w:val="AMODTable"/>
              <w:jc w:val="center"/>
              <w:rPr>
                <w:b/>
                <w:bCs/>
                <w:sz w:val="22"/>
                <w:szCs w:val="22"/>
              </w:rPr>
            </w:pPr>
            <w:r w:rsidRPr="000B52E7">
              <w:rPr>
                <w:b/>
                <w:bCs/>
                <w:sz w:val="22"/>
                <w:szCs w:val="22"/>
              </w:rPr>
              <w:t>% of ordinary hourly rate</w:t>
            </w:r>
            <w:r w:rsidR="005F18D1" w:rsidRPr="000B52E7">
              <w:rPr>
                <w:b/>
                <w:bCs/>
                <w:sz w:val="22"/>
                <w:szCs w:val="22"/>
                <w:vertAlign w:val="superscript"/>
              </w:rPr>
              <w:t>2</w:t>
            </w:r>
          </w:p>
        </w:tc>
      </w:tr>
      <w:tr w:rsidR="0033028B" w:rsidRPr="003C4123" w14:paraId="51B2980E" w14:textId="77777777" w:rsidTr="00624B1D">
        <w:trPr>
          <w:trHeight w:val="277"/>
          <w:tblHeader/>
        </w:trPr>
        <w:tc>
          <w:tcPr>
            <w:tcW w:w="2688" w:type="dxa"/>
            <w:noWrap/>
            <w:hideMark/>
          </w:tcPr>
          <w:p w14:paraId="0B02277D" w14:textId="77248E68" w:rsidR="0033028B" w:rsidRPr="000B52E7" w:rsidRDefault="0033028B" w:rsidP="000B52E7">
            <w:pPr>
              <w:pStyle w:val="AMODTable"/>
              <w:rPr>
                <w:sz w:val="22"/>
                <w:szCs w:val="22"/>
              </w:rPr>
            </w:pPr>
          </w:p>
        </w:tc>
        <w:tc>
          <w:tcPr>
            <w:tcW w:w="1244" w:type="dxa"/>
            <w:hideMark/>
          </w:tcPr>
          <w:p w14:paraId="6CB1A13A" w14:textId="77777777" w:rsidR="0033028B" w:rsidRPr="000B52E7" w:rsidRDefault="0033028B" w:rsidP="000B52E7">
            <w:pPr>
              <w:pStyle w:val="AMODTable"/>
              <w:jc w:val="center"/>
              <w:rPr>
                <w:b/>
                <w:bCs/>
                <w:sz w:val="22"/>
                <w:szCs w:val="22"/>
              </w:rPr>
            </w:pPr>
            <w:r w:rsidRPr="000B52E7">
              <w:rPr>
                <w:b/>
                <w:bCs/>
                <w:sz w:val="22"/>
                <w:szCs w:val="22"/>
              </w:rPr>
              <w:t>150%</w:t>
            </w:r>
          </w:p>
        </w:tc>
        <w:tc>
          <w:tcPr>
            <w:tcW w:w="1469" w:type="dxa"/>
            <w:hideMark/>
          </w:tcPr>
          <w:p w14:paraId="75831E76" w14:textId="77777777" w:rsidR="0033028B" w:rsidRPr="000B52E7" w:rsidRDefault="0033028B" w:rsidP="000B52E7">
            <w:pPr>
              <w:pStyle w:val="AMODTable"/>
              <w:jc w:val="center"/>
              <w:rPr>
                <w:b/>
                <w:bCs/>
                <w:sz w:val="22"/>
                <w:szCs w:val="22"/>
              </w:rPr>
            </w:pPr>
            <w:r w:rsidRPr="000B52E7">
              <w:rPr>
                <w:b/>
                <w:bCs/>
                <w:sz w:val="22"/>
                <w:szCs w:val="22"/>
              </w:rPr>
              <w:t>200%</w:t>
            </w:r>
          </w:p>
        </w:tc>
        <w:tc>
          <w:tcPr>
            <w:tcW w:w="1316" w:type="dxa"/>
            <w:hideMark/>
          </w:tcPr>
          <w:p w14:paraId="42348064" w14:textId="77777777" w:rsidR="0033028B" w:rsidRPr="000B52E7" w:rsidRDefault="0033028B" w:rsidP="000B52E7">
            <w:pPr>
              <w:pStyle w:val="AMODTable"/>
              <w:jc w:val="center"/>
              <w:rPr>
                <w:b/>
                <w:bCs/>
                <w:sz w:val="22"/>
                <w:szCs w:val="22"/>
              </w:rPr>
            </w:pPr>
            <w:r w:rsidRPr="000B52E7">
              <w:rPr>
                <w:b/>
                <w:bCs/>
                <w:sz w:val="22"/>
                <w:szCs w:val="22"/>
              </w:rPr>
              <w:t>200%</w:t>
            </w:r>
          </w:p>
        </w:tc>
        <w:tc>
          <w:tcPr>
            <w:tcW w:w="1216" w:type="dxa"/>
          </w:tcPr>
          <w:p w14:paraId="732E48FA" w14:textId="77777777" w:rsidR="0033028B" w:rsidRPr="000B52E7" w:rsidRDefault="0033028B" w:rsidP="000B52E7">
            <w:pPr>
              <w:pStyle w:val="AMODTable"/>
              <w:jc w:val="center"/>
              <w:rPr>
                <w:b/>
                <w:bCs/>
                <w:sz w:val="22"/>
                <w:szCs w:val="22"/>
              </w:rPr>
            </w:pPr>
            <w:r w:rsidRPr="000B52E7">
              <w:rPr>
                <w:b/>
                <w:bCs/>
                <w:sz w:val="22"/>
                <w:szCs w:val="22"/>
              </w:rPr>
              <w:t>250%</w:t>
            </w:r>
          </w:p>
        </w:tc>
      </w:tr>
      <w:tr w:rsidR="0033028B" w:rsidRPr="003C4123" w14:paraId="07DA2749" w14:textId="77777777" w:rsidTr="00624B1D">
        <w:trPr>
          <w:trHeight w:val="277"/>
          <w:tblHeader/>
        </w:trPr>
        <w:tc>
          <w:tcPr>
            <w:tcW w:w="2688" w:type="dxa"/>
          </w:tcPr>
          <w:p w14:paraId="4B802707" w14:textId="77777777" w:rsidR="0033028B" w:rsidRPr="000B52E7" w:rsidRDefault="0033028B" w:rsidP="000B52E7">
            <w:pPr>
              <w:pStyle w:val="AMODTable"/>
              <w:rPr>
                <w:sz w:val="22"/>
                <w:szCs w:val="22"/>
              </w:rPr>
            </w:pPr>
          </w:p>
        </w:tc>
        <w:tc>
          <w:tcPr>
            <w:tcW w:w="1244" w:type="dxa"/>
            <w:noWrap/>
            <w:hideMark/>
          </w:tcPr>
          <w:p w14:paraId="0E661E7F" w14:textId="77777777" w:rsidR="0033028B" w:rsidRPr="000B52E7" w:rsidRDefault="0033028B" w:rsidP="000B52E7">
            <w:pPr>
              <w:pStyle w:val="AMODTable"/>
              <w:jc w:val="center"/>
              <w:rPr>
                <w:b/>
                <w:color w:val="000000"/>
                <w:sz w:val="22"/>
                <w:szCs w:val="22"/>
              </w:rPr>
            </w:pPr>
            <w:r w:rsidRPr="000B52E7">
              <w:rPr>
                <w:b/>
                <w:color w:val="000000"/>
                <w:sz w:val="22"/>
                <w:szCs w:val="22"/>
              </w:rPr>
              <w:t>$</w:t>
            </w:r>
          </w:p>
        </w:tc>
        <w:tc>
          <w:tcPr>
            <w:tcW w:w="1469" w:type="dxa"/>
            <w:noWrap/>
            <w:hideMark/>
          </w:tcPr>
          <w:p w14:paraId="7EACB7A3" w14:textId="77777777" w:rsidR="0033028B" w:rsidRPr="000B52E7" w:rsidRDefault="0033028B" w:rsidP="000B52E7">
            <w:pPr>
              <w:pStyle w:val="AMODTable"/>
              <w:jc w:val="center"/>
              <w:rPr>
                <w:b/>
                <w:color w:val="000000"/>
                <w:sz w:val="22"/>
                <w:szCs w:val="22"/>
              </w:rPr>
            </w:pPr>
            <w:r w:rsidRPr="000B52E7">
              <w:rPr>
                <w:b/>
                <w:color w:val="000000"/>
                <w:sz w:val="22"/>
                <w:szCs w:val="22"/>
              </w:rPr>
              <w:t>$</w:t>
            </w:r>
          </w:p>
        </w:tc>
        <w:tc>
          <w:tcPr>
            <w:tcW w:w="1316" w:type="dxa"/>
            <w:noWrap/>
            <w:hideMark/>
          </w:tcPr>
          <w:p w14:paraId="430DEFAF" w14:textId="77777777" w:rsidR="0033028B" w:rsidRPr="000B52E7" w:rsidRDefault="0033028B" w:rsidP="000B52E7">
            <w:pPr>
              <w:pStyle w:val="AMODTable"/>
              <w:jc w:val="center"/>
              <w:rPr>
                <w:b/>
                <w:color w:val="000000"/>
                <w:sz w:val="22"/>
                <w:szCs w:val="22"/>
              </w:rPr>
            </w:pPr>
            <w:r w:rsidRPr="000B52E7">
              <w:rPr>
                <w:b/>
                <w:color w:val="000000"/>
                <w:sz w:val="22"/>
                <w:szCs w:val="22"/>
              </w:rPr>
              <w:t>$</w:t>
            </w:r>
          </w:p>
        </w:tc>
        <w:tc>
          <w:tcPr>
            <w:tcW w:w="1216" w:type="dxa"/>
            <w:vAlign w:val="center"/>
          </w:tcPr>
          <w:p w14:paraId="08B0F601" w14:textId="77777777" w:rsidR="0033028B" w:rsidRPr="000B52E7" w:rsidRDefault="0033028B" w:rsidP="000B52E7">
            <w:pPr>
              <w:pStyle w:val="AMODTable"/>
              <w:jc w:val="center"/>
              <w:rPr>
                <w:b/>
                <w:color w:val="000000"/>
                <w:sz w:val="22"/>
                <w:szCs w:val="22"/>
              </w:rPr>
            </w:pPr>
            <w:r w:rsidRPr="000B52E7">
              <w:rPr>
                <w:b/>
                <w:color w:val="000000"/>
                <w:sz w:val="22"/>
                <w:szCs w:val="22"/>
              </w:rPr>
              <w:t>$</w:t>
            </w:r>
          </w:p>
        </w:tc>
      </w:tr>
      <w:tr w:rsidR="001F7CF9" w:rsidRPr="003C4123" w14:paraId="534A4A1B" w14:textId="77777777" w:rsidTr="00624B1D">
        <w:trPr>
          <w:trHeight w:val="277"/>
        </w:trPr>
        <w:tc>
          <w:tcPr>
            <w:tcW w:w="2688" w:type="dxa"/>
          </w:tcPr>
          <w:p w14:paraId="5721C15B" w14:textId="77777777" w:rsidR="001F7CF9" w:rsidRPr="000B52E7" w:rsidRDefault="001F7CF9" w:rsidP="007F0DF5">
            <w:pPr>
              <w:pStyle w:val="AMODTable"/>
              <w:rPr>
                <w:sz w:val="22"/>
                <w:szCs w:val="22"/>
              </w:rPr>
            </w:pPr>
            <w:r w:rsidRPr="000B52E7">
              <w:rPr>
                <w:sz w:val="22"/>
                <w:szCs w:val="22"/>
              </w:rPr>
              <w:t>Electrical worker grade 1</w:t>
            </w:r>
          </w:p>
        </w:tc>
        <w:tc>
          <w:tcPr>
            <w:tcW w:w="1244" w:type="dxa"/>
            <w:noWrap/>
            <w:vAlign w:val="center"/>
            <w:hideMark/>
          </w:tcPr>
          <w:p w14:paraId="4503B5D9" w14:textId="4DBDD2F0" w:rsidR="001F7CF9" w:rsidRPr="000B52E7" w:rsidRDefault="001F7CF9" w:rsidP="00624B1D">
            <w:pPr>
              <w:pStyle w:val="AMODTable"/>
              <w:keepNext/>
              <w:jc w:val="center"/>
              <w:rPr>
                <w:sz w:val="22"/>
                <w:szCs w:val="22"/>
              </w:rPr>
            </w:pPr>
            <w:r w:rsidRPr="000B52E7">
              <w:rPr>
                <w:sz w:val="22"/>
                <w:szCs w:val="22"/>
              </w:rPr>
              <w:t>31.47</w:t>
            </w:r>
          </w:p>
        </w:tc>
        <w:tc>
          <w:tcPr>
            <w:tcW w:w="1469" w:type="dxa"/>
            <w:noWrap/>
            <w:vAlign w:val="center"/>
            <w:hideMark/>
          </w:tcPr>
          <w:p w14:paraId="3A640DFD" w14:textId="06522957" w:rsidR="001F7CF9" w:rsidRPr="000B52E7" w:rsidRDefault="001F7CF9" w:rsidP="00624B1D">
            <w:pPr>
              <w:pStyle w:val="AMODTable"/>
              <w:keepNext/>
              <w:jc w:val="center"/>
              <w:rPr>
                <w:sz w:val="22"/>
                <w:szCs w:val="22"/>
              </w:rPr>
            </w:pPr>
            <w:r w:rsidRPr="000B52E7">
              <w:rPr>
                <w:sz w:val="22"/>
                <w:szCs w:val="22"/>
              </w:rPr>
              <w:t>41.96</w:t>
            </w:r>
          </w:p>
        </w:tc>
        <w:tc>
          <w:tcPr>
            <w:tcW w:w="1316" w:type="dxa"/>
            <w:noWrap/>
            <w:vAlign w:val="center"/>
            <w:hideMark/>
          </w:tcPr>
          <w:p w14:paraId="2B7979AE" w14:textId="1908B484" w:rsidR="001F7CF9" w:rsidRPr="000B52E7" w:rsidRDefault="001F7CF9" w:rsidP="00624B1D">
            <w:pPr>
              <w:pStyle w:val="AMODTable"/>
              <w:keepNext/>
              <w:jc w:val="center"/>
              <w:rPr>
                <w:sz w:val="22"/>
                <w:szCs w:val="22"/>
              </w:rPr>
            </w:pPr>
            <w:r w:rsidRPr="000B52E7">
              <w:rPr>
                <w:sz w:val="22"/>
                <w:szCs w:val="22"/>
              </w:rPr>
              <w:t>41.96</w:t>
            </w:r>
          </w:p>
        </w:tc>
        <w:tc>
          <w:tcPr>
            <w:tcW w:w="1216" w:type="dxa"/>
            <w:vAlign w:val="center"/>
          </w:tcPr>
          <w:p w14:paraId="6E3DC8B9" w14:textId="7E01F17C" w:rsidR="001F7CF9" w:rsidRPr="000B52E7" w:rsidRDefault="001F7CF9" w:rsidP="00624B1D">
            <w:pPr>
              <w:pStyle w:val="AMODTable"/>
              <w:keepNext/>
              <w:jc w:val="center"/>
              <w:rPr>
                <w:sz w:val="22"/>
                <w:szCs w:val="22"/>
              </w:rPr>
            </w:pPr>
            <w:r w:rsidRPr="000B52E7">
              <w:rPr>
                <w:sz w:val="22"/>
                <w:szCs w:val="22"/>
              </w:rPr>
              <w:t>52.45</w:t>
            </w:r>
          </w:p>
        </w:tc>
      </w:tr>
      <w:tr w:rsidR="001F7CF9" w:rsidRPr="003C4123" w14:paraId="7E936B76" w14:textId="77777777" w:rsidTr="00624B1D">
        <w:trPr>
          <w:trHeight w:val="277"/>
        </w:trPr>
        <w:tc>
          <w:tcPr>
            <w:tcW w:w="2688" w:type="dxa"/>
          </w:tcPr>
          <w:p w14:paraId="6409D309" w14:textId="77777777" w:rsidR="001F7CF9" w:rsidRPr="000B52E7" w:rsidRDefault="001F7CF9" w:rsidP="000B52E7">
            <w:pPr>
              <w:pStyle w:val="AMODTable"/>
              <w:rPr>
                <w:sz w:val="22"/>
                <w:szCs w:val="22"/>
              </w:rPr>
            </w:pPr>
            <w:r w:rsidRPr="000B52E7">
              <w:rPr>
                <w:sz w:val="22"/>
                <w:szCs w:val="22"/>
              </w:rPr>
              <w:lastRenderedPageBreak/>
              <w:t>Electrical worker grade 2</w:t>
            </w:r>
          </w:p>
        </w:tc>
        <w:tc>
          <w:tcPr>
            <w:tcW w:w="1244" w:type="dxa"/>
            <w:noWrap/>
            <w:vAlign w:val="center"/>
            <w:hideMark/>
          </w:tcPr>
          <w:p w14:paraId="67F1E951" w14:textId="2B9A1178" w:rsidR="001F7CF9" w:rsidRPr="000B52E7" w:rsidRDefault="001F7CF9" w:rsidP="000B52E7">
            <w:pPr>
              <w:pStyle w:val="AMODTable"/>
              <w:jc w:val="center"/>
              <w:rPr>
                <w:sz w:val="22"/>
                <w:szCs w:val="22"/>
              </w:rPr>
            </w:pPr>
            <w:r w:rsidRPr="000B52E7">
              <w:rPr>
                <w:sz w:val="22"/>
                <w:szCs w:val="22"/>
              </w:rPr>
              <w:t>32.54</w:t>
            </w:r>
          </w:p>
        </w:tc>
        <w:tc>
          <w:tcPr>
            <w:tcW w:w="1469" w:type="dxa"/>
            <w:noWrap/>
            <w:vAlign w:val="center"/>
            <w:hideMark/>
          </w:tcPr>
          <w:p w14:paraId="4690BB97" w14:textId="509CDFF7" w:rsidR="001F7CF9" w:rsidRPr="000B52E7" w:rsidRDefault="001F7CF9" w:rsidP="000B52E7">
            <w:pPr>
              <w:pStyle w:val="AMODTable"/>
              <w:jc w:val="center"/>
              <w:rPr>
                <w:sz w:val="22"/>
                <w:szCs w:val="22"/>
              </w:rPr>
            </w:pPr>
            <w:r w:rsidRPr="000B52E7">
              <w:rPr>
                <w:sz w:val="22"/>
                <w:szCs w:val="22"/>
              </w:rPr>
              <w:t>43.38</w:t>
            </w:r>
          </w:p>
        </w:tc>
        <w:tc>
          <w:tcPr>
            <w:tcW w:w="1316" w:type="dxa"/>
            <w:noWrap/>
            <w:vAlign w:val="center"/>
            <w:hideMark/>
          </w:tcPr>
          <w:p w14:paraId="397970AA" w14:textId="2D48E97D" w:rsidR="001F7CF9" w:rsidRPr="000B52E7" w:rsidRDefault="001F7CF9" w:rsidP="000B52E7">
            <w:pPr>
              <w:pStyle w:val="AMODTable"/>
              <w:jc w:val="center"/>
              <w:rPr>
                <w:sz w:val="22"/>
                <w:szCs w:val="22"/>
              </w:rPr>
            </w:pPr>
            <w:r w:rsidRPr="000B52E7">
              <w:rPr>
                <w:sz w:val="22"/>
                <w:szCs w:val="22"/>
              </w:rPr>
              <w:t>43.38</w:t>
            </w:r>
          </w:p>
        </w:tc>
        <w:tc>
          <w:tcPr>
            <w:tcW w:w="1216" w:type="dxa"/>
            <w:vAlign w:val="center"/>
          </w:tcPr>
          <w:p w14:paraId="02E3F750" w14:textId="61322352" w:rsidR="001F7CF9" w:rsidRPr="000B52E7" w:rsidRDefault="001F7CF9" w:rsidP="000B52E7">
            <w:pPr>
              <w:pStyle w:val="AMODTable"/>
              <w:jc w:val="center"/>
              <w:rPr>
                <w:sz w:val="22"/>
                <w:szCs w:val="22"/>
              </w:rPr>
            </w:pPr>
            <w:r w:rsidRPr="000B52E7">
              <w:rPr>
                <w:sz w:val="22"/>
                <w:szCs w:val="22"/>
              </w:rPr>
              <w:t>54.23</w:t>
            </w:r>
          </w:p>
        </w:tc>
      </w:tr>
      <w:tr w:rsidR="001F7CF9" w:rsidRPr="003C4123" w14:paraId="21647F0E" w14:textId="77777777" w:rsidTr="00624B1D">
        <w:trPr>
          <w:trHeight w:val="277"/>
        </w:trPr>
        <w:tc>
          <w:tcPr>
            <w:tcW w:w="2688" w:type="dxa"/>
          </w:tcPr>
          <w:p w14:paraId="788E7EEF" w14:textId="77777777" w:rsidR="001F7CF9" w:rsidRPr="000B52E7" w:rsidRDefault="001F7CF9" w:rsidP="000B52E7">
            <w:pPr>
              <w:pStyle w:val="AMODTable"/>
              <w:rPr>
                <w:sz w:val="22"/>
                <w:szCs w:val="22"/>
              </w:rPr>
            </w:pPr>
            <w:r w:rsidRPr="000B52E7">
              <w:rPr>
                <w:sz w:val="22"/>
                <w:szCs w:val="22"/>
              </w:rPr>
              <w:t>Electrical worker grade 3</w:t>
            </w:r>
          </w:p>
        </w:tc>
        <w:tc>
          <w:tcPr>
            <w:tcW w:w="1244" w:type="dxa"/>
            <w:noWrap/>
            <w:vAlign w:val="center"/>
          </w:tcPr>
          <w:p w14:paraId="0DA88B57" w14:textId="5B81E27F" w:rsidR="001F7CF9" w:rsidRPr="000B52E7" w:rsidRDefault="001F7CF9" w:rsidP="000B52E7">
            <w:pPr>
              <w:pStyle w:val="AMODTable"/>
              <w:jc w:val="center"/>
              <w:rPr>
                <w:sz w:val="22"/>
                <w:szCs w:val="22"/>
              </w:rPr>
            </w:pPr>
            <w:r w:rsidRPr="000B52E7">
              <w:rPr>
                <w:sz w:val="22"/>
                <w:szCs w:val="22"/>
              </w:rPr>
              <w:t>33.63</w:t>
            </w:r>
          </w:p>
        </w:tc>
        <w:tc>
          <w:tcPr>
            <w:tcW w:w="1469" w:type="dxa"/>
            <w:noWrap/>
            <w:vAlign w:val="center"/>
          </w:tcPr>
          <w:p w14:paraId="15F64D78" w14:textId="20DAF695" w:rsidR="001F7CF9" w:rsidRPr="000B52E7" w:rsidRDefault="001F7CF9" w:rsidP="000B52E7">
            <w:pPr>
              <w:pStyle w:val="AMODTable"/>
              <w:jc w:val="center"/>
              <w:rPr>
                <w:sz w:val="22"/>
                <w:szCs w:val="22"/>
              </w:rPr>
            </w:pPr>
            <w:r w:rsidRPr="000B52E7">
              <w:rPr>
                <w:sz w:val="22"/>
                <w:szCs w:val="22"/>
              </w:rPr>
              <w:t>44.84</w:t>
            </w:r>
          </w:p>
        </w:tc>
        <w:tc>
          <w:tcPr>
            <w:tcW w:w="1316" w:type="dxa"/>
            <w:noWrap/>
            <w:vAlign w:val="center"/>
          </w:tcPr>
          <w:p w14:paraId="2506A54D" w14:textId="0B3280CF" w:rsidR="001F7CF9" w:rsidRPr="000B52E7" w:rsidRDefault="001F7CF9" w:rsidP="000B52E7">
            <w:pPr>
              <w:pStyle w:val="AMODTable"/>
              <w:jc w:val="center"/>
              <w:rPr>
                <w:sz w:val="22"/>
                <w:szCs w:val="22"/>
              </w:rPr>
            </w:pPr>
            <w:r w:rsidRPr="000B52E7">
              <w:rPr>
                <w:sz w:val="22"/>
                <w:szCs w:val="22"/>
              </w:rPr>
              <w:t>44.84</w:t>
            </w:r>
          </w:p>
        </w:tc>
        <w:tc>
          <w:tcPr>
            <w:tcW w:w="1216" w:type="dxa"/>
            <w:vAlign w:val="center"/>
          </w:tcPr>
          <w:p w14:paraId="0B003100" w14:textId="2B842E09" w:rsidR="001F7CF9" w:rsidRPr="000B52E7" w:rsidRDefault="001F7CF9" w:rsidP="000B52E7">
            <w:pPr>
              <w:pStyle w:val="AMODTable"/>
              <w:jc w:val="center"/>
              <w:rPr>
                <w:sz w:val="22"/>
                <w:szCs w:val="22"/>
              </w:rPr>
            </w:pPr>
            <w:r w:rsidRPr="000B52E7">
              <w:rPr>
                <w:sz w:val="22"/>
                <w:szCs w:val="22"/>
              </w:rPr>
              <w:t>56.05</w:t>
            </w:r>
          </w:p>
        </w:tc>
      </w:tr>
      <w:tr w:rsidR="001F7CF9" w:rsidRPr="003C4123" w14:paraId="6BDE7139" w14:textId="77777777" w:rsidTr="00624B1D">
        <w:trPr>
          <w:trHeight w:val="277"/>
        </w:trPr>
        <w:tc>
          <w:tcPr>
            <w:tcW w:w="2688" w:type="dxa"/>
          </w:tcPr>
          <w:p w14:paraId="276AFC73" w14:textId="77777777" w:rsidR="001F7CF9" w:rsidRPr="000B52E7" w:rsidRDefault="001F7CF9" w:rsidP="000B52E7">
            <w:pPr>
              <w:pStyle w:val="AMODTable"/>
              <w:rPr>
                <w:sz w:val="22"/>
                <w:szCs w:val="22"/>
              </w:rPr>
            </w:pPr>
            <w:r w:rsidRPr="000B52E7">
              <w:rPr>
                <w:sz w:val="22"/>
                <w:szCs w:val="22"/>
              </w:rPr>
              <w:t>Electrical worker grade 4</w:t>
            </w:r>
          </w:p>
        </w:tc>
        <w:tc>
          <w:tcPr>
            <w:tcW w:w="1244" w:type="dxa"/>
            <w:noWrap/>
            <w:vAlign w:val="center"/>
          </w:tcPr>
          <w:p w14:paraId="4E63A2BD" w14:textId="08E6E8E3" w:rsidR="001F7CF9" w:rsidRPr="000B52E7" w:rsidRDefault="001F7CF9" w:rsidP="000B52E7">
            <w:pPr>
              <w:pStyle w:val="AMODTable"/>
              <w:jc w:val="center"/>
              <w:rPr>
                <w:sz w:val="22"/>
                <w:szCs w:val="22"/>
              </w:rPr>
            </w:pPr>
            <w:r w:rsidRPr="000B52E7">
              <w:rPr>
                <w:sz w:val="22"/>
                <w:szCs w:val="22"/>
              </w:rPr>
              <w:t>34.73</w:t>
            </w:r>
          </w:p>
        </w:tc>
        <w:tc>
          <w:tcPr>
            <w:tcW w:w="1469" w:type="dxa"/>
            <w:noWrap/>
            <w:vAlign w:val="center"/>
          </w:tcPr>
          <w:p w14:paraId="5F671A21" w14:textId="1D81093C" w:rsidR="001F7CF9" w:rsidRPr="000B52E7" w:rsidRDefault="001F7CF9" w:rsidP="000B52E7">
            <w:pPr>
              <w:pStyle w:val="AMODTable"/>
              <w:jc w:val="center"/>
              <w:rPr>
                <w:sz w:val="22"/>
                <w:szCs w:val="22"/>
              </w:rPr>
            </w:pPr>
            <w:r w:rsidRPr="000B52E7">
              <w:rPr>
                <w:sz w:val="22"/>
                <w:szCs w:val="22"/>
              </w:rPr>
              <w:t>46.30</w:t>
            </w:r>
          </w:p>
        </w:tc>
        <w:tc>
          <w:tcPr>
            <w:tcW w:w="1316" w:type="dxa"/>
            <w:noWrap/>
            <w:vAlign w:val="center"/>
          </w:tcPr>
          <w:p w14:paraId="11624C4B" w14:textId="7A4C022F" w:rsidR="001F7CF9" w:rsidRPr="000B52E7" w:rsidRDefault="001F7CF9" w:rsidP="000B52E7">
            <w:pPr>
              <w:pStyle w:val="AMODTable"/>
              <w:jc w:val="center"/>
              <w:rPr>
                <w:sz w:val="22"/>
                <w:szCs w:val="22"/>
              </w:rPr>
            </w:pPr>
            <w:r w:rsidRPr="000B52E7">
              <w:rPr>
                <w:sz w:val="22"/>
                <w:szCs w:val="22"/>
              </w:rPr>
              <w:t>46.30</w:t>
            </w:r>
          </w:p>
        </w:tc>
        <w:tc>
          <w:tcPr>
            <w:tcW w:w="1216" w:type="dxa"/>
            <w:vAlign w:val="center"/>
          </w:tcPr>
          <w:p w14:paraId="031586BB" w14:textId="50FCB88A" w:rsidR="001F7CF9" w:rsidRPr="000B52E7" w:rsidRDefault="001F7CF9" w:rsidP="000B52E7">
            <w:pPr>
              <w:pStyle w:val="AMODTable"/>
              <w:jc w:val="center"/>
              <w:rPr>
                <w:sz w:val="22"/>
                <w:szCs w:val="22"/>
              </w:rPr>
            </w:pPr>
            <w:r w:rsidRPr="000B52E7">
              <w:rPr>
                <w:sz w:val="22"/>
                <w:szCs w:val="22"/>
              </w:rPr>
              <w:t>57.88</w:t>
            </w:r>
          </w:p>
        </w:tc>
      </w:tr>
      <w:tr w:rsidR="00D017AB" w:rsidRPr="003C4123" w14:paraId="3C9E0C04" w14:textId="77777777" w:rsidTr="00624B1D">
        <w:trPr>
          <w:trHeight w:val="277"/>
        </w:trPr>
        <w:tc>
          <w:tcPr>
            <w:tcW w:w="2688" w:type="dxa"/>
          </w:tcPr>
          <w:p w14:paraId="4FAA87E0" w14:textId="77777777" w:rsidR="00D017AB" w:rsidRPr="000B52E7" w:rsidRDefault="00D017AB" w:rsidP="00D017AB">
            <w:pPr>
              <w:pStyle w:val="AMODTable"/>
              <w:rPr>
                <w:sz w:val="22"/>
                <w:szCs w:val="22"/>
              </w:rPr>
            </w:pPr>
            <w:r w:rsidRPr="000B52E7">
              <w:rPr>
                <w:sz w:val="22"/>
                <w:szCs w:val="22"/>
              </w:rPr>
              <w:t>Electrical worker grade 5</w:t>
            </w:r>
          </w:p>
        </w:tc>
        <w:tc>
          <w:tcPr>
            <w:tcW w:w="1244" w:type="dxa"/>
            <w:noWrap/>
            <w:vAlign w:val="center"/>
          </w:tcPr>
          <w:p w14:paraId="5C2B89FE" w14:textId="0E336BB4" w:rsidR="00D017AB" w:rsidRPr="000B52E7" w:rsidRDefault="00D017AB" w:rsidP="00D017AB">
            <w:pPr>
              <w:pStyle w:val="AMODTable"/>
              <w:jc w:val="center"/>
              <w:rPr>
                <w:sz w:val="22"/>
                <w:szCs w:val="22"/>
              </w:rPr>
            </w:pPr>
            <w:r w:rsidRPr="004030C4">
              <w:rPr>
                <w:sz w:val="22"/>
                <w:szCs w:val="22"/>
              </w:rPr>
              <w:t>36.71</w:t>
            </w:r>
          </w:p>
        </w:tc>
        <w:tc>
          <w:tcPr>
            <w:tcW w:w="1469" w:type="dxa"/>
            <w:noWrap/>
            <w:vAlign w:val="center"/>
          </w:tcPr>
          <w:p w14:paraId="0D59CB84" w14:textId="65B79ED2" w:rsidR="00D017AB" w:rsidRPr="000B52E7" w:rsidRDefault="00D017AB" w:rsidP="00D017AB">
            <w:pPr>
              <w:pStyle w:val="AMODTable"/>
              <w:jc w:val="center"/>
              <w:rPr>
                <w:sz w:val="22"/>
                <w:szCs w:val="22"/>
              </w:rPr>
            </w:pPr>
            <w:r w:rsidRPr="004030C4">
              <w:rPr>
                <w:sz w:val="22"/>
                <w:szCs w:val="22"/>
              </w:rPr>
              <w:t>48.94</w:t>
            </w:r>
          </w:p>
        </w:tc>
        <w:tc>
          <w:tcPr>
            <w:tcW w:w="1316" w:type="dxa"/>
            <w:noWrap/>
            <w:vAlign w:val="center"/>
          </w:tcPr>
          <w:p w14:paraId="48E12C31" w14:textId="5054D49A" w:rsidR="00D017AB" w:rsidRPr="000B52E7" w:rsidRDefault="00D017AB" w:rsidP="00D017AB">
            <w:pPr>
              <w:pStyle w:val="AMODTable"/>
              <w:jc w:val="center"/>
              <w:rPr>
                <w:sz w:val="22"/>
                <w:szCs w:val="22"/>
              </w:rPr>
            </w:pPr>
            <w:r w:rsidRPr="004030C4">
              <w:rPr>
                <w:sz w:val="22"/>
                <w:szCs w:val="22"/>
              </w:rPr>
              <w:t>48.94</w:t>
            </w:r>
          </w:p>
        </w:tc>
        <w:tc>
          <w:tcPr>
            <w:tcW w:w="1216" w:type="dxa"/>
            <w:vAlign w:val="center"/>
          </w:tcPr>
          <w:p w14:paraId="01693835" w14:textId="616CEA84" w:rsidR="00D017AB" w:rsidRPr="000B52E7" w:rsidRDefault="00D017AB" w:rsidP="00D017AB">
            <w:pPr>
              <w:pStyle w:val="AMODTable"/>
              <w:jc w:val="center"/>
              <w:rPr>
                <w:sz w:val="22"/>
                <w:szCs w:val="22"/>
              </w:rPr>
            </w:pPr>
            <w:r w:rsidRPr="004030C4">
              <w:rPr>
                <w:sz w:val="22"/>
                <w:szCs w:val="22"/>
              </w:rPr>
              <w:t>61.18</w:t>
            </w:r>
          </w:p>
        </w:tc>
      </w:tr>
      <w:tr w:rsidR="00D017AB" w:rsidRPr="003C4123" w14:paraId="50697D79" w14:textId="77777777" w:rsidTr="00624B1D">
        <w:trPr>
          <w:trHeight w:val="277"/>
        </w:trPr>
        <w:tc>
          <w:tcPr>
            <w:tcW w:w="2688" w:type="dxa"/>
          </w:tcPr>
          <w:p w14:paraId="163FC93A" w14:textId="77777777" w:rsidR="00D017AB" w:rsidRPr="000B52E7" w:rsidRDefault="00D017AB" w:rsidP="00D017AB">
            <w:pPr>
              <w:pStyle w:val="AMODTable"/>
              <w:rPr>
                <w:sz w:val="22"/>
                <w:szCs w:val="22"/>
              </w:rPr>
            </w:pPr>
            <w:r w:rsidRPr="000B52E7">
              <w:rPr>
                <w:sz w:val="22"/>
                <w:szCs w:val="22"/>
              </w:rPr>
              <w:t>Electrical worker grade 6</w:t>
            </w:r>
          </w:p>
        </w:tc>
        <w:tc>
          <w:tcPr>
            <w:tcW w:w="1244" w:type="dxa"/>
            <w:noWrap/>
            <w:vAlign w:val="center"/>
          </w:tcPr>
          <w:p w14:paraId="281777DC" w14:textId="2A6DAA3D" w:rsidR="00D017AB" w:rsidRPr="000B52E7" w:rsidRDefault="00D017AB" w:rsidP="00D017AB">
            <w:pPr>
              <w:pStyle w:val="AMODTable"/>
              <w:jc w:val="center"/>
              <w:rPr>
                <w:sz w:val="22"/>
                <w:szCs w:val="22"/>
              </w:rPr>
            </w:pPr>
            <w:r w:rsidRPr="004030C4">
              <w:rPr>
                <w:sz w:val="22"/>
                <w:szCs w:val="22"/>
              </w:rPr>
              <w:t>37.80</w:t>
            </w:r>
          </w:p>
        </w:tc>
        <w:tc>
          <w:tcPr>
            <w:tcW w:w="1469" w:type="dxa"/>
            <w:noWrap/>
            <w:vAlign w:val="center"/>
          </w:tcPr>
          <w:p w14:paraId="275DF8D5" w14:textId="4C28A94C" w:rsidR="00D017AB" w:rsidRPr="000B52E7" w:rsidRDefault="00D017AB" w:rsidP="00D017AB">
            <w:pPr>
              <w:pStyle w:val="AMODTable"/>
              <w:jc w:val="center"/>
              <w:rPr>
                <w:sz w:val="22"/>
                <w:szCs w:val="22"/>
              </w:rPr>
            </w:pPr>
            <w:r w:rsidRPr="004030C4">
              <w:rPr>
                <w:sz w:val="22"/>
                <w:szCs w:val="22"/>
              </w:rPr>
              <w:t>50.40</w:t>
            </w:r>
          </w:p>
        </w:tc>
        <w:tc>
          <w:tcPr>
            <w:tcW w:w="1316" w:type="dxa"/>
            <w:noWrap/>
            <w:vAlign w:val="center"/>
          </w:tcPr>
          <w:p w14:paraId="5B1FC8E9" w14:textId="4EF398DB" w:rsidR="00D017AB" w:rsidRPr="000B52E7" w:rsidRDefault="00D017AB" w:rsidP="00D017AB">
            <w:pPr>
              <w:pStyle w:val="AMODTable"/>
              <w:jc w:val="center"/>
              <w:rPr>
                <w:sz w:val="22"/>
                <w:szCs w:val="22"/>
              </w:rPr>
            </w:pPr>
            <w:r w:rsidRPr="004030C4">
              <w:rPr>
                <w:sz w:val="22"/>
                <w:szCs w:val="22"/>
              </w:rPr>
              <w:t>50.40</w:t>
            </w:r>
          </w:p>
        </w:tc>
        <w:tc>
          <w:tcPr>
            <w:tcW w:w="1216" w:type="dxa"/>
            <w:vAlign w:val="center"/>
          </w:tcPr>
          <w:p w14:paraId="6D6B820F" w14:textId="723BF800" w:rsidR="00D017AB" w:rsidRPr="000B52E7" w:rsidRDefault="00D017AB" w:rsidP="00D017AB">
            <w:pPr>
              <w:pStyle w:val="AMODTable"/>
              <w:jc w:val="center"/>
              <w:rPr>
                <w:sz w:val="22"/>
                <w:szCs w:val="22"/>
              </w:rPr>
            </w:pPr>
            <w:r w:rsidRPr="004030C4">
              <w:rPr>
                <w:sz w:val="22"/>
                <w:szCs w:val="22"/>
              </w:rPr>
              <w:t>63.00</w:t>
            </w:r>
          </w:p>
        </w:tc>
      </w:tr>
      <w:tr w:rsidR="00D017AB" w:rsidRPr="003C4123" w14:paraId="1D47C765" w14:textId="77777777" w:rsidTr="00624B1D">
        <w:trPr>
          <w:trHeight w:val="277"/>
        </w:trPr>
        <w:tc>
          <w:tcPr>
            <w:tcW w:w="2688" w:type="dxa"/>
          </w:tcPr>
          <w:p w14:paraId="79FF66E4" w14:textId="77777777" w:rsidR="00D017AB" w:rsidRPr="000B52E7" w:rsidRDefault="00D017AB" w:rsidP="00D017AB">
            <w:pPr>
              <w:pStyle w:val="AMODTable"/>
              <w:rPr>
                <w:sz w:val="22"/>
                <w:szCs w:val="22"/>
              </w:rPr>
            </w:pPr>
            <w:r w:rsidRPr="000B52E7">
              <w:rPr>
                <w:sz w:val="22"/>
                <w:szCs w:val="22"/>
              </w:rPr>
              <w:t>Electrical worker grade 7</w:t>
            </w:r>
          </w:p>
        </w:tc>
        <w:tc>
          <w:tcPr>
            <w:tcW w:w="1244" w:type="dxa"/>
            <w:noWrap/>
            <w:vAlign w:val="center"/>
          </w:tcPr>
          <w:p w14:paraId="561B3429" w14:textId="01A60E2B" w:rsidR="00D017AB" w:rsidRPr="000B52E7" w:rsidRDefault="00D017AB" w:rsidP="00D017AB">
            <w:pPr>
              <w:pStyle w:val="AMODTable"/>
              <w:jc w:val="center"/>
              <w:rPr>
                <w:sz w:val="22"/>
                <w:szCs w:val="22"/>
              </w:rPr>
            </w:pPr>
            <w:r w:rsidRPr="004030C4">
              <w:rPr>
                <w:sz w:val="22"/>
                <w:szCs w:val="22"/>
              </w:rPr>
              <w:t>39.87</w:t>
            </w:r>
          </w:p>
        </w:tc>
        <w:tc>
          <w:tcPr>
            <w:tcW w:w="1469" w:type="dxa"/>
            <w:noWrap/>
            <w:vAlign w:val="center"/>
          </w:tcPr>
          <w:p w14:paraId="6CACE222" w14:textId="5A7A25F7" w:rsidR="00D017AB" w:rsidRPr="000B52E7" w:rsidRDefault="00D017AB" w:rsidP="00D017AB">
            <w:pPr>
              <w:pStyle w:val="AMODTable"/>
              <w:jc w:val="center"/>
              <w:rPr>
                <w:sz w:val="22"/>
                <w:szCs w:val="22"/>
              </w:rPr>
            </w:pPr>
            <w:r w:rsidRPr="004030C4">
              <w:rPr>
                <w:sz w:val="22"/>
                <w:szCs w:val="22"/>
              </w:rPr>
              <w:t>53.16</w:t>
            </w:r>
          </w:p>
        </w:tc>
        <w:tc>
          <w:tcPr>
            <w:tcW w:w="1316" w:type="dxa"/>
            <w:noWrap/>
            <w:vAlign w:val="center"/>
          </w:tcPr>
          <w:p w14:paraId="3F6C1901" w14:textId="1B0F643A" w:rsidR="00D017AB" w:rsidRPr="000B52E7" w:rsidRDefault="00D017AB" w:rsidP="00D017AB">
            <w:pPr>
              <w:pStyle w:val="AMODTable"/>
              <w:jc w:val="center"/>
              <w:rPr>
                <w:sz w:val="22"/>
                <w:szCs w:val="22"/>
              </w:rPr>
            </w:pPr>
            <w:r w:rsidRPr="004030C4">
              <w:rPr>
                <w:sz w:val="22"/>
                <w:szCs w:val="22"/>
              </w:rPr>
              <w:t>53.16</w:t>
            </w:r>
          </w:p>
        </w:tc>
        <w:tc>
          <w:tcPr>
            <w:tcW w:w="1216" w:type="dxa"/>
            <w:vAlign w:val="center"/>
          </w:tcPr>
          <w:p w14:paraId="31080F82" w14:textId="3884CECD" w:rsidR="00D017AB" w:rsidRPr="000B52E7" w:rsidRDefault="00D017AB" w:rsidP="00D017AB">
            <w:pPr>
              <w:pStyle w:val="AMODTable"/>
              <w:jc w:val="center"/>
              <w:rPr>
                <w:sz w:val="22"/>
                <w:szCs w:val="22"/>
              </w:rPr>
            </w:pPr>
            <w:r w:rsidRPr="004030C4">
              <w:rPr>
                <w:sz w:val="22"/>
                <w:szCs w:val="22"/>
              </w:rPr>
              <w:t>66.45</w:t>
            </w:r>
          </w:p>
        </w:tc>
      </w:tr>
      <w:tr w:rsidR="00D017AB" w:rsidRPr="003C4123" w14:paraId="037DA085" w14:textId="77777777" w:rsidTr="00624B1D">
        <w:trPr>
          <w:trHeight w:val="277"/>
        </w:trPr>
        <w:tc>
          <w:tcPr>
            <w:tcW w:w="2688" w:type="dxa"/>
          </w:tcPr>
          <w:p w14:paraId="65B92702" w14:textId="77777777" w:rsidR="00D017AB" w:rsidRPr="000B52E7" w:rsidRDefault="00D017AB" w:rsidP="00D017AB">
            <w:pPr>
              <w:pStyle w:val="AMODTable"/>
              <w:rPr>
                <w:sz w:val="22"/>
                <w:szCs w:val="22"/>
              </w:rPr>
            </w:pPr>
            <w:r w:rsidRPr="000B52E7">
              <w:rPr>
                <w:sz w:val="22"/>
                <w:szCs w:val="22"/>
              </w:rPr>
              <w:t>Electrical worker grade 8</w:t>
            </w:r>
          </w:p>
        </w:tc>
        <w:tc>
          <w:tcPr>
            <w:tcW w:w="1244" w:type="dxa"/>
            <w:noWrap/>
            <w:vAlign w:val="center"/>
          </w:tcPr>
          <w:p w14:paraId="0B1A7636" w14:textId="59FE5E1F" w:rsidR="00D017AB" w:rsidRPr="000B52E7" w:rsidRDefault="00D017AB" w:rsidP="00D017AB">
            <w:pPr>
              <w:pStyle w:val="AMODTable"/>
              <w:jc w:val="center"/>
              <w:rPr>
                <w:sz w:val="22"/>
                <w:szCs w:val="22"/>
              </w:rPr>
            </w:pPr>
            <w:r w:rsidRPr="004030C4">
              <w:rPr>
                <w:sz w:val="22"/>
                <w:szCs w:val="22"/>
              </w:rPr>
              <w:t>41.79</w:t>
            </w:r>
          </w:p>
        </w:tc>
        <w:tc>
          <w:tcPr>
            <w:tcW w:w="1469" w:type="dxa"/>
            <w:noWrap/>
            <w:vAlign w:val="center"/>
          </w:tcPr>
          <w:p w14:paraId="11359A1C" w14:textId="0E6DA853" w:rsidR="00D017AB" w:rsidRPr="000B52E7" w:rsidRDefault="00D017AB" w:rsidP="00D017AB">
            <w:pPr>
              <w:pStyle w:val="AMODTable"/>
              <w:jc w:val="center"/>
              <w:rPr>
                <w:sz w:val="22"/>
                <w:szCs w:val="22"/>
              </w:rPr>
            </w:pPr>
            <w:r w:rsidRPr="004030C4">
              <w:rPr>
                <w:sz w:val="22"/>
                <w:szCs w:val="22"/>
              </w:rPr>
              <w:t>55.72</w:t>
            </w:r>
          </w:p>
        </w:tc>
        <w:tc>
          <w:tcPr>
            <w:tcW w:w="1316" w:type="dxa"/>
            <w:noWrap/>
            <w:vAlign w:val="center"/>
          </w:tcPr>
          <w:p w14:paraId="5065E941" w14:textId="1FDF428F" w:rsidR="00D017AB" w:rsidRPr="000B52E7" w:rsidRDefault="00D017AB" w:rsidP="00D017AB">
            <w:pPr>
              <w:pStyle w:val="AMODTable"/>
              <w:jc w:val="center"/>
              <w:rPr>
                <w:sz w:val="22"/>
                <w:szCs w:val="22"/>
              </w:rPr>
            </w:pPr>
            <w:r w:rsidRPr="004030C4">
              <w:rPr>
                <w:sz w:val="22"/>
                <w:szCs w:val="22"/>
              </w:rPr>
              <w:t>55.72</w:t>
            </w:r>
          </w:p>
        </w:tc>
        <w:tc>
          <w:tcPr>
            <w:tcW w:w="1216" w:type="dxa"/>
            <w:vAlign w:val="center"/>
          </w:tcPr>
          <w:p w14:paraId="70B24E95" w14:textId="53092996" w:rsidR="00D017AB" w:rsidRPr="000B52E7" w:rsidRDefault="00D017AB" w:rsidP="00D017AB">
            <w:pPr>
              <w:pStyle w:val="AMODTable"/>
              <w:jc w:val="center"/>
              <w:rPr>
                <w:sz w:val="22"/>
                <w:szCs w:val="22"/>
              </w:rPr>
            </w:pPr>
            <w:r w:rsidRPr="004030C4">
              <w:rPr>
                <w:sz w:val="22"/>
                <w:szCs w:val="22"/>
              </w:rPr>
              <w:t>69.65</w:t>
            </w:r>
          </w:p>
        </w:tc>
      </w:tr>
      <w:tr w:rsidR="00D017AB" w:rsidRPr="003C4123" w14:paraId="5C086650" w14:textId="77777777" w:rsidTr="00624B1D">
        <w:trPr>
          <w:trHeight w:val="277"/>
        </w:trPr>
        <w:tc>
          <w:tcPr>
            <w:tcW w:w="2688" w:type="dxa"/>
          </w:tcPr>
          <w:p w14:paraId="0583C17F" w14:textId="77777777" w:rsidR="00D017AB" w:rsidRPr="000B52E7" w:rsidRDefault="00D017AB" w:rsidP="00D017AB">
            <w:pPr>
              <w:pStyle w:val="AMODTable"/>
              <w:rPr>
                <w:sz w:val="22"/>
                <w:szCs w:val="22"/>
              </w:rPr>
            </w:pPr>
            <w:r w:rsidRPr="000B52E7">
              <w:rPr>
                <w:sz w:val="22"/>
                <w:szCs w:val="22"/>
              </w:rPr>
              <w:t>Electrical worker grade 9</w:t>
            </w:r>
          </w:p>
        </w:tc>
        <w:tc>
          <w:tcPr>
            <w:tcW w:w="1244" w:type="dxa"/>
            <w:noWrap/>
            <w:vAlign w:val="center"/>
          </w:tcPr>
          <w:p w14:paraId="2AA2DAF0" w14:textId="218D3DD4" w:rsidR="00D017AB" w:rsidRPr="000B52E7" w:rsidRDefault="00D017AB" w:rsidP="00D017AB">
            <w:pPr>
              <w:pStyle w:val="AMODTable"/>
              <w:jc w:val="center"/>
              <w:rPr>
                <w:sz w:val="22"/>
                <w:szCs w:val="22"/>
              </w:rPr>
            </w:pPr>
            <w:r w:rsidRPr="004030C4">
              <w:rPr>
                <w:sz w:val="22"/>
                <w:szCs w:val="22"/>
              </w:rPr>
              <w:t>42.60</w:t>
            </w:r>
          </w:p>
        </w:tc>
        <w:tc>
          <w:tcPr>
            <w:tcW w:w="1469" w:type="dxa"/>
            <w:noWrap/>
            <w:vAlign w:val="center"/>
          </w:tcPr>
          <w:p w14:paraId="44B5ECB3" w14:textId="4289BBCB" w:rsidR="00D017AB" w:rsidRPr="000B52E7" w:rsidRDefault="00D017AB" w:rsidP="00D017AB">
            <w:pPr>
              <w:pStyle w:val="AMODTable"/>
              <w:jc w:val="center"/>
              <w:rPr>
                <w:sz w:val="22"/>
                <w:szCs w:val="22"/>
              </w:rPr>
            </w:pPr>
            <w:r w:rsidRPr="004030C4">
              <w:rPr>
                <w:sz w:val="22"/>
                <w:szCs w:val="22"/>
              </w:rPr>
              <w:t>56.80</w:t>
            </w:r>
          </w:p>
        </w:tc>
        <w:tc>
          <w:tcPr>
            <w:tcW w:w="1316" w:type="dxa"/>
            <w:noWrap/>
            <w:vAlign w:val="center"/>
          </w:tcPr>
          <w:p w14:paraId="12465BC2" w14:textId="38F6230D" w:rsidR="00D017AB" w:rsidRPr="000B52E7" w:rsidRDefault="00D017AB" w:rsidP="00D017AB">
            <w:pPr>
              <w:pStyle w:val="AMODTable"/>
              <w:jc w:val="center"/>
              <w:rPr>
                <w:sz w:val="22"/>
                <w:szCs w:val="22"/>
              </w:rPr>
            </w:pPr>
            <w:r w:rsidRPr="004030C4">
              <w:rPr>
                <w:sz w:val="22"/>
                <w:szCs w:val="22"/>
              </w:rPr>
              <w:t>56.80</w:t>
            </w:r>
          </w:p>
        </w:tc>
        <w:tc>
          <w:tcPr>
            <w:tcW w:w="1216" w:type="dxa"/>
            <w:vAlign w:val="center"/>
          </w:tcPr>
          <w:p w14:paraId="303AD4F4" w14:textId="55AB8E6D" w:rsidR="00D017AB" w:rsidRPr="000B52E7" w:rsidRDefault="00D017AB" w:rsidP="00D017AB">
            <w:pPr>
              <w:pStyle w:val="AMODTable"/>
              <w:jc w:val="center"/>
              <w:rPr>
                <w:sz w:val="22"/>
                <w:szCs w:val="22"/>
              </w:rPr>
            </w:pPr>
            <w:r w:rsidRPr="004030C4">
              <w:rPr>
                <w:sz w:val="22"/>
                <w:szCs w:val="22"/>
              </w:rPr>
              <w:t>71.00</w:t>
            </w:r>
          </w:p>
        </w:tc>
      </w:tr>
      <w:tr w:rsidR="00D017AB" w:rsidRPr="003C4123" w14:paraId="047AF16D" w14:textId="77777777" w:rsidTr="00624B1D">
        <w:trPr>
          <w:trHeight w:val="277"/>
        </w:trPr>
        <w:tc>
          <w:tcPr>
            <w:tcW w:w="2688" w:type="dxa"/>
          </w:tcPr>
          <w:p w14:paraId="4949E474" w14:textId="77777777" w:rsidR="00D017AB" w:rsidRPr="000B52E7" w:rsidRDefault="00D017AB" w:rsidP="00D017AB">
            <w:pPr>
              <w:pStyle w:val="AMODTable"/>
              <w:rPr>
                <w:sz w:val="22"/>
                <w:szCs w:val="22"/>
              </w:rPr>
            </w:pPr>
            <w:r w:rsidRPr="000B52E7">
              <w:rPr>
                <w:sz w:val="22"/>
                <w:szCs w:val="22"/>
              </w:rPr>
              <w:t>Electrical worker grade 10</w:t>
            </w:r>
          </w:p>
        </w:tc>
        <w:tc>
          <w:tcPr>
            <w:tcW w:w="1244" w:type="dxa"/>
            <w:noWrap/>
            <w:vAlign w:val="center"/>
          </w:tcPr>
          <w:p w14:paraId="32CE045E" w14:textId="3183CA3C" w:rsidR="00D017AB" w:rsidRPr="000B52E7" w:rsidRDefault="00D017AB" w:rsidP="00D017AB">
            <w:pPr>
              <w:pStyle w:val="AMODTable"/>
              <w:jc w:val="center"/>
              <w:rPr>
                <w:sz w:val="22"/>
                <w:szCs w:val="22"/>
              </w:rPr>
            </w:pPr>
            <w:r w:rsidRPr="004030C4">
              <w:rPr>
                <w:sz w:val="22"/>
                <w:szCs w:val="22"/>
              </w:rPr>
              <w:t>45.87</w:t>
            </w:r>
          </w:p>
        </w:tc>
        <w:tc>
          <w:tcPr>
            <w:tcW w:w="1469" w:type="dxa"/>
            <w:noWrap/>
            <w:vAlign w:val="center"/>
          </w:tcPr>
          <w:p w14:paraId="248A55E7" w14:textId="27F22316" w:rsidR="00D017AB" w:rsidRPr="000B52E7" w:rsidRDefault="00D017AB" w:rsidP="00D017AB">
            <w:pPr>
              <w:pStyle w:val="AMODTable"/>
              <w:jc w:val="center"/>
              <w:rPr>
                <w:sz w:val="22"/>
                <w:szCs w:val="22"/>
              </w:rPr>
            </w:pPr>
            <w:r w:rsidRPr="004030C4">
              <w:rPr>
                <w:sz w:val="22"/>
                <w:szCs w:val="22"/>
              </w:rPr>
              <w:t>61.16</w:t>
            </w:r>
          </w:p>
        </w:tc>
        <w:tc>
          <w:tcPr>
            <w:tcW w:w="1316" w:type="dxa"/>
            <w:noWrap/>
            <w:vAlign w:val="center"/>
          </w:tcPr>
          <w:p w14:paraId="6A0E4AE5" w14:textId="0F38BAD1" w:rsidR="00D017AB" w:rsidRPr="000B52E7" w:rsidRDefault="00D017AB" w:rsidP="00D017AB">
            <w:pPr>
              <w:pStyle w:val="AMODTable"/>
              <w:jc w:val="center"/>
              <w:rPr>
                <w:sz w:val="22"/>
                <w:szCs w:val="22"/>
              </w:rPr>
            </w:pPr>
            <w:r w:rsidRPr="004030C4">
              <w:rPr>
                <w:sz w:val="22"/>
                <w:szCs w:val="22"/>
              </w:rPr>
              <w:t>61.16</w:t>
            </w:r>
          </w:p>
        </w:tc>
        <w:tc>
          <w:tcPr>
            <w:tcW w:w="1216" w:type="dxa"/>
            <w:vAlign w:val="center"/>
          </w:tcPr>
          <w:p w14:paraId="415C1413" w14:textId="0E63A3C5" w:rsidR="00D017AB" w:rsidRPr="000B52E7" w:rsidRDefault="00D017AB" w:rsidP="00D017AB">
            <w:pPr>
              <w:pStyle w:val="AMODTable"/>
              <w:jc w:val="center"/>
              <w:rPr>
                <w:sz w:val="22"/>
                <w:szCs w:val="22"/>
              </w:rPr>
            </w:pPr>
            <w:r w:rsidRPr="004030C4">
              <w:rPr>
                <w:sz w:val="22"/>
                <w:szCs w:val="22"/>
              </w:rPr>
              <w:t>76.45</w:t>
            </w:r>
          </w:p>
        </w:tc>
      </w:tr>
    </w:tbl>
    <w:p w14:paraId="19374B0B" w14:textId="343455D9" w:rsidR="006A3271" w:rsidRPr="003C4123" w:rsidRDefault="006A3271" w:rsidP="00624B1D">
      <w:pPr>
        <w:pStyle w:val="Block1"/>
      </w:pPr>
      <w:r w:rsidRPr="003C4123">
        <w:rPr>
          <w:b/>
          <w:bCs/>
          <w:vertAlign w:val="superscript"/>
        </w:rPr>
        <w:t>1</w:t>
      </w:r>
      <w:r w:rsidR="00162C7A">
        <w:t xml:space="preserve"> </w:t>
      </w:r>
      <w:r w:rsidRPr="003C4123">
        <w:t>Minimum payment required for overtime on Saturday, Sunday and public holidays (see clause </w:t>
      </w:r>
      <w:r w:rsidRPr="003C4123">
        <w:fldChar w:fldCharType="begin"/>
      </w:r>
      <w:r w:rsidRPr="003C4123">
        <w:instrText xml:space="preserve"> REF _Ref441665564 \w \h  \* MERGEFORMAT </w:instrText>
      </w:r>
      <w:r w:rsidRPr="003C4123">
        <w:fldChar w:fldCharType="separate"/>
      </w:r>
      <w:r w:rsidR="00AF4378">
        <w:t>20.3</w:t>
      </w:r>
      <w:r w:rsidRPr="003C4123">
        <w:fldChar w:fldCharType="end"/>
      </w:r>
      <w:r w:rsidRPr="003C4123">
        <w:t>).</w:t>
      </w:r>
    </w:p>
    <w:p w14:paraId="128EF26A" w14:textId="51D7F09A" w:rsidR="006A3271" w:rsidRPr="003C4123" w:rsidRDefault="006A3271" w:rsidP="00624B1D">
      <w:pPr>
        <w:pStyle w:val="Block1"/>
      </w:pPr>
      <w:r w:rsidRPr="003C4123">
        <w:rPr>
          <w:b/>
          <w:bCs/>
          <w:vertAlign w:val="superscript"/>
        </w:rPr>
        <w:t>2</w:t>
      </w:r>
      <w:r w:rsidR="00162C7A">
        <w:rPr>
          <w:vertAlign w:val="superscript"/>
        </w:rPr>
        <w:t xml:space="preserve"> </w:t>
      </w:r>
      <w:r w:rsidRPr="003C4123">
        <w:rPr>
          <w:b/>
          <w:bCs/>
        </w:rPr>
        <w:t xml:space="preserve">Ordinary hourly rate </w:t>
      </w:r>
      <w:r w:rsidRPr="003C4123">
        <w:t>includes the industry allowance and for grade 5 and higher classifications, the tool allowance, payable to all employees for all purposes. Any additional all</w:t>
      </w:r>
      <w:r w:rsidR="00B04A73" w:rsidRPr="003C4123">
        <w:t>-</w:t>
      </w:r>
      <w:r w:rsidRPr="003C4123">
        <w:t>purpose allowances applicable need to be added to these rates.</w:t>
      </w:r>
    </w:p>
    <w:p w14:paraId="59C83F10" w14:textId="77777777" w:rsidR="009A633D" w:rsidRPr="00B47E56" w:rsidRDefault="00644E4C" w:rsidP="00992200">
      <w:pPr>
        <w:pStyle w:val="SubLevel2Bold"/>
      </w:pPr>
      <w:bookmarkStart w:id="512" w:name="_Ref450744017"/>
      <w:r w:rsidRPr="00B47E56">
        <w:t>Full-time and part-time shiftworkers—ordinary and penalty rates</w:t>
      </w:r>
      <w:bookmarkEnd w:id="512"/>
    </w:p>
    <w:tbl>
      <w:tblPr>
        <w:tblW w:w="986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81"/>
        <w:gridCol w:w="1011"/>
        <w:gridCol w:w="867"/>
        <w:gridCol w:w="930"/>
        <w:gridCol w:w="878"/>
        <w:gridCol w:w="907"/>
        <w:gridCol w:w="992"/>
        <w:gridCol w:w="1248"/>
        <w:gridCol w:w="1247"/>
      </w:tblGrid>
      <w:tr w:rsidR="00DC156E" w:rsidRPr="003C4123" w14:paraId="3125F60B" w14:textId="77777777" w:rsidTr="00AA5D26">
        <w:trPr>
          <w:trHeight w:val="417"/>
          <w:tblHeader/>
        </w:trPr>
        <w:tc>
          <w:tcPr>
            <w:tcW w:w="1781" w:type="dxa"/>
            <w:noWrap/>
          </w:tcPr>
          <w:p w14:paraId="7228365B" w14:textId="643627E6" w:rsidR="0019499F" w:rsidRPr="000B52E7" w:rsidRDefault="0019499F" w:rsidP="007F0DF5">
            <w:pPr>
              <w:pStyle w:val="AMODTable"/>
              <w:rPr>
                <w:sz w:val="22"/>
                <w:szCs w:val="22"/>
              </w:rPr>
            </w:pPr>
          </w:p>
        </w:tc>
        <w:tc>
          <w:tcPr>
            <w:tcW w:w="1011" w:type="dxa"/>
          </w:tcPr>
          <w:p w14:paraId="0BBA3055" w14:textId="1B8315B3" w:rsidR="0019499F" w:rsidRPr="000B52E7" w:rsidRDefault="0019499F" w:rsidP="000B52E7">
            <w:pPr>
              <w:pStyle w:val="AMODTable"/>
              <w:jc w:val="center"/>
              <w:rPr>
                <w:b/>
                <w:bCs/>
                <w:sz w:val="22"/>
                <w:szCs w:val="22"/>
                <w:vertAlign w:val="superscript"/>
              </w:rPr>
            </w:pPr>
            <w:r w:rsidRPr="000B52E7">
              <w:rPr>
                <w:b/>
                <w:bCs/>
                <w:sz w:val="22"/>
                <w:szCs w:val="22"/>
              </w:rPr>
              <w:t>After</w:t>
            </w:r>
            <w:r w:rsidR="00340F3E" w:rsidRPr="000B52E7">
              <w:rPr>
                <w:b/>
                <w:bCs/>
                <w:sz w:val="22"/>
                <w:szCs w:val="22"/>
              </w:rPr>
              <w:t>-</w:t>
            </w:r>
            <w:r w:rsidRPr="000B52E7">
              <w:rPr>
                <w:b/>
                <w:bCs/>
                <w:sz w:val="22"/>
                <w:szCs w:val="22"/>
              </w:rPr>
              <w:t>noon or night</w:t>
            </w:r>
            <w:r w:rsidR="00DB4293" w:rsidRPr="000B52E7">
              <w:rPr>
                <w:b/>
                <w:bCs/>
                <w:sz w:val="22"/>
                <w:szCs w:val="22"/>
                <w:vertAlign w:val="superscript"/>
              </w:rPr>
              <w:t>1</w:t>
            </w:r>
          </w:p>
        </w:tc>
        <w:tc>
          <w:tcPr>
            <w:tcW w:w="1797" w:type="dxa"/>
            <w:gridSpan w:val="2"/>
          </w:tcPr>
          <w:p w14:paraId="00DCD652" w14:textId="77777777" w:rsidR="0019499F" w:rsidRPr="000B52E7" w:rsidRDefault="00F9095C" w:rsidP="000B52E7">
            <w:pPr>
              <w:pStyle w:val="AMODTable"/>
              <w:jc w:val="center"/>
              <w:rPr>
                <w:b/>
                <w:bCs/>
                <w:sz w:val="22"/>
                <w:szCs w:val="22"/>
              </w:rPr>
            </w:pPr>
            <w:r w:rsidRPr="000B52E7">
              <w:rPr>
                <w:b/>
                <w:bCs/>
                <w:sz w:val="22"/>
                <w:szCs w:val="22"/>
              </w:rPr>
              <w:t>Non-successive a</w:t>
            </w:r>
            <w:r w:rsidR="0019499F" w:rsidRPr="000B52E7">
              <w:rPr>
                <w:b/>
                <w:bCs/>
                <w:sz w:val="22"/>
                <w:szCs w:val="22"/>
              </w:rPr>
              <w:t>fternoon or night</w:t>
            </w:r>
            <w:r w:rsidR="00DB4293" w:rsidRPr="000B52E7">
              <w:rPr>
                <w:b/>
                <w:bCs/>
                <w:sz w:val="22"/>
                <w:szCs w:val="22"/>
                <w:vertAlign w:val="superscript"/>
              </w:rPr>
              <w:t>2</w:t>
            </w:r>
          </w:p>
        </w:tc>
        <w:tc>
          <w:tcPr>
            <w:tcW w:w="878" w:type="dxa"/>
          </w:tcPr>
          <w:p w14:paraId="3316A610" w14:textId="64881AF1" w:rsidR="0019499F" w:rsidRPr="000B52E7" w:rsidRDefault="0019499F" w:rsidP="000B52E7">
            <w:pPr>
              <w:pStyle w:val="AMODTable"/>
              <w:jc w:val="center"/>
              <w:rPr>
                <w:b/>
                <w:bCs/>
                <w:sz w:val="22"/>
                <w:szCs w:val="22"/>
                <w:vertAlign w:val="superscript"/>
              </w:rPr>
            </w:pPr>
            <w:r w:rsidRPr="000B52E7">
              <w:rPr>
                <w:b/>
                <w:bCs/>
                <w:sz w:val="22"/>
                <w:szCs w:val="22"/>
              </w:rPr>
              <w:t>Perma</w:t>
            </w:r>
            <w:r w:rsidR="00340F3E" w:rsidRPr="000B52E7">
              <w:rPr>
                <w:b/>
                <w:bCs/>
                <w:sz w:val="22"/>
                <w:szCs w:val="22"/>
              </w:rPr>
              <w:t>-</w:t>
            </w:r>
            <w:r w:rsidRPr="000B52E7">
              <w:rPr>
                <w:b/>
                <w:bCs/>
                <w:sz w:val="22"/>
                <w:szCs w:val="22"/>
              </w:rPr>
              <w:t>nent night</w:t>
            </w:r>
            <w:r w:rsidR="00DB4293" w:rsidRPr="000B52E7">
              <w:rPr>
                <w:b/>
                <w:bCs/>
                <w:sz w:val="22"/>
                <w:szCs w:val="22"/>
                <w:vertAlign w:val="superscript"/>
              </w:rPr>
              <w:t>3</w:t>
            </w:r>
          </w:p>
        </w:tc>
        <w:tc>
          <w:tcPr>
            <w:tcW w:w="907" w:type="dxa"/>
            <w:tcMar>
              <w:right w:w="57" w:type="dxa"/>
            </w:tcMar>
          </w:tcPr>
          <w:p w14:paraId="06ED75FB" w14:textId="04E43FCD" w:rsidR="0019499F" w:rsidRPr="000B52E7" w:rsidRDefault="0019499F" w:rsidP="000B52E7">
            <w:pPr>
              <w:pStyle w:val="AMODTable"/>
              <w:jc w:val="center"/>
              <w:rPr>
                <w:b/>
                <w:bCs/>
                <w:sz w:val="22"/>
                <w:szCs w:val="22"/>
              </w:rPr>
            </w:pPr>
            <w:r w:rsidRPr="000B52E7">
              <w:rPr>
                <w:b/>
                <w:bCs/>
                <w:sz w:val="22"/>
                <w:szCs w:val="22"/>
              </w:rPr>
              <w:t>Satur</w:t>
            </w:r>
            <w:r w:rsidR="002648FA" w:rsidRPr="000B52E7">
              <w:rPr>
                <w:b/>
                <w:bCs/>
                <w:sz w:val="22"/>
                <w:szCs w:val="22"/>
              </w:rPr>
              <w:t>-</w:t>
            </w:r>
            <w:r w:rsidRPr="000B52E7">
              <w:rPr>
                <w:b/>
                <w:bCs/>
                <w:sz w:val="22"/>
                <w:szCs w:val="22"/>
              </w:rPr>
              <w:t>day</w:t>
            </w:r>
          </w:p>
        </w:tc>
        <w:tc>
          <w:tcPr>
            <w:tcW w:w="992" w:type="dxa"/>
            <w:tcMar>
              <w:right w:w="57" w:type="dxa"/>
            </w:tcMar>
          </w:tcPr>
          <w:p w14:paraId="5ED3C5B5" w14:textId="7D6ACD2D" w:rsidR="0019499F" w:rsidRPr="000B52E7" w:rsidRDefault="0019499F" w:rsidP="000B52E7">
            <w:pPr>
              <w:pStyle w:val="AMODTable"/>
              <w:jc w:val="center"/>
              <w:rPr>
                <w:b/>
                <w:bCs/>
                <w:sz w:val="22"/>
                <w:szCs w:val="22"/>
              </w:rPr>
            </w:pPr>
            <w:r w:rsidRPr="000B52E7">
              <w:rPr>
                <w:b/>
                <w:bCs/>
                <w:sz w:val="22"/>
                <w:szCs w:val="22"/>
              </w:rPr>
              <w:t>Sunday</w:t>
            </w:r>
            <w:r w:rsidR="00367932" w:rsidRPr="000B52E7">
              <w:rPr>
                <w:b/>
                <w:bCs/>
                <w:sz w:val="22"/>
                <w:szCs w:val="22"/>
                <w:vertAlign w:val="superscript"/>
              </w:rPr>
              <w:t>5</w:t>
            </w:r>
          </w:p>
        </w:tc>
        <w:tc>
          <w:tcPr>
            <w:tcW w:w="2495" w:type="dxa"/>
            <w:gridSpan w:val="2"/>
          </w:tcPr>
          <w:p w14:paraId="7D5496B1" w14:textId="77777777" w:rsidR="0019499F" w:rsidRPr="000B52E7" w:rsidRDefault="0019499F" w:rsidP="000B52E7">
            <w:pPr>
              <w:pStyle w:val="AMODTable"/>
              <w:jc w:val="center"/>
              <w:rPr>
                <w:b/>
                <w:bCs/>
                <w:sz w:val="22"/>
                <w:szCs w:val="22"/>
              </w:rPr>
            </w:pPr>
            <w:r w:rsidRPr="000B52E7">
              <w:rPr>
                <w:b/>
                <w:bCs/>
                <w:sz w:val="22"/>
                <w:szCs w:val="22"/>
              </w:rPr>
              <w:t>Public holiday</w:t>
            </w:r>
          </w:p>
        </w:tc>
      </w:tr>
      <w:tr w:rsidR="0087320F" w:rsidRPr="003C4123" w14:paraId="3FBBECE2" w14:textId="77777777" w:rsidTr="00AA5D26">
        <w:trPr>
          <w:trHeight w:val="217"/>
          <w:tblHeader/>
        </w:trPr>
        <w:tc>
          <w:tcPr>
            <w:tcW w:w="1781" w:type="dxa"/>
            <w:noWrap/>
          </w:tcPr>
          <w:p w14:paraId="185CD3A6" w14:textId="77777777" w:rsidR="0019499F" w:rsidRPr="000B52E7" w:rsidRDefault="0019499F" w:rsidP="007F0DF5">
            <w:pPr>
              <w:pStyle w:val="AMODTable"/>
              <w:rPr>
                <w:sz w:val="22"/>
                <w:szCs w:val="22"/>
              </w:rPr>
            </w:pPr>
          </w:p>
        </w:tc>
        <w:tc>
          <w:tcPr>
            <w:tcW w:w="1011" w:type="dxa"/>
          </w:tcPr>
          <w:p w14:paraId="3C303E01" w14:textId="77777777" w:rsidR="0019499F" w:rsidRPr="000B52E7" w:rsidRDefault="0019499F" w:rsidP="000B52E7">
            <w:pPr>
              <w:pStyle w:val="AMODTable"/>
              <w:jc w:val="center"/>
              <w:rPr>
                <w:b/>
                <w:bCs/>
                <w:sz w:val="22"/>
                <w:szCs w:val="22"/>
              </w:rPr>
            </w:pPr>
          </w:p>
        </w:tc>
        <w:tc>
          <w:tcPr>
            <w:tcW w:w="867" w:type="dxa"/>
          </w:tcPr>
          <w:p w14:paraId="21C776C5" w14:textId="77777777" w:rsidR="0019499F" w:rsidRPr="000B52E7" w:rsidRDefault="0019499F" w:rsidP="000B52E7">
            <w:pPr>
              <w:pStyle w:val="AMODTable"/>
              <w:jc w:val="center"/>
              <w:rPr>
                <w:b/>
                <w:bCs/>
                <w:sz w:val="22"/>
                <w:szCs w:val="22"/>
              </w:rPr>
            </w:pPr>
            <w:r w:rsidRPr="000B52E7">
              <w:rPr>
                <w:b/>
                <w:bCs/>
                <w:sz w:val="22"/>
                <w:szCs w:val="22"/>
              </w:rPr>
              <w:t>First 2 hours</w:t>
            </w:r>
          </w:p>
        </w:tc>
        <w:tc>
          <w:tcPr>
            <w:tcW w:w="930" w:type="dxa"/>
          </w:tcPr>
          <w:p w14:paraId="7C242533" w14:textId="77777777" w:rsidR="0019499F" w:rsidRPr="000B52E7" w:rsidRDefault="00EC2F98" w:rsidP="000B52E7">
            <w:pPr>
              <w:pStyle w:val="AMODTable"/>
              <w:jc w:val="center"/>
              <w:rPr>
                <w:b/>
                <w:bCs/>
                <w:sz w:val="22"/>
                <w:szCs w:val="22"/>
              </w:rPr>
            </w:pPr>
            <w:r w:rsidRPr="000B52E7">
              <w:rPr>
                <w:b/>
                <w:bCs/>
                <w:sz w:val="22"/>
                <w:szCs w:val="22"/>
              </w:rPr>
              <w:t>After</w:t>
            </w:r>
            <w:r w:rsidR="0019499F" w:rsidRPr="000B52E7">
              <w:rPr>
                <w:b/>
                <w:bCs/>
                <w:sz w:val="22"/>
                <w:szCs w:val="22"/>
              </w:rPr>
              <w:t xml:space="preserve"> 2 hours</w:t>
            </w:r>
          </w:p>
        </w:tc>
        <w:tc>
          <w:tcPr>
            <w:tcW w:w="878" w:type="dxa"/>
          </w:tcPr>
          <w:p w14:paraId="11B41A3A" w14:textId="77777777" w:rsidR="0019499F" w:rsidRPr="000B52E7" w:rsidRDefault="0019499F" w:rsidP="000B52E7">
            <w:pPr>
              <w:pStyle w:val="AMODTable"/>
              <w:jc w:val="center"/>
              <w:rPr>
                <w:b/>
                <w:bCs/>
                <w:sz w:val="22"/>
                <w:szCs w:val="22"/>
              </w:rPr>
            </w:pPr>
          </w:p>
        </w:tc>
        <w:tc>
          <w:tcPr>
            <w:tcW w:w="907" w:type="dxa"/>
          </w:tcPr>
          <w:p w14:paraId="455EF0EC" w14:textId="77777777" w:rsidR="0019499F" w:rsidRPr="000B52E7" w:rsidRDefault="0019499F" w:rsidP="000B52E7">
            <w:pPr>
              <w:pStyle w:val="AMODTable"/>
              <w:jc w:val="center"/>
              <w:rPr>
                <w:b/>
                <w:bCs/>
                <w:sz w:val="22"/>
                <w:szCs w:val="22"/>
              </w:rPr>
            </w:pPr>
          </w:p>
        </w:tc>
        <w:tc>
          <w:tcPr>
            <w:tcW w:w="992" w:type="dxa"/>
          </w:tcPr>
          <w:p w14:paraId="664D5D02" w14:textId="77777777" w:rsidR="0019499F" w:rsidRPr="000B52E7" w:rsidRDefault="0019499F" w:rsidP="000B52E7">
            <w:pPr>
              <w:pStyle w:val="AMODTable"/>
              <w:jc w:val="center"/>
              <w:rPr>
                <w:b/>
                <w:bCs/>
                <w:sz w:val="22"/>
                <w:szCs w:val="22"/>
              </w:rPr>
            </w:pPr>
          </w:p>
        </w:tc>
        <w:tc>
          <w:tcPr>
            <w:tcW w:w="1248" w:type="dxa"/>
            <w:tcMar>
              <w:right w:w="57" w:type="dxa"/>
            </w:tcMar>
          </w:tcPr>
          <w:p w14:paraId="40F5F64F" w14:textId="1C49B5C5" w:rsidR="0019499F" w:rsidRPr="000B52E7" w:rsidRDefault="0019499F" w:rsidP="000B52E7">
            <w:pPr>
              <w:pStyle w:val="AMODTable"/>
              <w:jc w:val="center"/>
              <w:rPr>
                <w:b/>
                <w:bCs/>
                <w:sz w:val="22"/>
                <w:szCs w:val="22"/>
              </w:rPr>
            </w:pPr>
            <w:r w:rsidRPr="000B52E7">
              <w:rPr>
                <w:b/>
                <w:bCs/>
                <w:sz w:val="22"/>
                <w:szCs w:val="22"/>
              </w:rPr>
              <w:t>Continuous shiftwork</w:t>
            </w:r>
          </w:p>
        </w:tc>
        <w:tc>
          <w:tcPr>
            <w:tcW w:w="1247" w:type="dxa"/>
            <w:tcMar>
              <w:right w:w="57" w:type="dxa"/>
            </w:tcMar>
          </w:tcPr>
          <w:p w14:paraId="36F713B6" w14:textId="4CAD832F" w:rsidR="0019499F" w:rsidRPr="000B52E7" w:rsidRDefault="0019499F" w:rsidP="000B52E7">
            <w:pPr>
              <w:pStyle w:val="AMODTable"/>
              <w:jc w:val="center"/>
              <w:rPr>
                <w:b/>
                <w:bCs/>
                <w:sz w:val="22"/>
                <w:szCs w:val="22"/>
              </w:rPr>
            </w:pPr>
            <w:r w:rsidRPr="000B52E7">
              <w:rPr>
                <w:b/>
                <w:bCs/>
                <w:sz w:val="22"/>
                <w:szCs w:val="22"/>
              </w:rPr>
              <w:t>Other than continuous shiftwork</w:t>
            </w:r>
          </w:p>
        </w:tc>
      </w:tr>
      <w:tr w:rsidR="00385BE7" w:rsidRPr="003C4123" w14:paraId="367ABFD3" w14:textId="77777777" w:rsidTr="00624B1D">
        <w:trPr>
          <w:trHeight w:val="217"/>
          <w:tblHeader/>
        </w:trPr>
        <w:tc>
          <w:tcPr>
            <w:tcW w:w="1781" w:type="dxa"/>
            <w:noWrap/>
          </w:tcPr>
          <w:p w14:paraId="277B63AF" w14:textId="77777777" w:rsidR="00385BE7" w:rsidRPr="000B52E7" w:rsidRDefault="00385BE7" w:rsidP="007F0DF5">
            <w:pPr>
              <w:pStyle w:val="AMODTable"/>
              <w:rPr>
                <w:sz w:val="22"/>
                <w:szCs w:val="22"/>
              </w:rPr>
            </w:pPr>
          </w:p>
        </w:tc>
        <w:tc>
          <w:tcPr>
            <w:tcW w:w="8080" w:type="dxa"/>
            <w:gridSpan w:val="8"/>
          </w:tcPr>
          <w:p w14:paraId="43ABF249" w14:textId="23425D1E" w:rsidR="00385BE7" w:rsidRPr="000B52E7" w:rsidRDefault="00385BE7" w:rsidP="000B52E7">
            <w:pPr>
              <w:pStyle w:val="AMODTable"/>
              <w:jc w:val="center"/>
              <w:rPr>
                <w:b/>
                <w:bCs/>
                <w:sz w:val="22"/>
                <w:szCs w:val="22"/>
                <w:u w:val="single"/>
                <w:vertAlign w:val="superscript"/>
              </w:rPr>
            </w:pPr>
            <w:r w:rsidRPr="000B52E7">
              <w:rPr>
                <w:b/>
                <w:bCs/>
                <w:sz w:val="22"/>
                <w:szCs w:val="22"/>
              </w:rPr>
              <w:t>% of ordinary hourly rate</w:t>
            </w:r>
            <w:r w:rsidR="005F18D1" w:rsidRPr="000B52E7">
              <w:rPr>
                <w:b/>
                <w:bCs/>
                <w:sz w:val="22"/>
                <w:szCs w:val="22"/>
                <w:vertAlign w:val="superscript"/>
              </w:rPr>
              <w:t>4</w:t>
            </w:r>
          </w:p>
        </w:tc>
      </w:tr>
      <w:tr w:rsidR="0087320F" w:rsidRPr="003C4123" w14:paraId="71926A88" w14:textId="77777777" w:rsidTr="00AA5D26">
        <w:trPr>
          <w:trHeight w:val="217"/>
          <w:tblHeader/>
        </w:trPr>
        <w:tc>
          <w:tcPr>
            <w:tcW w:w="1781" w:type="dxa"/>
            <w:noWrap/>
          </w:tcPr>
          <w:p w14:paraId="1E1DCB4F" w14:textId="0CA593B3" w:rsidR="0019499F" w:rsidRPr="000B52E7" w:rsidRDefault="0019499F" w:rsidP="007F0DF5">
            <w:pPr>
              <w:pStyle w:val="AMODTable"/>
              <w:rPr>
                <w:sz w:val="22"/>
                <w:szCs w:val="22"/>
              </w:rPr>
            </w:pPr>
          </w:p>
        </w:tc>
        <w:tc>
          <w:tcPr>
            <w:tcW w:w="1011" w:type="dxa"/>
          </w:tcPr>
          <w:p w14:paraId="780D5E60" w14:textId="77777777" w:rsidR="0019499F" w:rsidRPr="000B52E7" w:rsidRDefault="0019499F" w:rsidP="000B52E7">
            <w:pPr>
              <w:pStyle w:val="AMODTable"/>
              <w:jc w:val="center"/>
              <w:rPr>
                <w:b/>
                <w:bCs/>
                <w:sz w:val="22"/>
                <w:szCs w:val="22"/>
              </w:rPr>
            </w:pPr>
            <w:r w:rsidRPr="000B52E7">
              <w:rPr>
                <w:b/>
                <w:bCs/>
                <w:sz w:val="22"/>
                <w:szCs w:val="22"/>
              </w:rPr>
              <w:t>115%</w:t>
            </w:r>
          </w:p>
        </w:tc>
        <w:tc>
          <w:tcPr>
            <w:tcW w:w="867" w:type="dxa"/>
          </w:tcPr>
          <w:p w14:paraId="33EA906C" w14:textId="77777777" w:rsidR="0019499F" w:rsidRPr="000B52E7" w:rsidRDefault="0019499F" w:rsidP="000B52E7">
            <w:pPr>
              <w:pStyle w:val="AMODTable"/>
              <w:jc w:val="center"/>
              <w:rPr>
                <w:b/>
                <w:bCs/>
                <w:sz w:val="22"/>
                <w:szCs w:val="22"/>
              </w:rPr>
            </w:pPr>
            <w:r w:rsidRPr="000B52E7">
              <w:rPr>
                <w:b/>
                <w:bCs/>
                <w:sz w:val="22"/>
                <w:szCs w:val="22"/>
              </w:rPr>
              <w:t>150%</w:t>
            </w:r>
          </w:p>
        </w:tc>
        <w:tc>
          <w:tcPr>
            <w:tcW w:w="930" w:type="dxa"/>
          </w:tcPr>
          <w:p w14:paraId="48B34957" w14:textId="77777777" w:rsidR="0019499F" w:rsidRPr="000B52E7" w:rsidRDefault="0019499F" w:rsidP="000B52E7">
            <w:pPr>
              <w:pStyle w:val="AMODTable"/>
              <w:jc w:val="center"/>
              <w:rPr>
                <w:b/>
                <w:bCs/>
                <w:sz w:val="22"/>
                <w:szCs w:val="22"/>
              </w:rPr>
            </w:pPr>
            <w:r w:rsidRPr="000B52E7">
              <w:rPr>
                <w:b/>
                <w:bCs/>
                <w:sz w:val="22"/>
                <w:szCs w:val="22"/>
              </w:rPr>
              <w:t>200%</w:t>
            </w:r>
          </w:p>
        </w:tc>
        <w:tc>
          <w:tcPr>
            <w:tcW w:w="878" w:type="dxa"/>
          </w:tcPr>
          <w:p w14:paraId="21115ABC" w14:textId="77777777" w:rsidR="0019499F" w:rsidRPr="000B52E7" w:rsidRDefault="0019499F" w:rsidP="000B52E7">
            <w:pPr>
              <w:pStyle w:val="AMODTable"/>
              <w:jc w:val="center"/>
              <w:rPr>
                <w:b/>
                <w:bCs/>
                <w:sz w:val="22"/>
                <w:szCs w:val="22"/>
              </w:rPr>
            </w:pPr>
            <w:r w:rsidRPr="000B52E7">
              <w:rPr>
                <w:b/>
                <w:bCs/>
                <w:sz w:val="22"/>
                <w:szCs w:val="22"/>
              </w:rPr>
              <w:t>130%</w:t>
            </w:r>
          </w:p>
        </w:tc>
        <w:tc>
          <w:tcPr>
            <w:tcW w:w="907" w:type="dxa"/>
          </w:tcPr>
          <w:p w14:paraId="31D2A6C1" w14:textId="77777777" w:rsidR="0019499F" w:rsidRPr="000B52E7" w:rsidRDefault="0019499F" w:rsidP="000B52E7">
            <w:pPr>
              <w:pStyle w:val="AMODTable"/>
              <w:jc w:val="center"/>
              <w:rPr>
                <w:b/>
                <w:bCs/>
                <w:sz w:val="22"/>
                <w:szCs w:val="22"/>
              </w:rPr>
            </w:pPr>
            <w:r w:rsidRPr="000B52E7">
              <w:rPr>
                <w:b/>
                <w:bCs/>
                <w:sz w:val="22"/>
                <w:szCs w:val="22"/>
              </w:rPr>
              <w:t>150%</w:t>
            </w:r>
          </w:p>
        </w:tc>
        <w:tc>
          <w:tcPr>
            <w:tcW w:w="992" w:type="dxa"/>
          </w:tcPr>
          <w:p w14:paraId="79540663" w14:textId="77777777" w:rsidR="0019499F" w:rsidRPr="000B52E7" w:rsidRDefault="0019499F" w:rsidP="000B52E7">
            <w:pPr>
              <w:pStyle w:val="AMODTable"/>
              <w:jc w:val="center"/>
              <w:rPr>
                <w:b/>
                <w:bCs/>
                <w:sz w:val="22"/>
                <w:szCs w:val="22"/>
              </w:rPr>
            </w:pPr>
            <w:r w:rsidRPr="000B52E7">
              <w:rPr>
                <w:b/>
                <w:bCs/>
                <w:sz w:val="22"/>
                <w:szCs w:val="22"/>
              </w:rPr>
              <w:t>200%</w:t>
            </w:r>
          </w:p>
        </w:tc>
        <w:tc>
          <w:tcPr>
            <w:tcW w:w="1248" w:type="dxa"/>
          </w:tcPr>
          <w:p w14:paraId="278600B9" w14:textId="77777777" w:rsidR="0019499F" w:rsidRPr="000B52E7" w:rsidRDefault="0019499F" w:rsidP="000B52E7">
            <w:pPr>
              <w:pStyle w:val="AMODTable"/>
              <w:jc w:val="center"/>
              <w:rPr>
                <w:b/>
                <w:bCs/>
                <w:sz w:val="22"/>
                <w:szCs w:val="22"/>
              </w:rPr>
            </w:pPr>
            <w:r w:rsidRPr="000B52E7">
              <w:rPr>
                <w:b/>
                <w:bCs/>
                <w:sz w:val="22"/>
                <w:szCs w:val="22"/>
              </w:rPr>
              <w:t>200%</w:t>
            </w:r>
          </w:p>
        </w:tc>
        <w:tc>
          <w:tcPr>
            <w:tcW w:w="1247" w:type="dxa"/>
          </w:tcPr>
          <w:p w14:paraId="5AD67D51" w14:textId="77777777" w:rsidR="0019499F" w:rsidRPr="000B52E7" w:rsidRDefault="0019499F" w:rsidP="000B52E7">
            <w:pPr>
              <w:pStyle w:val="AMODTable"/>
              <w:jc w:val="center"/>
              <w:rPr>
                <w:b/>
                <w:bCs/>
                <w:sz w:val="22"/>
                <w:szCs w:val="22"/>
              </w:rPr>
            </w:pPr>
            <w:r w:rsidRPr="000B52E7">
              <w:rPr>
                <w:b/>
                <w:bCs/>
                <w:sz w:val="22"/>
                <w:szCs w:val="22"/>
              </w:rPr>
              <w:t>250%</w:t>
            </w:r>
          </w:p>
        </w:tc>
      </w:tr>
      <w:tr w:rsidR="0087320F" w:rsidRPr="003C4123" w14:paraId="018039F9" w14:textId="77777777" w:rsidTr="00AA5D26">
        <w:trPr>
          <w:trHeight w:val="217"/>
          <w:tblHeader/>
        </w:trPr>
        <w:tc>
          <w:tcPr>
            <w:tcW w:w="1781" w:type="dxa"/>
          </w:tcPr>
          <w:p w14:paraId="190DE902" w14:textId="77777777" w:rsidR="0019499F" w:rsidRPr="000B52E7" w:rsidRDefault="0019499F" w:rsidP="007F0DF5">
            <w:pPr>
              <w:pStyle w:val="AMODTable"/>
              <w:rPr>
                <w:sz w:val="22"/>
                <w:szCs w:val="22"/>
              </w:rPr>
            </w:pPr>
          </w:p>
        </w:tc>
        <w:tc>
          <w:tcPr>
            <w:tcW w:w="1011" w:type="dxa"/>
            <w:noWrap/>
          </w:tcPr>
          <w:p w14:paraId="45B0A01B" w14:textId="77777777" w:rsidR="0019499F" w:rsidRPr="000B52E7" w:rsidRDefault="0019499F" w:rsidP="000B52E7">
            <w:pPr>
              <w:pStyle w:val="AMODTable"/>
              <w:jc w:val="center"/>
              <w:rPr>
                <w:b/>
                <w:color w:val="000000"/>
                <w:sz w:val="22"/>
                <w:szCs w:val="22"/>
              </w:rPr>
            </w:pPr>
            <w:r w:rsidRPr="000B52E7">
              <w:rPr>
                <w:b/>
                <w:color w:val="000000"/>
                <w:sz w:val="22"/>
                <w:szCs w:val="22"/>
              </w:rPr>
              <w:t>$</w:t>
            </w:r>
          </w:p>
        </w:tc>
        <w:tc>
          <w:tcPr>
            <w:tcW w:w="867" w:type="dxa"/>
          </w:tcPr>
          <w:p w14:paraId="23FB165C" w14:textId="77777777" w:rsidR="0019499F" w:rsidRPr="000B52E7" w:rsidRDefault="0019499F" w:rsidP="000B52E7">
            <w:pPr>
              <w:pStyle w:val="AMODTable"/>
              <w:jc w:val="center"/>
              <w:rPr>
                <w:b/>
                <w:color w:val="000000"/>
                <w:sz w:val="22"/>
                <w:szCs w:val="22"/>
              </w:rPr>
            </w:pPr>
            <w:r w:rsidRPr="000B52E7">
              <w:rPr>
                <w:b/>
                <w:color w:val="000000"/>
                <w:sz w:val="22"/>
                <w:szCs w:val="22"/>
              </w:rPr>
              <w:t>$</w:t>
            </w:r>
          </w:p>
        </w:tc>
        <w:tc>
          <w:tcPr>
            <w:tcW w:w="930" w:type="dxa"/>
          </w:tcPr>
          <w:p w14:paraId="72958622" w14:textId="0A285157" w:rsidR="0019499F" w:rsidRPr="000B52E7" w:rsidRDefault="00497701" w:rsidP="000B52E7">
            <w:pPr>
              <w:pStyle w:val="AMODTable"/>
              <w:jc w:val="center"/>
              <w:rPr>
                <w:b/>
                <w:color w:val="000000"/>
                <w:sz w:val="22"/>
                <w:szCs w:val="22"/>
              </w:rPr>
            </w:pPr>
            <w:r w:rsidRPr="000B52E7">
              <w:rPr>
                <w:b/>
                <w:color w:val="000000"/>
                <w:sz w:val="22"/>
                <w:szCs w:val="22"/>
              </w:rPr>
              <w:t>$</w:t>
            </w:r>
          </w:p>
        </w:tc>
        <w:tc>
          <w:tcPr>
            <w:tcW w:w="878" w:type="dxa"/>
          </w:tcPr>
          <w:p w14:paraId="6D47C7D3" w14:textId="77777777" w:rsidR="0019499F" w:rsidRPr="000B52E7" w:rsidRDefault="0019499F" w:rsidP="000B52E7">
            <w:pPr>
              <w:pStyle w:val="AMODTable"/>
              <w:jc w:val="center"/>
              <w:rPr>
                <w:b/>
                <w:color w:val="000000"/>
                <w:sz w:val="22"/>
                <w:szCs w:val="22"/>
              </w:rPr>
            </w:pPr>
            <w:r w:rsidRPr="000B52E7">
              <w:rPr>
                <w:b/>
                <w:color w:val="000000"/>
                <w:sz w:val="22"/>
                <w:szCs w:val="22"/>
              </w:rPr>
              <w:t>$</w:t>
            </w:r>
          </w:p>
        </w:tc>
        <w:tc>
          <w:tcPr>
            <w:tcW w:w="907" w:type="dxa"/>
          </w:tcPr>
          <w:p w14:paraId="75C9E50E" w14:textId="77777777" w:rsidR="0019499F" w:rsidRPr="000B52E7" w:rsidRDefault="0019499F" w:rsidP="000B52E7">
            <w:pPr>
              <w:pStyle w:val="AMODTable"/>
              <w:jc w:val="center"/>
              <w:rPr>
                <w:b/>
                <w:color w:val="000000"/>
                <w:sz w:val="22"/>
                <w:szCs w:val="22"/>
              </w:rPr>
            </w:pPr>
            <w:r w:rsidRPr="000B52E7">
              <w:rPr>
                <w:b/>
                <w:color w:val="000000"/>
                <w:sz w:val="22"/>
                <w:szCs w:val="22"/>
              </w:rPr>
              <w:t>$</w:t>
            </w:r>
          </w:p>
        </w:tc>
        <w:tc>
          <w:tcPr>
            <w:tcW w:w="992" w:type="dxa"/>
          </w:tcPr>
          <w:p w14:paraId="5D655095" w14:textId="47C5371E" w:rsidR="0019499F" w:rsidRPr="000B52E7" w:rsidRDefault="00497701" w:rsidP="000B52E7">
            <w:pPr>
              <w:pStyle w:val="AMODTable"/>
              <w:jc w:val="center"/>
              <w:rPr>
                <w:b/>
                <w:color w:val="000000"/>
                <w:sz w:val="22"/>
                <w:szCs w:val="22"/>
              </w:rPr>
            </w:pPr>
            <w:r w:rsidRPr="000B52E7">
              <w:rPr>
                <w:b/>
                <w:color w:val="000000"/>
                <w:sz w:val="22"/>
                <w:szCs w:val="22"/>
              </w:rPr>
              <w:t>$</w:t>
            </w:r>
          </w:p>
        </w:tc>
        <w:tc>
          <w:tcPr>
            <w:tcW w:w="1248" w:type="dxa"/>
          </w:tcPr>
          <w:p w14:paraId="12D13FC5" w14:textId="77777777" w:rsidR="0019499F" w:rsidRPr="000B52E7" w:rsidRDefault="0019499F" w:rsidP="000B52E7">
            <w:pPr>
              <w:pStyle w:val="AMODTable"/>
              <w:jc w:val="center"/>
              <w:rPr>
                <w:b/>
                <w:color w:val="000000"/>
                <w:sz w:val="22"/>
                <w:szCs w:val="22"/>
              </w:rPr>
            </w:pPr>
            <w:r w:rsidRPr="000B52E7">
              <w:rPr>
                <w:b/>
                <w:color w:val="000000"/>
                <w:sz w:val="22"/>
                <w:szCs w:val="22"/>
              </w:rPr>
              <w:t>$</w:t>
            </w:r>
          </w:p>
        </w:tc>
        <w:tc>
          <w:tcPr>
            <w:tcW w:w="1247" w:type="dxa"/>
          </w:tcPr>
          <w:p w14:paraId="008821AA" w14:textId="77777777" w:rsidR="0019499F" w:rsidRPr="000B52E7" w:rsidRDefault="0019499F" w:rsidP="000B52E7">
            <w:pPr>
              <w:pStyle w:val="AMODTable"/>
              <w:jc w:val="center"/>
              <w:rPr>
                <w:b/>
                <w:color w:val="000000"/>
                <w:sz w:val="22"/>
                <w:szCs w:val="22"/>
              </w:rPr>
            </w:pPr>
            <w:r w:rsidRPr="000B52E7">
              <w:rPr>
                <w:b/>
                <w:color w:val="000000"/>
                <w:sz w:val="22"/>
                <w:szCs w:val="22"/>
              </w:rPr>
              <w:t>$</w:t>
            </w:r>
          </w:p>
        </w:tc>
      </w:tr>
      <w:tr w:rsidR="001F7CF9" w:rsidRPr="003C4123" w14:paraId="1E1D36C2" w14:textId="77777777" w:rsidTr="00AA5D26">
        <w:trPr>
          <w:trHeight w:val="217"/>
        </w:trPr>
        <w:tc>
          <w:tcPr>
            <w:tcW w:w="1781" w:type="dxa"/>
          </w:tcPr>
          <w:p w14:paraId="2F3CB650" w14:textId="77777777" w:rsidR="001F7CF9" w:rsidRPr="000B52E7" w:rsidRDefault="001F7CF9" w:rsidP="007F0DF5">
            <w:pPr>
              <w:pStyle w:val="AMODTable"/>
              <w:rPr>
                <w:sz w:val="22"/>
                <w:szCs w:val="22"/>
              </w:rPr>
            </w:pPr>
            <w:r w:rsidRPr="000B52E7">
              <w:rPr>
                <w:sz w:val="22"/>
                <w:szCs w:val="22"/>
              </w:rPr>
              <w:t>Electrical worker grade 1</w:t>
            </w:r>
          </w:p>
        </w:tc>
        <w:tc>
          <w:tcPr>
            <w:tcW w:w="1011" w:type="dxa"/>
            <w:noWrap/>
            <w:vAlign w:val="center"/>
          </w:tcPr>
          <w:p w14:paraId="472AEA86" w14:textId="4F5E2310" w:rsidR="001F7CF9" w:rsidRPr="000B52E7" w:rsidRDefault="001F7CF9" w:rsidP="000B52E7">
            <w:pPr>
              <w:pStyle w:val="AMODTable"/>
              <w:jc w:val="center"/>
              <w:rPr>
                <w:sz w:val="22"/>
                <w:szCs w:val="22"/>
              </w:rPr>
            </w:pPr>
            <w:r w:rsidRPr="000B52E7">
              <w:rPr>
                <w:sz w:val="22"/>
                <w:szCs w:val="22"/>
              </w:rPr>
              <w:t>24.13</w:t>
            </w:r>
          </w:p>
        </w:tc>
        <w:tc>
          <w:tcPr>
            <w:tcW w:w="867" w:type="dxa"/>
            <w:vAlign w:val="center"/>
          </w:tcPr>
          <w:p w14:paraId="5473DE7F" w14:textId="6974093B" w:rsidR="001F7CF9" w:rsidRPr="000B52E7" w:rsidRDefault="001F7CF9" w:rsidP="000B52E7">
            <w:pPr>
              <w:pStyle w:val="AMODTable"/>
              <w:jc w:val="center"/>
              <w:rPr>
                <w:sz w:val="22"/>
                <w:szCs w:val="22"/>
              </w:rPr>
            </w:pPr>
            <w:r w:rsidRPr="000B52E7">
              <w:rPr>
                <w:sz w:val="22"/>
                <w:szCs w:val="22"/>
              </w:rPr>
              <w:t>31.47</w:t>
            </w:r>
          </w:p>
        </w:tc>
        <w:tc>
          <w:tcPr>
            <w:tcW w:w="930" w:type="dxa"/>
            <w:vAlign w:val="center"/>
          </w:tcPr>
          <w:p w14:paraId="7C2B9F20" w14:textId="23931645" w:rsidR="001F7CF9" w:rsidRPr="000B52E7" w:rsidRDefault="001F7CF9" w:rsidP="000B52E7">
            <w:pPr>
              <w:pStyle w:val="AMODTable"/>
              <w:jc w:val="center"/>
              <w:rPr>
                <w:sz w:val="22"/>
                <w:szCs w:val="22"/>
              </w:rPr>
            </w:pPr>
            <w:r w:rsidRPr="000B52E7">
              <w:rPr>
                <w:sz w:val="22"/>
                <w:szCs w:val="22"/>
              </w:rPr>
              <w:t>41.96</w:t>
            </w:r>
          </w:p>
        </w:tc>
        <w:tc>
          <w:tcPr>
            <w:tcW w:w="878" w:type="dxa"/>
            <w:vAlign w:val="center"/>
          </w:tcPr>
          <w:p w14:paraId="30848B88" w14:textId="5CCA15E1" w:rsidR="001F7CF9" w:rsidRPr="000B52E7" w:rsidRDefault="001F7CF9" w:rsidP="000B52E7">
            <w:pPr>
              <w:pStyle w:val="AMODTable"/>
              <w:jc w:val="center"/>
              <w:rPr>
                <w:sz w:val="22"/>
                <w:szCs w:val="22"/>
              </w:rPr>
            </w:pPr>
            <w:r w:rsidRPr="000B52E7">
              <w:rPr>
                <w:sz w:val="22"/>
                <w:szCs w:val="22"/>
              </w:rPr>
              <w:t>27.27</w:t>
            </w:r>
          </w:p>
        </w:tc>
        <w:tc>
          <w:tcPr>
            <w:tcW w:w="907" w:type="dxa"/>
            <w:vAlign w:val="center"/>
          </w:tcPr>
          <w:p w14:paraId="67E9B273" w14:textId="4FB63726" w:rsidR="001F7CF9" w:rsidRPr="000B52E7" w:rsidRDefault="001F7CF9" w:rsidP="000B52E7">
            <w:pPr>
              <w:pStyle w:val="AMODTable"/>
              <w:jc w:val="center"/>
              <w:rPr>
                <w:sz w:val="22"/>
                <w:szCs w:val="22"/>
              </w:rPr>
            </w:pPr>
            <w:r w:rsidRPr="000B52E7">
              <w:rPr>
                <w:sz w:val="22"/>
                <w:szCs w:val="22"/>
              </w:rPr>
              <w:t>31.47</w:t>
            </w:r>
          </w:p>
        </w:tc>
        <w:tc>
          <w:tcPr>
            <w:tcW w:w="992" w:type="dxa"/>
            <w:vAlign w:val="center"/>
          </w:tcPr>
          <w:p w14:paraId="0B6FE203" w14:textId="1C6E818D" w:rsidR="001F7CF9" w:rsidRPr="000B52E7" w:rsidRDefault="001F7CF9" w:rsidP="000B52E7">
            <w:pPr>
              <w:pStyle w:val="AMODTable"/>
              <w:jc w:val="center"/>
              <w:rPr>
                <w:sz w:val="22"/>
                <w:szCs w:val="22"/>
              </w:rPr>
            </w:pPr>
            <w:r w:rsidRPr="000B52E7">
              <w:rPr>
                <w:sz w:val="22"/>
                <w:szCs w:val="22"/>
              </w:rPr>
              <w:t>41.96</w:t>
            </w:r>
          </w:p>
        </w:tc>
        <w:tc>
          <w:tcPr>
            <w:tcW w:w="1248" w:type="dxa"/>
            <w:vAlign w:val="center"/>
          </w:tcPr>
          <w:p w14:paraId="5E3E46B5" w14:textId="566CC268" w:rsidR="001F7CF9" w:rsidRPr="000B52E7" w:rsidRDefault="001F7CF9" w:rsidP="000B52E7">
            <w:pPr>
              <w:pStyle w:val="AMODTable"/>
              <w:jc w:val="center"/>
              <w:rPr>
                <w:sz w:val="22"/>
                <w:szCs w:val="22"/>
              </w:rPr>
            </w:pPr>
            <w:r w:rsidRPr="000B52E7">
              <w:rPr>
                <w:sz w:val="22"/>
                <w:szCs w:val="22"/>
              </w:rPr>
              <w:t>41.96</w:t>
            </w:r>
          </w:p>
        </w:tc>
        <w:tc>
          <w:tcPr>
            <w:tcW w:w="1247" w:type="dxa"/>
            <w:vAlign w:val="center"/>
          </w:tcPr>
          <w:p w14:paraId="162B81BF" w14:textId="256AF4DD" w:rsidR="001F7CF9" w:rsidRPr="000B52E7" w:rsidRDefault="001F7CF9" w:rsidP="000B52E7">
            <w:pPr>
              <w:pStyle w:val="AMODTable"/>
              <w:jc w:val="center"/>
              <w:rPr>
                <w:sz w:val="22"/>
                <w:szCs w:val="22"/>
              </w:rPr>
            </w:pPr>
            <w:r w:rsidRPr="000B52E7">
              <w:rPr>
                <w:sz w:val="22"/>
                <w:szCs w:val="22"/>
              </w:rPr>
              <w:t>52.45</w:t>
            </w:r>
          </w:p>
        </w:tc>
      </w:tr>
      <w:tr w:rsidR="001F7CF9" w:rsidRPr="003C4123" w14:paraId="74F85EC8" w14:textId="77777777" w:rsidTr="00AA5D26">
        <w:trPr>
          <w:trHeight w:val="66"/>
        </w:trPr>
        <w:tc>
          <w:tcPr>
            <w:tcW w:w="1781" w:type="dxa"/>
          </w:tcPr>
          <w:p w14:paraId="61CA770F" w14:textId="77777777" w:rsidR="001F7CF9" w:rsidRPr="000B52E7" w:rsidRDefault="001F7CF9" w:rsidP="007F0DF5">
            <w:pPr>
              <w:pStyle w:val="AMODTable"/>
              <w:rPr>
                <w:sz w:val="22"/>
                <w:szCs w:val="22"/>
              </w:rPr>
            </w:pPr>
            <w:r w:rsidRPr="000B52E7">
              <w:rPr>
                <w:sz w:val="22"/>
                <w:szCs w:val="22"/>
              </w:rPr>
              <w:t>Electrical worker grade 2</w:t>
            </w:r>
          </w:p>
        </w:tc>
        <w:tc>
          <w:tcPr>
            <w:tcW w:w="1011" w:type="dxa"/>
            <w:noWrap/>
            <w:vAlign w:val="center"/>
          </w:tcPr>
          <w:p w14:paraId="2F465856" w14:textId="1340770A" w:rsidR="001F7CF9" w:rsidRPr="000B52E7" w:rsidRDefault="001F7CF9" w:rsidP="000B52E7">
            <w:pPr>
              <w:pStyle w:val="AMODTable"/>
              <w:jc w:val="center"/>
              <w:rPr>
                <w:sz w:val="22"/>
                <w:szCs w:val="22"/>
              </w:rPr>
            </w:pPr>
            <w:r w:rsidRPr="000B52E7">
              <w:rPr>
                <w:sz w:val="22"/>
                <w:szCs w:val="22"/>
              </w:rPr>
              <w:t>24.94</w:t>
            </w:r>
          </w:p>
        </w:tc>
        <w:tc>
          <w:tcPr>
            <w:tcW w:w="867" w:type="dxa"/>
            <w:vAlign w:val="center"/>
          </w:tcPr>
          <w:p w14:paraId="38B7A592" w14:textId="2B236951" w:rsidR="001F7CF9" w:rsidRPr="000B52E7" w:rsidRDefault="001F7CF9" w:rsidP="000B52E7">
            <w:pPr>
              <w:pStyle w:val="AMODTable"/>
              <w:jc w:val="center"/>
              <w:rPr>
                <w:sz w:val="22"/>
                <w:szCs w:val="22"/>
              </w:rPr>
            </w:pPr>
            <w:r w:rsidRPr="000B52E7">
              <w:rPr>
                <w:sz w:val="22"/>
                <w:szCs w:val="22"/>
              </w:rPr>
              <w:t>32.54</w:t>
            </w:r>
          </w:p>
        </w:tc>
        <w:tc>
          <w:tcPr>
            <w:tcW w:w="930" w:type="dxa"/>
            <w:vAlign w:val="center"/>
          </w:tcPr>
          <w:p w14:paraId="7857B311" w14:textId="088C0220" w:rsidR="001F7CF9" w:rsidRPr="000B52E7" w:rsidRDefault="001F7CF9" w:rsidP="000B52E7">
            <w:pPr>
              <w:pStyle w:val="AMODTable"/>
              <w:jc w:val="center"/>
              <w:rPr>
                <w:sz w:val="22"/>
                <w:szCs w:val="22"/>
              </w:rPr>
            </w:pPr>
            <w:r w:rsidRPr="000B52E7">
              <w:rPr>
                <w:sz w:val="22"/>
                <w:szCs w:val="22"/>
              </w:rPr>
              <w:t>43.38</w:t>
            </w:r>
          </w:p>
        </w:tc>
        <w:tc>
          <w:tcPr>
            <w:tcW w:w="878" w:type="dxa"/>
            <w:vAlign w:val="center"/>
          </w:tcPr>
          <w:p w14:paraId="577D9BFE" w14:textId="7E3A33DA" w:rsidR="001F7CF9" w:rsidRPr="000B52E7" w:rsidRDefault="001F7CF9" w:rsidP="000B52E7">
            <w:pPr>
              <w:pStyle w:val="AMODTable"/>
              <w:jc w:val="center"/>
              <w:rPr>
                <w:sz w:val="22"/>
                <w:szCs w:val="22"/>
              </w:rPr>
            </w:pPr>
            <w:r w:rsidRPr="000B52E7">
              <w:rPr>
                <w:sz w:val="22"/>
                <w:szCs w:val="22"/>
              </w:rPr>
              <w:t>28.20</w:t>
            </w:r>
          </w:p>
        </w:tc>
        <w:tc>
          <w:tcPr>
            <w:tcW w:w="907" w:type="dxa"/>
            <w:vAlign w:val="center"/>
          </w:tcPr>
          <w:p w14:paraId="08D65331" w14:textId="19E4352C" w:rsidR="001F7CF9" w:rsidRPr="000B52E7" w:rsidRDefault="001F7CF9" w:rsidP="000B52E7">
            <w:pPr>
              <w:pStyle w:val="AMODTable"/>
              <w:jc w:val="center"/>
              <w:rPr>
                <w:sz w:val="22"/>
                <w:szCs w:val="22"/>
              </w:rPr>
            </w:pPr>
            <w:r w:rsidRPr="000B52E7">
              <w:rPr>
                <w:sz w:val="22"/>
                <w:szCs w:val="22"/>
              </w:rPr>
              <w:t>32.54</w:t>
            </w:r>
          </w:p>
        </w:tc>
        <w:tc>
          <w:tcPr>
            <w:tcW w:w="992" w:type="dxa"/>
            <w:vAlign w:val="center"/>
          </w:tcPr>
          <w:p w14:paraId="21423234" w14:textId="62D89FF1" w:rsidR="001F7CF9" w:rsidRPr="000B52E7" w:rsidRDefault="001F7CF9" w:rsidP="000B52E7">
            <w:pPr>
              <w:pStyle w:val="AMODTable"/>
              <w:jc w:val="center"/>
              <w:rPr>
                <w:sz w:val="22"/>
                <w:szCs w:val="22"/>
              </w:rPr>
            </w:pPr>
            <w:r w:rsidRPr="000B52E7">
              <w:rPr>
                <w:sz w:val="22"/>
                <w:szCs w:val="22"/>
              </w:rPr>
              <w:t>43.38</w:t>
            </w:r>
          </w:p>
        </w:tc>
        <w:tc>
          <w:tcPr>
            <w:tcW w:w="1248" w:type="dxa"/>
            <w:vAlign w:val="center"/>
          </w:tcPr>
          <w:p w14:paraId="038CBF99" w14:textId="2B7CBAEA" w:rsidR="001F7CF9" w:rsidRPr="000B52E7" w:rsidRDefault="001F7CF9" w:rsidP="000B52E7">
            <w:pPr>
              <w:pStyle w:val="AMODTable"/>
              <w:jc w:val="center"/>
              <w:rPr>
                <w:sz w:val="22"/>
                <w:szCs w:val="22"/>
              </w:rPr>
            </w:pPr>
            <w:r w:rsidRPr="000B52E7">
              <w:rPr>
                <w:sz w:val="22"/>
                <w:szCs w:val="22"/>
              </w:rPr>
              <w:t>43.38</w:t>
            </w:r>
          </w:p>
        </w:tc>
        <w:tc>
          <w:tcPr>
            <w:tcW w:w="1247" w:type="dxa"/>
            <w:vAlign w:val="center"/>
          </w:tcPr>
          <w:p w14:paraId="499F07BB" w14:textId="6B1B7F18" w:rsidR="001F7CF9" w:rsidRPr="000B52E7" w:rsidRDefault="001F7CF9" w:rsidP="000B52E7">
            <w:pPr>
              <w:pStyle w:val="AMODTable"/>
              <w:jc w:val="center"/>
              <w:rPr>
                <w:sz w:val="22"/>
                <w:szCs w:val="22"/>
              </w:rPr>
            </w:pPr>
            <w:r w:rsidRPr="000B52E7">
              <w:rPr>
                <w:sz w:val="22"/>
                <w:szCs w:val="22"/>
              </w:rPr>
              <w:t>54.23</w:t>
            </w:r>
          </w:p>
        </w:tc>
      </w:tr>
      <w:tr w:rsidR="001F7CF9" w:rsidRPr="003C4123" w14:paraId="1FEF6566" w14:textId="77777777" w:rsidTr="00AA5D26">
        <w:trPr>
          <w:trHeight w:val="66"/>
        </w:trPr>
        <w:tc>
          <w:tcPr>
            <w:tcW w:w="1781" w:type="dxa"/>
          </w:tcPr>
          <w:p w14:paraId="7759144A" w14:textId="77777777" w:rsidR="001F7CF9" w:rsidRPr="000B52E7" w:rsidRDefault="001F7CF9" w:rsidP="007F0DF5">
            <w:pPr>
              <w:pStyle w:val="AMODTable"/>
              <w:rPr>
                <w:sz w:val="22"/>
                <w:szCs w:val="22"/>
              </w:rPr>
            </w:pPr>
            <w:r w:rsidRPr="000B52E7">
              <w:rPr>
                <w:sz w:val="22"/>
                <w:szCs w:val="22"/>
              </w:rPr>
              <w:t>Electrical worker grade 3</w:t>
            </w:r>
          </w:p>
        </w:tc>
        <w:tc>
          <w:tcPr>
            <w:tcW w:w="1011" w:type="dxa"/>
            <w:noWrap/>
            <w:vAlign w:val="center"/>
          </w:tcPr>
          <w:p w14:paraId="2F6C61FB" w14:textId="18E79EA0" w:rsidR="001F7CF9" w:rsidRPr="000B52E7" w:rsidRDefault="001F7CF9" w:rsidP="000B52E7">
            <w:pPr>
              <w:pStyle w:val="AMODTable"/>
              <w:jc w:val="center"/>
              <w:rPr>
                <w:sz w:val="22"/>
                <w:szCs w:val="22"/>
              </w:rPr>
            </w:pPr>
            <w:r w:rsidRPr="000B52E7">
              <w:rPr>
                <w:sz w:val="22"/>
                <w:szCs w:val="22"/>
              </w:rPr>
              <w:t>25.78</w:t>
            </w:r>
          </w:p>
        </w:tc>
        <w:tc>
          <w:tcPr>
            <w:tcW w:w="867" w:type="dxa"/>
            <w:vAlign w:val="center"/>
          </w:tcPr>
          <w:p w14:paraId="6BF7A0D7" w14:textId="08BD30FA" w:rsidR="001F7CF9" w:rsidRPr="000B52E7" w:rsidRDefault="001F7CF9" w:rsidP="000B52E7">
            <w:pPr>
              <w:pStyle w:val="AMODTable"/>
              <w:jc w:val="center"/>
              <w:rPr>
                <w:sz w:val="22"/>
                <w:szCs w:val="22"/>
              </w:rPr>
            </w:pPr>
            <w:r w:rsidRPr="000B52E7">
              <w:rPr>
                <w:sz w:val="22"/>
                <w:szCs w:val="22"/>
              </w:rPr>
              <w:t>33.63</w:t>
            </w:r>
          </w:p>
        </w:tc>
        <w:tc>
          <w:tcPr>
            <w:tcW w:w="930" w:type="dxa"/>
            <w:vAlign w:val="center"/>
          </w:tcPr>
          <w:p w14:paraId="15E23CF6" w14:textId="5D0C99EC" w:rsidR="001F7CF9" w:rsidRPr="000B52E7" w:rsidRDefault="001F7CF9" w:rsidP="000B52E7">
            <w:pPr>
              <w:pStyle w:val="AMODTable"/>
              <w:jc w:val="center"/>
              <w:rPr>
                <w:sz w:val="22"/>
                <w:szCs w:val="22"/>
              </w:rPr>
            </w:pPr>
            <w:r w:rsidRPr="000B52E7">
              <w:rPr>
                <w:sz w:val="22"/>
                <w:szCs w:val="22"/>
              </w:rPr>
              <w:t>44.84</w:t>
            </w:r>
          </w:p>
        </w:tc>
        <w:tc>
          <w:tcPr>
            <w:tcW w:w="878" w:type="dxa"/>
            <w:vAlign w:val="center"/>
          </w:tcPr>
          <w:p w14:paraId="23496FBA" w14:textId="4779C7ED" w:rsidR="001F7CF9" w:rsidRPr="000B52E7" w:rsidRDefault="001F7CF9" w:rsidP="000B52E7">
            <w:pPr>
              <w:pStyle w:val="AMODTable"/>
              <w:jc w:val="center"/>
              <w:rPr>
                <w:sz w:val="22"/>
                <w:szCs w:val="22"/>
              </w:rPr>
            </w:pPr>
            <w:r w:rsidRPr="000B52E7">
              <w:rPr>
                <w:sz w:val="22"/>
                <w:szCs w:val="22"/>
              </w:rPr>
              <w:t>29.15</w:t>
            </w:r>
          </w:p>
        </w:tc>
        <w:tc>
          <w:tcPr>
            <w:tcW w:w="907" w:type="dxa"/>
            <w:vAlign w:val="center"/>
          </w:tcPr>
          <w:p w14:paraId="534FFB8D" w14:textId="25F7BD18" w:rsidR="001F7CF9" w:rsidRPr="000B52E7" w:rsidRDefault="001F7CF9" w:rsidP="000B52E7">
            <w:pPr>
              <w:pStyle w:val="AMODTable"/>
              <w:jc w:val="center"/>
              <w:rPr>
                <w:sz w:val="22"/>
                <w:szCs w:val="22"/>
              </w:rPr>
            </w:pPr>
            <w:r w:rsidRPr="000B52E7">
              <w:rPr>
                <w:sz w:val="22"/>
                <w:szCs w:val="22"/>
              </w:rPr>
              <w:t>33.63</w:t>
            </w:r>
          </w:p>
        </w:tc>
        <w:tc>
          <w:tcPr>
            <w:tcW w:w="992" w:type="dxa"/>
            <w:vAlign w:val="center"/>
          </w:tcPr>
          <w:p w14:paraId="3E7226EA" w14:textId="2C1E0E12" w:rsidR="001F7CF9" w:rsidRPr="000B52E7" w:rsidRDefault="001F7CF9" w:rsidP="000B52E7">
            <w:pPr>
              <w:pStyle w:val="AMODTable"/>
              <w:jc w:val="center"/>
              <w:rPr>
                <w:sz w:val="22"/>
                <w:szCs w:val="22"/>
              </w:rPr>
            </w:pPr>
            <w:r w:rsidRPr="000B52E7">
              <w:rPr>
                <w:sz w:val="22"/>
                <w:szCs w:val="22"/>
              </w:rPr>
              <w:t>44.84</w:t>
            </w:r>
          </w:p>
        </w:tc>
        <w:tc>
          <w:tcPr>
            <w:tcW w:w="1248" w:type="dxa"/>
            <w:vAlign w:val="center"/>
          </w:tcPr>
          <w:p w14:paraId="3C4BBEEB" w14:textId="180EA5E7" w:rsidR="001F7CF9" w:rsidRPr="000B52E7" w:rsidRDefault="001F7CF9" w:rsidP="000B52E7">
            <w:pPr>
              <w:pStyle w:val="AMODTable"/>
              <w:jc w:val="center"/>
              <w:rPr>
                <w:sz w:val="22"/>
                <w:szCs w:val="22"/>
              </w:rPr>
            </w:pPr>
            <w:r w:rsidRPr="000B52E7">
              <w:rPr>
                <w:sz w:val="22"/>
                <w:szCs w:val="22"/>
              </w:rPr>
              <w:t>44.84</w:t>
            </w:r>
          </w:p>
        </w:tc>
        <w:tc>
          <w:tcPr>
            <w:tcW w:w="1247" w:type="dxa"/>
            <w:vAlign w:val="center"/>
          </w:tcPr>
          <w:p w14:paraId="40E80407" w14:textId="04FF4ED6" w:rsidR="001F7CF9" w:rsidRPr="000B52E7" w:rsidRDefault="001F7CF9" w:rsidP="000B52E7">
            <w:pPr>
              <w:pStyle w:val="AMODTable"/>
              <w:jc w:val="center"/>
              <w:rPr>
                <w:sz w:val="22"/>
                <w:szCs w:val="22"/>
              </w:rPr>
            </w:pPr>
            <w:r w:rsidRPr="000B52E7">
              <w:rPr>
                <w:sz w:val="22"/>
                <w:szCs w:val="22"/>
              </w:rPr>
              <w:t>56.05</w:t>
            </w:r>
          </w:p>
        </w:tc>
      </w:tr>
      <w:tr w:rsidR="001F7CF9" w:rsidRPr="003C4123" w14:paraId="5740AFE6" w14:textId="77777777" w:rsidTr="00AA5D26">
        <w:trPr>
          <w:trHeight w:val="66"/>
        </w:trPr>
        <w:tc>
          <w:tcPr>
            <w:tcW w:w="1781" w:type="dxa"/>
          </w:tcPr>
          <w:p w14:paraId="3E11C043" w14:textId="77777777" w:rsidR="001F7CF9" w:rsidRPr="000B52E7" w:rsidRDefault="001F7CF9" w:rsidP="007F0DF5">
            <w:pPr>
              <w:pStyle w:val="AMODTable"/>
              <w:rPr>
                <w:sz w:val="22"/>
                <w:szCs w:val="22"/>
              </w:rPr>
            </w:pPr>
            <w:r w:rsidRPr="000B52E7">
              <w:rPr>
                <w:sz w:val="22"/>
                <w:szCs w:val="22"/>
              </w:rPr>
              <w:t>Electrical worker grade 4</w:t>
            </w:r>
          </w:p>
        </w:tc>
        <w:tc>
          <w:tcPr>
            <w:tcW w:w="1011" w:type="dxa"/>
            <w:noWrap/>
            <w:vAlign w:val="center"/>
          </w:tcPr>
          <w:p w14:paraId="4A09ABBF" w14:textId="518018E5" w:rsidR="001F7CF9" w:rsidRPr="000B52E7" w:rsidRDefault="001F7CF9" w:rsidP="000B52E7">
            <w:pPr>
              <w:pStyle w:val="AMODTable"/>
              <w:jc w:val="center"/>
              <w:rPr>
                <w:sz w:val="22"/>
                <w:szCs w:val="22"/>
              </w:rPr>
            </w:pPr>
            <w:r w:rsidRPr="000B52E7">
              <w:rPr>
                <w:sz w:val="22"/>
                <w:szCs w:val="22"/>
              </w:rPr>
              <w:t>26.62</w:t>
            </w:r>
          </w:p>
        </w:tc>
        <w:tc>
          <w:tcPr>
            <w:tcW w:w="867" w:type="dxa"/>
            <w:vAlign w:val="center"/>
          </w:tcPr>
          <w:p w14:paraId="700E9D51" w14:textId="3A47E906" w:rsidR="001F7CF9" w:rsidRPr="000B52E7" w:rsidRDefault="001F7CF9" w:rsidP="000B52E7">
            <w:pPr>
              <w:pStyle w:val="AMODTable"/>
              <w:jc w:val="center"/>
              <w:rPr>
                <w:sz w:val="22"/>
                <w:szCs w:val="22"/>
              </w:rPr>
            </w:pPr>
            <w:r w:rsidRPr="000B52E7">
              <w:rPr>
                <w:sz w:val="22"/>
                <w:szCs w:val="22"/>
              </w:rPr>
              <w:t>34.73</w:t>
            </w:r>
          </w:p>
        </w:tc>
        <w:tc>
          <w:tcPr>
            <w:tcW w:w="930" w:type="dxa"/>
            <w:vAlign w:val="center"/>
          </w:tcPr>
          <w:p w14:paraId="7BB631F2" w14:textId="73C3713B" w:rsidR="001F7CF9" w:rsidRPr="000B52E7" w:rsidRDefault="001F7CF9" w:rsidP="000B52E7">
            <w:pPr>
              <w:pStyle w:val="AMODTable"/>
              <w:jc w:val="center"/>
              <w:rPr>
                <w:sz w:val="22"/>
                <w:szCs w:val="22"/>
              </w:rPr>
            </w:pPr>
            <w:r w:rsidRPr="000B52E7">
              <w:rPr>
                <w:sz w:val="22"/>
                <w:szCs w:val="22"/>
              </w:rPr>
              <w:t>46.30</w:t>
            </w:r>
          </w:p>
        </w:tc>
        <w:tc>
          <w:tcPr>
            <w:tcW w:w="878" w:type="dxa"/>
            <w:vAlign w:val="center"/>
          </w:tcPr>
          <w:p w14:paraId="17A70521" w14:textId="2BDBCD69" w:rsidR="001F7CF9" w:rsidRPr="000B52E7" w:rsidRDefault="001F7CF9" w:rsidP="000B52E7">
            <w:pPr>
              <w:pStyle w:val="AMODTable"/>
              <w:jc w:val="center"/>
              <w:rPr>
                <w:sz w:val="22"/>
                <w:szCs w:val="22"/>
              </w:rPr>
            </w:pPr>
            <w:r w:rsidRPr="000B52E7">
              <w:rPr>
                <w:sz w:val="22"/>
                <w:szCs w:val="22"/>
              </w:rPr>
              <w:t>30.10</w:t>
            </w:r>
          </w:p>
        </w:tc>
        <w:tc>
          <w:tcPr>
            <w:tcW w:w="907" w:type="dxa"/>
            <w:vAlign w:val="center"/>
          </w:tcPr>
          <w:p w14:paraId="7D7C9255" w14:textId="2A63FB0E" w:rsidR="001F7CF9" w:rsidRPr="000B52E7" w:rsidRDefault="001F7CF9" w:rsidP="000B52E7">
            <w:pPr>
              <w:pStyle w:val="AMODTable"/>
              <w:jc w:val="center"/>
              <w:rPr>
                <w:sz w:val="22"/>
                <w:szCs w:val="22"/>
              </w:rPr>
            </w:pPr>
            <w:r w:rsidRPr="000B52E7">
              <w:rPr>
                <w:sz w:val="22"/>
                <w:szCs w:val="22"/>
              </w:rPr>
              <w:t>34.73</w:t>
            </w:r>
          </w:p>
        </w:tc>
        <w:tc>
          <w:tcPr>
            <w:tcW w:w="992" w:type="dxa"/>
            <w:vAlign w:val="center"/>
          </w:tcPr>
          <w:p w14:paraId="2F06D4CB" w14:textId="58A30D9E" w:rsidR="001F7CF9" w:rsidRPr="000B52E7" w:rsidRDefault="001F7CF9" w:rsidP="000B52E7">
            <w:pPr>
              <w:pStyle w:val="AMODTable"/>
              <w:jc w:val="center"/>
              <w:rPr>
                <w:sz w:val="22"/>
                <w:szCs w:val="22"/>
              </w:rPr>
            </w:pPr>
            <w:r w:rsidRPr="000B52E7">
              <w:rPr>
                <w:sz w:val="22"/>
                <w:szCs w:val="22"/>
              </w:rPr>
              <w:t>46.30</w:t>
            </w:r>
          </w:p>
        </w:tc>
        <w:tc>
          <w:tcPr>
            <w:tcW w:w="1248" w:type="dxa"/>
            <w:vAlign w:val="center"/>
          </w:tcPr>
          <w:p w14:paraId="341E4AC9" w14:textId="024E55D2" w:rsidR="001F7CF9" w:rsidRPr="000B52E7" w:rsidRDefault="001F7CF9" w:rsidP="000B52E7">
            <w:pPr>
              <w:pStyle w:val="AMODTable"/>
              <w:jc w:val="center"/>
              <w:rPr>
                <w:sz w:val="22"/>
                <w:szCs w:val="22"/>
              </w:rPr>
            </w:pPr>
            <w:r w:rsidRPr="000B52E7">
              <w:rPr>
                <w:sz w:val="22"/>
                <w:szCs w:val="22"/>
              </w:rPr>
              <w:t>46.30</w:t>
            </w:r>
          </w:p>
        </w:tc>
        <w:tc>
          <w:tcPr>
            <w:tcW w:w="1247" w:type="dxa"/>
            <w:vAlign w:val="center"/>
          </w:tcPr>
          <w:p w14:paraId="0927CF19" w14:textId="123F1097" w:rsidR="001F7CF9" w:rsidRPr="000B52E7" w:rsidRDefault="001F7CF9" w:rsidP="000B52E7">
            <w:pPr>
              <w:pStyle w:val="AMODTable"/>
              <w:jc w:val="center"/>
              <w:rPr>
                <w:sz w:val="22"/>
                <w:szCs w:val="22"/>
              </w:rPr>
            </w:pPr>
            <w:r w:rsidRPr="000B52E7">
              <w:rPr>
                <w:sz w:val="22"/>
                <w:szCs w:val="22"/>
              </w:rPr>
              <w:t>57.88</w:t>
            </w:r>
          </w:p>
        </w:tc>
      </w:tr>
      <w:tr w:rsidR="00D017AB" w:rsidRPr="003C4123" w14:paraId="734A2D3D" w14:textId="77777777" w:rsidTr="00AA5D26">
        <w:trPr>
          <w:trHeight w:val="66"/>
        </w:trPr>
        <w:tc>
          <w:tcPr>
            <w:tcW w:w="1781" w:type="dxa"/>
          </w:tcPr>
          <w:p w14:paraId="67A8DEC6" w14:textId="77777777" w:rsidR="00D017AB" w:rsidRPr="000B52E7" w:rsidRDefault="00D017AB" w:rsidP="007F0DF5">
            <w:pPr>
              <w:pStyle w:val="AMODTable"/>
              <w:rPr>
                <w:sz w:val="22"/>
                <w:szCs w:val="22"/>
              </w:rPr>
            </w:pPr>
            <w:r w:rsidRPr="000B52E7">
              <w:rPr>
                <w:sz w:val="22"/>
                <w:szCs w:val="22"/>
              </w:rPr>
              <w:t xml:space="preserve">Electrical worker </w:t>
            </w:r>
            <w:r w:rsidRPr="000B52E7">
              <w:rPr>
                <w:sz w:val="22"/>
                <w:szCs w:val="22"/>
              </w:rPr>
              <w:lastRenderedPageBreak/>
              <w:t>grade 5</w:t>
            </w:r>
          </w:p>
        </w:tc>
        <w:tc>
          <w:tcPr>
            <w:tcW w:w="1011" w:type="dxa"/>
            <w:noWrap/>
            <w:vAlign w:val="center"/>
          </w:tcPr>
          <w:p w14:paraId="54773210" w14:textId="1F8E66C1" w:rsidR="00D017AB" w:rsidRPr="000B52E7" w:rsidRDefault="00D017AB" w:rsidP="00D017AB">
            <w:pPr>
              <w:pStyle w:val="AMODTable"/>
              <w:jc w:val="center"/>
              <w:rPr>
                <w:sz w:val="22"/>
                <w:szCs w:val="22"/>
              </w:rPr>
            </w:pPr>
            <w:r w:rsidRPr="006A43ED">
              <w:rPr>
                <w:sz w:val="22"/>
                <w:szCs w:val="22"/>
              </w:rPr>
              <w:lastRenderedPageBreak/>
              <w:t>28.14</w:t>
            </w:r>
          </w:p>
        </w:tc>
        <w:tc>
          <w:tcPr>
            <w:tcW w:w="867" w:type="dxa"/>
            <w:vAlign w:val="center"/>
          </w:tcPr>
          <w:p w14:paraId="7BC86B5F" w14:textId="3508B7B5" w:rsidR="00D017AB" w:rsidRPr="000B52E7" w:rsidRDefault="00D017AB" w:rsidP="00D017AB">
            <w:pPr>
              <w:pStyle w:val="AMODTable"/>
              <w:jc w:val="center"/>
              <w:rPr>
                <w:sz w:val="22"/>
                <w:szCs w:val="22"/>
              </w:rPr>
            </w:pPr>
            <w:r w:rsidRPr="006A43ED">
              <w:rPr>
                <w:sz w:val="22"/>
                <w:szCs w:val="22"/>
              </w:rPr>
              <w:t>36.71</w:t>
            </w:r>
          </w:p>
        </w:tc>
        <w:tc>
          <w:tcPr>
            <w:tcW w:w="930" w:type="dxa"/>
            <w:vAlign w:val="center"/>
          </w:tcPr>
          <w:p w14:paraId="52CC1A5D" w14:textId="2A7C5A12" w:rsidR="00D017AB" w:rsidRPr="000B52E7" w:rsidRDefault="00D017AB" w:rsidP="00D017AB">
            <w:pPr>
              <w:pStyle w:val="AMODTable"/>
              <w:jc w:val="center"/>
              <w:rPr>
                <w:sz w:val="22"/>
                <w:szCs w:val="22"/>
              </w:rPr>
            </w:pPr>
            <w:r w:rsidRPr="006A43ED">
              <w:rPr>
                <w:sz w:val="22"/>
                <w:szCs w:val="22"/>
              </w:rPr>
              <w:t>48.94</w:t>
            </w:r>
          </w:p>
        </w:tc>
        <w:tc>
          <w:tcPr>
            <w:tcW w:w="878" w:type="dxa"/>
            <w:vAlign w:val="center"/>
          </w:tcPr>
          <w:p w14:paraId="7B1C4F8D" w14:textId="7F982AAB" w:rsidR="00D017AB" w:rsidRPr="000B52E7" w:rsidRDefault="00D017AB" w:rsidP="00D017AB">
            <w:pPr>
              <w:pStyle w:val="AMODTable"/>
              <w:jc w:val="center"/>
              <w:rPr>
                <w:sz w:val="22"/>
                <w:szCs w:val="22"/>
              </w:rPr>
            </w:pPr>
            <w:r w:rsidRPr="006A43ED">
              <w:rPr>
                <w:sz w:val="22"/>
                <w:szCs w:val="22"/>
              </w:rPr>
              <w:t>31.81</w:t>
            </w:r>
          </w:p>
        </w:tc>
        <w:tc>
          <w:tcPr>
            <w:tcW w:w="907" w:type="dxa"/>
            <w:vAlign w:val="center"/>
          </w:tcPr>
          <w:p w14:paraId="0824D866" w14:textId="0BA9E2ED" w:rsidR="00D017AB" w:rsidRPr="000B52E7" w:rsidRDefault="00D017AB" w:rsidP="00D017AB">
            <w:pPr>
              <w:pStyle w:val="AMODTable"/>
              <w:jc w:val="center"/>
              <w:rPr>
                <w:sz w:val="22"/>
                <w:szCs w:val="22"/>
              </w:rPr>
            </w:pPr>
            <w:r w:rsidRPr="006A43ED">
              <w:rPr>
                <w:sz w:val="22"/>
                <w:szCs w:val="22"/>
              </w:rPr>
              <w:t>36.71</w:t>
            </w:r>
          </w:p>
        </w:tc>
        <w:tc>
          <w:tcPr>
            <w:tcW w:w="992" w:type="dxa"/>
            <w:vAlign w:val="center"/>
          </w:tcPr>
          <w:p w14:paraId="088E846B" w14:textId="0F735ADE" w:rsidR="00D017AB" w:rsidRPr="000B52E7" w:rsidRDefault="00D017AB" w:rsidP="00D017AB">
            <w:pPr>
              <w:pStyle w:val="AMODTable"/>
              <w:jc w:val="center"/>
              <w:rPr>
                <w:sz w:val="22"/>
                <w:szCs w:val="22"/>
              </w:rPr>
            </w:pPr>
            <w:r w:rsidRPr="006A43ED">
              <w:rPr>
                <w:sz w:val="22"/>
                <w:szCs w:val="22"/>
              </w:rPr>
              <w:t>48.94</w:t>
            </w:r>
          </w:p>
        </w:tc>
        <w:tc>
          <w:tcPr>
            <w:tcW w:w="1248" w:type="dxa"/>
            <w:vAlign w:val="center"/>
          </w:tcPr>
          <w:p w14:paraId="5E7ABBA9" w14:textId="5771B609" w:rsidR="00D017AB" w:rsidRPr="000B52E7" w:rsidRDefault="00D017AB" w:rsidP="00D017AB">
            <w:pPr>
              <w:pStyle w:val="AMODTable"/>
              <w:jc w:val="center"/>
              <w:rPr>
                <w:sz w:val="22"/>
                <w:szCs w:val="22"/>
              </w:rPr>
            </w:pPr>
            <w:r w:rsidRPr="006A43ED">
              <w:rPr>
                <w:sz w:val="22"/>
                <w:szCs w:val="22"/>
              </w:rPr>
              <w:t>48.94</w:t>
            </w:r>
          </w:p>
        </w:tc>
        <w:tc>
          <w:tcPr>
            <w:tcW w:w="1247" w:type="dxa"/>
            <w:vAlign w:val="center"/>
          </w:tcPr>
          <w:p w14:paraId="257E247A" w14:textId="40616ABC" w:rsidR="00D017AB" w:rsidRPr="000B52E7" w:rsidRDefault="00D017AB" w:rsidP="00D017AB">
            <w:pPr>
              <w:pStyle w:val="AMODTable"/>
              <w:jc w:val="center"/>
              <w:rPr>
                <w:sz w:val="22"/>
                <w:szCs w:val="22"/>
              </w:rPr>
            </w:pPr>
            <w:r w:rsidRPr="006A43ED">
              <w:rPr>
                <w:sz w:val="22"/>
                <w:szCs w:val="22"/>
              </w:rPr>
              <w:t>61.18</w:t>
            </w:r>
          </w:p>
        </w:tc>
      </w:tr>
      <w:tr w:rsidR="00D017AB" w:rsidRPr="003C4123" w14:paraId="39629FA5" w14:textId="77777777" w:rsidTr="00AA5D26">
        <w:trPr>
          <w:trHeight w:val="66"/>
        </w:trPr>
        <w:tc>
          <w:tcPr>
            <w:tcW w:w="1781" w:type="dxa"/>
          </w:tcPr>
          <w:p w14:paraId="7FB683F4" w14:textId="77777777" w:rsidR="00D017AB" w:rsidRPr="000B52E7" w:rsidRDefault="00D017AB" w:rsidP="007F0DF5">
            <w:pPr>
              <w:pStyle w:val="AMODTable"/>
              <w:rPr>
                <w:sz w:val="22"/>
                <w:szCs w:val="22"/>
              </w:rPr>
            </w:pPr>
            <w:r w:rsidRPr="000B52E7">
              <w:rPr>
                <w:sz w:val="22"/>
                <w:szCs w:val="22"/>
              </w:rPr>
              <w:lastRenderedPageBreak/>
              <w:t>Electrical worker grade 6</w:t>
            </w:r>
          </w:p>
        </w:tc>
        <w:tc>
          <w:tcPr>
            <w:tcW w:w="1011" w:type="dxa"/>
            <w:noWrap/>
            <w:vAlign w:val="center"/>
          </w:tcPr>
          <w:p w14:paraId="17F11F27" w14:textId="7448849D" w:rsidR="00D017AB" w:rsidRPr="000B52E7" w:rsidRDefault="00D017AB" w:rsidP="00D017AB">
            <w:pPr>
              <w:pStyle w:val="AMODTable"/>
              <w:jc w:val="center"/>
              <w:rPr>
                <w:sz w:val="22"/>
                <w:szCs w:val="22"/>
              </w:rPr>
            </w:pPr>
            <w:r w:rsidRPr="006A43ED">
              <w:rPr>
                <w:sz w:val="22"/>
                <w:szCs w:val="22"/>
              </w:rPr>
              <w:t>28.98</w:t>
            </w:r>
          </w:p>
        </w:tc>
        <w:tc>
          <w:tcPr>
            <w:tcW w:w="867" w:type="dxa"/>
            <w:vAlign w:val="center"/>
          </w:tcPr>
          <w:p w14:paraId="1844EA38" w14:textId="1D145E78" w:rsidR="00D017AB" w:rsidRPr="000B52E7" w:rsidRDefault="00D017AB" w:rsidP="00D017AB">
            <w:pPr>
              <w:pStyle w:val="AMODTable"/>
              <w:jc w:val="center"/>
              <w:rPr>
                <w:sz w:val="22"/>
                <w:szCs w:val="22"/>
              </w:rPr>
            </w:pPr>
            <w:r w:rsidRPr="006A43ED">
              <w:rPr>
                <w:sz w:val="22"/>
                <w:szCs w:val="22"/>
              </w:rPr>
              <w:t>37.80</w:t>
            </w:r>
          </w:p>
        </w:tc>
        <w:tc>
          <w:tcPr>
            <w:tcW w:w="930" w:type="dxa"/>
            <w:vAlign w:val="center"/>
          </w:tcPr>
          <w:p w14:paraId="26DA3206" w14:textId="3178D692" w:rsidR="00D017AB" w:rsidRPr="000B52E7" w:rsidRDefault="00D017AB" w:rsidP="00D017AB">
            <w:pPr>
              <w:pStyle w:val="AMODTable"/>
              <w:jc w:val="center"/>
              <w:rPr>
                <w:sz w:val="22"/>
                <w:szCs w:val="22"/>
              </w:rPr>
            </w:pPr>
            <w:r w:rsidRPr="006A43ED">
              <w:rPr>
                <w:sz w:val="22"/>
                <w:szCs w:val="22"/>
              </w:rPr>
              <w:t>50.40</w:t>
            </w:r>
          </w:p>
        </w:tc>
        <w:tc>
          <w:tcPr>
            <w:tcW w:w="878" w:type="dxa"/>
            <w:vAlign w:val="center"/>
          </w:tcPr>
          <w:p w14:paraId="1BBDD531" w14:textId="03CC62A1" w:rsidR="00D017AB" w:rsidRPr="000B52E7" w:rsidRDefault="00D017AB" w:rsidP="00D017AB">
            <w:pPr>
              <w:pStyle w:val="AMODTable"/>
              <w:jc w:val="center"/>
              <w:rPr>
                <w:sz w:val="22"/>
                <w:szCs w:val="22"/>
              </w:rPr>
            </w:pPr>
            <w:r w:rsidRPr="006A43ED">
              <w:rPr>
                <w:sz w:val="22"/>
                <w:szCs w:val="22"/>
              </w:rPr>
              <w:t>32.76</w:t>
            </w:r>
          </w:p>
        </w:tc>
        <w:tc>
          <w:tcPr>
            <w:tcW w:w="907" w:type="dxa"/>
            <w:vAlign w:val="center"/>
          </w:tcPr>
          <w:p w14:paraId="5CA87770" w14:textId="52F067D2" w:rsidR="00D017AB" w:rsidRPr="000B52E7" w:rsidRDefault="00D017AB" w:rsidP="00D017AB">
            <w:pPr>
              <w:pStyle w:val="AMODTable"/>
              <w:jc w:val="center"/>
              <w:rPr>
                <w:sz w:val="22"/>
                <w:szCs w:val="22"/>
              </w:rPr>
            </w:pPr>
            <w:r w:rsidRPr="006A43ED">
              <w:rPr>
                <w:sz w:val="22"/>
                <w:szCs w:val="22"/>
              </w:rPr>
              <w:t>37.80</w:t>
            </w:r>
          </w:p>
        </w:tc>
        <w:tc>
          <w:tcPr>
            <w:tcW w:w="992" w:type="dxa"/>
            <w:vAlign w:val="center"/>
          </w:tcPr>
          <w:p w14:paraId="45FAFE32" w14:textId="6BCBB901" w:rsidR="00D017AB" w:rsidRPr="000B52E7" w:rsidRDefault="00D017AB" w:rsidP="00D017AB">
            <w:pPr>
              <w:pStyle w:val="AMODTable"/>
              <w:jc w:val="center"/>
              <w:rPr>
                <w:sz w:val="22"/>
                <w:szCs w:val="22"/>
              </w:rPr>
            </w:pPr>
            <w:r w:rsidRPr="006A43ED">
              <w:rPr>
                <w:sz w:val="22"/>
                <w:szCs w:val="22"/>
              </w:rPr>
              <w:t>50.40</w:t>
            </w:r>
          </w:p>
        </w:tc>
        <w:tc>
          <w:tcPr>
            <w:tcW w:w="1248" w:type="dxa"/>
            <w:vAlign w:val="center"/>
          </w:tcPr>
          <w:p w14:paraId="48F69D54" w14:textId="018553C7" w:rsidR="00D017AB" w:rsidRPr="000B52E7" w:rsidRDefault="00D017AB" w:rsidP="00D017AB">
            <w:pPr>
              <w:pStyle w:val="AMODTable"/>
              <w:jc w:val="center"/>
              <w:rPr>
                <w:sz w:val="22"/>
                <w:szCs w:val="22"/>
              </w:rPr>
            </w:pPr>
            <w:r w:rsidRPr="006A43ED">
              <w:rPr>
                <w:sz w:val="22"/>
                <w:szCs w:val="22"/>
              </w:rPr>
              <w:t>50.40</w:t>
            </w:r>
          </w:p>
        </w:tc>
        <w:tc>
          <w:tcPr>
            <w:tcW w:w="1247" w:type="dxa"/>
            <w:vAlign w:val="center"/>
          </w:tcPr>
          <w:p w14:paraId="37FE7F33" w14:textId="72EBA8DF" w:rsidR="00D017AB" w:rsidRPr="000B52E7" w:rsidRDefault="00D017AB" w:rsidP="00D017AB">
            <w:pPr>
              <w:pStyle w:val="AMODTable"/>
              <w:jc w:val="center"/>
              <w:rPr>
                <w:sz w:val="22"/>
                <w:szCs w:val="22"/>
              </w:rPr>
            </w:pPr>
            <w:r w:rsidRPr="006A43ED">
              <w:rPr>
                <w:sz w:val="22"/>
                <w:szCs w:val="22"/>
              </w:rPr>
              <w:t>63.00</w:t>
            </w:r>
          </w:p>
        </w:tc>
      </w:tr>
      <w:tr w:rsidR="00D017AB" w:rsidRPr="003C4123" w14:paraId="08151567" w14:textId="77777777" w:rsidTr="00AA5D26">
        <w:trPr>
          <w:trHeight w:val="66"/>
        </w:trPr>
        <w:tc>
          <w:tcPr>
            <w:tcW w:w="1781" w:type="dxa"/>
          </w:tcPr>
          <w:p w14:paraId="179347CC" w14:textId="77777777" w:rsidR="00D017AB" w:rsidRPr="000B52E7" w:rsidRDefault="00D017AB" w:rsidP="007F0DF5">
            <w:pPr>
              <w:pStyle w:val="AMODTable"/>
              <w:rPr>
                <w:sz w:val="22"/>
                <w:szCs w:val="22"/>
              </w:rPr>
            </w:pPr>
            <w:r w:rsidRPr="000B52E7">
              <w:rPr>
                <w:sz w:val="22"/>
                <w:szCs w:val="22"/>
              </w:rPr>
              <w:t>Electrical worker grade 7</w:t>
            </w:r>
          </w:p>
        </w:tc>
        <w:tc>
          <w:tcPr>
            <w:tcW w:w="1011" w:type="dxa"/>
            <w:noWrap/>
            <w:vAlign w:val="center"/>
          </w:tcPr>
          <w:p w14:paraId="08362232" w14:textId="55BA59F7" w:rsidR="00D017AB" w:rsidRPr="000B52E7" w:rsidRDefault="00D017AB" w:rsidP="00D017AB">
            <w:pPr>
              <w:pStyle w:val="AMODTable"/>
              <w:jc w:val="center"/>
              <w:rPr>
                <w:sz w:val="22"/>
                <w:szCs w:val="22"/>
              </w:rPr>
            </w:pPr>
            <w:r w:rsidRPr="006A43ED">
              <w:rPr>
                <w:sz w:val="22"/>
                <w:szCs w:val="22"/>
              </w:rPr>
              <w:t>30.57</w:t>
            </w:r>
          </w:p>
        </w:tc>
        <w:tc>
          <w:tcPr>
            <w:tcW w:w="867" w:type="dxa"/>
            <w:vAlign w:val="center"/>
          </w:tcPr>
          <w:p w14:paraId="1FCA9DC6" w14:textId="691A2DC6" w:rsidR="00D017AB" w:rsidRPr="000B52E7" w:rsidRDefault="00D017AB" w:rsidP="00D017AB">
            <w:pPr>
              <w:pStyle w:val="AMODTable"/>
              <w:jc w:val="center"/>
              <w:rPr>
                <w:sz w:val="22"/>
                <w:szCs w:val="22"/>
              </w:rPr>
            </w:pPr>
            <w:r w:rsidRPr="006A43ED">
              <w:rPr>
                <w:sz w:val="22"/>
                <w:szCs w:val="22"/>
              </w:rPr>
              <w:t>39.87</w:t>
            </w:r>
          </w:p>
        </w:tc>
        <w:tc>
          <w:tcPr>
            <w:tcW w:w="930" w:type="dxa"/>
            <w:vAlign w:val="center"/>
          </w:tcPr>
          <w:p w14:paraId="3B1384F4" w14:textId="2C5AE4FD" w:rsidR="00D017AB" w:rsidRPr="000B52E7" w:rsidRDefault="00D017AB" w:rsidP="00D017AB">
            <w:pPr>
              <w:pStyle w:val="AMODTable"/>
              <w:jc w:val="center"/>
              <w:rPr>
                <w:sz w:val="22"/>
                <w:szCs w:val="22"/>
              </w:rPr>
            </w:pPr>
            <w:r w:rsidRPr="006A43ED">
              <w:rPr>
                <w:sz w:val="22"/>
                <w:szCs w:val="22"/>
              </w:rPr>
              <w:t>53.16</w:t>
            </w:r>
          </w:p>
        </w:tc>
        <w:tc>
          <w:tcPr>
            <w:tcW w:w="878" w:type="dxa"/>
            <w:vAlign w:val="center"/>
          </w:tcPr>
          <w:p w14:paraId="76E05E2D" w14:textId="360F9281" w:rsidR="00D017AB" w:rsidRPr="000B52E7" w:rsidRDefault="00D017AB" w:rsidP="00D017AB">
            <w:pPr>
              <w:pStyle w:val="AMODTable"/>
              <w:jc w:val="center"/>
              <w:rPr>
                <w:sz w:val="22"/>
                <w:szCs w:val="22"/>
              </w:rPr>
            </w:pPr>
            <w:r w:rsidRPr="006A43ED">
              <w:rPr>
                <w:sz w:val="22"/>
                <w:szCs w:val="22"/>
              </w:rPr>
              <w:t>34.55</w:t>
            </w:r>
          </w:p>
        </w:tc>
        <w:tc>
          <w:tcPr>
            <w:tcW w:w="907" w:type="dxa"/>
            <w:vAlign w:val="center"/>
          </w:tcPr>
          <w:p w14:paraId="1889E6E0" w14:textId="0E743B7A" w:rsidR="00D017AB" w:rsidRPr="000B52E7" w:rsidRDefault="00D017AB" w:rsidP="00D017AB">
            <w:pPr>
              <w:pStyle w:val="AMODTable"/>
              <w:jc w:val="center"/>
              <w:rPr>
                <w:sz w:val="22"/>
                <w:szCs w:val="22"/>
              </w:rPr>
            </w:pPr>
            <w:r w:rsidRPr="006A43ED">
              <w:rPr>
                <w:sz w:val="22"/>
                <w:szCs w:val="22"/>
              </w:rPr>
              <w:t>39.87</w:t>
            </w:r>
          </w:p>
        </w:tc>
        <w:tc>
          <w:tcPr>
            <w:tcW w:w="992" w:type="dxa"/>
            <w:vAlign w:val="center"/>
          </w:tcPr>
          <w:p w14:paraId="7D6AE308" w14:textId="1C1A7E48" w:rsidR="00D017AB" w:rsidRPr="000B52E7" w:rsidRDefault="00D017AB" w:rsidP="00D017AB">
            <w:pPr>
              <w:pStyle w:val="AMODTable"/>
              <w:jc w:val="center"/>
              <w:rPr>
                <w:sz w:val="22"/>
                <w:szCs w:val="22"/>
              </w:rPr>
            </w:pPr>
            <w:r w:rsidRPr="006A43ED">
              <w:rPr>
                <w:sz w:val="22"/>
                <w:szCs w:val="22"/>
              </w:rPr>
              <w:t>53.16</w:t>
            </w:r>
          </w:p>
        </w:tc>
        <w:tc>
          <w:tcPr>
            <w:tcW w:w="1248" w:type="dxa"/>
            <w:vAlign w:val="center"/>
          </w:tcPr>
          <w:p w14:paraId="0894AAF0" w14:textId="3F6B4428" w:rsidR="00D017AB" w:rsidRPr="000B52E7" w:rsidRDefault="00D017AB" w:rsidP="00D017AB">
            <w:pPr>
              <w:pStyle w:val="AMODTable"/>
              <w:jc w:val="center"/>
              <w:rPr>
                <w:sz w:val="22"/>
                <w:szCs w:val="22"/>
              </w:rPr>
            </w:pPr>
            <w:r w:rsidRPr="006A43ED">
              <w:rPr>
                <w:sz w:val="22"/>
                <w:szCs w:val="22"/>
              </w:rPr>
              <w:t>53.16</w:t>
            </w:r>
          </w:p>
        </w:tc>
        <w:tc>
          <w:tcPr>
            <w:tcW w:w="1247" w:type="dxa"/>
            <w:vAlign w:val="center"/>
          </w:tcPr>
          <w:p w14:paraId="4A6E6492" w14:textId="11228E9F" w:rsidR="00D017AB" w:rsidRPr="000B52E7" w:rsidRDefault="00D017AB" w:rsidP="00D017AB">
            <w:pPr>
              <w:pStyle w:val="AMODTable"/>
              <w:jc w:val="center"/>
              <w:rPr>
                <w:sz w:val="22"/>
                <w:szCs w:val="22"/>
              </w:rPr>
            </w:pPr>
            <w:r w:rsidRPr="006A43ED">
              <w:rPr>
                <w:sz w:val="22"/>
                <w:szCs w:val="22"/>
              </w:rPr>
              <w:t>66.45</w:t>
            </w:r>
          </w:p>
        </w:tc>
      </w:tr>
      <w:tr w:rsidR="00D017AB" w:rsidRPr="003C4123" w14:paraId="17BA817F" w14:textId="77777777" w:rsidTr="00AA5D26">
        <w:trPr>
          <w:trHeight w:val="66"/>
        </w:trPr>
        <w:tc>
          <w:tcPr>
            <w:tcW w:w="1781" w:type="dxa"/>
          </w:tcPr>
          <w:p w14:paraId="2BE2B429" w14:textId="77777777" w:rsidR="00D017AB" w:rsidRPr="000B52E7" w:rsidRDefault="00D017AB" w:rsidP="007F0DF5">
            <w:pPr>
              <w:pStyle w:val="AMODTable"/>
              <w:rPr>
                <w:sz w:val="22"/>
                <w:szCs w:val="22"/>
              </w:rPr>
            </w:pPr>
            <w:r w:rsidRPr="000B52E7">
              <w:rPr>
                <w:sz w:val="22"/>
                <w:szCs w:val="22"/>
              </w:rPr>
              <w:t>Electrical worker grade 8</w:t>
            </w:r>
          </w:p>
        </w:tc>
        <w:tc>
          <w:tcPr>
            <w:tcW w:w="1011" w:type="dxa"/>
            <w:noWrap/>
            <w:vAlign w:val="center"/>
          </w:tcPr>
          <w:p w14:paraId="33265506" w14:textId="75C6264D" w:rsidR="00D017AB" w:rsidRPr="000B52E7" w:rsidRDefault="00D017AB" w:rsidP="00D017AB">
            <w:pPr>
              <w:pStyle w:val="AMODTable"/>
              <w:jc w:val="center"/>
              <w:rPr>
                <w:sz w:val="22"/>
                <w:szCs w:val="22"/>
              </w:rPr>
            </w:pPr>
            <w:r w:rsidRPr="006A43ED">
              <w:rPr>
                <w:sz w:val="22"/>
                <w:szCs w:val="22"/>
              </w:rPr>
              <w:t>32.04</w:t>
            </w:r>
          </w:p>
        </w:tc>
        <w:tc>
          <w:tcPr>
            <w:tcW w:w="867" w:type="dxa"/>
            <w:vAlign w:val="center"/>
          </w:tcPr>
          <w:p w14:paraId="60988FA2" w14:textId="4DB84F2F" w:rsidR="00D017AB" w:rsidRPr="000B52E7" w:rsidRDefault="00D017AB" w:rsidP="00D017AB">
            <w:pPr>
              <w:pStyle w:val="AMODTable"/>
              <w:jc w:val="center"/>
              <w:rPr>
                <w:sz w:val="22"/>
                <w:szCs w:val="22"/>
              </w:rPr>
            </w:pPr>
            <w:r w:rsidRPr="006A43ED">
              <w:rPr>
                <w:sz w:val="22"/>
                <w:szCs w:val="22"/>
              </w:rPr>
              <w:t>41.79</w:t>
            </w:r>
          </w:p>
        </w:tc>
        <w:tc>
          <w:tcPr>
            <w:tcW w:w="930" w:type="dxa"/>
            <w:vAlign w:val="center"/>
          </w:tcPr>
          <w:p w14:paraId="57CB2C7E" w14:textId="32C2979D" w:rsidR="00D017AB" w:rsidRPr="000B52E7" w:rsidRDefault="00D017AB" w:rsidP="00D017AB">
            <w:pPr>
              <w:pStyle w:val="AMODTable"/>
              <w:jc w:val="center"/>
              <w:rPr>
                <w:sz w:val="22"/>
                <w:szCs w:val="22"/>
              </w:rPr>
            </w:pPr>
            <w:r w:rsidRPr="006A43ED">
              <w:rPr>
                <w:sz w:val="22"/>
                <w:szCs w:val="22"/>
              </w:rPr>
              <w:t>55.72</w:t>
            </w:r>
          </w:p>
        </w:tc>
        <w:tc>
          <w:tcPr>
            <w:tcW w:w="878" w:type="dxa"/>
            <w:vAlign w:val="center"/>
          </w:tcPr>
          <w:p w14:paraId="2876B42B" w14:textId="6E3F3E32" w:rsidR="00D017AB" w:rsidRPr="000B52E7" w:rsidRDefault="00D017AB" w:rsidP="00D017AB">
            <w:pPr>
              <w:pStyle w:val="AMODTable"/>
              <w:jc w:val="center"/>
              <w:rPr>
                <w:sz w:val="22"/>
                <w:szCs w:val="22"/>
              </w:rPr>
            </w:pPr>
            <w:r w:rsidRPr="006A43ED">
              <w:rPr>
                <w:sz w:val="22"/>
                <w:szCs w:val="22"/>
              </w:rPr>
              <w:t>36.22</w:t>
            </w:r>
          </w:p>
        </w:tc>
        <w:tc>
          <w:tcPr>
            <w:tcW w:w="907" w:type="dxa"/>
            <w:vAlign w:val="center"/>
          </w:tcPr>
          <w:p w14:paraId="6CEA99A7" w14:textId="0B41EE0B" w:rsidR="00D017AB" w:rsidRPr="000B52E7" w:rsidRDefault="00D017AB" w:rsidP="00D017AB">
            <w:pPr>
              <w:pStyle w:val="AMODTable"/>
              <w:jc w:val="center"/>
              <w:rPr>
                <w:sz w:val="22"/>
                <w:szCs w:val="22"/>
              </w:rPr>
            </w:pPr>
            <w:r w:rsidRPr="006A43ED">
              <w:rPr>
                <w:sz w:val="22"/>
                <w:szCs w:val="22"/>
              </w:rPr>
              <w:t>41.79</w:t>
            </w:r>
          </w:p>
        </w:tc>
        <w:tc>
          <w:tcPr>
            <w:tcW w:w="992" w:type="dxa"/>
            <w:vAlign w:val="center"/>
          </w:tcPr>
          <w:p w14:paraId="7F15992B" w14:textId="7B55C26E" w:rsidR="00D017AB" w:rsidRPr="000B52E7" w:rsidRDefault="00D017AB" w:rsidP="00D017AB">
            <w:pPr>
              <w:pStyle w:val="AMODTable"/>
              <w:jc w:val="center"/>
              <w:rPr>
                <w:sz w:val="22"/>
                <w:szCs w:val="22"/>
              </w:rPr>
            </w:pPr>
            <w:r w:rsidRPr="006A43ED">
              <w:rPr>
                <w:sz w:val="22"/>
                <w:szCs w:val="22"/>
              </w:rPr>
              <w:t>55.72</w:t>
            </w:r>
          </w:p>
        </w:tc>
        <w:tc>
          <w:tcPr>
            <w:tcW w:w="1248" w:type="dxa"/>
            <w:vAlign w:val="center"/>
          </w:tcPr>
          <w:p w14:paraId="7AA21069" w14:textId="2410FD22" w:rsidR="00D017AB" w:rsidRPr="000B52E7" w:rsidRDefault="00D017AB" w:rsidP="00D017AB">
            <w:pPr>
              <w:pStyle w:val="AMODTable"/>
              <w:jc w:val="center"/>
              <w:rPr>
                <w:sz w:val="22"/>
                <w:szCs w:val="22"/>
              </w:rPr>
            </w:pPr>
            <w:r w:rsidRPr="006A43ED">
              <w:rPr>
                <w:sz w:val="22"/>
                <w:szCs w:val="22"/>
              </w:rPr>
              <w:t>55.72</w:t>
            </w:r>
          </w:p>
        </w:tc>
        <w:tc>
          <w:tcPr>
            <w:tcW w:w="1247" w:type="dxa"/>
            <w:vAlign w:val="center"/>
          </w:tcPr>
          <w:p w14:paraId="365C8DD9" w14:textId="3ACBCEE7" w:rsidR="00D017AB" w:rsidRPr="000B52E7" w:rsidRDefault="00D017AB" w:rsidP="00D017AB">
            <w:pPr>
              <w:pStyle w:val="AMODTable"/>
              <w:jc w:val="center"/>
              <w:rPr>
                <w:sz w:val="22"/>
                <w:szCs w:val="22"/>
              </w:rPr>
            </w:pPr>
            <w:r w:rsidRPr="006A43ED">
              <w:rPr>
                <w:sz w:val="22"/>
                <w:szCs w:val="22"/>
              </w:rPr>
              <w:t>69.65</w:t>
            </w:r>
          </w:p>
        </w:tc>
      </w:tr>
      <w:tr w:rsidR="00D017AB" w:rsidRPr="003C4123" w14:paraId="64E7BA6F" w14:textId="77777777" w:rsidTr="00AA5D26">
        <w:trPr>
          <w:trHeight w:val="66"/>
        </w:trPr>
        <w:tc>
          <w:tcPr>
            <w:tcW w:w="1781" w:type="dxa"/>
          </w:tcPr>
          <w:p w14:paraId="6906996F" w14:textId="77777777" w:rsidR="00D017AB" w:rsidRPr="000B52E7" w:rsidRDefault="00D017AB" w:rsidP="007F0DF5">
            <w:pPr>
              <w:pStyle w:val="AMODTable"/>
              <w:rPr>
                <w:sz w:val="22"/>
                <w:szCs w:val="22"/>
              </w:rPr>
            </w:pPr>
            <w:r w:rsidRPr="000B52E7">
              <w:rPr>
                <w:sz w:val="22"/>
                <w:szCs w:val="22"/>
              </w:rPr>
              <w:t>Electrical worker grade 9</w:t>
            </w:r>
          </w:p>
        </w:tc>
        <w:tc>
          <w:tcPr>
            <w:tcW w:w="1011" w:type="dxa"/>
            <w:noWrap/>
            <w:vAlign w:val="center"/>
          </w:tcPr>
          <w:p w14:paraId="3D392F49" w14:textId="37CD4DAF" w:rsidR="00D017AB" w:rsidRPr="000B52E7" w:rsidRDefault="00D017AB" w:rsidP="00D017AB">
            <w:pPr>
              <w:pStyle w:val="AMODTable"/>
              <w:jc w:val="center"/>
              <w:rPr>
                <w:sz w:val="22"/>
                <w:szCs w:val="22"/>
              </w:rPr>
            </w:pPr>
            <w:r w:rsidRPr="006A43ED">
              <w:rPr>
                <w:sz w:val="22"/>
                <w:szCs w:val="22"/>
              </w:rPr>
              <w:t>32.66</w:t>
            </w:r>
          </w:p>
        </w:tc>
        <w:tc>
          <w:tcPr>
            <w:tcW w:w="867" w:type="dxa"/>
            <w:vAlign w:val="center"/>
          </w:tcPr>
          <w:p w14:paraId="55D7D5F1" w14:textId="5A29FD47" w:rsidR="00D017AB" w:rsidRPr="000B52E7" w:rsidRDefault="00D017AB" w:rsidP="00D017AB">
            <w:pPr>
              <w:pStyle w:val="AMODTable"/>
              <w:jc w:val="center"/>
              <w:rPr>
                <w:sz w:val="22"/>
                <w:szCs w:val="22"/>
              </w:rPr>
            </w:pPr>
            <w:r w:rsidRPr="006A43ED">
              <w:rPr>
                <w:sz w:val="22"/>
                <w:szCs w:val="22"/>
              </w:rPr>
              <w:t>42.60</w:t>
            </w:r>
          </w:p>
        </w:tc>
        <w:tc>
          <w:tcPr>
            <w:tcW w:w="930" w:type="dxa"/>
            <w:vAlign w:val="center"/>
          </w:tcPr>
          <w:p w14:paraId="543750E5" w14:textId="17E66A4E" w:rsidR="00D017AB" w:rsidRPr="000B52E7" w:rsidRDefault="00D017AB" w:rsidP="00D017AB">
            <w:pPr>
              <w:pStyle w:val="AMODTable"/>
              <w:jc w:val="center"/>
              <w:rPr>
                <w:sz w:val="22"/>
                <w:szCs w:val="22"/>
              </w:rPr>
            </w:pPr>
            <w:r w:rsidRPr="006A43ED">
              <w:rPr>
                <w:sz w:val="22"/>
                <w:szCs w:val="22"/>
              </w:rPr>
              <w:t>56.80</w:t>
            </w:r>
          </w:p>
        </w:tc>
        <w:tc>
          <w:tcPr>
            <w:tcW w:w="878" w:type="dxa"/>
            <w:vAlign w:val="center"/>
          </w:tcPr>
          <w:p w14:paraId="692752EE" w14:textId="7D89002F" w:rsidR="00D017AB" w:rsidRPr="000B52E7" w:rsidRDefault="00D017AB" w:rsidP="00D017AB">
            <w:pPr>
              <w:pStyle w:val="AMODTable"/>
              <w:jc w:val="center"/>
              <w:rPr>
                <w:sz w:val="22"/>
                <w:szCs w:val="22"/>
              </w:rPr>
            </w:pPr>
            <w:r w:rsidRPr="006A43ED">
              <w:rPr>
                <w:sz w:val="22"/>
                <w:szCs w:val="22"/>
              </w:rPr>
              <w:t>36.92</w:t>
            </w:r>
          </w:p>
        </w:tc>
        <w:tc>
          <w:tcPr>
            <w:tcW w:w="907" w:type="dxa"/>
            <w:vAlign w:val="center"/>
          </w:tcPr>
          <w:p w14:paraId="24A56A53" w14:textId="0BD900B7" w:rsidR="00D017AB" w:rsidRPr="000B52E7" w:rsidRDefault="00D017AB" w:rsidP="00D017AB">
            <w:pPr>
              <w:pStyle w:val="AMODTable"/>
              <w:jc w:val="center"/>
              <w:rPr>
                <w:sz w:val="22"/>
                <w:szCs w:val="22"/>
              </w:rPr>
            </w:pPr>
            <w:r w:rsidRPr="006A43ED">
              <w:rPr>
                <w:sz w:val="22"/>
                <w:szCs w:val="22"/>
              </w:rPr>
              <w:t>42.60</w:t>
            </w:r>
          </w:p>
        </w:tc>
        <w:tc>
          <w:tcPr>
            <w:tcW w:w="992" w:type="dxa"/>
            <w:vAlign w:val="center"/>
          </w:tcPr>
          <w:p w14:paraId="78ECC146" w14:textId="1EFD26DA" w:rsidR="00D017AB" w:rsidRPr="000B52E7" w:rsidRDefault="00D017AB" w:rsidP="00D017AB">
            <w:pPr>
              <w:pStyle w:val="AMODTable"/>
              <w:jc w:val="center"/>
              <w:rPr>
                <w:sz w:val="22"/>
                <w:szCs w:val="22"/>
              </w:rPr>
            </w:pPr>
            <w:r w:rsidRPr="006A43ED">
              <w:rPr>
                <w:sz w:val="22"/>
                <w:szCs w:val="22"/>
              </w:rPr>
              <w:t>56.80</w:t>
            </w:r>
          </w:p>
        </w:tc>
        <w:tc>
          <w:tcPr>
            <w:tcW w:w="1248" w:type="dxa"/>
            <w:vAlign w:val="center"/>
          </w:tcPr>
          <w:p w14:paraId="2DBF9371" w14:textId="70C83FC6" w:rsidR="00D017AB" w:rsidRPr="000B52E7" w:rsidRDefault="00D017AB" w:rsidP="00D017AB">
            <w:pPr>
              <w:pStyle w:val="AMODTable"/>
              <w:jc w:val="center"/>
              <w:rPr>
                <w:sz w:val="22"/>
                <w:szCs w:val="22"/>
              </w:rPr>
            </w:pPr>
            <w:r w:rsidRPr="006A43ED">
              <w:rPr>
                <w:sz w:val="22"/>
                <w:szCs w:val="22"/>
              </w:rPr>
              <w:t>56.80</w:t>
            </w:r>
          </w:p>
        </w:tc>
        <w:tc>
          <w:tcPr>
            <w:tcW w:w="1247" w:type="dxa"/>
            <w:vAlign w:val="center"/>
          </w:tcPr>
          <w:p w14:paraId="29881704" w14:textId="4D43932D" w:rsidR="00D017AB" w:rsidRPr="000B52E7" w:rsidRDefault="00D017AB" w:rsidP="00D017AB">
            <w:pPr>
              <w:pStyle w:val="AMODTable"/>
              <w:jc w:val="center"/>
              <w:rPr>
                <w:sz w:val="22"/>
                <w:szCs w:val="22"/>
              </w:rPr>
            </w:pPr>
            <w:r w:rsidRPr="006A43ED">
              <w:rPr>
                <w:sz w:val="22"/>
                <w:szCs w:val="22"/>
              </w:rPr>
              <w:t>71.00</w:t>
            </w:r>
          </w:p>
        </w:tc>
      </w:tr>
      <w:tr w:rsidR="00D017AB" w:rsidRPr="003C4123" w14:paraId="48FDB620" w14:textId="77777777" w:rsidTr="00AA5D26">
        <w:trPr>
          <w:trHeight w:val="66"/>
        </w:trPr>
        <w:tc>
          <w:tcPr>
            <w:tcW w:w="1781" w:type="dxa"/>
          </w:tcPr>
          <w:p w14:paraId="28E82731" w14:textId="77777777" w:rsidR="00D017AB" w:rsidRPr="000B52E7" w:rsidRDefault="00D017AB" w:rsidP="007F0DF5">
            <w:pPr>
              <w:pStyle w:val="AMODTable"/>
              <w:rPr>
                <w:sz w:val="22"/>
                <w:szCs w:val="22"/>
              </w:rPr>
            </w:pPr>
            <w:r w:rsidRPr="000B52E7">
              <w:rPr>
                <w:sz w:val="22"/>
                <w:szCs w:val="22"/>
              </w:rPr>
              <w:t>Electrical worker grade 10</w:t>
            </w:r>
          </w:p>
        </w:tc>
        <w:tc>
          <w:tcPr>
            <w:tcW w:w="1011" w:type="dxa"/>
            <w:noWrap/>
            <w:vAlign w:val="center"/>
          </w:tcPr>
          <w:p w14:paraId="6D3447BB" w14:textId="3472161E" w:rsidR="00D017AB" w:rsidRPr="000B52E7" w:rsidRDefault="00D017AB" w:rsidP="00D017AB">
            <w:pPr>
              <w:pStyle w:val="AMODTable"/>
              <w:jc w:val="center"/>
              <w:rPr>
                <w:sz w:val="22"/>
                <w:szCs w:val="22"/>
              </w:rPr>
            </w:pPr>
            <w:r w:rsidRPr="006A43ED">
              <w:rPr>
                <w:sz w:val="22"/>
                <w:szCs w:val="22"/>
              </w:rPr>
              <w:t>35.17</w:t>
            </w:r>
          </w:p>
        </w:tc>
        <w:tc>
          <w:tcPr>
            <w:tcW w:w="867" w:type="dxa"/>
            <w:vAlign w:val="center"/>
          </w:tcPr>
          <w:p w14:paraId="09B0D556" w14:textId="17C73E8A" w:rsidR="00D017AB" w:rsidRPr="000B52E7" w:rsidRDefault="00D017AB" w:rsidP="00D017AB">
            <w:pPr>
              <w:pStyle w:val="AMODTable"/>
              <w:jc w:val="center"/>
              <w:rPr>
                <w:sz w:val="22"/>
                <w:szCs w:val="22"/>
              </w:rPr>
            </w:pPr>
            <w:r w:rsidRPr="006A43ED">
              <w:rPr>
                <w:sz w:val="22"/>
                <w:szCs w:val="22"/>
              </w:rPr>
              <w:t>45.87</w:t>
            </w:r>
          </w:p>
        </w:tc>
        <w:tc>
          <w:tcPr>
            <w:tcW w:w="930" w:type="dxa"/>
            <w:vAlign w:val="center"/>
          </w:tcPr>
          <w:p w14:paraId="5FF4F638" w14:textId="51B6EC1A" w:rsidR="00D017AB" w:rsidRPr="000B52E7" w:rsidRDefault="00D017AB" w:rsidP="00D017AB">
            <w:pPr>
              <w:pStyle w:val="AMODTable"/>
              <w:jc w:val="center"/>
              <w:rPr>
                <w:sz w:val="22"/>
                <w:szCs w:val="22"/>
              </w:rPr>
            </w:pPr>
            <w:r w:rsidRPr="006A43ED">
              <w:rPr>
                <w:sz w:val="22"/>
                <w:szCs w:val="22"/>
              </w:rPr>
              <w:t>61.16</w:t>
            </w:r>
          </w:p>
        </w:tc>
        <w:tc>
          <w:tcPr>
            <w:tcW w:w="878" w:type="dxa"/>
            <w:vAlign w:val="center"/>
          </w:tcPr>
          <w:p w14:paraId="5396A21A" w14:textId="718C9595" w:rsidR="00D017AB" w:rsidRPr="000B52E7" w:rsidRDefault="00D017AB" w:rsidP="00D017AB">
            <w:pPr>
              <w:pStyle w:val="AMODTable"/>
              <w:jc w:val="center"/>
              <w:rPr>
                <w:sz w:val="22"/>
                <w:szCs w:val="22"/>
              </w:rPr>
            </w:pPr>
            <w:r w:rsidRPr="006A43ED">
              <w:rPr>
                <w:sz w:val="22"/>
                <w:szCs w:val="22"/>
              </w:rPr>
              <w:t>39.75</w:t>
            </w:r>
          </w:p>
        </w:tc>
        <w:tc>
          <w:tcPr>
            <w:tcW w:w="907" w:type="dxa"/>
            <w:vAlign w:val="center"/>
          </w:tcPr>
          <w:p w14:paraId="54D59E87" w14:textId="395363CC" w:rsidR="00D017AB" w:rsidRPr="000B52E7" w:rsidRDefault="00D017AB" w:rsidP="00D017AB">
            <w:pPr>
              <w:pStyle w:val="AMODTable"/>
              <w:jc w:val="center"/>
              <w:rPr>
                <w:sz w:val="22"/>
                <w:szCs w:val="22"/>
              </w:rPr>
            </w:pPr>
            <w:r w:rsidRPr="006A43ED">
              <w:rPr>
                <w:sz w:val="22"/>
                <w:szCs w:val="22"/>
              </w:rPr>
              <w:t>45.87</w:t>
            </w:r>
          </w:p>
        </w:tc>
        <w:tc>
          <w:tcPr>
            <w:tcW w:w="992" w:type="dxa"/>
            <w:vAlign w:val="center"/>
          </w:tcPr>
          <w:p w14:paraId="222F8E24" w14:textId="4F286DE3" w:rsidR="00D017AB" w:rsidRPr="000B52E7" w:rsidRDefault="00D017AB" w:rsidP="00D017AB">
            <w:pPr>
              <w:pStyle w:val="AMODTable"/>
              <w:jc w:val="center"/>
              <w:rPr>
                <w:sz w:val="22"/>
                <w:szCs w:val="22"/>
              </w:rPr>
            </w:pPr>
            <w:r w:rsidRPr="006A43ED">
              <w:rPr>
                <w:sz w:val="22"/>
                <w:szCs w:val="22"/>
              </w:rPr>
              <w:t>61.16</w:t>
            </w:r>
          </w:p>
        </w:tc>
        <w:tc>
          <w:tcPr>
            <w:tcW w:w="1248" w:type="dxa"/>
            <w:vAlign w:val="center"/>
          </w:tcPr>
          <w:p w14:paraId="156CC08A" w14:textId="5D0C8311" w:rsidR="00D017AB" w:rsidRPr="000B52E7" w:rsidRDefault="00D017AB" w:rsidP="00D017AB">
            <w:pPr>
              <w:pStyle w:val="AMODTable"/>
              <w:jc w:val="center"/>
              <w:rPr>
                <w:sz w:val="22"/>
                <w:szCs w:val="22"/>
              </w:rPr>
            </w:pPr>
            <w:r w:rsidRPr="006A43ED">
              <w:rPr>
                <w:sz w:val="22"/>
                <w:szCs w:val="22"/>
              </w:rPr>
              <w:t>61.16</w:t>
            </w:r>
          </w:p>
        </w:tc>
        <w:tc>
          <w:tcPr>
            <w:tcW w:w="1247" w:type="dxa"/>
            <w:vAlign w:val="center"/>
          </w:tcPr>
          <w:p w14:paraId="08233039" w14:textId="440D08B4" w:rsidR="00D017AB" w:rsidRPr="000B52E7" w:rsidRDefault="00D017AB" w:rsidP="00D017AB">
            <w:pPr>
              <w:pStyle w:val="AMODTable"/>
              <w:jc w:val="center"/>
              <w:rPr>
                <w:sz w:val="22"/>
                <w:szCs w:val="22"/>
              </w:rPr>
            </w:pPr>
            <w:r w:rsidRPr="006A43ED">
              <w:rPr>
                <w:sz w:val="22"/>
                <w:szCs w:val="22"/>
              </w:rPr>
              <w:t>76.45</w:t>
            </w:r>
          </w:p>
        </w:tc>
      </w:tr>
    </w:tbl>
    <w:p w14:paraId="3583E4B8" w14:textId="3EE4520A" w:rsidR="001452AE" w:rsidRPr="003C4123" w:rsidRDefault="001452AE" w:rsidP="00617E4C">
      <w:pPr>
        <w:spacing w:before="120"/>
        <w:rPr>
          <w:sz w:val="22"/>
          <w:szCs w:val="22"/>
        </w:rPr>
      </w:pPr>
      <w:r w:rsidRPr="003C4123">
        <w:rPr>
          <w:b/>
          <w:bCs/>
          <w:sz w:val="22"/>
          <w:szCs w:val="22"/>
          <w:vertAlign w:val="superscript"/>
        </w:rPr>
        <w:t>1</w:t>
      </w:r>
      <w:r w:rsidRPr="003C4123">
        <w:rPr>
          <w:sz w:val="22"/>
          <w:szCs w:val="22"/>
          <w:vertAlign w:val="superscript"/>
        </w:rPr>
        <w:t xml:space="preserve"> </w:t>
      </w:r>
      <w:r w:rsidRPr="003C4123">
        <w:rPr>
          <w:b/>
          <w:sz w:val="22"/>
          <w:szCs w:val="22"/>
        </w:rPr>
        <w:t xml:space="preserve">Afternoon shift </w:t>
      </w:r>
      <w:r w:rsidRPr="003C4123">
        <w:rPr>
          <w:sz w:val="22"/>
          <w:szCs w:val="22"/>
        </w:rPr>
        <w:t xml:space="preserve">and </w:t>
      </w:r>
      <w:r w:rsidRPr="003C4123">
        <w:rPr>
          <w:b/>
          <w:sz w:val="22"/>
          <w:szCs w:val="22"/>
        </w:rPr>
        <w:t>night shift</w:t>
      </w:r>
      <w:r w:rsidRPr="003C4123">
        <w:rPr>
          <w:sz w:val="22"/>
          <w:szCs w:val="22"/>
        </w:rPr>
        <w:t xml:space="preserve"> are defined in clause </w:t>
      </w:r>
      <w:r w:rsidRPr="003C4123">
        <w:rPr>
          <w:sz w:val="22"/>
          <w:szCs w:val="22"/>
        </w:rPr>
        <w:fldChar w:fldCharType="begin"/>
      </w:r>
      <w:r w:rsidRPr="003C4123">
        <w:rPr>
          <w:sz w:val="22"/>
          <w:szCs w:val="22"/>
        </w:rPr>
        <w:instrText xml:space="preserve"> REF _Ref451328884 \w \h  \* MERGEFORMAT </w:instrText>
      </w:r>
      <w:r w:rsidRPr="003C4123">
        <w:rPr>
          <w:sz w:val="22"/>
          <w:szCs w:val="22"/>
        </w:rPr>
      </w:r>
      <w:r w:rsidRPr="003C4123">
        <w:rPr>
          <w:sz w:val="22"/>
          <w:szCs w:val="22"/>
        </w:rPr>
        <w:fldChar w:fldCharType="separate"/>
      </w:r>
      <w:r w:rsidR="00AF4378">
        <w:rPr>
          <w:sz w:val="22"/>
          <w:szCs w:val="22"/>
        </w:rPr>
        <w:t>2</w:t>
      </w:r>
      <w:r w:rsidRPr="003C4123">
        <w:rPr>
          <w:sz w:val="22"/>
          <w:szCs w:val="22"/>
        </w:rPr>
        <w:fldChar w:fldCharType="end"/>
      </w:r>
      <w:r w:rsidRPr="003C4123">
        <w:rPr>
          <w:sz w:val="22"/>
          <w:szCs w:val="22"/>
        </w:rPr>
        <w:t>—</w:t>
      </w:r>
      <w:r w:rsidRPr="003C4123">
        <w:rPr>
          <w:sz w:val="22"/>
          <w:szCs w:val="22"/>
        </w:rPr>
        <w:fldChar w:fldCharType="begin"/>
      </w:r>
      <w:r w:rsidRPr="003C4123">
        <w:rPr>
          <w:sz w:val="22"/>
          <w:szCs w:val="22"/>
        </w:rPr>
        <w:instrText xml:space="preserve"> REF _Ref451328884 \h  \* MERGEFORMAT </w:instrText>
      </w:r>
      <w:r w:rsidRPr="003C4123">
        <w:rPr>
          <w:sz w:val="22"/>
          <w:szCs w:val="22"/>
        </w:rPr>
      </w:r>
      <w:r w:rsidRPr="003C4123">
        <w:rPr>
          <w:sz w:val="22"/>
          <w:szCs w:val="22"/>
        </w:rPr>
        <w:fldChar w:fldCharType="separate"/>
      </w:r>
      <w:r w:rsidR="00AF4378" w:rsidRPr="00AF4378">
        <w:rPr>
          <w:sz w:val="22"/>
          <w:szCs w:val="22"/>
        </w:rPr>
        <w:t>Definitions</w:t>
      </w:r>
      <w:r w:rsidRPr="003C4123">
        <w:rPr>
          <w:sz w:val="22"/>
          <w:szCs w:val="22"/>
        </w:rPr>
        <w:fldChar w:fldCharType="end"/>
      </w:r>
      <w:r w:rsidRPr="003C4123">
        <w:rPr>
          <w:sz w:val="22"/>
          <w:szCs w:val="22"/>
        </w:rPr>
        <w:t>.</w:t>
      </w:r>
    </w:p>
    <w:p w14:paraId="1FEA41CF" w14:textId="2F3D176F" w:rsidR="001452AE" w:rsidRPr="003C4123" w:rsidRDefault="001452AE" w:rsidP="00617E4C">
      <w:pPr>
        <w:spacing w:before="120"/>
        <w:rPr>
          <w:sz w:val="22"/>
          <w:szCs w:val="22"/>
        </w:rPr>
      </w:pPr>
      <w:r w:rsidRPr="003C4123">
        <w:rPr>
          <w:b/>
          <w:sz w:val="22"/>
          <w:szCs w:val="22"/>
          <w:vertAlign w:val="superscript"/>
        </w:rPr>
        <w:t xml:space="preserve">2 </w:t>
      </w:r>
      <w:r w:rsidRPr="003C4123">
        <w:rPr>
          <w:b/>
          <w:sz w:val="22"/>
          <w:szCs w:val="22"/>
        </w:rPr>
        <w:t xml:space="preserve">Non-successive afternoon or night </w:t>
      </w:r>
      <w:r w:rsidRPr="003C4123">
        <w:rPr>
          <w:sz w:val="22"/>
          <w:szCs w:val="22"/>
        </w:rPr>
        <w:t xml:space="preserve">means work on any afternoon or night shift that does not continue for at least 5 successive afternoons or nights (see clause </w:t>
      </w:r>
      <w:r w:rsidRPr="003C4123">
        <w:rPr>
          <w:sz w:val="22"/>
          <w:szCs w:val="22"/>
        </w:rPr>
        <w:fldChar w:fldCharType="begin"/>
      </w:r>
      <w:r w:rsidRPr="003C4123">
        <w:rPr>
          <w:sz w:val="22"/>
          <w:szCs w:val="22"/>
        </w:rPr>
        <w:instrText xml:space="preserve"> REF _Ref441667286 \r \h  \* MERGEFORMAT </w:instrText>
      </w:r>
      <w:r w:rsidRPr="003C4123">
        <w:rPr>
          <w:sz w:val="22"/>
          <w:szCs w:val="22"/>
        </w:rPr>
      </w:r>
      <w:r w:rsidRPr="003C4123">
        <w:rPr>
          <w:sz w:val="22"/>
          <w:szCs w:val="22"/>
        </w:rPr>
        <w:fldChar w:fldCharType="separate"/>
      </w:r>
      <w:r w:rsidR="00AF4378">
        <w:rPr>
          <w:sz w:val="22"/>
          <w:szCs w:val="22"/>
        </w:rPr>
        <w:t>13.13(b)</w:t>
      </w:r>
      <w:r w:rsidRPr="003C4123">
        <w:rPr>
          <w:sz w:val="22"/>
          <w:szCs w:val="22"/>
        </w:rPr>
        <w:fldChar w:fldCharType="end"/>
      </w:r>
      <w:r w:rsidRPr="003C4123">
        <w:rPr>
          <w:sz w:val="22"/>
          <w:szCs w:val="22"/>
        </w:rPr>
        <w:t>).</w:t>
      </w:r>
    </w:p>
    <w:p w14:paraId="7517C9C7" w14:textId="2CF870E4" w:rsidR="001452AE" w:rsidRPr="003C4123" w:rsidRDefault="001452AE" w:rsidP="00617E4C">
      <w:pPr>
        <w:spacing w:before="120"/>
        <w:rPr>
          <w:sz w:val="22"/>
          <w:szCs w:val="22"/>
        </w:rPr>
      </w:pPr>
      <w:r w:rsidRPr="003C4123">
        <w:rPr>
          <w:b/>
          <w:sz w:val="22"/>
          <w:szCs w:val="22"/>
          <w:vertAlign w:val="superscript"/>
        </w:rPr>
        <w:t>3</w:t>
      </w:r>
      <w:r w:rsidRPr="003C4123">
        <w:rPr>
          <w:sz w:val="22"/>
          <w:szCs w:val="22"/>
          <w:vertAlign w:val="superscript"/>
        </w:rPr>
        <w:t xml:space="preserve"> </w:t>
      </w:r>
      <w:r w:rsidRPr="003C4123">
        <w:rPr>
          <w:b/>
          <w:sz w:val="22"/>
          <w:szCs w:val="22"/>
        </w:rPr>
        <w:t xml:space="preserve">Permanent night shift </w:t>
      </w:r>
      <w:r w:rsidRPr="003C4123">
        <w:rPr>
          <w:sz w:val="22"/>
          <w:szCs w:val="22"/>
        </w:rPr>
        <w:t xml:space="preserve">is defined in clause </w:t>
      </w:r>
      <w:r w:rsidRPr="003C4123">
        <w:rPr>
          <w:sz w:val="22"/>
          <w:szCs w:val="22"/>
        </w:rPr>
        <w:fldChar w:fldCharType="begin"/>
      </w:r>
      <w:r w:rsidRPr="003C4123">
        <w:rPr>
          <w:sz w:val="22"/>
          <w:szCs w:val="22"/>
        </w:rPr>
        <w:instrText xml:space="preserve"> REF _Ref450745277 \w \h  \* MERGEFORMAT </w:instrText>
      </w:r>
      <w:r w:rsidRPr="003C4123">
        <w:rPr>
          <w:sz w:val="22"/>
          <w:szCs w:val="22"/>
        </w:rPr>
      </w:r>
      <w:r w:rsidRPr="003C4123">
        <w:rPr>
          <w:sz w:val="22"/>
          <w:szCs w:val="22"/>
        </w:rPr>
        <w:fldChar w:fldCharType="separate"/>
      </w:r>
      <w:r w:rsidR="00AF4378">
        <w:rPr>
          <w:sz w:val="22"/>
          <w:szCs w:val="22"/>
        </w:rPr>
        <w:t>13.13(c)</w:t>
      </w:r>
      <w:r w:rsidRPr="003C4123">
        <w:rPr>
          <w:sz w:val="22"/>
          <w:szCs w:val="22"/>
        </w:rPr>
        <w:fldChar w:fldCharType="end"/>
      </w:r>
      <w:r w:rsidRPr="003C4123">
        <w:rPr>
          <w:sz w:val="22"/>
          <w:szCs w:val="22"/>
        </w:rPr>
        <w:t>.</w:t>
      </w:r>
    </w:p>
    <w:p w14:paraId="2CD95110" w14:textId="524D24F5" w:rsidR="001452AE" w:rsidRDefault="001452AE" w:rsidP="00340A07">
      <w:pPr>
        <w:spacing w:before="120"/>
        <w:rPr>
          <w:sz w:val="22"/>
          <w:szCs w:val="22"/>
        </w:rPr>
      </w:pPr>
      <w:r w:rsidRPr="003C4123">
        <w:rPr>
          <w:b/>
          <w:sz w:val="22"/>
          <w:szCs w:val="22"/>
          <w:vertAlign w:val="superscript"/>
        </w:rPr>
        <w:t>4</w:t>
      </w:r>
      <w:r w:rsidR="00AC5E91">
        <w:rPr>
          <w:b/>
          <w:sz w:val="22"/>
          <w:szCs w:val="22"/>
          <w:vertAlign w:val="superscript"/>
        </w:rPr>
        <w:t xml:space="preserve"> </w:t>
      </w:r>
      <w:r w:rsidRPr="003C4123">
        <w:rPr>
          <w:b/>
          <w:sz w:val="22"/>
          <w:szCs w:val="22"/>
        </w:rPr>
        <w:t xml:space="preserve">Ordinary hourly rate </w:t>
      </w:r>
      <w:r w:rsidRPr="003C4123">
        <w:rPr>
          <w:sz w:val="22"/>
          <w:szCs w:val="22"/>
        </w:rPr>
        <w:t>includes the industry allowance and for grade 5 and higher classifications, the tool allowance, payable to all employees for all purposes. Any additional all</w:t>
      </w:r>
      <w:r w:rsidR="00B04A73" w:rsidRPr="003C4123">
        <w:rPr>
          <w:sz w:val="22"/>
          <w:szCs w:val="22"/>
        </w:rPr>
        <w:t>-</w:t>
      </w:r>
      <w:r w:rsidRPr="003C4123">
        <w:rPr>
          <w:sz w:val="22"/>
          <w:szCs w:val="22"/>
        </w:rPr>
        <w:t>purpose allowances applicable need to be added to these rates.</w:t>
      </w:r>
    </w:p>
    <w:p w14:paraId="2D795337" w14:textId="3DF7C849" w:rsidR="00367932" w:rsidRPr="003C4123" w:rsidRDefault="00367932" w:rsidP="00340A07">
      <w:pPr>
        <w:spacing w:before="120"/>
        <w:rPr>
          <w:sz w:val="22"/>
          <w:szCs w:val="22"/>
        </w:rPr>
      </w:pPr>
      <w:r w:rsidRPr="00367932">
        <w:rPr>
          <w:b/>
          <w:sz w:val="22"/>
          <w:szCs w:val="22"/>
          <w:vertAlign w:val="superscript"/>
        </w:rPr>
        <w:t>5</w:t>
      </w:r>
      <w:r>
        <w:rPr>
          <w:sz w:val="22"/>
          <w:szCs w:val="22"/>
        </w:rPr>
        <w:t xml:space="preserve"> </w:t>
      </w:r>
      <w:r w:rsidRPr="00367932">
        <w:rPr>
          <w:sz w:val="22"/>
          <w:szCs w:val="22"/>
        </w:rPr>
        <w:t xml:space="preserve">This is the rate at which shiftworkers on other than continuous work are to be paid for all time worked on a Sunday (see clause </w:t>
      </w:r>
      <w:r>
        <w:rPr>
          <w:sz w:val="22"/>
          <w:szCs w:val="22"/>
        </w:rPr>
        <w:fldChar w:fldCharType="begin"/>
      </w:r>
      <w:r>
        <w:rPr>
          <w:sz w:val="22"/>
          <w:szCs w:val="22"/>
        </w:rPr>
        <w:instrText xml:space="preserve"> REF _Ref48912641 \w \h </w:instrText>
      </w:r>
      <w:r>
        <w:rPr>
          <w:sz w:val="22"/>
          <w:szCs w:val="22"/>
        </w:rPr>
      </w:r>
      <w:r>
        <w:rPr>
          <w:sz w:val="22"/>
          <w:szCs w:val="22"/>
        </w:rPr>
        <w:fldChar w:fldCharType="separate"/>
      </w:r>
      <w:r w:rsidR="00AF4378">
        <w:rPr>
          <w:sz w:val="22"/>
          <w:szCs w:val="22"/>
        </w:rPr>
        <w:t>13.15(b)(i)</w:t>
      </w:r>
      <w:r>
        <w:rPr>
          <w:sz w:val="22"/>
          <w:szCs w:val="22"/>
        </w:rPr>
        <w:fldChar w:fldCharType="end"/>
      </w:r>
      <w:r w:rsidRPr="00367932">
        <w:rPr>
          <w:sz w:val="22"/>
          <w:szCs w:val="22"/>
        </w:rPr>
        <w:t>)</w:t>
      </w:r>
      <w:r w:rsidR="00AC5E91">
        <w:rPr>
          <w:sz w:val="22"/>
          <w:szCs w:val="22"/>
        </w:rPr>
        <w:t>.</w:t>
      </w:r>
    </w:p>
    <w:p w14:paraId="09702E58" w14:textId="77777777" w:rsidR="00CE1C96" w:rsidRPr="00B47E56" w:rsidRDefault="00CE1C96" w:rsidP="003E4B5B">
      <w:pPr>
        <w:pStyle w:val="SubLevel2Bold"/>
      </w:pPr>
      <w:r w:rsidRPr="00B47E56">
        <w:t>Full-time and part-time shiftworkers—overtime rates</w:t>
      </w:r>
    </w:p>
    <w:tbl>
      <w:tblPr>
        <w:tblW w:w="992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551"/>
        <w:gridCol w:w="1417"/>
        <w:gridCol w:w="1418"/>
        <w:gridCol w:w="1417"/>
        <w:gridCol w:w="1560"/>
        <w:gridCol w:w="1560"/>
      </w:tblGrid>
      <w:tr w:rsidR="009C7611" w:rsidRPr="003C4123" w14:paraId="717C79D4" w14:textId="77777777" w:rsidTr="001D347E">
        <w:trPr>
          <w:trHeight w:val="420"/>
          <w:tblHeader/>
        </w:trPr>
        <w:tc>
          <w:tcPr>
            <w:tcW w:w="2551" w:type="dxa"/>
            <w:noWrap/>
          </w:tcPr>
          <w:p w14:paraId="2FAE9EFE" w14:textId="471FF825" w:rsidR="009C7611" w:rsidRPr="000B52E7" w:rsidRDefault="009C7611" w:rsidP="000B52E7">
            <w:pPr>
              <w:pStyle w:val="AMODTable"/>
              <w:rPr>
                <w:sz w:val="22"/>
                <w:szCs w:val="22"/>
              </w:rPr>
            </w:pPr>
          </w:p>
        </w:tc>
        <w:tc>
          <w:tcPr>
            <w:tcW w:w="4252" w:type="dxa"/>
            <w:gridSpan w:val="3"/>
          </w:tcPr>
          <w:p w14:paraId="59163284" w14:textId="77777777" w:rsidR="009C7611" w:rsidRPr="000B52E7" w:rsidRDefault="009C7611" w:rsidP="000B52E7">
            <w:pPr>
              <w:pStyle w:val="AMODTable"/>
              <w:jc w:val="center"/>
              <w:rPr>
                <w:b/>
                <w:bCs/>
                <w:sz w:val="22"/>
                <w:szCs w:val="22"/>
              </w:rPr>
            </w:pPr>
            <w:r w:rsidRPr="000B52E7">
              <w:rPr>
                <w:b/>
                <w:bCs/>
                <w:sz w:val="22"/>
                <w:szCs w:val="22"/>
              </w:rPr>
              <w:t>Monday to Sunday</w:t>
            </w:r>
          </w:p>
        </w:tc>
        <w:tc>
          <w:tcPr>
            <w:tcW w:w="3120" w:type="dxa"/>
            <w:gridSpan w:val="2"/>
          </w:tcPr>
          <w:p w14:paraId="439CCD4A" w14:textId="77777777" w:rsidR="009C7611" w:rsidRPr="000B52E7" w:rsidRDefault="009C7611" w:rsidP="000B52E7">
            <w:pPr>
              <w:pStyle w:val="AMODTable"/>
              <w:jc w:val="center"/>
              <w:rPr>
                <w:b/>
                <w:bCs/>
                <w:sz w:val="22"/>
                <w:szCs w:val="22"/>
              </w:rPr>
            </w:pPr>
            <w:r w:rsidRPr="000B52E7">
              <w:rPr>
                <w:b/>
                <w:bCs/>
                <w:sz w:val="22"/>
                <w:szCs w:val="22"/>
              </w:rPr>
              <w:t>Public holiday</w:t>
            </w:r>
          </w:p>
        </w:tc>
      </w:tr>
      <w:tr w:rsidR="001D347E" w:rsidRPr="003C4123" w14:paraId="711A325C" w14:textId="77777777" w:rsidTr="001D347E">
        <w:trPr>
          <w:trHeight w:val="219"/>
          <w:tblHeader/>
        </w:trPr>
        <w:tc>
          <w:tcPr>
            <w:tcW w:w="2551" w:type="dxa"/>
            <w:noWrap/>
          </w:tcPr>
          <w:p w14:paraId="4F5AB413" w14:textId="77777777" w:rsidR="001D347E" w:rsidRPr="000B52E7" w:rsidRDefault="001D347E" w:rsidP="000B52E7">
            <w:pPr>
              <w:pStyle w:val="AMODTable"/>
              <w:rPr>
                <w:sz w:val="22"/>
                <w:szCs w:val="22"/>
              </w:rPr>
            </w:pPr>
          </w:p>
        </w:tc>
        <w:tc>
          <w:tcPr>
            <w:tcW w:w="1417" w:type="dxa"/>
          </w:tcPr>
          <w:p w14:paraId="65BB12B1" w14:textId="77777777" w:rsidR="001D347E" w:rsidRPr="000B52E7" w:rsidRDefault="001D347E" w:rsidP="000B52E7">
            <w:pPr>
              <w:pStyle w:val="AMODTable"/>
              <w:jc w:val="center"/>
              <w:rPr>
                <w:b/>
                <w:bCs/>
                <w:sz w:val="22"/>
                <w:szCs w:val="22"/>
              </w:rPr>
            </w:pPr>
            <w:r w:rsidRPr="000B52E7">
              <w:rPr>
                <w:b/>
                <w:bCs/>
                <w:sz w:val="22"/>
                <w:szCs w:val="22"/>
              </w:rPr>
              <w:t>Continuous shiftwork</w:t>
            </w:r>
          </w:p>
        </w:tc>
        <w:tc>
          <w:tcPr>
            <w:tcW w:w="2835" w:type="dxa"/>
            <w:gridSpan w:val="2"/>
          </w:tcPr>
          <w:p w14:paraId="54C90FAE" w14:textId="77777777" w:rsidR="001D347E" w:rsidRPr="000B52E7" w:rsidRDefault="001D347E" w:rsidP="000B52E7">
            <w:pPr>
              <w:pStyle w:val="AMODTable"/>
              <w:jc w:val="center"/>
              <w:rPr>
                <w:b/>
                <w:bCs/>
                <w:sz w:val="22"/>
                <w:szCs w:val="22"/>
              </w:rPr>
            </w:pPr>
            <w:r w:rsidRPr="000B52E7">
              <w:rPr>
                <w:b/>
                <w:bCs/>
                <w:sz w:val="22"/>
                <w:szCs w:val="22"/>
              </w:rPr>
              <w:t>Other than continuous shiftwork</w:t>
            </w:r>
          </w:p>
        </w:tc>
        <w:tc>
          <w:tcPr>
            <w:tcW w:w="1560" w:type="dxa"/>
          </w:tcPr>
          <w:p w14:paraId="01AF1C99" w14:textId="67313C86" w:rsidR="001D347E" w:rsidRPr="000B52E7" w:rsidRDefault="001D347E" w:rsidP="000B52E7">
            <w:pPr>
              <w:pStyle w:val="AMODTable"/>
              <w:jc w:val="center"/>
              <w:rPr>
                <w:b/>
                <w:bCs/>
                <w:sz w:val="22"/>
                <w:szCs w:val="22"/>
              </w:rPr>
            </w:pPr>
            <w:r w:rsidRPr="000B52E7">
              <w:rPr>
                <w:b/>
                <w:bCs/>
                <w:sz w:val="22"/>
                <w:szCs w:val="22"/>
              </w:rPr>
              <w:t>Continuous shiftwork</w:t>
            </w:r>
          </w:p>
        </w:tc>
        <w:tc>
          <w:tcPr>
            <w:tcW w:w="1560" w:type="dxa"/>
          </w:tcPr>
          <w:p w14:paraId="406B57F5" w14:textId="0F617868" w:rsidR="001D347E" w:rsidRPr="000B52E7" w:rsidRDefault="001D347E" w:rsidP="000B52E7">
            <w:pPr>
              <w:pStyle w:val="AMODTable"/>
              <w:jc w:val="center"/>
              <w:rPr>
                <w:b/>
                <w:bCs/>
                <w:sz w:val="22"/>
                <w:szCs w:val="22"/>
              </w:rPr>
            </w:pPr>
            <w:r w:rsidRPr="000B52E7">
              <w:rPr>
                <w:b/>
                <w:bCs/>
                <w:sz w:val="22"/>
                <w:szCs w:val="22"/>
              </w:rPr>
              <w:t>Other than continuous shiftwork</w:t>
            </w:r>
          </w:p>
        </w:tc>
      </w:tr>
      <w:tr w:rsidR="00AC5E91" w:rsidRPr="003C4123" w14:paraId="3CE6F526" w14:textId="77777777" w:rsidTr="00AC5E91">
        <w:trPr>
          <w:trHeight w:val="219"/>
          <w:tblHeader/>
        </w:trPr>
        <w:tc>
          <w:tcPr>
            <w:tcW w:w="2551" w:type="dxa"/>
            <w:noWrap/>
            <w:tcMar>
              <w:right w:w="108" w:type="dxa"/>
            </w:tcMar>
          </w:tcPr>
          <w:p w14:paraId="150AE3E4" w14:textId="77777777" w:rsidR="00AC5E91" w:rsidRPr="000B52E7" w:rsidRDefault="00AC5E91" w:rsidP="000B52E7">
            <w:pPr>
              <w:pStyle w:val="AMODTable"/>
              <w:rPr>
                <w:sz w:val="22"/>
                <w:szCs w:val="22"/>
              </w:rPr>
            </w:pPr>
          </w:p>
        </w:tc>
        <w:tc>
          <w:tcPr>
            <w:tcW w:w="1417" w:type="dxa"/>
          </w:tcPr>
          <w:p w14:paraId="5DD56E07" w14:textId="77777777" w:rsidR="00AC5E91" w:rsidRPr="000B52E7" w:rsidRDefault="00AC5E91" w:rsidP="000B52E7">
            <w:pPr>
              <w:pStyle w:val="AMODTable"/>
              <w:jc w:val="center"/>
              <w:rPr>
                <w:b/>
                <w:bCs/>
                <w:sz w:val="22"/>
                <w:szCs w:val="22"/>
              </w:rPr>
            </w:pPr>
          </w:p>
        </w:tc>
        <w:tc>
          <w:tcPr>
            <w:tcW w:w="1418" w:type="dxa"/>
          </w:tcPr>
          <w:p w14:paraId="5FEAF854" w14:textId="77777777" w:rsidR="00AC5E91" w:rsidRPr="000B52E7" w:rsidRDefault="00AC5E91" w:rsidP="000B52E7">
            <w:pPr>
              <w:pStyle w:val="AMODTable"/>
              <w:jc w:val="center"/>
              <w:rPr>
                <w:b/>
                <w:bCs/>
                <w:sz w:val="22"/>
                <w:szCs w:val="22"/>
              </w:rPr>
            </w:pPr>
            <w:r w:rsidRPr="000B52E7">
              <w:rPr>
                <w:b/>
                <w:bCs/>
                <w:sz w:val="22"/>
                <w:szCs w:val="22"/>
              </w:rPr>
              <w:t>First 2 hours</w:t>
            </w:r>
          </w:p>
        </w:tc>
        <w:tc>
          <w:tcPr>
            <w:tcW w:w="1417" w:type="dxa"/>
          </w:tcPr>
          <w:p w14:paraId="54459D09" w14:textId="77777777" w:rsidR="00AC5E91" w:rsidRPr="000B52E7" w:rsidRDefault="00AC5E91" w:rsidP="000B52E7">
            <w:pPr>
              <w:pStyle w:val="AMODTable"/>
              <w:jc w:val="center"/>
              <w:rPr>
                <w:b/>
                <w:bCs/>
                <w:sz w:val="22"/>
                <w:szCs w:val="22"/>
              </w:rPr>
            </w:pPr>
            <w:r w:rsidRPr="000B52E7">
              <w:rPr>
                <w:b/>
                <w:bCs/>
                <w:sz w:val="22"/>
                <w:szCs w:val="22"/>
              </w:rPr>
              <w:t>After 2 hours</w:t>
            </w:r>
          </w:p>
        </w:tc>
        <w:tc>
          <w:tcPr>
            <w:tcW w:w="1560" w:type="dxa"/>
          </w:tcPr>
          <w:p w14:paraId="4CAAF704" w14:textId="77777777" w:rsidR="00AC5E91" w:rsidRPr="000B52E7" w:rsidRDefault="00AC5E91" w:rsidP="000B52E7">
            <w:pPr>
              <w:pStyle w:val="AMODTable"/>
              <w:jc w:val="center"/>
              <w:rPr>
                <w:b/>
                <w:bCs/>
                <w:sz w:val="22"/>
                <w:szCs w:val="22"/>
              </w:rPr>
            </w:pPr>
          </w:p>
        </w:tc>
        <w:tc>
          <w:tcPr>
            <w:tcW w:w="1560" w:type="dxa"/>
          </w:tcPr>
          <w:p w14:paraId="0DA6390A" w14:textId="7BD8F138" w:rsidR="00AC5E91" w:rsidRPr="000B52E7" w:rsidRDefault="00AC5E91" w:rsidP="000B52E7">
            <w:pPr>
              <w:pStyle w:val="AMODTable"/>
              <w:jc w:val="center"/>
              <w:rPr>
                <w:b/>
                <w:bCs/>
                <w:sz w:val="22"/>
                <w:szCs w:val="22"/>
              </w:rPr>
            </w:pPr>
          </w:p>
        </w:tc>
      </w:tr>
      <w:tr w:rsidR="005F18D1" w:rsidRPr="003C4123" w14:paraId="48F8276E" w14:textId="77777777" w:rsidTr="00F77A36">
        <w:trPr>
          <w:trHeight w:val="219"/>
          <w:tblHeader/>
        </w:trPr>
        <w:tc>
          <w:tcPr>
            <w:tcW w:w="2551" w:type="dxa"/>
            <w:noWrap/>
            <w:tcMar>
              <w:right w:w="108" w:type="dxa"/>
            </w:tcMar>
          </w:tcPr>
          <w:p w14:paraId="03577558" w14:textId="77777777" w:rsidR="005F18D1" w:rsidRPr="000B52E7" w:rsidRDefault="005F18D1" w:rsidP="000B52E7">
            <w:pPr>
              <w:pStyle w:val="AMODTable"/>
              <w:rPr>
                <w:sz w:val="22"/>
                <w:szCs w:val="22"/>
              </w:rPr>
            </w:pPr>
          </w:p>
        </w:tc>
        <w:tc>
          <w:tcPr>
            <w:tcW w:w="7372" w:type="dxa"/>
            <w:gridSpan w:val="5"/>
          </w:tcPr>
          <w:p w14:paraId="4D3D6FD5" w14:textId="147A3220" w:rsidR="005F18D1" w:rsidRPr="000B52E7" w:rsidRDefault="005F18D1" w:rsidP="000B52E7">
            <w:pPr>
              <w:pStyle w:val="AMODTable"/>
              <w:jc w:val="center"/>
              <w:rPr>
                <w:b/>
                <w:bCs/>
                <w:sz w:val="22"/>
                <w:szCs w:val="22"/>
              </w:rPr>
            </w:pPr>
            <w:r w:rsidRPr="000B52E7">
              <w:rPr>
                <w:b/>
                <w:bCs/>
                <w:sz w:val="22"/>
                <w:szCs w:val="22"/>
              </w:rPr>
              <w:t>% of ordinary hourly rate</w:t>
            </w:r>
            <w:r w:rsidRPr="000B52E7">
              <w:rPr>
                <w:b/>
                <w:bCs/>
                <w:sz w:val="22"/>
                <w:szCs w:val="22"/>
                <w:vertAlign w:val="superscript"/>
              </w:rPr>
              <w:t>1</w:t>
            </w:r>
          </w:p>
        </w:tc>
      </w:tr>
      <w:tr w:rsidR="00367932" w:rsidRPr="003C4123" w14:paraId="2E474512" w14:textId="77777777" w:rsidTr="00F77A36">
        <w:trPr>
          <w:trHeight w:val="219"/>
          <w:tblHeader/>
        </w:trPr>
        <w:tc>
          <w:tcPr>
            <w:tcW w:w="2551" w:type="dxa"/>
            <w:noWrap/>
            <w:tcMar>
              <w:right w:w="108" w:type="dxa"/>
            </w:tcMar>
          </w:tcPr>
          <w:p w14:paraId="730D73C2" w14:textId="307F6D2C" w:rsidR="00367932" w:rsidRPr="000B52E7" w:rsidRDefault="00367932" w:rsidP="000B52E7">
            <w:pPr>
              <w:pStyle w:val="AMODTable"/>
              <w:rPr>
                <w:sz w:val="22"/>
                <w:szCs w:val="22"/>
              </w:rPr>
            </w:pPr>
          </w:p>
        </w:tc>
        <w:tc>
          <w:tcPr>
            <w:tcW w:w="1417" w:type="dxa"/>
          </w:tcPr>
          <w:p w14:paraId="661EE0A5" w14:textId="77777777" w:rsidR="00367932" w:rsidRPr="000B52E7" w:rsidRDefault="00367932" w:rsidP="000B52E7">
            <w:pPr>
              <w:pStyle w:val="AMODTable"/>
              <w:jc w:val="center"/>
              <w:rPr>
                <w:b/>
                <w:bCs/>
                <w:sz w:val="22"/>
                <w:szCs w:val="22"/>
              </w:rPr>
            </w:pPr>
            <w:r w:rsidRPr="000B52E7">
              <w:rPr>
                <w:b/>
                <w:bCs/>
                <w:sz w:val="22"/>
                <w:szCs w:val="22"/>
              </w:rPr>
              <w:t>200%</w:t>
            </w:r>
          </w:p>
        </w:tc>
        <w:tc>
          <w:tcPr>
            <w:tcW w:w="1418" w:type="dxa"/>
          </w:tcPr>
          <w:p w14:paraId="499D0DDB" w14:textId="77777777" w:rsidR="00367932" w:rsidRPr="000B52E7" w:rsidRDefault="00367932" w:rsidP="000B52E7">
            <w:pPr>
              <w:pStyle w:val="AMODTable"/>
              <w:jc w:val="center"/>
              <w:rPr>
                <w:b/>
                <w:bCs/>
                <w:sz w:val="22"/>
                <w:szCs w:val="22"/>
              </w:rPr>
            </w:pPr>
            <w:r w:rsidRPr="000B52E7">
              <w:rPr>
                <w:b/>
                <w:bCs/>
                <w:sz w:val="22"/>
                <w:szCs w:val="22"/>
              </w:rPr>
              <w:t>150%</w:t>
            </w:r>
          </w:p>
        </w:tc>
        <w:tc>
          <w:tcPr>
            <w:tcW w:w="1417" w:type="dxa"/>
          </w:tcPr>
          <w:p w14:paraId="29296453" w14:textId="77777777" w:rsidR="00367932" w:rsidRPr="000B52E7" w:rsidRDefault="00367932" w:rsidP="000B52E7">
            <w:pPr>
              <w:pStyle w:val="AMODTable"/>
              <w:jc w:val="center"/>
              <w:rPr>
                <w:b/>
                <w:bCs/>
                <w:sz w:val="22"/>
                <w:szCs w:val="22"/>
              </w:rPr>
            </w:pPr>
            <w:r w:rsidRPr="000B52E7">
              <w:rPr>
                <w:b/>
                <w:bCs/>
                <w:sz w:val="22"/>
                <w:szCs w:val="22"/>
              </w:rPr>
              <w:t>200%</w:t>
            </w:r>
          </w:p>
        </w:tc>
        <w:tc>
          <w:tcPr>
            <w:tcW w:w="1560" w:type="dxa"/>
          </w:tcPr>
          <w:p w14:paraId="6844D523" w14:textId="22318018" w:rsidR="00367932" w:rsidRPr="000B52E7" w:rsidRDefault="00367932" w:rsidP="000B52E7">
            <w:pPr>
              <w:pStyle w:val="AMODTable"/>
              <w:jc w:val="center"/>
              <w:rPr>
                <w:b/>
                <w:bCs/>
                <w:sz w:val="22"/>
                <w:szCs w:val="22"/>
              </w:rPr>
            </w:pPr>
            <w:r w:rsidRPr="000B52E7">
              <w:rPr>
                <w:b/>
                <w:bCs/>
                <w:sz w:val="22"/>
                <w:szCs w:val="22"/>
              </w:rPr>
              <w:t>200%</w:t>
            </w:r>
          </w:p>
        </w:tc>
        <w:tc>
          <w:tcPr>
            <w:tcW w:w="1560" w:type="dxa"/>
          </w:tcPr>
          <w:p w14:paraId="33FA8EDB" w14:textId="6D62122E" w:rsidR="00367932" w:rsidRPr="000B52E7" w:rsidRDefault="00367932" w:rsidP="000B52E7">
            <w:pPr>
              <w:pStyle w:val="AMODTable"/>
              <w:jc w:val="center"/>
              <w:rPr>
                <w:b/>
                <w:bCs/>
                <w:sz w:val="22"/>
                <w:szCs w:val="22"/>
              </w:rPr>
            </w:pPr>
            <w:r w:rsidRPr="000B52E7">
              <w:rPr>
                <w:b/>
                <w:bCs/>
                <w:sz w:val="22"/>
                <w:szCs w:val="22"/>
              </w:rPr>
              <w:t>250%</w:t>
            </w:r>
          </w:p>
        </w:tc>
      </w:tr>
      <w:tr w:rsidR="00367932" w:rsidRPr="003C4123" w14:paraId="6D7AB32E" w14:textId="77777777" w:rsidTr="00F77A36">
        <w:trPr>
          <w:trHeight w:val="219"/>
          <w:tblHeader/>
        </w:trPr>
        <w:tc>
          <w:tcPr>
            <w:tcW w:w="2551" w:type="dxa"/>
            <w:tcMar>
              <w:right w:w="108" w:type="dxa"/>
            </w:tcMar>
          </w:tcPr>
          <w:p w14:paraId="7F319163" w14:textId="77777777" w:rsidR="00367932" w:rsidRPr="000B52E7" w:rsidRDefault="00367932" w:rsidP="000B52E7">
            <w:pPr>
              <w:pStyle w:val="AMODTable"/>
              <w:rPr>
                <w:sz w:val="22"/>
                <w:szCs w:val="22"/>
              </w:rPr>
            </w:pPr>
          </w:p>
        </w:tc>
        <w:tc>
          <w:tcPr>
            <w:tcW w:w="1417" w:type="dxa"/>
          </w:tcPr>
          <w:p w14:paraId="2BA3789B" w14:textId="77777777" w:rsidR="00367932" w:rsidRPr="000B52E7" w:rsidRDefault="00367932" w:rsidP="000B52E7">
            <w:pPr>
              <w:pStyle w:val="AMODTable"/>
              <w:jc w:val="center"/>
              <w:rPr>
                <w:b/>
                <w:color w:val="000000"/>
                <w:sz w:val="22"/>
                <w:szCs w:val="22"/>
              </w:rPr>
            </w:pPr>
            <w:r w:rsidRPr="000B52E7">
              <w:rPr>
                <w:b/>
                <w:color w:val="000000"/>
                <w:sz w:val="22"/>
                <w:szCs w:val="22"/>
              </w:rPr>
              <w:t>$</w:t>
            </w:r>
          </w:p>
        </w:tc>
        <w:tc>
          <w:tcPr>
            <w:tcW w:w="1418" w:type="dxa"/>
          </w:tcPr>
          <w:p w14:paraId="39568CAE" w14:textId="77777777" w:rsidR="00367932" w:rsidRPr="000B52E7" w:rsidRDefault="00367932" w:rsidP="000B52E7">
            <w:pPr>
              <w:pStyle w:val="AMODTable"/>
              <w:jc w:val="center"/>
              <w:rPr>
                <w:b/>
                <w:color w:val="000000"/>
                <w:sz w:val="22"/>
                <w:szCs w:val="22"/>
              </w:rPr>
            </w:pPr>
            <w:r w:rsidRPr="000B52E7">
              <w:rPr>
                <w:b/>
                <w:color w:val="000000"/>
                <w:sz w:val="22"/>
                <w:szCs w:val="22"/>
              </w:rPr>
              <w:t>$</w:t>
            </w:r>
          </w:p>
        </w:tc>
        <w:tc>
          <w:tcPr>
            <w:tcW w:w="1417" w:type="dxa"/>
          </w:tcPr>
          <w:p w14:paraId="485FB5CB" w14:textId="77777777" w:rsidR="00367932" w:rsidRPr="000B52E7" w:rsidRDefault="00367932" w:rsidP="000B52E7">
            <w:pPr>
              <w:pStyle w:val="AMODTable"/>
              <w:jc w:val="center"/>
              <w:rPr>
                <w:b/>
                <w:color w:val="000000"/>
                <w:sz w:val="22"/>
                <w:szCs w:val="22"/>
              </w:rPr>
            </w:pPr>
            <w:r w:rsidRPr="000B52E7">
              <w:rPr>
                <w:b/>
                <w:color w:val="000000"/>
                <w:sz w:val="22"/>
                <w:szCs w:val="22"/>
              </w:rPr>
              <w:t>$</w:t>
            </w:r>
          </w:p>
        </w:tc>
        <w:tc>
          <w:tcPr>
            <w:tcW w:w="1560" w:type="dxa"/>
          </w:tcPr>
          <w:p w14:paraId="7D777EC6" w14:textId="600BD496" w:rsidR="00367932" w:rsidRPr="000B52E7" w:rsidRDefault="00062A96" w:rsidP="000B52E7">
            <w:pPr>
              <w:pStyle w:val="AMODTable"/>
              <w:jc w:val="center"/>
              <w:rPr>
                <w:b/>
                <w:color w:val="000000"/>
                <w:sz w:val="22"/>
                <w:szCs w:val="22"/>
              </w:rPr>
            </w:pPr>
            <w:r w:rsidRPr="000B52E7">
              <w:rPr>
                <w:b/>
                <w:color w:val="000000"/>
                <w:sz w:val="22"/>
                <w:szCs w:val="22"/>
              </w:rPr>
              <w:t>$</w:t>
            </w:r>
          </w:p>
        </w:tc>
        <w:tc>
          <w:tcPr>
            <w:tcW w:w="1560" w:type="dxa"/>
          </w:tcPr>
          <w:p w14:paraId="1ACE0AA2" w14:textId="66604D7E" w:rsidR="00367932" w:rsidRPr="000B52E7" w:rsidRDefault="00367932" w:rsidP="000B52E7">
            <w:pPr>
              <w:pStyle w:val="AMODTable"/>
              <w:jc w:val="center"/>
              <w:rPr>
                <w:b/>
                <w:color w:val="000000"/>
                <w:sz w:val="22"/>
                <w:szCs w:val="22"/>
              </w:rPr>
            </w:pPr>
            <w:r w:rsidRPr="000B52E7">
              <w:rPr>
                <w:b/>
                <w:color w:val="000000"/>
                <w:sz w:val="22"/>
                <w:szCs w:val="22"/>
              </w:rPr>
              <w:t>$</w:t>
            </w:r>
          </w:p>
        </w:tc>
      </w:tr>
      <w:tr w:rsidR="001F7CF9" w:rsidRPr="003C4123" w14:paraId="2A5E0695" w14:textId="77777777" w:rsidTr="00F77A36">
        <w:trPr>
          <w:trHeight w:val="219"/>
        </w:trPr>
        <w:tc>
          <w:tcPr>
            <w:tcW w:w="2551" w:type="dxa"/>
            <w:tcMar>
              <w:right w:w="108" w:type="dxa"/>
            </w:tcMar>
          </w:tcPr>
          <w:p w14:paraId="1738CCBF" w14:textId="77777777" w:rsidR="001F7CF9" w:rsidRPr="000B52E7" w:rsidRDefault="001F7CF9" w:rsidP="00AC5E91">
            <w:pPr>
              <w:pStyle w:val="AMODTable"/>
              <w:rPr>
                <w:sz w:val="22"/>
                <w:szCs w:val="22"/>
              </w:rPr>
            </w:pPr>
            <w:r w:rsidRPr="000B52E7">
              <w:rPr>
                <w:sz w:val="22"/>
                <w:szCs w:val="22"/>
              </w:rPr>
              <w:t>Electrical worker grade 1</w:t>
            </w:r>
          </w:p>
        </w:tc>
        <w:tc>
          <w:tcPr>
            <w:tcW w:w="1417" w:type="dxa"/>
            <w:vAlign w:val="center"/>
          </w:tcPr>
          <w:p w14:paraId="7913778D" w14:textId="069940B6" w:rsidR="001F7CF9" w:rsidRPr="000B52E7" w:rsidRDefault="001F7CF9" w:rsidP="00AC5E91">
            <w:pPr>
              <w:pStyle w:val="AMODTable"/>
              <w:jc w:val="center"/>
              <w:rPr>
                <w:sz w:val="22"/>
                <w:szCs w:val="22"/>
              </w:rPr>
            </w:pPr>
            <w:r w:rsidRPr="000B52E7">
              <w:rPr>
                <w:sz w:val="22"/>
                <w:szCs w:val="22"/>
              </w:rPr>
              <w:t>41.96</w:t>
            </w:r>
          </w:p>
        </w:tc>
        <w:tc>
          <w:tcPr>
            <w:tcW w:w="1418" w:type="dxa"/>
            <w:vAlign w:val="center"/>
          </w:tcPr>
          <w:p w14:paraId="7ADE56F4" w14:textId="405429B5" w:rsidR="001F7CF9" w:rsidRPr="000B52E7" w:rsidRDefault="001F7CF9" w:rsidP="00AC5E91">
            <w:pPr>
              <w:pStyle w:val="AMODTable"/>
              <w:jc w:val="center"/>
              <w:rPr>
                <w:sz w:val="22"/>
                <w:szCs w:val="22"/>
              </w:rPr>
            </w:pPr>
            <w:r w:rsidRPr="000B52E7">
              <w:rPr>
                <w:sz w:val="22"/>
                <w:szCs w:val="22"/>
              </w:rPr>
              <w:t>31.47</w:t>
            </w:r>
          </w:p>
        </w:tc>
        <w:tc>
          <w:tcPr>
            <w:tcW w:w="1417" w:type="dxa"/>
            <w:vAlign w:val="center"/>
          </w:tcPr>
          <w:p w14:paraId="3EBABCDC" w14:textId="77D0E94E" w:rsidR="001F7CF9" w:rsidRPr="000B52E7" w:rsidRDefault="001F7CF9" w:rsidP="00AC5E91">
            <w:pPr>
              <w:pStyle w:val="AMODTable"/>
              <w:jc w:val="center"/>
              <w:rPr>
                <w:sz w:val="22"/>
                <w:szCs w:val="22"/>
              </w:rPr>
            </w:pPr>
            <w:r w:rsidRPr="000B52E7">
              <w:rPr>
                <w:sz w:val="22"/>
                <w:szCs w:val="22"/>
              </w:rPr>
              <w:t>41.96</w:t>
            </w:r>
          </w:p>
        </w:tc>
        <w:tc>
          <w:tcPr>
            <w:tcW w:w="1560" w:type="dxa"/>
            <w:vAlign w:val="center"/>
          </w:tcPr>
          <w:p w14:paraId="175AD580" w14:textId="4A14016F" w:rsidR="001F7CF9" w:rsidRPr="000B52E7" w:rsidRDefault="001F7CF9" w:rsidP="00AC5E91">
            <w:pPr>
              <w:pStyle w:val="AMODTable"/>
              <w:jc w:val="center"/>
              <w:rPr>
                <w:sz w:val="22"/>
                <w:szCs w:val="22"/>
              </w:rPr>
            </w:pPr>
            <w:r w:rsidRPr="000B52E7">
              <w:rPr>
                <w:sz w:val="22"/>
                <w:szCs w:val="22"/>
              </w:rPr>
              <w:t>41.96</w:t>
            </w:r>
          </w:p>
        </w:tc>
        <w:tc>
          <w:tcPr>
            <w:tcW w:w="1560" w:type="dxa"/>
            <w:vAlign w:val="center"/>
          </w:tcPr>
          <w:p w14:paraId="1CEC2542" w14:textId="7C87E872" w:rsidR="001F7CF9" w:rsidRPr="000B52E7" w:rsidRDefault="001F7CF9" w:rsidP="00AC5E91">
            <w:pPr>
              <w:pStyle w:val="AMODTable"/>
              <w:jc w:val="center"/>
              <w:rPr>
                <w:sz w:val="22"/>
                <w:szCs w:val="22"/>
              </w:rPr>
            </w:pPr>
            <w:r w:rsidRPr="000B52E7">
              <w:rPr>
                <w:sz w:val="22"/>
                <w:szCs w:val="22"/>
              </w:rPr>
              <w:t>52.45</w:t>
            </w:r>
          </w:p>
        </w:tc>
      </w:tr>
      <w:tr w:rsidR="001F7CF9" w:rsidRPr="003C4123" w14:paraId="051D57B7" w14:textId="77777777" w:rsidTr="00F77A36">
        <w:trPr>
          <w:trHeight w:val="67"/>
        </w:trPr>
        <w:tc>
          <w:tcPr>
            <w:tcW w:w="2551" w:type="dxa"/>
            <w:tcMar>
              <w:right w:w="108" w:type="dxa"/>
            </w:tcMar>
          </w:tcPr>
          <w:p w14:paraId="742F3F0B" w14:textId="77777777" w:rsidR="001F7CF9" w:rsidRPr="000B52E7" w:rsidRDefault="001F7CF9" w:rsidP="000B52E7">
            <w:pPr>
              <w:pStyle w:val="AMODTable"/>
              <w:rPr>
                <w:sz w:val="22"/>
                <w:szCs w:val="22"/>
              </w:rPr>
            </w:pPr>
            <w:r w:rsidRPr="000B52E7">
              <w:rPr>
                <w:sz w:val="22"/>
                <w:szCs w:val="22"/>
              </w:rPr>
              <w:t>Electrical worker grade 2</w:t>
            </w:r>
          </w:p>
        </w:tc>
        <w:tc>
          <w:tcPr>
            <w:tcW w:w="1417" w:type="dxa"/>
            <w:vAlign w:val="center"/>
          </w:tcPr>
          <w:p w14:paraId="53927CAF" w14:textId="04ED578D" w:rsidR="001F7CF9" w:rsidRPr="000B52E7" w:rsidRDefault="001F7CF9" w:rsidP="000B52E7">
            <w:pPr>
              <w:pStyle w:val="AMODTable"/>
              <w:jc w:val="center"/>
              <w:rPr>
                <w:sz w:val="22"/>
                <w:szCs w:val="22"/>
              </w:rPr>
            </w:pPr>
            <w:r w:rsidRPr="000B52E7">
              <w:rPr>
                <w:sz w:val="22"/>
                <w:szCs w:val="22"/>
              </w:rPr>
              <w:t>43.38</w:t>
            </w:r>
          </w:p>
        </w:tc>
        <w:tc>
          <w:tcPr>
            <w:tcW w:w="1418" w:type="dxa"/>
            <w:vAlign w:val="center"/>
          </w:tcPr>
          <w:p w14:paraId="35C630CC" w14:textId="204472B3" w:rsidR="001F7CF9" w:rsidRPr="000B52E7" w:rsidRDefault="001F7CF9" w:rsidP="000B52E7">
            <w:pPr>
              <w:pStyle w:val="AMODTable"/>
              <w:jc w:val="center"/>
              <w:rPr>
                <w:sz w:val="22"/>
                <w:szCs w:val="22"/>
              </w:rPr>
            </w:pPr>
            <w:r w:rsidRPr="000B52E7">
              <w:rPr>
                <w:sz w:val="22"/>
                <w:szCs w:val="22"/>
              </w:rPr>
              <w:t>32.54</w:t>
            </w:r>
          </w:p>
        </w:tc>
        <w:tc>
          <w:tcPr>
            <w:tcW w:w="1417" w:type="dxa"/>
            <w:vAlign w:val="center"/>
          </w:tcPr>
          <w:p w14:paraId="0F4AD92E" w14:textId="7CF0F286" w:rsidR="001F7CF9" w:rsidRPr="000B52E7" w:rsidRDefault="001F7CF9" w:rsidP="000B52E7">
            <w:pPr>
              <w:pStyle w:val="AMODTable"/>
              <w:jc w:val="center"/>
              <w:rPr>
                <w:sz w:val="22"/>
                <w:szCs w:val="22"/>
              </w:rPr>
            </w:pPr>
            <w:r w:rsidRPr="000B52E7">
              <w:rPr>
                <w:sz w:val="22"/>
                <w:szCs w:val="22"/>
              </w:rPr>
              <w:t>43.38</w:t>
            </w:r>
          </w:p>
        </w:tc>
        <w:tc>
          <w:tcPr>
            <w:tcW w:w="1560" w:type="dxa"/>
            <w:vAlign w:val="center"/>
          </w:tcPr>
          <w:p w14:paraId="0594E825" w14:textId="673CCA48" w:rsidR="001F7CF9" w:rsidRPr="000B52E7" w:rsidRDefault="001F7CF9" w:rsidP="000B52E7">
            <w:pPr>
              <w:pStyle w:val="AMODTable"/>
              <w:jc w:val="center"/>
              <w:rPr>
                <w:sz w:val="22"/>
                <w:szCs w:val="22"/>
              </w:rPr>
            </w:pPr>
            <w:r w:rsidRPr="000B52E7">
              <w:rPr>
                <w:sz w:val="22"/>
                <w:szCs w:val="22"/>
              </w:rPr>
              <w:t>43.38</w:t>
            </w:r>
          </w:p>
        </w:tc>
        <w:tc>
          <w:tcPr>
            <w:tcW w:w="1560" w:type="dxa"/>
            <w:vAlign w:val="center"/>
          </w:tcPr>
          <w:p w14:paraId="457A6FBC" w14:textId="22290B78" w:rsidR="001F7CF9" w:rsidRPr="000B52E7" w:rsidRDefault="001F7CF9" w:rsidP="000B52E7">
            <w:pPr>
              <w:pStyle w:val="AMODTable"/>
              <w:jc w:val="center"/>
              <w:rPr>
                <w:sz w:val="22"/>
                <w:szCs w:val="22"/>
              </w:rPr>
            </w:pPr>
            <w:r w:rsidRPr="000B52E7">
              <w:rPr>
                <w:sz w:val="22"/>
                <w:szCs w:val="22"/>
              </w:rPr>
              <w:t>54.23</w:t>
            </w:r>
          </w:p>
        </w:tc>
      </w:tr>
      <w:tr w:rsidR="001F7CF9" w:rsidRPr="003C4123" w14:paraId="14C1E9BB" w14:textId="77777777" w:rsidTr="00F77A36">
        <w:trPr>
          <w:trHeight w:val="67"/>
        </w:trPr>
        <w:tc>
          <w:tcPr>
            <w:tcW w:w="2551" w:type="dxa"/>
            <w:tcMar>
              <w:right w:w="108" w:type="dxa"/>
            </w:tcMar>
          </w:tcPr>
          <w:p w14:paraId="51BAC7D8" w14:textId="77777777" w:rsidR="001F7CF9" w:rsidRPr="000B52E7" w:rsidRDefault="001F7CF9" w:rsidP="000B52E7">
            <w:pPr>
              <w:pStyle w:val="AMODTable"/>
              <w:rPr>
                <w:sz w:val="22"/>
                <w:szCs w:val="22"/>
              </w:rPr>
            </w:pPr>
            <w:r w:rsidRPr="000B52E7">
              <w:rPr>
                <w:sz w:val="22"/>
                <w:szCs w:val="22"/>
              </w:rPr>
              <w:lastRenderedPageBreak/>
              <w:t>Electrical worker grade 3</w:t>
            </w:r>
          </w:p>
        </w:tc>
        <w:tc>
          <w:tcPr>
            <w:tcW w:w="1417" w:type="dxa"/>
            <w:vAlign w:val="center"/>
          </w:tcPr>
          <w:p w14:paraId="05918470" w14:textId="1BA9AFDF" w:rsidR="001F7CF9" w:rsidRPr="000B52E7" w:rsidRDefault="001F7CF9" w:rsidP="000B52E7">
            <w:pPr>
              <w:pStyle w:val="AMODTable"/>
              <w:jc w:val="center"/>
              <w:rPr>
                <w:sz w:val="22"/>
                <w:szCs w:val="22"/>
              </w:rPr>
            </w:pPr>
            <w:r w:rsidRPr="000B52E7">
              <w:rPr>
                <w:sz w:val="22"/>
                <w:szCs w:val="22"/>
              </w:rPr>
              <w:t>44.84</w:t>
            </w:r>
          </w:p>
        </w:tc>
        <w:tc>
          <w:tcPr>
            <w:tcW w:w="1418" w:type="dxa"/>
            <w:vAlign w:val="center"/>
          </w:tcPr>
          <w:p w14:paraId="3A925D6F" w14:textId="57CCB71B" w:rsidR="001F7CF9" w:rsidRPr="000B52E7" w:rsidRDefault="001F7CF9" w:rsidP="000B52E7">
            <w:pPr>
              <w:pStyle w:val="AMODTable"/>
              <w:jc w:val="center"/>
              <w:rPr>
                <w:sz w:val="22"/>
                <w:szCs w:val="22"/>
              </w:rPr>
            </w:pPr>
            <w:r w:rsidRPr="000B52E7">
              <w:rPr>
                <w:sz w:val="22"/>
                <w:szCs w:val="22"/>
              </w:rPr>
              <w:t>33.63</w:t>
            </w:r>
          </w:p>
        </w:tc>
        <w:tc>
          <w:tcPr>
            <w:tcW w:w="1417" w:type="dxa"/>
            <w:vAlign w:val="center"/>
          </w:tcPr>
          <w:p w14:paraId="1C172D43" w14:textId="63997061" w:rsidR="001F7CF9" w:rsidRPr="000B52E7" w:rsidRDefault="001F7CF9" w:rsidP="000B52E7">
            <w:pPr>
              <w:pStyle w:val="AMODTable"/>
              <w:jc w:val="center"/>
              <w:rPr>
                <w:sz w:val="22"/>
                <w:szCs w:val="22"/>
              </w:rPr>
            </w:pPr>
            <w:r w:rsidRPr="000B52E7">
              <w:rPr>
                <w:sz w:val="22"/>
                <w:szCs w:val="22"/>
              </w:rPr>
              <w:t>44.84</w:t>
            </w:r>
          </w:p>
        </w:tc>
        <w:tc>
          <w:tcPr>
            <w:tcW w:w="1560" w:type="dxa"/>
            <w:vAlign w:val="center"/>
          </w:tcPr>
          <w:p w14:paraId="3690732E" w14:textId="1538DA41" w:rsidR="001F7CF9" w:rsidRPr="000B52E7" w:rsidRDefault="001F7CF9" w:rsidP="000B52E7">
            <w:pPr>
              <w:pStyle w:val="AMODTable"/>
              <w:jc w:val="center"/>
              <w:rPr>
                <w:sz w:val="22"/>
                <w:szCs w:val="22"/>
              </w:rPr>
            </w:pPr>
            <w:r w:rsidRPr="000B52E7">
              <w:rPr>
                <w:sz w:val="22"/>
                <w:szCs w:val="22"/>
              </w:rPr>
              <w:t>44.84</w:t>
            </w:r>
          </w:p>
        </w:tc>
        <w:tc>
          <w:tcPr>
            <w:tcW w:w="1560" w:type="dxa"/>
            <w:vAlign w:val="center"/>
          </w:tcPr>
          <w:p w14:paraId="4030372F" w14:textId="4119996C" w:rsidR="001F7CF9" w:rsidRPr="000B52E7" w:rsidRDefault="001F7CF9" w:rsidP="000B52E7">
            <w:pPr>
              <w:pStyle w:val="AMODTable"/>
              <w:jc w:val="center"/>
              <w:rPr>
                <w:sz w:val="22"/>
                <w:szCs w:val="22"/>
              </w:rPr>
            </w:pPr>
            <w:r w:rsidRPr="000B52E7">
              <w:rPr>
                <w:sz w:val="22"/>
                <w:szCs w:val="22"/>
              </w:rPr>
              <w:t>56.05</w:t>
            </w:r>
          </w:p>
        </w:tc>
      </w:tr>
      <w:tr w:rsidR="001F7CF9" w:rsidRPr="003C4123" w14:paraId="00E61A14" w14:textId="77777777" w:rsidTr="00F77A36">
        <w:trPr>
          <w:trHeight w:val="67"/>
        </w:trPr>
        <w:tc>
          <w:tcPr>
            <w:tcW w:w="2551" w:type="dxa"/>
            <w:tcMar>
              <w:right w:w="108" w:type="dxa"/>
            </w:tcMar>
          </w:tcPr>
          <w:p w14:paraId="6E3074BC" w14:textId="77777777" w:rsidR="001F7CF9" w:rsidRPr="000B52E7" w:rsidRDefault="001F7CF9" w:rsidP="000B52E7">
            <w:pPr>
              <w:pStyle w:val="AMODTable"/>
              <w:rPr>
                <w:sz w:val="22"/>
                <w:szCs w:val="22"/>
              </w:rPr>
            </w:pPr>
            <w:r w:rsidRPr="000B52E7">
              <w:rPr>
                <w:sz w:val="22"/>
                <w:szCs w:val="22"/>
              </w:rPr>
              <w:t>Electrical worker grade 4</w:t>
            </w:r>
          </w:p>
        </w:tc>
        <w:tc>
          <w:tcPr>
            <w:tcW w:w="1417" w:type="dxa"/>
            <w:vAlign w:val="center"/>
          </w:tcPr>
          <w:p w14:paraId="53FB4D47" w14:textId="0E1FABB7" w:rsidR="001F7CF9" w:rsidRPr="000B52E7" w:rsidRDefault="001F7CF9" w:rsidP="000B52E7">
            <w:pPr>
              <w:pStyle w:val="AMODTable"/>
              <w:jc w:val="center"/>
              <w:rPr>
                <w:sz w:val="22"/>
                <w:szCs w:val="22"/>
              </w:rPr>
            </w:pPr>
            <w:r w:rsidRPr="000B52E7">
              <w:rPr>
                <w:sz w:val="22"/>
                <w:szCs w:val="22"/>
              </w:rPr>
              <w:t>46.30</w:t>
            </w:r>
          </w:p>
        </w:tc>
        <w:tc>
          <w:tcPr>
            <w:tcW w:w="1418" w:type="dxa"/>
            <w:vAlign w:val="center"/>
          </w:tcPr>
          <w:p w14:paraId="6AD075BB" w14:textId="700B3909" w:rsidR="001F7CF9" w:rsidRPr="000B52E7" w:rsidRDefault="001F7CF9" w:rsidP="000B52E7">
            <w:pPr>
              <w:pStyle w:val="AMODTable"/>
              <w:jc w:val="center"/>
              <w:rPr>
                <w:sz w:val="22"/>
                <w:szCs w:val="22"/>
              </w:rPr>
            </w:pPr>
            <w:r w:rsidRPr="000B52E7">
              <w:rPr>
                <w:sz w:val="22"/>
                <w:szCs w:val="22"/>
              </w:rPr>
              <w:t>34.73</w:t>
            </w:r>
          </w:p>
        </w:tc>
        <w:tc>
          <w:tcPr>
            <w:tcW w:w="1417" w:type="dxa"/>
            <w:vAlign w:val="center"/>
          </w:tcPr>
          <w:p w14:paraId="5A417813" w14:textId="7997F8E4" w:rsidR="001F7CF9" w:rsidRPr="000B52E7" w:rsidRDefault="001F7CF9" w:rsidP="000B52E7">
            <w:pPr>
              <w:pStyle w:val="AMODTable"/>
              <w:jc w:val="center"/>
              <w:rPr>
                <w:sz w:val="22"/>
                <w:szCs w:val="22"/>
              </w:rPr>
            </w:pPr>
            <w:r w:rsidRPr="000B52E7">
              <w:rPr>
                <w:sz w:val="22"/>
                <w:szCs w:val="22"/>
              </w:rPr>
              <w:t>46.30</w:t>
            </w:r>
          </w:p>
        </w:tc>
        <w:tc>
          <w:tcPr>
            <w:tcW w:w="1560" w:type="dxa"/>
            <w:vAlign w:val="center"/>
          </w:tcPr>
          <w:p w14:paraId="3CFDCDFD" w14:textId="539E1B54" w:rsidR="001F7CF9" w:rsidRPr="000B52E7" w:rsidRDefault="001F7CF9" w:rsidP="000B52E7">
            <w:pPr>
              <w:pStyle w:val="AMODTable"/>
              <w:jc w:val="center"/>
              <w:rPr>
                <w:sz w:val="22"/>
                <w:szCs w:val="22"/>
              </w:rPr>
            </w:pPr>
            <w:r w:rsidRPr="000B52E7">
              <w:rPr>
                <w:sz w:val="22"/>
                <w:szCs w:val="22"/>
              </w:rPr>
              <w:t>46.30</w:t>
            </w:r>
          </w:p>
        </w:tc>
        <w:tc>
          <w:tcPr>
            <w:tcW w:w="1560" w:type="dxa"/>
            <w:vAlign w:val="center"/>
          </w:tcPr>
          <w:p w14:paraId="1CA85589" w14:textId="738B3E4E" w:rsidR="001F7CF9" w:rsidRPr="000B52E7" w:rsidRDefault="001F7CF9" w:rsidP="000B52E7">
            <w:pPr>
              <w:pStyle w:val="AMODTable"/>
              <w:jc w:val="center"/>
              <w:rPr>
                <w:sz w:val="22"/>
                <w:szCs w:val="22"/>
              </w:rPr>
            </w:pPr>
            <w:r w:rsidRPr="000B52E7">
              <w:rPr>
                <w:sz w:val="22"/>
                <w:szCs w:val="22"/>
              </w:rPr>
              <w:t>57.88</w:t>
            </w:r>
          </w:p>
        </w:tc>
      </w:tr>
      <w:tr w:rsidR="00D017AB" w:rsidRPr="003C4123" w14:paraId="1A0B41BC" w14:textId="77777777" w:rsidTr="00F77A36">
        <w:trPr>
          <w:trHeight w:val="67"/>
        </w:trPr>
        <w:tc>
          <w:tcPr>
            <w:tcW w:w="2551" w:type="dxa"/>
            <w:tcMar>
              <w:right w:w="108" w:type="dxa"/>
            </w:tcMar>
          </w:tcPr>
          <w:p w14:paraId="16831250" w14:textId="77777777" w:rsidR="00D017AB" w:rsidRPr="000B52E7" w:rsidRDefault="00D017AB" w:rsidP="00D017AB">
            <w:pPr>
              <w:pStyle w:val="AMODTable"/>
              <w:rPr>
                <w:sz w:val="22"/>
                <w:szCs w:val="22"/>
              </w:rPr>
            </w:pPr>
            <w:r w:rsidRPr="000B52E7">
              <w:rPr>
                <w:sz w:val="22"/>
                <w:szCs w:val="22"/>
              </w:rPr>
              <w:t>Electrical worker grade 5</w:t>
            </w:r>
          </w:p>
        </w:tc>
        <w:tc>
          <w:tcPr>
            <w:tcW w:w="1417" w:type="dxa"/>
            <w:vAlign w:val="center"/>
          </w:tcPr>
          <w:p w14:paraId="3D623E83" w14:textId="580ABAAB" w:rsidR="00D017AB" w:rsidRPr="000B52E7" w:rsidRDefault="00D017AB" w:rsidP="00D017AB">
            <w:pPr>
              <w:pStyle w:val="AMODTable"/>
              <w:jc w:val="center"/>
              <w:rPr>
                <w:sz w:val="22"/>
                <w:szCs w:val="22"/>
              </w:rPr>
            </w:pPr>
            <w:r w:rsidRPr="00FB2174">
              <w:rPr>
                <w:sz w:val="22"/>
                <w:szCs w:val="22"/>
              </w:rPr>
              <w:t>48.94</w:t>
            </w:r>
          </w:p>
        </w:tc>
        <w:tc>
          <w:tcPr>
            <w:tcW w:w="1418" w:type="dxa"/>
            <w:vAlign w:val="center"/>
          </w:tcPr>
          <w:p w14:paraId="7D04F673" w14:textId="2EA8097D" w:rsidR="00D017AB" w:rsidRPr="000B52E7" w:rsidRDefault="00D017AB" w:rsidP="00D017AB">
            <w:pPr>
              <w:pStyle w:val="AMODTable"/>
              <w:jc w:val="center"/>
              <w:rPr>
                <w:sz w:val="22"/>
                <w:szCs w:val="22"/>
              </w:rPr>
            </w:pPr>
            <w:r w:rsidRPr="00FB2174">
              <w:rPr>
                <w:sz w:val="22"/>
                <w:szCs w:val="22"/>
              </w:rPr>
              <w:t>36.71</w:t>
            </w:r>
          </w:p>
        </w:tc>
        <w:tc>
          <w:tcPr>
            <w:tcW w:w="1417" w:type="dxa"/>
            <w:vAlign w:val="center"/>
          </w:tcPr>
          <w:p w14:paraId="426F8D9E" w14:textId="7F80D24E" w:rsidR="00D017AB" w:rsidRPr="000B52E7" w:rsidRDefault="00D017AB" w:rsidP="00D017AB">
            <w:pPr>
              <w:pStyle w:val="AMODTable"/>
              <w:jc w:val="center"/>
              <w:rPr>
                <w:sz w:val="22"/>
                <w:szCs w:val="22"/>
              </w:rPr>
            </w:pPr>
            <w:r w:rsidRPr="00FB2174">
              <w:rPr>
                <w:sz w:val="22"/>
                <w:szCs w:val="22"/>
              </w:rPr>
              <w:t>48.94</w:t>
            </w:r>
          </w:p>
        </w:tc>
        <w:tc>
          <w:tcPr>
            <w:tcW w:w="1560" w:type="dxa"/>
            <w:vAlign w:val="center"/>
          </w:tcPr>
          <w:p w14:paraId="65BA5EAB" w14:textId="0C10E8A2" w:rsidR="00D017AB" w:rsidRPr="000B52E7" w:rsidRDefault="00D017AB" w:rsidP="00D017AB">
            <w:pPr>
              <w:pStyle w:val="AMODTable"/>
              <w:jc w:val="center"/>
              <w:rPr>
                <w:sz w:val="22"/>
                <w:szCs w:val="22"/>
              </w:rPr>
            </w:pPr>
            <w:r w:rsidRPr="00FB2174">
              <w:rPr>
                <w:sz w:val="22"/>
                <w:szCs w:val="22"/>
              </w:rPr>
              <w:t>48.94</w:t>
            </w:r>
          </w:p>
        </w:tc>
        <w:tc>
          <w:tcPr>
            <w:tcW w:w="1560" w:type="dxa"/>
            <w:vAlign w:val="center"/>
          </w:tcPr>
          <w:p w14:paraId="4C98B958" w14:textId="7FB950B6" w:rsidR="00D017AB" w:rsidRPr="000B52E7" w:rsidRDefault="00D017AB" w:rsidP="00D017AB">
            <w:pPr>
              <w:pStyle w:val="AMODTable"/>
              <w:jc w:val="center"/>
              <w:rPr>
                <w:sz w:val="22"/>
                <w:szCs w:val="22"/>
              </w:rPr>
            </w:pPr>
            <w:r w:rsidRPr="00FB2174">
              <w:rPr>
                <w:sz w:val="22"/>
                <w:szCs w:val="22"/>
              </w:rPr>
              <w:t>61.18</w:t>
            </w:r>
          </w:p>
        </w:tc>
      </w:tr>
      <w:tr w:rsidR="00D017AB" w:rsidRPr="003C4123" w14:paraId="2FA8A07C" w14:textId="77777777" w:rsidTr="00F77A36">
        <w:trPr>
          <w:trHeight w:val="67"/>
        </w:trPr>
        <w:tc>
          <w:tcPr>
            <w:tcW w:w="2551" w:type="dxa"/>
            <w:tcMar>
              <w:right w:w="108" w:type="dxa"/>
            </w:tcMar>
          </w:tcPr>
          <w:p w14:paraId="3CE577D4" w14:textId="77777777" w:rsidR="00D017AB" w:rsidRPr="000B52E7" w:rsidRDefault="00D017AB" w:rsidP="00D017AB">
            <w:pPr>
              <w:pStyle w:val="AMODTable"/>
              <w:rPr>
                <w:sz w:val="22"/>
                <w:szCs w:val="22"/>
              </w:rPr>
            </w:pPr>
            <w:r w:rsidRPr="000B52E7">
              <w:rPr>
                <w:sz w:val="22"/>
                <w:szCs w:val="22"/>
              </w:rPr>
              <w:t>Electrical worker grade 6</w:t>
            </w:r>
          </w:p>
        </w:tc>
        <w:tc>
          <w:tcPr>
            <w:tcW w:w="1417" w:type="dxa"/>
            <w:vAlign w:val="center"/>
          </w:tcPr>
          <w:p w14:paraId="4A32D223" w14:textId="035A495C" w:rsidR="00D017AB" w:rsidRPr="000B52E7" w:rsidRDefault="00D017AB" w:rsidP="00D017AB">
            <w:pPr>
              <w:pStyle w:val="AMODTable"/>
              <w:jc w:val="center"/>
              <w:rPr>
                <w:sz w:val="22"/>
                <w:szCs w:val="22"/>
              </w:rPr>
            </w:pPr>
            <w:r w:rsidRPr="00FB2174">
              <w:rPr>
                <w:sz w:val="22"/>
                <w:szCs w:val="22"/>
              </w:rPr>
              <w:t>50.40</w:t>
            </w:r>
          </w:p>
        </w:tc>
        <w:tc>
          <w:tcPr>
            <w:tcW w:w="1418" w:type="dxa"/>
            <w:vAlign w:val="center"/>
          </w:tcPr>
          <w:p w14:paraId="1AB4658E" w14:textId="39BD0FFC" w:rsidR="00D017AB" w:rsidRPr="000B52E7" w:rsidRDefault="00D017AB" w:rsidP="00D017AB">
            <w:pPr>
              <w:pStyle w:val="AMODTable"/>
              <w:jc w:val="center"/>
              <w:rPr>
                <w:sz w:val="22"/>
                <w:szCs w:val="22"/>
              </w:rPr>
            </w:pPr>
            <w:r w:rsidRPr="00FB2174">
              <w:rPr>
                <w:sz w:val="22"/>
                <w:szCs w:val="22"/>
              </w:rPr>
              <w:t>37.80</w:t>
            </w:r>
          </w:p>
        </w:tc>
        <w:tc>
          <w:tcPr>
            <w:tcW w:w="1417" w:type="dxa"/>
            <w:vAlign w:val="center"/>
          </w:tcPr>
          <w:p w14:paraId="15A8AE16" w14:textId="251B0DEA" w:rsidR="00D017AB" w:rsidRPr="000B52E7" w:rsidRDefault="00D017AB" w:rsidP="00D017AB">
            <w:pPr>
              <w:pStyle w:val="AMODTable"/>
              <w:jc w:val="center"/>
              <w:rPr>
                <w:sz w:val="22"/>
                <w:szCs w:val="22"/>
              </w:rPr>
            </w:pPr>
            <w:r w:rsidRPr="00FB2174">
              <w:rPr>
                <w:sz w:val="22"/>
                <w:szCs w:val="22"/>
              </w:rPr>
              <w:t>50.40</w:t>
            </w:r>
          </w:p>
        </w:tc>
        <w:tc>
          <w:tcPr>
            <w:tcW w:w="1560" w:type="dxa"/>
            <w:vAlign w:val="center"/>
          </w:tcPr>
          <w:p w14:paraId="14A0B349" w14:textId="19F19BE8" w:rsidR="00D017AB" w:rsidRPr="000B52E7" w:rsidRDefault="00D017AB" w:rsidP="00D017AB">
            <w:pPr>
              <w:pStyle w:val="AMODTable"/>
              <w:jc w:val="center"/>
              <w:rPr>
                <w:sz w:val="22"/>
                <w:szCs w:val="22"/>
              </w:rPr>
            </w:pPr>
            <w:r w:rsidRPr="00FB2174">
              <w:rPr>
                <w:sz w:val="22"/>
                <w:szCs w:val="22"/>
              </w:rPr>
              <w:t>50.40</w:t>
            </w:r>
          </w:p>
        </w:tc>
        <w:tc>
          <w:tcPr>
            <w:tcW w:w="1560" w:type="dxa"/>
            <w:vAlign w:val="center"/>
          </w:tcPr>
          <w:p w14:paraId="032B4FFF" w14:textId="64F6DB36" w:rsidR="00D017AB" w:rsidRPr="000B52E7" w:rsidRDefault="00D017AB" w:rsidP="00D017AB">
            <w:pPr>
              <w:pStyle w:val="AMODTable"/>
              <w:jc w:val="center"/>
              <w:rPr>
                <w:sz w:val="22"/>
                <w:szCs w:val="22"/>
              </w:rPr>
            </w:pPr>
            <w:r w:rsidRPr="00FB2174">
              <w:rPr>
                <w:sz w:val="22"/>
                <w:szCs w:val="22"/>
              </w:rPr>
              <w:t>63.00</w:t>
            </w:r>
          </w:p>
        </w:tc>
      </w:tr>
      <w:tr w:rsidR="00D017AB" w:rsidRPr="003C4123" w14:paraId="27D74D84" w14:textId="77777777" w:rsidTr="00F77A36">
        <w:trPr>
          <w:trHeight w:val="67"/>
        </w:trPr>
        <w:tc>
          <w:tcPr>
            <w:tcW w:w="2551" w:type="dxa"/>
            <w:tcMar>
              <w:right w:w="108" w:type="dxa"/>
            </w:tcMar>
          </w:tcPr>
          <w:p w14:paraId="73218D63" w14:textId="77777777" w:rsidR="00D017AB" w:rsidRPr="000B52E7" w:rsidRDefault="00D017AB" w:rsidP="00D017AB">
            <w:pPr>
              <w:pStyle w:val="AMODTable"/>
              <w:rPr>
                <w:sz w:val="22"/>
                <w:szCs w:val="22"/>
              </w:rPr>
            </w:pPr>
            <w:r w:rsidRPr="000B52E7">
              <w:rPr>
                <w:sz w:val="22"/>
                <w:szCs w:val="22"/>
              </w:rPr>
              <w:t>Electrical worker grade 7</w:t>
            </w:r>
          </w:p>
        </w:tc>
        <w:tc>
          <w:tcPr>
            <w:tcW w:w="1417" w:type="dxa"/>
            <w:vAlign w:val="center"/>
          </w:tcPr>
          <w:p w14:paraId="693A05B9" w14:textId="6D448ED7" w:rsidR="00D017AB" w:rsidRPr="000B52E7" w:rsidRDefault="00D017AB" w:rsidP="00D017AB">
            <w:pPr>
              <w:pStyle w:val="AMODTable"/>
              <w:jc w:val="center"/>
              <w:rPr>
                <w:sz w:val="22"/>
                <w:szCs w:val="22"/>
              </w:rPr>
            </w:pPr>
            <w:r w:rsidRPr="00FB2174">
              <w:rPr>
                <w:sz w:val="22"/>
                <w:szCs w:val="22"/>
              </w:rPr>
              <w:t>53.16</w:t>
            </w:r>
          </w:p>
        </w:tc>
        <w:tc>
          <w:tcPr>
            <w:tcW w:w="1418" w:type="dxa"/>
            <w:vAlign w:val="center"/>
          </w:tcPr>
          <w:p w14:paraId="71FA86A9" w14:textId="7A28C158" w:rsidR="00D017AB" w:rsidRPr="000B52E7" w:rsidRDefault="00D017AB" w:rsidP="00D017AB">
            <w:pPr>
              <w:pStyle w:val="AMODTable"/>
              <w:jc w:val="center"/>
              <w:rPr>
                <w:sz w:val="22"/>
                <w:szCs w:val="22"/>
              </w:rPr>
            </w:pPr>
            <w:r w:rsidRPr="00FB2174">
              <w:rPr>
                <w:sz w:val="22"/>
                <w:szCs w:val="22"/>
              </w:rPr>
              <w:t>39.87</w:t>
            </w:r>
          </w:p>
        </w:tc>
        <w:tc>
          <w:tcPr>
            <w:tcW w:w="1417" w:type="dxa"/>
            <w:vAlign w:val="center"/>
          </w:tcPr>
          <w:p w14:paraId="330CF649" w14:textId="088E34E6" w:rsidR="00D017AB" w:rsidRPr="000B52E7" w:rsidRDefault="00D017AB" w:rsidP="00D017AB">
            <w:pPr>
              <w:pStyle w:val="AMODTable"/>
              <w:jc w:val="center"/>
              <w:rPr>
                <w:sz w:val="22"/>
                <w:szCs w:val="22"/>
              </w:rPr>
            </w:pPr>
            <w:r w:rsidRPr="00FB2174">
              <w:rPr>
                <w:sz w:val="22"/>
                <w:szCs w:val="22"/>
              </w:rPr>
              <w:t>53.16</w:t>
            </w:r>
          </w:p>
        </w:tc>
        <w:tc>
          <w:tcPr>
            <w:tcW w:w="1560" w:type="dxa"/>
            <w:vAlign w:val="center"/>
          </w:tcPr>
          <w:p w14:paraId="5B97BBBE" w14:textId="52900CA2" w:rsidR="00D017AB" w:rsidRPr="000B52E7" w:rsidRDefault="00D017AB" w:rsidP="00D017AB">
            <w:pPr>
              <w:pStyle w:val="AMODTable"/>
              <w:jc w:val="center"/>
              <w:rPr>
                <w:sz w:val="22"/>
                <w:szCs w:val="22"/>
              </w:rPr>
            </w:pPr>
            <w:r w:rsidRPr="00FB2174">
              <w:rPr>
                <w:sz w:val="22"/>
                <w:szCs w:val="22"/>
              </w:rPr>
              <w:t>53.16</w:t>
            </w:r>
          </w:p>
        </w:tc>
        <w:tc>
          <w:tcPr>
            <w:tcW w:w="1560" w:type="dxa"/>
            <w:vAlign w:val="center"/>
          </w:tcPr>
          <w:p w14:paraId="13510FC9" w14:textId="7B417BB7" w:rsidR="00D017AB" w:rsidRPr="000B52E7" w:rsidRDefault="00D017AB" w:rsidP="00D017AB">
            <w:pPr>
              <w:pStyle w:val="AMODTable"/>
              <w:jc w:val="center"/>
              <w:rPr>
                <w:sz w:val="22"/>
                <w:szCs w:val="22"/>
              </w:rPr>
            </w:pPr>
            <w:r w:rsidRPr="00FB2174">
              <w:rPr>
                <w:sz w:val="22"/>
                <w:szCs w:val="22"/>
              </w:rPr>
              <w:t>66.45</w:t>
            </w:r>
          </w:p>
        </w:tc>
      </w:tr>
      <w:tr w:rsidR="00D017AB" w:rsidRPr="003C4123" w14:paraId="273DBC11" w14:textId="77777777" w:rsidTr="00F77A36">
        <w:trPr>
          <w:trHeight w:val="67"/>
        </w:trPr>
        <w:tc>
          <w:tcPr>
            <w:tcW w:w="2551" w:type="dxa"/>
            <w:tcMar>
              <w:right w:w="108" w:type="dxa"/>
            </w:tcMar>
          </w:tcPr>
          <w:p w14:paraId="09C57CF9" w14:textId="77777777" w:rsidR="00D017AB" w:rsidRPr="000B52E7" w:rsidRDefault="00D017AB" w:rsidP="00D017AB">
            <w:pPr>
              <w:pStyle w:val="AMODTable"/>
              <w:rPr>
                <w:sz w:val="22"/>
                <w:szCs w:val="22"/>
              </w:rPr>
            </w:pPr>
            <w:r w:rsidRPr="000B52E7">
              <w:rPr>
                <w:sz w:val="22"/>
                <w:szCs w:val="22"/>
              </w:rPr>
              <w:t>Electrical worker grade 8</w:t>
            </w:r>
          </w:p>
        </w:tc>
        <w:tc>
          <w:tcPr>
            <w:tcW w:w="1417" w:type="dxa"/>
            <w:vAlign w:val="center"/>
          </w:tcPr>
          <w:p w14:paraId="785822E3" w14:textId="1A3405A8" w:rsidR="00D017AB" w:rsidRPr="000B52E7" w:rsidRDefault="00D017AB" w:rsidP="00D017AB">
            <w:pPr>
              <w:pStyle w:val="AMODTable"/>
              <w:jc w:val="center"/>
              <w:rPr>
                <w:sz w:val="22"/>
                <w:szCs w:val="22"/>
              </w:rPr>
            </w:pPr>
            <w:r w:rsidRPr="00FB2174">
              <w:rPr>
                <w:sz w:val="22"/>
                <w:szCs w:val="22"/>
              </w:rPr>
              <w:t>55.72</w:t>
            </w:r>
          </w:p>
        </w:tc>
        <w:tc>
          <w:tcPr>
            <w:tcW w:w="1418" w:type="dxa"/>
            <w:vAlign w:val="center"/>
          </w:tcPr>
          <w:p w14:paraId="683F54C6" w14:textId="58C9C057" w:rsidR="00D017AB" w:rsidRPr="000B52E7" w:rsidRDefault="00D017AB" w:rsidP="00D017AB">
            <w:pPr>
              <w:pStyle w:val="AMODTable"/>
              <w:jc w:val="center"/>
              <w:rPr>
                <w:sz w:val="22"/>
                <w:szCs w:val="22"/>
              </w:rPr>
            </w:pPr>
            <w:r w:rsidRPr="00FB2174">
              <w:rPr>
                <w:sz w:val="22"/>
                <w:szCs w:val="22"/>
              </w:rPr>
              <w:t>41.79</w:t>
            </w:r>
          </w:p>
        </w:tc>
        <w:tc>
          <w:tcPr>
            <w:tcW w:w="1417" w:type="dxa"/>
            <w:vAlign w:val="center"/>
          </w:tcPr>
          <w:p w14:paraId="60A428F0" w14:textId="4EE4C04B" w:rsidR="00D017AB" w:rsidRPr="000B52E7" w:rsidRDefault="00D017AB" w:rsidP="00D017AB">
            <w:pPr>
              <w:pStyle w:val="AMODTable"/>
              <w:jc w:val="center"/>
              <w:rPr>
                <w:sz w:val="22"/>
                <w:szCs w:val="22"/>
              </w:rPr>
            </w:pPr>
            <w:r w:rsidRPr="00FB2174">
              <w:rPr>
                <w:sz w:val="22"/>
                <w:szCs w:val="22"/>
              </w:rPr>
              <w:t>55.72</w:t>
            </w:r>
          </w:p>
        </w:tc>
        <w:tc>
          <w:tcPr>
            <w:tcW w:w="1560" w:type="dxa"/>
            <w:vAlign w:val="center"/>
          </w:tcPr>
          <w:p w14:paraId="09A9D10B" w14:textId="38B1CC4C" w:rsidR="00D017AB" w:rsidRPr="000B52E7" w:rsidRDefault="00D017AB" w:rsidP="00D017AB">
            <w:pPr>
              <w:pStyle w:val="AMODTable"/>
              <w:jc w:val="center"/>
              <w:rPr>
                <w:sz w:val="22"/>
                <w:szCs w:val="22"/>
              </w:rPr>
            </w:pPr>
            <w:r w:rsidRPr="00FB2174">
              <w:rPr>
                <w:sz w:val="22"/>
                <w:szCs w:val="22"/>
              </w:rPr>
              <w:t>55.72</w:t>
            </w:r>
          </w:p>
        </w:tc>
        <w:tc>
          <w:tcPr>
            <w:tcW w:w="1560" w:type="dxa"/>
            <w:vAlign w:val="center"/>
          </w:tcPr>
          <w:p w14:paraId="14C36671" w14:textId="17F74B4A" w:rsidR="00D017AB" w:rsidRPr="000B52E7" w:rsidRDefault="00D017AB" w:rsidP="00D017AB">
            <w:pPr>
              <w:pStyle w:val="AMODTable"/>
              <w:jc w:val="center"/>
              <w:rPr>
                <w:sz w:val="22"/>
                <w:szCs w:val="22"/>
              </w:rPr>
            </w:pPr>
            <w:r w:rsidRPr="00FB2174">
              <w:rPr>
                <w:sz w:val="22"/>
                <w:szCs w:val="22"/>
              </w:rPr>
              <w:t>69.65</w:t>
            </w:r>
          </w:p>
        </w:tc>
      </w:tr>
      <w:tr w:rsidR="00D017AB" w:rsidRPr="003C4123" w14:paraId="74E58D36" w14:textId="77777777" w:rsidTr="00F77A36">
        <w:trPr>
          <w:trHeight w:val="67"/>
        </w:trPr>
        <w:tc>
          <w:tcPr>
            <w:tcW w:w="2551" w:type="dxa"/>
            <w:tcMar>
              <w:right w:w="108" w:type="dxa"/>
            </w:tcMar>
          </w:tcPr>
          <w:p w14:paraId="0664A8CD" w14:textId="77777777" w:rsidR="00D017AB" w:rsidRPr="000B52E7" w:rsidRDefault="00D017AB" w:rsidP="00D017AB">
            <w:pPr>
              <w:pStyle w:val="AMODTable"/>
              <w:rPr>
                <w:sz w:val="22"/>
                <w:szCs w:val="22"/>
              </w:rPr>
            </w:pPr>
            <w:r w:rsidRPr="000B52E7">
              <w:rPr>
                <w:sz w:val="22"/>
                <w:szCs w:val="22"/>
              </w:rPr>
              <w:t>Electrical worker grade 9</w:t>
            </w:r>
          </w:p>
        </w:tc>
        <w:tc>
          <w:tcPr>
            <w:tcW w:w="1417" w:type="dxa"/>
            <w:vAlign w:val="center"/>
          </w:tcPr>
          <w:p w14:paraId="5EAC8508" w14:textId="05101AE5" w:rsidR="00D017AB" w:rsidRPr="000B52E7" w:rsidRDefault="00D017AB" w:rsidP="00D017AB">
            <w:pPr>
              <w:pStyle w:val="AMODTable"/>
              <w:jc w:val="center"/>
              <w:rPr>
                <w:sz w:val="22"/>
                <w:szCs w:val="22"/>
              </w:rPr>
            </w:pPr>
            <w:r w:rsidRPr="00FB2174">
              <w:rPr>
                <w:sz w:val="22"/>
                <w:szCs w:val="22"/>
              </w:rPr>
              <w:t>56.80</w:t>
            </w:r>
          </w:p>
        </w:tc>
        <w:tc>
          <w:tcPr>
            <w:tcW w:w="1418" w:type="dxa"/>
            <w:vAlign w:val="center"/>
          </w:tcPr>
          <w:p w14:paraId="1B786577" w14:textId="55E481D5" w:rsidR="00D017AB" w:rsidRPr="000B52E7" w:rsidRDefault="00D017AB" w:rsidP="00D017AB">
            <w:pPr>
              <w:pStyle w:val="AMODTable"/>
              <w:jc w:val="center"/>
              <w:rPr>
                <w:sz w:val="22"/>
                <w:szCs w:val="22"/>
              </w:rPr>
            </w:pPr>
            <w:r w:rsidRPr="00FB2174">
              <w:rPr>
                <w:sz w:val="22"/>
                <w:szCs w:val="22"/>
              </w:rPr>
              <w:t>42.60</w:t>
            </w:r>
          </w:p>
        </w:tc>
        <w:tc>
          <w:tcPr>
            <w:tcW w:w="1417" w:type="dxa"/>
            <w:vAlign w:val="center"/>
          </w:tcPr>
          <w:p w14:paraId="74D94CBC" w14:textId="3A559C86" w:rsidR="00D017AB" w:rsidRPr="000B52E7" w:rsidRDefault="00D017AB" w:rsidP="00D017AB">
            <w:pPr>
              <w:pStyle w:val="AMODTable"/>
              <w:jc w:val="center"/>
              <w:rPr>
                <w:sz w:val="22"/>
                <w:szCs w:val="22"/>
              </w:rPr>
            </w:pPr>
            <w:r w:rsidRPr="00FB2174">
              <w:rPr>
                <w:sz w:val="22"/>
                <w:szCs w:val="22"/>
              </w:rPr>
              <w:t>56.80</w:t>
            </w:r>
          </w:p>
        </w:tc>
        <w:tc>
          <w:tcPr>
            <w:tcW w:w="1560" w:type="dxa"/>
            <w:vAlign w:val="center"/>
          </w:tcPr>
          <w:p w14:paraId="7CFB1F1F" w14:textId="016299D9" w:rsidR="00D017AB" w:rsidRPr="000B52E7" w:rsidRDefault="00D017AB" w:rsidP="00D017AB">
            <w:pPr>
              <w:pStyle w:val="AMODTable"/>
              <w:jc w:val="center"/>
              <w:rPr>
                <w:sz w:val="22"/>
                <w:szCs w:val="22"/>
              </w:rPr>
            </w:pPr>
            <w:r w:rsidRPr="00FB2174">
              <w:rPr>
                <w:sz w:val="22"/>
                <w:szCs w:val="22"/>
              </w:rPr>
              <w:t>56.80</w:t>
            </w:r>
          </w:p>
        </w:tc>
        <w:tc>
          <w:tcPr>
            <w:tcW w:w="1560" w:type="dxa"/>
            <w:vAlign w:val="center"/>
          </w:tcPr>
          <w:p w14:paraId="4F61C594" w14:textId="3EB4D327" w:rsidR="00D017AB" w:rsidRPr="000B52E7" w:rsidRDefault="00D017AB" w:rsidP="00D017AB">
            <w:pPr>
              <w:pStyle w:val="AMODTable"/>
              <w:jc w:val="center"/>
              <w:rPr>
                <w:sz w:val="22"/>
                <w:szCs w:val="22"/>
              </w:rPr>
            </w:pPr>
            <w:r w:rsidRPr="00FB2174">
              <w:rPr>
                <w:sz w:val="22"/>
                <w:szCs w:val="22"/>
              </w:rPr>
              <w:t>71.00</w:t>
            </w:r>
          </w:p>
        </w:tc>
      </w:tr>
      <w:tr w:rsidR="00D017AB" w:rsidRPr="003C4123" w14:paraId="67B376A4" w14:textId="77777777" w:rsidTr="00F77A36">
        <w:trPr>
          <w:trHeight w:val="67"/>
        </w:trPr>
        <w:tc>
          <w:tcPr>
            <w:tcW w:w="2551" w:type="dxa"/>
            <w:tcMar>
              <w:right w:w="108" w:type="dxa"/>
            </w:tcMar>
          </w:tcPr>
          <w:p w14:paraId="256757A4" w14:textId="77777777" w:rsidR="00D017AB" w:rsidRPr="000B52E7" w:rsidRDefault="00D017AB" w:rsidP="00D017AB">
            <w:pPr>
              <w:pStyle w:val="AMODTable"/>
              <w:rPr>
                <w:sz w:val="22"/>
                <w:szCs w:val="22"/>
              </w:rPr>
            </w:pPr>
            <w:r w:rsidRPr="000B52E7">
              <w:rPr>
                <w:sz w:val="22"/>
                <w:szCs w:val="22"/>
              </w:rPr>
              <w:t>Electrical worker grade 10</w:t>
            </w:r>
          </w:p>
        </w:tc>
        <w:tc>
          <w:tcPr>
            <w:tcW w:w="1417" w:type="dxa"/>
            <w:vAlign w:val="center"/>
          </w:tcPr>
          <w:p w14:paraId="0899EE59" w14:textId="3A155749" w:rsidR="00D017AB" w:rsidRPr="000B52E7" w:rsidRDefault="00D017AB" w:rsidP="00D017AB">
            <w:pPr>
              <w:pStyle w:val="AMODTable"/>
              <w:jc w:val="center"/>
              <w:rPr>
                <w:sz w:val="22"/>
                <w:szCs w:val="22"/>
              </w:rPr>
            </w:pPr>
            <w:r w:rsidRPr="00FB2174">
              <w:rPr>
                <w:sz w:val="22"/>
                <w:szCs w:val="22"/>
              </w:rPr>
              <w:t>61.16</w:t>
            </w:r>
          </w:p>
        </w:tc>
        <w:tc>
          <w:tcPr>
            <w:tcW w:w="1418" w:type="dxa"/>
            <w:vAlign w:val="center"/>
          </w:tcPr>
          <w:p w14:paraId="14596F8D" w14:textId="5FC261D6" w:rsidR="00D017AB" w:rsidRPr="000B52E7" w:rsidRDefault="00D017AB" w:rsidP="00D017AB">
            <w:pPr>
              <w:pStyle w:val="AMODTable"/>
              <w:jc w:val="center"/>
              <w:rPr>
                <w:sz w:val="22"/>
                <w:szCs w:val="22"/>
              </w:rPr>
            </w:pPr>
            <w:r w:rsidRPr="00FB2174">
              <w:rPr>
                <w:sz w:val="22"/>
                <w:szCs w:val="22"/>
              </w:rPr>
              <w:t>45.87</w:t>
            </w:r>
          </w:p>
        </w:tc>
        <w:tc>
          <w:tcPr>
            <w:tcW w:w="1417" w:type="dxa"/>
            <w:vAlign w:val="center"/>
          </w:tcPr>
          <w:p w14:paraId="461935EF" w14:textId="3F30322C" w:rsidR="00D017AB" w:rsidRPr="000B52E7" w:rsidRDefault="00D017AB" w:rsidP="00D017AB">
            <w:pPr>
              <w:pStyle w:val="AMODTable"/>
              <w:jc w:val="center"/>
              <w:rPr>
                <w:sz w:val="22"/>
                <w:szCs w:val="22"/>
              </w:rPr>
            </w:pPr>
            <w:r w:rsidRPr="00FB2174">
              <w:rPr>
                <w:sz w:val="22"/>
                <w:szCs w:val="22"/>
              </w:rPr>
              <w:t>61.16</w:t>
            </w:r>
          </w:p>
        </w:tc>
        <w:tc>
          <w:tcPr>
            <w:tcW w:w="1560" w:type="dxa"/>
            <w:vAlign w:val="center"/>
          </w:tcPr>
          <w:p w14:paraId="4C5D95BE" w14:textId="37019D3F" w:rsidR="00D017AB" w:rsidRPr="000B52E7" w:rsidRDefault="00D017AB" w:rsidP="00D017AB">
            <w:pPr>
              <w:pStyle w:val="AMODTable"/>
              <w:jc w:val="center"/>
              <w:rPr>
                <w:sz w:val="22"/>
                <w:szCs w:val="22"/>
              </w:rPr>
            </w:pPr>
            <w:r w:rsidRPr="00FB2174">
              <w:rPr>
                <w:sz w:val="22"/>
                <w:szCs w:val="22"/>
              </w:rPr>
              <w:t>61.16</w:t>
            </w:r>
          </w:p>
        </w:tc>
        <w:tc>
          <w:tcPr>
            <w:tcW w:w="1560" w:type="dxa"/>
            <w:vAlign w:val="center"/>
          </w:tcPr>
          <w:p w14:paraId="5036F720" w14:textId="53FA5CDE" w:rsidR="00D017AB" w:rsidRPr="000B52E7" w:rsidRDefault="00D017AB" w:rsidP="00D017AB">
            <w:pPr>
              <w:pStyle w:val="AMODTable"/>
              <w:jc w:val="center"/>
              <w:rPr>
                <w:sz w:val="22"/>
                <w:szCs w:val="22"/>
              </w:rPr>
            </w:pPr>
            <w:r w:rsidRPr="00FB2174">
              <w:rPr>
                <w:sz w:val="22"/>
                <w:szCs w:val="22"/>
              </w:rPr>
              <w:t>76.45</w:t>
            </w:r>
          </w:p>
        </w:tc>
      </w:tr>
    </w:tbl>
    <w:p w14:paraId="0904978B" w14:textId="4D0123E9" w:rsidR="00617E4C" w:rsidRPr="000B52E7" w:rsidRDefault="00617E4C" w:rsidP="000B52E7">
      <w:pPr>
        <w:rPr>
          <w:sz w:val="22"/>
          <w:szCs w:val="22"/>
        </w:rPr>
      </w:pPr>
      <w:r w:rsidRPr="000B52E7">
        <w:rPr>
          <w:b/>
          <w:bCs/>
          <w:sz w:val="22"/>
          <w:szCs w:val="22"/>
          <w:vertAlign w:val="superscript"/>
        </w:rPr>
        <w:t>1</w:t>
      </w:r>
      <w:r w:rsidR="00162C7A">
        <w:rPr>
          <w:sz w:val="22"/>
          <w:szCs w:val="22"/>
        </w:rPr>
        <w:t xml:space="preserve"> </w:t>
      </w:r>
      <w:r w:rsidRPr="000B52E7">
        <w:rPr>
          <w:b/>
          <w:bCs/>
          <w:sz w:val="22"/>
          <w:szCs w:val="22"/>
        </w:rPr>
        <w:t xml:space="preserve">Ordinary hourly rate </w:t>
      </w:r>
      <w:r w:rsidRPr="000B52E7">
        <w:rPr>
          <w:sz w:val="22"/>
          <w:szCs w:val="22"/>
        </w:rPr>
        <w:t>includes the industry allowance and for grade 5 and higher classifications, the tool allowance, payable to all employees for all purposes. Any additional all</w:t>
      </w:r>
      <w:r w:rsidR="00B04A73" w:rsidRPr="000B52E7">
        <w:rPr>
          <w:sz w:val="22"/>
          <w:szCs w:val="22"/>
        </w:rPr>
        <w:t>-</w:t>
      </w:r>
      <w:r w:rsidRPr="000B52E7">
        <w:rPr>
          <w:sz w:val="22"/>
          <w:szCs w:val="22"/>
        </w:rPr>
        <w:t>purpose allowances applicable need to be added to these rates.</w:t>
      </w:r>
    </w:p>
    <w:p w14:paraId="665CD204" w14:textId="77777777" w:rsidR="00083331" w:rsidRDefault="000D0C83" w:rsidP="00587DE5">
      <w:pPr>
        <w:pStyle w:val="SubLevel1Bold"/>
        <w:rPr>
          <w:lang w:eastAsia="en-US"/>
        </w:rPr>
      </w:pPr>
      <w:r w:rsidRPr="00B47E56">
        <w:rPr>
          <w:lang w:eastAsia="en-US"/>
        </w:rPr>
        <w:t xml:space="preserve">Casual </w:t>
      </w:r>
      <w:r w:rsidRPr="00B47E56">
        <w:t>employees</w:t>
      </w:r>
    </w:p>
    <w:p w14:paraId="11F1D606" w14:textId="77777777" w:rsidR="000D0C83" w:rsidRPr="00B47E56" w:rsidRDefault="000D0C83" w:rsidP="00587DE5">
      <w:pPr>
        <w:pStyle w:val="SubLevel2Bold"/>
      </w:pPr>
      <w:r w:rsidRPr="00B47E56">
        <w:rPr>
          <w:lang w:eastAsia="en-US"/>
        </w:rPr>
        <w:t xml:space="preserve">Casual </w:t>
      </w:r>
      <w:r w:rsidRPr="00B47E56">
        <w:t>employees</w:t>
      </w:r>
      <w:r w:rsidRPr="00B47E56">
        <w:rPr>
          <w:lang w:eastAsia="en-US"/>
        </w:rPr>
        <w:t xml:space="preserve"> other than shiftworkers—ordinary and penalty rates</w:t>
      </w:r>
    </w:p>
    <w:tbl>
      <w:tblPr>
        <w:tblW w:w="7366"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2907"/>
        <w:gridCol w:w="2229"/>
        <w:gridCol w:w="2230"/>
      </w:tblGrid>
      <w:tr w:rsidR="000D0C83" w:rsidRPr="003C4123" w14:paraId="6C0EA5B2" w14:textId="77777777" w:rsidTr="000B52E7">
        <w:trPr>
          <w:trHeight w:val="430"/>
          <w:tblHeader/>
        </w:trPr>
        <w:tc>
          <w:tcPr>
            <w:tcW w:w="2907" w:type="dxa"/>
            <w:noWrap/>
          </w:tcPr>
          <w:p w14:paraId="05AC4D3F" w14:textId="3FCB9269" w:rsidR="000D0C83" w:rsidRPr="000B52E7" w:rsidRDefault="000D0C83" w:rsidP="000B52E7">
            <w:pPr>
              <w:pStyle w:val="AMODTable"/>
              <w:rPr>
                <w:sz w:val="22"/>
                <w:szCs w:val="22"/>
              </w:rPr>
            </w:pPr>
          </w:p>
        </w:tc>
        <w:tc>
          <w:tcPr>
            <w:tcW w:w="2229" w:type="dxa"/>
          </w:tcPr>
          <w:p w14:paraId="3E1C0BAE" w14:textId="77777777" w:rsidR="000D0C83" w:rsidRPr="000B52E7" w:rsidRDefault="000D0C83" w:rsidP="000B52E7">
            <w:pPr>
              <w:pStyle w:val="AMODTable"/>
              <w:jc w:val="center"/>
              <w:rPr>
                <w:b/>
                <w:bCs/>
                <w:sz w:val="22"/>
                <w:szCs w:val="22"/>
              </w:rPr>
            </w:pPr>
            <w:r w:rsidRPr="000B52E7">
              <w:rPr>
                <w:b/>
                <w:bCs/>
                <w:sz w:val="22"/>
                <w:szCs w:val="22"/>
              </w:rPr>
              <w:t>Day</w:t>
            </w:r>
          </w:p>
        </w:tc>
        <w:tc>
          <w:tcPr>
            <w:tcW w:w="2230" w:type="dxa"/>
          </w:tcPr>
          <w:p w14:paraId="54F8E8FA" w14:textId="77777777" w:rsidR="000D0C83" w:rsidRPr="000B52E7" w:rsidRDefault="000D0C83" w:rsidP="000B52E7">
            <w:pPr>
              <w:pStyle w:val="AMODTable"/>
              <w:jc w:val="center"/>
              <w:rPr>
                <w:b/>
                <w:bCs/>
                <w:sz w:val="22"/>
                <w:szCs w:val="22"/>
              </w:rPr>
            </w:pPr>
            <w:r w:rsidRPr="000B52E7">
              <w:rPr>
                <w:b/>
                <w:bCs/>
                <w:sz w:val="22"/>
                <w:szCs w:val="22"/>
              </w:rPr>
              <w:t>Public holiday</w:t>
            </w:r>
          </w:p>
        </w:tc>
      </w:tr>
      <w:tr w:rsidR="000D0C83" w:rsidRPr="003C4123" w14:paraId="56E3C22E" w14:textId="77777777" w:rsidTr="000B52E7">
        <w:trPr>
          <w:trHeight w:val="225"/>
          <w:tblHeader/>
        </w:trPr>
        <w:tc>
          <w:tcPr>
            <w:tcW w:w="2907" w:type="dxa"/>
            <w:noWrap/>
          </w:tcPr>
          <w:p w14:paraId="08F78691" w14:textId="77777777" w:rsidR="000D0C83" w:rsidRPr="000B52E7" w:rsidRDefault="000D0C83" w:rsidP="000B52E7">
            <w:pPr>
              <w:pStyle w:val="AMODTable"/>
              <w:rPr>
                <w:sz w:val="22"/>
                <w:szCs w:val="22"/>
              </w:rPr>
            </w:pPr>
          </w:p>
        </w:tc>
        <w:tc>
          <w:tcPr>
            <w:tcW w:w="4459" w:type="dxa"/>
            <w:gridSpan w:val="2"/>
          </w:tcPr>
          <w:p w14:paraId="1AF2278B" w14:textId="7F935F79" w:rsidR="000D0C83" w:rsidRPr="000B52E7" w:rsidRDefault="000D0C83" w:rsidP="000B52E7">
            <w:pPr>
              <w:pStyle w:val="AMODTable"/>
              <w:jc w:val="center"/>
              <w:rPr>
                <w:b/>
                <w:bCs/>
                <w:sz w:val="22"/>
                <w:szCs w:val="22"/>
              </w:rPr>
            </w:pPr>
            <w:r w:rsidRPr="000B52E7">
              <w:rPr>
                <w:b/>
                <w:bCs/>
                <w:sz w:val="22"/>
                <w:szCs w:val="22"/>
              </w:rPr>
              <w:t>% of ordinary hourly rate</w:t>
            </w:r>
            <w:r w:rsidR="005F18D1" w:rsidRPr="000B52E7">
              <w:rPr>
                <w:b/>
                <w:bCs/>
                <w:sz w:val="22"/>
                <w:szCs w:val="22"/>
                <w:vertAlign w:val="superscript"/>
              </w:rPr>
              <w:t>1</w:t>
            </w:r>
          </w:p>
        </w:tc>
      </w:tr>
      <w:tr w:rsidR="000D0C83" w:rsidRPr="003C4123" w14:paraId="226662E5" w14:textId="77777777" w:rsidTr="000B52E7">
        <w:trPr>
          <w:trHeight w:val="225"/>
          <w:tblHeader/>
        </w:trPr>
        <w:tc>
          <w:tcPr>
            <w:tcW w:w="2907" w:type="dxa"/>
            <w:noWrap/>
          </w:tcPr>
          <w:p w14:paraId="7A9D51DF" w14:textId="7FBCAE24" w:rsidR="000D0C83" w:rsidRPr="000B52E7" w:rsidRDefault="000D0C83" w:rsidP="000B52E7">
            <w:pPr>
              <w:pStyle w:val="AMODTable"/>
              <w:rPr>
                <w:sz w:val="22"/>
                <w:szCs w:val="22"/>
              </w:rPr>
            </w:pPr>
          </w:p>
        </w:tc>
        <w:tc>
          <w:tcPr>
            <w:tcW w:w="2229" w:type="dxa"/>
          </w:tcPr>
          <w:p w14:paraId="005ADF30" w14:textId="77777777" w:rsidR="000D0C83" w:rsidRPr="000B52E7" w:rsidRDefault="000D0C83" w:rsidP="000B52E7">
            <w:pPr>
              <w:pStyle w:val="AMODTable"/>
              <w:jc w:val="center"/>
              <w:rPr>
                <w:b/>
                <w:bCs/>
                <w:sz w:val="22"/>
                <w:szCs w:val="22"/>
              </w:rPr>
            </w:pPr>
            <w:r w:rsidRPr="000B52E7">
              <w:rPr>
                <w:b/>
                <w:bCs/>
                <w:sz w:val="22"/>
                <w:szCs w:val="22"/>
              </w:rPr>
              <w:t>125%</w:t>
            </w:r>
          </w:p>
        </w:tc>
        <w:tc>
          <w:tcPr>
            <w:tcW w:w="2230" w:type="dxa"/>
          </w:tcPr>
          <w:p w14:paraId="3930DBA0" w14:textId="77777777" w:rsidR="000D0C83" w:rsidRPr="000B52E7" w:rsidRDefault="000D0C83" w:rsidP="000B52E7">
            <w:pPr>
              <w:pStyle w:val="AMODTable"/>
              <w:jc w:val="center"/>
              <w:rPr>
                <w:b/>
                <w:bCs/>
                <w:sz w:val="22"/>
                <w:szCs w:val="22"/>
              </w:rPr>
            </w:pPr>
            <w:r w:rsidRPr="000B52E7">
              <w:rPr>
                <w:b/>
                <w:bCs/>
                <w:sz w:val="22"/>
                <w:szCs w:val="22"/>
              </w:rPr>
              <w:t>275%</w:t>
            </w:r>
          </w:p>
        </w:tc>
      </w:tr>
      <w:tr w:rsidR="000D0C83" w:rsidRPr="003C4123" w14:paraId="5CB7CAE9" w14:textId="77777777" w:rsidTr="000B52E7">
        <w:trPr>
          <w:trHeight w:val="225"/>
        </w:trPr>
        <w:tc>
          <w:tcPr>
            <w:tcW w:w="2907" w:type="dxa"/>
          </w:tcPr>
          <w:p w14:paraId="4CEC9DEB" w14:textId="77777777" w:rsidR="000D0C83" w:rsidRPr="000B52E7" w:rsidRDefault="000D0C83" w:rsidP="000B52E7">
            <w:pPr>
              <w:pStyle w:val="AMODTable"/>
              <w:rPr>
                <w:sz w:val="22"/>
                <w:szCs w:val="22"/>
              </w:rPr>
            </w:pPr>
          </w:p>
        </w:tc>
        <w:tc>
          <w:tcPr>
            <w:tcW w:w="2229" w:type="dxa"/>
            <w:noWrap/>
          </w:tcPr>
          <w:p w14:paraId="2C731916" w14:textId="77777777" w:rsidR="000D0C83" w:rsidRPr="000B52E7" w:rsidRDefault="000D0C83" w:rsidP="000B52E7">
            <w:pPr>
              <w:pStyle w:val="AMODTable"/>
              <w:jc w:val="center"/>
              <w:rPr>
                <w:b/>
                <w:color w:val="000000"/>
                <w:sz w:val="22"/>
                <w:szCs w:val="22"/>
              </w:rPr>
            </w:pPr>
            <w:r w:rsidRPr="000B52E7">
              <w:rPr>
                <w:b/>
                <w:color w:val="000000"/>
                <w:sz w:val="22"/>
                <w:szCs w:val="22"/>
              </w:rPr>
              <w:t>$</w:t>
            </w:r>
          </w:p>
        </w:tc>
        <w:tc>
          <w:tcPr>
            <w:tcW w:w="2230" w:type="dxa"/>
            <w:noWrap/>
          </w:tcPr>
          <w:p w14:paraId="56963D3A" w14:textId="77777777" w:rsidR="000D0C83" w:rsidRPr="000B52E7" w:rsidRDefault="000D0C83" w:rsidP="000B52E7">
            <w:pPr>
              <w:pStyle w:val="AMODTable"/>
              <w:jc w:val="center"/>
              <w:rPr>
                <w:b/>
                <w:color w:val="000000"/>
                <w:sz w:val="22"/>
                <w:szCs w:val="22"/>
              </w:rPr>
            </w:pPr>
            <w:r w:rsidRPr="000B52E7">
              <w:rPr>
                <w:b/>
                <w:color w:val="000000"/>
                <w:sz w:val="22"/>
                <w:szCs w:val="22"/>
              </w:rPr>
              <w:t>$</w:t>
            </w:r>
          </w:p>
        </w:tc>
      </w:tr>
      <w:tr w:rsidR="001F7CF9" w:rsidRPr="003C4123" w14:paraId="78333533" w14:textId="77777777" w:rsidTr="000B52E7">
        <w:trPr>
          <w:trHeight w:val="225"/>
        </w:trPr>
        <w:tc>
          <w:tcPr>
            <w:tcW w:w="2907" w:type="dxa"/>
          </w:tcPr>
          <w:p w14:paraId="11F03B9E" w14:textId="77777777" w:rsidR="001F7CF9" w:rsidRPr="000B52E7" w:rsidRDefault="001F7CF9" w:rsidP="000B52E7">
            <w:pPr>
              <w:pStyle w:val="AMODTable"/>
              <w:rPr>
                <w:sz w:val="22"/>
                <w:szCs w:val="22"/>
              </w:rPr>
            </w:pPr>
            <w:r w:rsidRPr="000B52E7">
              <w:rPr>
                <w:sz w:val="22"/>
                <w:szCs w:val="22"/>
              </w:rPr>
              <w:t>Electrical worker grade 1</w:t>
            </w:r>
          </w:p>
        </w:tc>
        <w:tc>
          <w:tcPr>
            <w:tcW w:w="2229" w:type="dxa"/>
            <w:noWrap/>
            <w:vAlign w:val="center"/>
          </w:tcPr>
          <w:p w14:paraId="482BD040" w14:textId="2EA5E982" w:rsidR="001F7CF9" w:rsidRPr="000B52E7" w:rsidRDefault="001F7CF9" w:rsidP="000B52E7">
            <w:pPr>
              <w:pStyle w:val="AMODTable"/>
              <w:jc w:val="center"/>
              <w:rPr>
                <w:sz w:val="22"/>
                <w:szCs w:val="22"/>
              </w:rPr>
            </w:pPr>
            <w:r w:rsidRPr="000B52E7">
              <w:rPr>
                <w:sz w:val="22"/>
                <w:szCs w:val="22"/>
              </w:rPr>
              <w:t>26.23</w:t>
            </w:r>
          </w:p>
        </w:tc>
        <w:tc>
          <w:tcPr>
            <w:tcW w:w="2230" w:type="dxa"/>
            <w:noWrap/>
            <w:vAlign w:val="center"/>
          </w:tcPr>
          <w:p w14:paraId="53E0F566" w14:textId="2DFBF965" w:rsidR="001F7CF9" w:rsidRPr="000B52E7" w:rsidRDefault="001F7CF9" w:rsidP="000B52E7">
            <w:pPr>
              <w:pStyle w:val="AMODTable"/>
              <w:jc w:val="center"/>
              <w:rPr>
                <w:sz w:val="22"/>
                <w:szCs w:val="22"/>
              </w:rPr>
            </w:pPr>
            <w:r w:rsidRPr="000B52E7">
              <w:rPr>
                <w:sz w:val="22"/>
                <w:szCs w:val="22"/>
              </w:rPr>
              <w:t>57.70</w:t>
            </w:r>
          </w:p>
        </w:tc>
      </w:tr>
      <w:tr w:rsidR="001F7CF9" w:rsidRPr="003C4123" w14:paraId="260E7FC9" w14:textId="77777777" w:rsidTr="000B52E7">
        <w:trPr>
          <w:trHeight w:val="68"/>
        </w:trPr>
        <w:tc>
          <w:tcPr>
            <w:tcW w:w="2907" w:type="dxa"/>
          </w:tcPr>
          <w:p w14:paraId="5F8CDBFD" w14:textId="77777777" w:rsidR="001F7CF9" w:rsidRPr="000B52E7" w:rsidRDefault="001F7CF9" w:rsidP="000B52E7">
            <w:pPr>
              <w:pStyle w:val="AMODTable"/>
              <w:rPr>
                <w:sz w:val="22"/>
                <w:szCs w:val="22"/>
              </w:rPr>
            </w:pPr>
            <w:r w:rsidRPr="000B52E7">
              <w:rPr>
                <w:sz w:val="22"/>
                <w:szCs w:val="22"/>
              </w:rPr>
              <w:t>Electrical worker grade 2</w:t>
            </w:r>
          </w:p>
        </w:tc>
        <w:tc>
          <w:tcPr>
            <w:tcW w:w="2229" w:type="dxa"/>
            <w:noWrap/>
            <w:vAlign w:val="center"/>
          </w:tcPr>
          <w:p w14:paraId="39E0597E" w14:textId="369B5103" w:rsidR="001F7CF9" w:rsidRPr="000B52E7" w:rsidRDefault="001F7CF9" w:rsidP="000B52E7">
            <w:pPr>
              <w:pStyle w:val="AMODTable"/>
              <w:jc w:val="center"/>
              <w:rPr>
                <w:sz w:val="22"/>
                <w:szCs w:val="22"/>
              </w:rPr>
            </w:pPr>
            <w:r w:rsidRPr="000B52E7">
              <w:rPr>
                <w:sz w:val="22"/>
                <w:szCs w:val="22"/>
              </w:rPr>
              <w:t>27.11</w:t>
            </w:r>
          </w:p>
        </w:tc>
        <w:tc>
          <w:tcPr>
            <w:tcW w:w="2230" w:type="dxa"/>
            <w:noWrap/>
            <w:vAlign w:val="center"/>
          </w:tcPr>
          <w:p w14:paraId="6ED615C8" w14:textId="7F7FB834" w:rsidR="001F7CF9" w:rsidRPr="000B52E7" w:rsidRDefault="001F7CF9" w:rsidP="000B52E7">
            <w:pPr>
              <w:pStyle w:val="AMODTable"/>
              <w:jc w:val="center"/>
              <w:rPr>
                <w:sz w:val="22"/>
                <w:szCs w:val="22"/>
              </w:rPr>
            </w:pPr>
            <w:r w:rsidRPr="000B52E7">
              <w:rPr>
                <w:sz w:val="22"/>
                <w:szCs w:val="22"/>
              </w:rPr>
              <w:t>59.65</w:t>
            </w:r>
          </w:p>
        </w:tc>
      </w:tr>
      <w:tr w:rsidR="001F7CF9" w:rsidRPr="003C4123" w14:paraId="5C4EFB19" w14:textId="77777777" w:rsidTr="000B52E7">
        <w:trPr>
          <w:trHeight w:val="68"/>
        </w:trPr>
        <w:tc>
          <w:tcPr>
            <w:tcW w:w="2907" w:type="dxa"/>
          </w:tcPr>
          <w:p w14:paraId="15490BAD" w14:textId="77777777" w:rsidR="001F7CF9" w:rsidRPr="000B52E7" w:rsidRDefault="001F7CF9" w:rsidP="000B52E7">
            <w:pPr>
              <w:pStyle w:val="AMODTable"/>
              <w:rPr>
                <w:sz w:val="22"/>
                <w:szCs w:val="22"/>
              </w:rPr>
            </w:pPr>
            <w:r w:rsidRPr="000B52E7">
              <w:rPr>
                <w:sz w:val="22"/>
                <w:szCs w:val="22"/>
              </w:rPr>
              <w:t>Electrical worker grade 3</w:t>
            </w:r>
          </w:p>
        </w:tc>
        <w:tc>
          <w:tcPr>
            <w:tcW w:w="2229" w:type="dxa"/>
            <w:noWrap/>
            <w:vAlign w:val="center"/>
          </w:tcPr>
          <w:p w14:paraId="2E51B488" w14:textId="61CA941B" w:rsidR="001F7CF9" w:rsidRPr="000B52E7" w:rsidRDefault="001F7CF9" w:rsidP="000B52E7">
            <w:pPr>
              <w:pStyle w:val="AMODTable"/>
              <w:jc w:val="center"/>
              <w:rPr>
                <w:sz w:val="22"/>
                <w:szCs w:val="22"/>
              </w:rPr>
            </w:pPr>
            <w:r w:rsidRPr="000B52E7">
              <w:rPr>
                <w:sz w:val="22"/>
                <w:szCs w:val="22"/>
              </w:rPr>
              <w:t>28.03</w:t>
            </w:r>
          </w:p>
        </w:tc>
        <w:tc>
          <w:tcPr>
            <w:tcW w:w="2230" w:type="dxa"/>
            <w:noWrap/>
            <w:vAlign w:val="center"/>
          </w:tcPr>
          <w:p w14:paraId="0F87803A" w14:textId="1EC7244E" w:rsidR="001F7CF9" w:rsidRPr="000B52E7" w:rsidRDefault="001F7CF9" w:rsidP="000B52E7">
            <w:pPr>
              <w:pStyle w:val="AMODTable"/>
              <w:jc w:val="center"/>
              <w:rPr>
                <w:sz w:val="22"/>
                <w:szCs w:val="22"/>
              </w:rPr>
            </w:pPr>
            <w:r w:rsidRPr="000B52E7">
              <w:rPr>
                <w:sz w:val="22"/>
                <w:szCs w:val="22"/>
              </w:rPr>
              <w:t>61.66</w:t>
            </w:r>
          </w:p>
        </w:tc>
      </w:tr>
      <w:tr w:rsidR="001F7CF9" w:rsidRPr="003C4123" w14:paraId="7D4E7322" w14:textId="77777777" w:rsidTr="000B52E7">
        <w:trPr>
          <w:trHeight w:val="68"/>
        </w:trPr>
        <w:tc>
          <w:tcPr>
            <w:tcW w:w="2907" w:type="dxa"/>
          </w:tcPr>
          <w:p w14:paraId="5D03D99A" w14:textId="77777777" w:rsidR="001F7CF9" w:rsidRPr="000B52E7" w:rsidRDefault="001F7CF9" w:rsidP="000B52E7">
            <w:pPr>
              <w:pStyle w:val="AMODTable"/>
              <w:rPr>
                <w:sz w:val="22"/>
                <w:szCs w:val="22"/>
              </w:rPr>
            </w:pPr>
            <w:r w:rsidRPr="000B52E7">
              <w:rPr>
                <w:sz w:val="22"/>
                <w:szCs w:val="22"/>
              </w:rPr>
              <w:t>Electrical worker grade 4</w:t>
            </w:r>
          </w:p>
        </w:tc>
        <w:tc>
          <w:tcPr>
            <w:tcW w:w="2229" w:type="dxa"/>
            <w:noWrap/>
            <w:vAlign w:val="center"/>
          </w:tcPr>
          <w:p w14:paraId="77BFDBE2" w14:textId="58C8999B" w:rsidR="001F7CF9" w:rsidRPr="000B52E7" w:rsidRDefault="001F7CF9" w:rsidP="000B52E7">
            <w:pPr>
              <w:pStyle w:val="AMODTable"/>
              <w:jc w:val="center"/>
              <w:rPr>
                <w:sz w:val="22"/>
                <w:szCs w:val="22"/>
              </w:rPr>
            </w:pPr>
            <w:r w:rsidRPr="000B52E7">
              <w:rPr>
                <w:sz w:val="22"/>
                <w:szCs w:val="22"/>
              </w:rPr>
              <w:t>28.94</w:t>
            </w:r>
          </w:p>
        </w:tc>
        <w:tc>
          <w:tcPr>
            <w:tcW w:w="2230" w:type="dxa"/>
            <w:noWrap/>
            <w:vAlign w:val="center"/>
          </w:tcPr>
          <w:p w14:paraId="16635F5F" w14:textId="22B9B4EA" w:rsidR="001F7CF9" w:rsidRPr="000B52E7" w:rsidRDefault="001F7CF9" w:rsidP="000B52E7">
            <w:pPr>
              <w:pStyle w:val="AMODTable"/>
              <w:jc w:val="center"/>
              <w:rPr>
                <w:sz w:val="22"/>
                <w:szCs w:val="22"/>
              </w:rPr>
            </w:pPr>
            <w:r w:rsidRPr="000B52E7">
              <w:rPr>
                <w:sz w:val="22"/>
                <w:szCs w:val="22"/>
              </w:rPr>
              <w:t>63.66</w:t>
            </w:r>
          </w:p>
        </w:tc>
      </w:tr>
      <w:tr w:rsidR="00D017AB" w:rsidRPr="003C4123" w14:paraId="2105A8FD" w14:textId="77777777" w:rsidTr="000B52E7">
        <w:trPr>
          <w:trHeight w:val="68"/>
        </w:trPr>
        <w:tc>
          <w:tcPr>
            <w:tcW w:w="2907" w:type="dxa"/>
          </w:tcPr>
          <w:p w14:paraId="45A3E553" w14:textId="77777777" w:rsidR="00D017AB" w:rsidRPr="000B52E7" w:rsidRDefault="00D017AB" w:rsidP="00D017AB">
            <w:pPr>
              <w:pStyle w:val="AMODTable"/>
              <w:rPr>
                <w:sz w:val="22"/>
                <w:szCs w:val="22"/>
              </w:rPr>
            </w:pPr>
            <w:r w:rsidRPr="000B52E7">
              <w:rPr>
                <w:sz w:val="22"/>
                <w:szCs w:val="22"/>
              </w:rPr>
              <w:t>Electrical worker grade 5</w:t>
            </w:r>
          </w:p>
        </w:tc>
        <w:tc>
          <w:tcPr>
            <w:tcW w:w="2229" w:type="dxa"/>
            <w:noWrap/>
            <w:vAlign w:val="center"/>
          </w:tcPr>
          <w:p w14:paraId="3BA1724D" w14:textId="46C98877" w:rsidR="00D017AB" w:rsidRPr="000B52E7" w:rsidRDefault="00D017AB" w:rsidP="00D017AB">
            <w:pPr>
              <w:pStyle w:val="AMODTable"/>
              <w:jc w:val="center"/>
              <w:rPr>
                <w:sz w:val="22"/>
                <w:szCs w:val="22"/>
              </w:rPr>
            </w:pPr>
            <w:r w:rsidRPr="00376747">
              <w:rPr>
                <w:sz w:val="22"/>
                <w:szCs w:val="22"/>
              </w:rPr>
              <w:t>30.59</w:t>
            </w:r>
          </w:p>
        </w:tc>
        <w:tc>
          <w:tcPr>
            <w:tcW w:w="2230" w:type="dxa"/>
            <w:noWrap/>
            <w:vAlign w:val="center"/>
          </w:tcPr>
          <w:p w14:paraId="3BAAC2F3" w14:textId="3C851293" w:rsidR="00D017AB" w:rsidRPr="000B52E7" w:rsidRDefault="00D017AB" w:rsidP="00D017AB">
            <w:pPr>
              <w:pStyle w:val="AMODTable"/>
              <w:jc w:val="center"/>
              <w:rPr>
                <w:sz w:val="22"/>
                <w:szCs w:val="22"/>
              </w:rPr>
            </w:pPr>
            <w:r w:rsidRPr="00376747">
              <w:rPr>
                <w:sz w:val="22"/>
                <w:szCs w:val="22"/>
              </w:rPr>
              <w:t>67.29</w:t>
            </w:r>
          </w:p>
        </w:tc>
      </w:tr>
      <w:tr w:rsidR="00D017AB" w:rsidRPr="003C4123" w14:paraId="3B183914" w14:textId="77777777" w:rsidTr="000B52E7">
        <w:trPr>
          <w:trHeight w:val="68"/>
        </w:trPr>
        <w:tc>
          <w:tcPr>
            <w:tcW w:w="2907" w:type="dxa"/>
          </w:tcPr>
          <w:p w14:paraId="7130BB0A" w14:textId="77777777" w:rsidR="00D017AB" w:rsidRPr="000B52E7" w:rsidRDefault="00D017AB" w:rsidP="00D017AB">
            <w:pPr>
              <w:pStyle w:val="AMODTable"/>
              <w:rPr>
                <w:sz w:val="22"/>
                <w:szCs w:val="22"/>
              </w:rPr>
            </w:pPr>
            <w:r w:rsidRPr="000B52E7">
              <w:rPr>
                <w:sz w:val="22"/>
                <w:szCs w:val="22"/>
              </w:rPr>
              <w:t>Electrical worker grade 6</w:t>
            </w:r>
          </w:p>
        </w:tc>
        <w:tc>
          <w:tcPr>
            <w:tcW w:w="2229" w:type="dxa"/>
            <w:noWrap/>
            <w:vAlign w:val="center"/>
          </w:tcPr>
          <w:p w14:paraId="75845342" w14:textId="582666F8" w:rsidR="00D017AB" w:rsidRPr="000B52E7" w:rsidRDefault="00D017AB" w:rsidP="00D017AB">
            <w:pPr>
              <w:pStyle w:val="AMODTable"/>
              <w:jc w:val="center"/>
              <w:rPr>
                <w:sz w:val="22"/>
                <w:szCs w:val="22"/>
              </w:rPr>
            </w:pPr>
            <w:r w:rsidRPr="00376747">
              <w:rPr>
                <w:sz w:val="22"/>
                <w:szCs w:val="22"/>
              </w:rPr>
              <w:t>31.50</w:t>
            </w:r>
          </w:p>
        </w:tc>
        <w:tc>
          <w:tcPr>
            <w:tcW w:w="2230" w:type="dxa"/>
            <w:noWrap/>
            <w:vAlign w:val="center"/>
          </w:tcPr>
          <w:p w14:paraId="707B0914" w14:textId="54492291" w:rsidR="00D017AB" w:rsidRPr="000B52E7" w:rsidRDefault="00D017AB" w:rsidP="00D017AB">
            <w:pPr>
              <w:pStyle w:val="AMODTable"/>
              <w:jc w:val="center"/>
              <w:rPr>
                <w:sz w:val="22"/>
                <w:szCs w:val="22"/>
              </w:rPr>
            </w:pPr>
            <w:r w:rsidRPr="00376747">
              <w:rPr>
                <w:sz w:val="22"/>
                <w:szCs w:val="22"/>
              </w:rPr>
              <w:t>69.30</w:t>
            </w:r>
          </w:p>
        </w:tc>
      </w:tr>
      <w:tr w:rsidR="00D017AB" w:rsidRPr="003C4123" w14:paraId="417CECC8" w14:textId="77777777" w:rsidTr="000B52E7">
        <w:trPr>
          <w:trHeight w:val="68"/>
        </w:trPr>
        <w:tc>
          <w:tcPr>
            <w:tcW w:w="2907" w:type="dxa"/>
          </w:tcPr>
          <w:p w14:paraId="2B529500" w14:textId="77777777" w:rsidR="00D017AB" w:rsidRPr="000B52E7" w:rsidRDefault="00D017AB" w:rsidP="00D017AB">
            <w:pPr>
              <w:pStyle w:val="AMODTable"/>
              <w:rPr>
                <w:sz w:val="22"/>
                <w:szCs w:val="22"/>
              </w:rPr>
            </w:pPr>
            <w:r w:rsidRPr="000B52E7">
              <w:rPr>
                <w:sz w:val="22"/>
                <w:szCs w:val="22"/>
              </w:rPr>
              <w:t>Electrical worker grade 7</w:t>
            </w:r>
          </w:p>
        </w:tc>
        <w:tc>
          <w:tcPr>
            <w:tcW w:w="2229" w:type="dxa"/>
            <w:noWrap/>
            <w:vAlign w:val="center"/>
          </w:tcPr>
          <w:p w14:paraId="1A2AE796" w14:textId="14BFF2CA" w:rsidR="00D017AB" w:rsidRPr="000B52E7" w:rsidRDefault="00D017AB" w:rsidP="00D017AB">
            <w:pPr>
              <w:pStyle w:val="AMODTable"/>
              <w:jc w:val="center"/>
              <w:rPr>
                <w:sz w:val="22"/>
                <w:szCs w:val="22"/>
              </w:rPr>
            </w:pPr>
            <w:r w:rsidRPr="00376747">
              <w:rPr>
                <w:sz w:val="22"/>
                <w:szCs w:val="22"/>
              </w:rPr>
              <w:t>33.23</w:t>
            </w:r>
          </w:p>
        </w:tc>
        <w:tc>
          <w:tcPr>
            <w:tcW w:w="2230" w:type="dxa"/>
            <w:noWrap/>
            <w:vAlign w:val="center"/>
          </w:tcPr>
          <w:p w14:paraId="7B031D03" w14:textId="22D1E841" w:rsidR="00D017AB" w:rsidRPr="000B52E7" w:rsidRDefault="00D017AB" w:rsidP="00D017AB">
            <w:pPr>
              <w:pStyle w:val="AMODTable"/>
              <w:jc w:val="center"/>
              <w:rPr>
                <w:sz w:val="22"/>
                <w:szCs w:val="22"/>
              </w:rPr>
            </w:pPr>
            <w:r w:rsidRPr="00376747">
              <w:rPr>
                <w:sz w:val="22"/>
                <w:szCs w:val="22"/>
              </w:rPr>
              <w:t>73.10</w:t>
            </w:r>
          </w:p>
        </w:tc>
      </w:tr>
      <w:tr w:rsidR="00D017AB" w:rsidRPr="003C4123" w14:paraId="3BB80F4A" w14:textId="77777777" w:rsidTr="000B52E7">
        <w:trPr>
          <w:trHeight w:val="68"/>
        </w:trPr>
        <w:tc>
          <w:tcPr>
            <w:tcW w:w="2907" w:type="dxa"/>
          </w:tcPr>
          <w:p w14:paraId="709495B0" w14:textId="77777777" w:rsidR="00D017AB" w:rsidRPr="000B52E7" w:rsidRDefault="00D017AB" w:rsidP="00D017AB">
            <w:pPr>
              <w:pStyle w:val="AMODTable"/>
              <w:rPr>
                <w:sz w:val="22"/>
                <w:szCs w:val="22"/>
              </w:rPr>
            </w:pPr>
            <w:r w:rsidRPr="000B52E7">
              <w:rPr>
                <w:sz w:val="22"/>
                <w:szCs w:val="22"/>
              </w:rPr>
              <w:t>Electrical worker grade 8</w:t>
            </w:r>
          </w:p>
        </w:tc>
        <w:tc>
          <w:tcPr>
            <w:tcW w:w="2229" w:type="dxa"/>
            <w:noWrap/>
            <w:vAlign w:val="center"/>
          </w:tcPr>
          <w:p w14:paraId="0F3F6366" w14:textId="69C7DA48" w:rsidR="00D017AB" w:rsidRPr="000B52E7" w:rsidRDefault="00D017AB" w:rsidP="00D017AB">
            <w:pPr>
              <w:pStyle w:val="AMODTable"/>
              <w:jc w:val="center"/>
              <w:rPr>
                <w:sz w:val="22"/>
                <w:szCs w:val="22"/>
              </w:rPr>
            </w:pPr>
            <w:r w:rsidRPr="00376747">
              <w:rPr>
                <w:sz w:val="22"/>
                <w:szCs w:val="22"/>
              </w:rPr>
              <w:t>34.83</w:t>
            </w:r>
          </w:p>
        </w:tc>
        <w:tc>
          <w:tcPr>
            <w:tcW w:w="2230" w:type="dxa"/>
            <w:noWrap/>
            <w:vAlign w:val="center"/>
          </w:tcPr>
          <w:p w14:paraId="0DD4E73F" w14:textId="330DDFBD" w:rsidR="00D017AB" w:rsidRPr="000B52E7" w:rsidRDefault="00D017AB" w:rsidP="00D017AB">
            <w:pPr>
              <w:pStyle w:val="AMODTable"/>
              <w:jc w:val="center"/>
              <w:rPr>
                <w:sz w:val="22"/>
                <w:szCs w:val="22"/>
              </w:rPr>
            </w:pPr>
            <w:r w:rsidRPr="00376747">
              <w:rPr>
                <w:sz w:val="22"/>
                <w:szCs w:val="22"/>
              </w:rPr>
              <w:t>76.62</w:t>
            </w:r>
          </w:p>
        </w:tc>
      </w:tr>
      <w:tr w:rsidR="00D017AB" w:rsidRPr="003C4123" w14:paraId="3B466D55" w14:textId="77777777" w:rsidTr="000B52E7">
        <w:trPr>
          <w:trHeight w:val="68"/>
        </w:trPr>
        <w:tc>
          <w:tcPr>
            <w:tcW w:w="2907" w:type="dxa"/>
          </w:tcPr>
          <w:p w14:paraId="1F2F5497" w14:textId="77777777" w:rsidR="00D017AB" w:rsidRPr="000B52E7" w:rsidRDefault="00D017AB" w:rsidP="00D017AB">
            <w:pPr>
              <w:pStyle w:val="AMODTable"/>
              <w:rPr>
                <w:sz w:val="22"/>
                <w:szCs w:val="22"/>
              </w:rPr>
            </w:pPr>
            <w:r w:rsidRPr="000B52E7">
              <w:rPr>
                <w:sz w:val="22"/>
                <w:szCs w:val="22"/>
              </w:rPr>
              <w:t>Electrical worker grade 9</w:t>
            </w:r>
          </w:p>
        </w:tc>
        <w:tc>
          <w:tcPr>
            <w:tcW w:w="2229" w:type="dxa"/>
            <w:noWrap/>
            <w:vAlign w:val="center"/>
          </w:tcPr>
          <w:p w14:paraId="75CCDC00" w14:textId="364D187F" w:rsidR="00D017AB" w:rsidRPr="000B52E7" w:rsidRDefault="00D017AB" w:rsidP="00D017AB">
            <w:pPr>
              <w:pStyle w:val="AMODTable"/>
              <w:jc w:val="center"/>
              <w:rPr>
                <w:sz w:val="22"/>
                <w:szCs w:val="22"/>
              </w:rPr>
            </w:pPr>
            <w:r w:rsidRPr="00376747">
              <w:rPr>
                <w:sz w:val="22"/>
                <w:szCs w:val="22"/>
              </w:rPr>
              <w:t>35.50</w:t>
            </w:r>
          </w:p>
        </w:tc>
        <w:tc>
          <w:tcPr>
            <w:tcW w:w="2230" w:type="dxa"/>
            <w:noWrap/>
            <w:vAlign w:val="center"/>
          </w:tcPr>
          <w:p w14:paraId="4F20E037" w14:textId="46B19AE0" w:rsidR="00D017AB" w:rsidRPr="000B52E7" w:rsidRDefault="00D017AB" w:rsidP="00D017AB">
            <w:pPr>
              <w:pStyle w:val="AMODTable"/>
              <w:jc w:val="center"/>
              <w:rPr>
                <w:sz w:val="22"/>
                <w:szCs w:val="22"/>
              </w:rPr>
            </w:pPr>
            <w:r w:rsidRPr="00376747">
              <w:rPr>
                <w:sz w:val="22"/>
                <w:szCs w:val="22"/>
              </w:rPr>
              <w:t>78.10</w:t>
            </w:r>
          </w:p>
        </w:tc>
      </w:tr>
      <w:tr w:rsidR="00D017AB" w:rsidRPr="003C4123" w14:paraId="525BD77C" w14:textId="77777777" w:rsidTr="000B52E7">
        <w:trPr>
          <w:trHeight w:val="68"/>
        </w:trPr>
        <w:tc>
          <w:tcPr>
            <w:tcW w:w="2907" w:type="dxa"/>
          </w:tcPr>
          <w:p w14:paraId="17DD1712" w14:textId="77777777" w:rsidR="00D017AB" w:rsidRPr="000B52E7" w:rsidRDefault="00D017AB" w:rsidP="00D017AB">
            <w:pPr>
              <w:pStyle w:val="AMODTable"/>
              <w:rPr>
                <w:sz w:val="22"/>
                <w:szCs w:val="22"/>
              </w:rPr>
            </w:pPr>
            <w:r w:rsidRPr="000B52E7">
              <w:rPr>
                <w:sz w:val="22"/>
                <w:szCs w:val="22"/>
              </w:rPr>
              <w:t>Electrical worker grade 10</w:t>
            </w:r>
          </w:p>
        </w:tc>
        <w:tc>
          <w:tcPr>
            <w:tcW w:w="2229" w:type="dxa"/>
            <w:noWrap/>
            <w:vAlign w:val="center"/>
          </w:tcPr>
          <w:p w14:paraId="17CAC211" w14:textId="268F5BF1" w:rsidR="00D017AB" w:rsidRPr="000B52E7" w:rsidRDefault="00D017AB" w:rsidP="00D017AB">
            <w:pPr>
              <w:pStyle w:val="AMODTable"/>
              <w:jc w:val="center"/>
              <w:rPr>
                <w:sz w:val="22"/>
                <w:szCs w:val="22"/>
              </w:rPr>
            </w:pPr>
            <w:r w:rsidRPr="00376747">
              <w:rPr>
                <w:sz w:val="22"/>
                <w:szCs w:val="22"/>
              </w:rPr>
              <w:t>38.23</w:t>
            </w:r>
          </w:p>
        </w:tc>
        <w:tc>
          <w:tcPr>
            <w:tcW w:w="2230" w:type="dxa"/>
            <w:noWrap/>
            <w:vAlign w:val="center"/>
          </w:tcPr>
          <w:p w14:paraId="5883C650" w14:textId="64C6FAD9" w:rsidR="00D017AB" w:rsidRPr="000B52E7" w:rsidRDefault="00D017AB" w:rsidP="00D017AB">
            <w:pPr>
              <w:pStyle w:val="AMODTable"/>
              <w:jc w:val="center"/>
              <w:rPr>
                <w:sz w:val="22"/>
                <w:szCs w:val="22"/>
              </w:rPr>
            </w:pPr>
            <w:r w:rsidRPr="00376747">
              <w:rPr>
                <w:sz w:val="22"/>
                <w:szCs w:val="22"/>
              </w:rPr>
              <w:t>84.10</w:t>
            </w:r>
          </w:p>
        </w:tc>
      </w:tr>
    </w:tbl>
    <w:p w14:paraId="017B0036" w14:textId="34179125" w:rsidR="00587DE5" w:rsidRPr="003C4123" w:rsidRDefault="00587DE5" w:rsidP="00074484">
      <w:pPr>
        <w:pStyle w:val="Block1"/>
        <w:spacing w:before="120"/>
        <w:rPr>
          <w:sz w:val="22"/>
          <w:szCs w:val="22"/>
        </w:rPr>
      </w:pPr>
      <w:r w:rsidRPr="003C4123">
        <w:rPr>
          <w:b/>
          <w:bCs/>
          <w:sz w:val="22"/>
          <w:szCs w:val="22"/>
          <w:vertAlign w:val="superscript"/>
        </w:rPr>
        <w:lastRenderedPageBreak/>
        <w:t xml:space="preserve">1 </w:t>
      </w:r>
      <w:r w:rsidRPr="003C4123">
        <w:rPr>
          <w:b/>
          <w:bCs/>
          <w:sz w:val="22"/>
          <w:szCs w:val="22"/>
        </w:rPr>
        <w:t xml:space="preserve">Ordinary hourly rate </w:t>
      </w:r>
      <w:r w:rsidRPr="003C4123">
        <w:rPr>
          <w:sz w:val="22"/>
          <w:szCs w:val="22"/>
        </w:rPr>
        <w:t>includes the industry allowance and for grade 5 and higher classifications, the tool allowance, payable to all employees for all purposes. Any additional all</w:t>
      </w:r>
      <w:r w:rsidR="00B04A73" w:rsidRPr="003C4123">
        <w:rPr>
          <w:sz w:val="22"/>
          <w:szCs w:val="22"/>
        </w:rPr>
        <w:t>-</w:t>
      </w:r>
      <w:r w:rsidRPr="003C4123">
        <w:rPr>
          <w:sz w:val="22"/>
          <w:szCs w:val="22"/>
        </w:rPr>
        <w:t>purpose allowances applicable need to be added to these rates.</w:t>
      </w:r>
    </w:p>
    <w:p w14:paraId="741F3E65" w14:textId="77777777" w:rsidR="000D0C83" w:rsidRPr="00B47E56" w:rsidRDefault="000D0C83" w:rsidP="00A81F77">
      <w:pPr>
        <w:pStyle w:val="SubLevel2Bold"/>
        <w:rPr>
          <w:lang w:eastAsia="en-US"/>
        </w:rPr>
      </w:pPr>
      <w:r w:rsidRPr="00B47E56">
        <w:rPr>
          <w:lang w:eastAsia="en-US"/>
        </w:rPr>
        <w:t>Casual shiftworkers—ordinary and penalty rates</w:t>
      </w:r>
    </w:p>
    <w:tbl>
      <w:tblPr>
        <w:tblW w:w="899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271"/>
        <w:gridCol w:w="992"/>
        <w:gridCol w:w="1018"/>
        <w:gridCol w:w="967"/>
        <w:gridCol w:w="916"/>
        <w:gridCol w:w="850"/>
        <w:gridCol w:w="993"/>
        <w:gridCol w:w="992"/>
        <w:gridCol w:w="992"/>
      </w:tblGrid>
      <w:tr w:rsidR="008F330C" w:rsidRPr="003C4123" w14:paraId="4C539745" w14:textId="77777777" w:rsidTr="00B750D6">
        <w:trPr>
          <w:trHeight w:val="851"/>
          <w:tblHeader/>
        </w:trPr>
        <w:tc>
          <w:tcPr>
            <w:tcW w:w="1271" w:type="dxa"/>
            <w:vMerge w:val="restart"/>
            <w:noWrap/>
          </w:tcPr>
          <w:p w14:paraId="6DA9A3CC" w14:textId="04719FC8" w:rsidR="008F330C" w:rsidRPr="00162C7A" w:rsidRDefault="008F330C" w:rsidP="00162C7A">
            <w:pPr>
              <w:pStyle w:val="AMODTable"/>
              <w:rPr>
                <w:sz w:val="22"/>
                <w:szCs w:val="22"/>
              </w:rPr>
            </w:pPr>
          </w:p>
        </w:tc>
        <w:tc>
          <w:tcPr>
            <w:tcW w:w="992" w:type="dxa"/>
            <w:vMerge w:val="restart"/>
          </w:tcPr>
          <w:p w14:paraId="62E4F90E" w14:textId="2692D79C" w:rsidR="008F330C" w:rsidRPr="00162C7A" w:rsidRDefault="008F330C" w:rsidP="00162C7A">
            <w:pPr>
              <w:pStyle w:val="AMODTable"/>
              <w:jc w:val="center"/>
              <w:rPr>
                <w:b/>
                <w:bCs/>
                <w:sz w:val="22"/>
                <w:szCs w:val="22"/>
                <w:vertAlign w:val="superscript"/>
              </w:rPr>
            </w:pPr>
            <w:r w:rsidRPr="00162C7A">
              <w:rPr>
                <w:b/>
                <w:bCs/>
                <w:sz w:val="22"/>
                <w:szCs w:val="22"/>
              </w:rPr>
              <w:t>After-noon or night</w:t>
            </w:r>
            <w:r w:rsidRPr="00162C7A">
              <w:rPr>
                <w:b/>
                <w:bCs/>
                <w:sz w:val="22"/>
                <w:szCs w:val="22"/>
                <w:vertAlign w:val="superscript"/>
              </w:rPr>
              <w:t>1</w:t>
            </w:r>
          </w:p>
        </w:tc>
        <w:tc>
          <w:tcPr>
            <w:tcW w:w="1985" w:type="dxa"/>
            <w:gridSpan w:val="2"/>
            <w:tcBorders>
              <w:bottom w:val="single" w:sz="4" w:space="0" w:color="A6A6A6" w:themeColor="background1" w:themeShade="A6"/>
            </w:tcBorders>
          </w:tcPr>
          <w:p w14:paraId="05336C0D" w14:textId="4548E6FC" w:rsidR="008F330C" w:rsidRPr="00162C7A" w:rsidRDefault="008F330C" w:rsidP="00162C7A">
            <w:pPr>
              <w:pStyle w:val="AMODTable"/>
              <w:jc w:val="center"/>
              <w:rPr>
                <w:b/>
                <w:bCs/>
                <w:sz w:val="22"/>
                <w:szCs w:val="22"/>
              </w:rPr>
            </w:pPr>
            <w:r w:rsidRPr="00162C7A">
              <w:rPr>
                <w:b/>
                <w:bCs/>
                <w:sz w:val="22"/>
                <w:szCs w:val="22"/>
              </w:rPr>
              <w:t>Non-successive afternoon or night</w:t>
            </w:r>
            <w:r w:rsidRPr="00162C7A">
              <w:rPr>
                <w:b/>
                <w:bCs/>
                <w:sz w:val="22"/>
                <w:szCs w:val="22"/>
                <w:vertAlign w:val="superscript"/>
              </w:rPr>
              <w:t>2</w:t>
            </w:r>
          </w:p>
        </w:tc>
        <w:tc>
          <w:tcPr>
            <w:tcW w:w="916" w:type="dxa"/>
            <w:vMerge w:val="restart"/>
          </w:tcPr>
          <w:p w14:paraId="20C4D9A9" w14:textId="696ECFC2" w:rsidR="008F330C" w:rsidRPr="00162C7A" w:rsidRDefault="008F330C" w:rsidP="00162C7A">
            <w:pPr>
              <w:pStyle w:val="AMODTable"/>
              <w:jc w:val="center"/>
              <w:rPr>
                <w:b/>
                <w:bCs/>
                <w:sz w:val="22"/>
                <w:szCs w:val="22"/>
              </w:rPr>
            </w:pPr>
            <w:r w:rsidRPr="00162C7A">
              <w:rPr>
                <w:b/>
                <w:bCs/>
                <w:sz w:val="22"/>
                <w:szCs w:val="22"/>
              </w:rPr>
              <w:t>Perma-nent night</w:t>
            </w:r>
            <w:r w:rsidRPr="00162C7A">
              <w:rPr>
                <w:b/>
                <w:bCs/>
                <w:sz w:val="22"/>
                <w:szCs w:val="22"/>
                <w:vertAlign w:val="superscript"/>
              </w:rPr>
              <w:t>3</w:t>
            </w:r>
          </w:p>
        </w:tc>
        <w:tc>
          <w:tcPr>
            <w:tcW w:w="850" w:type="dxa"/>
            <w:vMerge w:val="restart"/>
            <w:tcMar>
              <w:right w:w="57" w:type="dxa"/>
            </w:tcMar>
          </w:tcPr>
          <w:p w14:paraId="3ADEDEF1" w14:textId="1759FB14" w:rsidR="008F330C" w:rsidRPr="00162C7A" w:rsidRDefault="008F330C" w:rsidP="00162C7A">
            <w:pPr>
              <w:pStyle w:val="AMODTable"/>
              <w:jc w:val="center"/>
              <w:rPr>
                <w:b/>
                <w:bCs/>
                <w:sz w:val="22"/>
                <w:szCs w:val="22"/>
              </w:rPr>
            </w:pPr>
            <w:r w:rsidRPr="00162C7A">
              <w:rPr>
                <w:b/>
                <w:bCs/>
                <w:sz w:val="22"/>
                <w:szCs w:val="22"/>
              </w:rPr>
              <w:t>Satur-day</w:t>
            </w:r>
          </w:p>
        </w:tc>
        <w:tc>
          <w:tcPr>
            <w:tcW w:w="993" w:type="dxa"/>
            <w:vMerge w:val="restart"/>
          </w:tcPr>
          <w:p w14:paraId="131BA662" w14:textId="77777777" w:rsidR="008F330C" w:rsidRPr="00162C7A" w:rsidRDefault="008F330C" w:rsidP="00162C7A">
            <w:pPr>
              <w:pStyle w:val="AMODTable"/>
              <w:jc w:val="center"/>
              <w:rPr>
                <w:b/>
                <w:bCs/>
                <w:sz w:val="22"/>
                <w:szCs w:val="22"/>
              </w:rPr>
            </w:pPr>
            <w:r w:rsidRPr="00162C7A">
              <w:rPr>
                <w:b/>
                <w:bCs/>
                <w:sz w:val="22"/>
                <w:szCs w:val="22"/>
              </w:rPr>
              <w:t>Sunday</w:t>
            </w:r>
          </w:p>
        </w:tc>
        <w:tc>
          <w:tcPr>
            <w:tcW w:w="1984" w:type="dxa"/>
            <w:gridSpan w:val="2"/>
          </w:tcPr>
          <w:p w14:paraId="26CAC77C" w14:textId="77777777" w:rsidR="008F330C" w:rsidRPr="00162C7A" w:rsidRDefault="008F330C" w:rsidP="00162C7A">
            <w:pPr>
              <w:pStyle w:val="AMODTable"/>
              <w:jc w:val="center"/>
              <w:rPr>
                <w:b/>
                <w:bCs/>
                <w:sz w:val="22"/>
                <w:szCs w:val="22"/>
              </w:rPr>
            </w:pPr>
            <w:r w:rsidRPr="00162C7A">
              <w:rPr>
                <w:b/>
                <w:bCs/>
                <w:sz w:val="22"/>
                <w:szCs w:val="22"/>
              </w:rPr>
              <w:t>Public holiday</w:t>
            </w:r>
          </w:p>
        </w:tc>
      </w:tr>
      <w:tr w:rsidR="008F330C" w:rsidRPr="003C4123" w14:paraId="2354B9FD" w14:textId="77777777" w:rsidTr="00B750D6">
        <w:trPr>
          <w:trHeight w:val="633"/>
          <w:tblHeader/>
        </w:trPr>
        <w:tc>
          <w:tcPr>
            <w:tcW w:w="1271" w:type="dxa"/>
            <w:vMerge/>
            <w:noWrap/>
          </w:tcPr>
          <w:p w14:paraId="3DDF06E3" w14:textId="77777777" w:rsidR="008F330C" w:rsidRPr="00162C7A" w:rsidRDefault="008F330C" w:rsidP="00162C7A">
            <w:pPr>
              <w:pStyle w:val="AMODTable"/>
              <w:rPr>
                <w:sz w:val="22"/>
                <w:szCs w:val="22"/>
              </w:rPr>
            </w:pPr>
          </w:p>
        </w:tc>
        <w:tc>
          <w:tcPr>
            <w:tcW w:w="992" w:type="dxa"/>
            <w:vMerge/>
          </w:tcPr>
          <w:p w14:paraId="2369775C" w14:textId="77777777" w:rsidR="008F330C" w:rsidRPr="00162C7A" w:rsidRDefault="008F330C" w:rsidP="00162C7A">
            <w:pPr>
              <w:pStyle w:val="AMODTable"/>
              <w:jc w:val="center"/>
              <w:rPr>
                <w:b/>
                <w:bCs/>
                <w:sz w:val="22"/>
                <w:szCs w:val="22"/>
              </w:rPr>
            </w:pPr>
          </w:p>
        </w:tc>
        <w:tc>
          <w:tcPr>
            <w:tcW w:w="1018" w:type="dxa"/>
            <w:tcBorders>
              <w:top w:val="single" w:sz="4" w:space="0" w:color="A6A6A6" w:themeColor="background1" w:themeShade="A6"/>
            </w:tcBorders>
          </w:tcPr>
          <w:p w14:paraId="2014B98C" w14:textId="77777777" w:rsidR="008F330C" w:rsidRPr="00162C7A" w:rsidRDefault="008F330C" w:rsidP="00162C7A">
            <w:pPr>
              <w:pStyle w:val="AMODTable"/>
              <w:jc w:val="center"/>
              <w:rPr>
                <w:b/>
                <w:bCs/>
                <w:sz w:val="22"/>
                <w:szCs w:val="22"/>
              </w:rPr>
            </w:pPr>
            <w:r w:rsidRPr="00162C7A">
              <w:rPr>
                <w:b/>
                <w:bCs/>
                <w:sz w:val="22"/>
                <w:szCs w:val="22"/>
              </w:rPr>
              <w:t>First 2 hours</w:t>
            </w:r>
          </w:p>
        </w:tc>
        <w:tc>
          <w:tcPr>
            <w:tcW w:w="967" w:type="dxa"/>
            <w:tcBorders>
              <w:top w:val="single" w:sz="4" w:space="0" w:color="A6A6A6" w:themeColor="background1" w:themeShade="A6"/>
              <w:bottom w:val="single" w:sz="4" w:space="0" w:color="D9D9D9" w:themeColor="background1" w:themeShade="D9"/>
            </w:tcBorders>
          </w:tcPr>
          <w:p w14:paraId="561F0161" w14:textId="77777777" w:rsidR="008F330C" w:rsidRPr="00162C7A" w:rsidRDefault="008F330C" w:rsidP="00162C7A">
            <w:pPr>
              <w:pStyle w:val="AMODTable"/>
              <w:jc w:val="center"/>
              <w:rPr>
                <w:b/>
                <w:bCs/>
                <w:sz w:val="22"/>
                <w:szCs w:val="22"/>
              </w:rPr>
            </w:pPr>
            <w:r w:rsidRPr="00162C7A">
              <w:rPr>
                <w:b/>
                <w:bCs/>
                <w:sz w:val="22"/>
                <w:szCs w:val="22"/>
              </w:rPr>
              <w:t>After 2 hours</w:t>
            </w:r>
          </w:p>
        </w:tc>
        <w:tc>
          <w:tcPr>
            <w:tcW w:w="916" w:type="dxa"/>
            <w:vMerge/>
          </w:tcPr>
          <w:p w14:paraId="7E84D80D" w14:textId="77777777" w:rsidR="008F330C" w:rsidRPr="00162C7A" w:rsidRDefault="008F330C" w:rsidP="00162C7A">
            <w:pPr>
              <w:pStyle w:val="AMODTable"/>
              <w:jc w:val="center"/>
              <w:rPr>
                <w:b/>
                <w:bCs/>
                <w:sz w:val="22"/>
                <w:szCs w:val="22"/>
              </w:rPr>
            </w:pPr>
          </w:p>
        </w:tc>
        <w:tc>
          <w:tcPr>
            <w:tcW w:w="850" w:type="dxa"/>
            <w:vMerge/>
          </w:tcPr>
          <w:p w14:paraId="4961678E" w14:textId="77777777" w:rsidR="008F330C" w:rsidRPr="00162C7A" w:rsidRDefault="008F330C" w:rsidP="00162C7A">
            <w:pPr>
              <w:pStyle w:val="AMODTable"/>
              <w:jc w:val="center"/>
              <w:rPr>
                <w:b/>
                <w:bCs/>
                <w:sz w:val="22"/>
                <w:szCs w:val="22"/>
              </w:rPr>
            </w:pPr>
          </w:p>
        </w:tc>
        <w:tc>
          <w:tcPr>
            <w:tcW w:w="993" w:type="dxa"/>
            <w:vMerge/>
          </w:tcPr>
          <w:p w14:paraId="38CE7DBD" w14:textId="77777777" w:rsidR="008F330C" w:rsidRPr="00162C7A" w:rsidRDefault="008F330C" w:rsidP="00162C7A">
            <w:pPr>
              <w:pStyle w:val="AMODTable"/>
              <w:jc w:val="center"/>
              <w:rPr>
                <w:b/>
                <w:bCs/>
                <w:sz w:val="22"/>
                <w:szCs w:val="22"/>
              </w:rPr>
            </w:pPr>
          </w:p>
        </w:tc>
        <w:tc>
          <w:tcPr>
            <w:tcW w:w="992" w:type="dxa"/>
            <w:tcMar>
              <w:right w:w="57" w:type="dxa"/>
            </w:tcMar>
          </w:tcPr>
          <w:p w14:paraId="64BA9C9E" w14:textId="1E61371C" w:rsidR="008F330C" w:rsidRPr="00162C7A" w:rsidRDefault="008F330C" w:rsidP="00162C7A">
            <w:pPr>
              <w:pStyle w:val="AMODTable"/>
              <w:jc w:val="center"/>
              <w:rPr>
                <w:b/>
                <w:bCs/>
                <w:sz w:val="22"/>
                <w:szCs w:val="22"/>
              </w:rPr>
            </w:pPr>
            <w:r w:rsidRPr="00162C7A">
              <w:rPr>
                <w:b/>
                <w:bCs/>
                <w:sz w:val="22"/>
                <w:szCs w:val="22"/>
              </w:rPr>
              <w:t>Contin-uous shift-worker</w:t>
            </w:r>
          </w:p>
        </w:tc>
        <w:tc>
          <w:tcPr>
            <w:tcW w:w="992" w:type="dxa"/>
            <w:tcMar>
              <w:right w:w="57" w:type="dxa"/>
            </w:tcMar>
          </w:tcPr>
          <w:p w14:paraId="661734E2" w14:textId="128BEC31" w:rsidR="008F330C" w:rsidRPr="00162C7A" w:rsidRDefault="008F330C" w:rsidP="00162C7A">
            <w:pPr>
              <w:pStyle w:val="AMODTable"/>
              <w:jc w:val="center"/>
              <w:rPr>
                <w:b/>
                <w:bCs/>
                <w:sz w:val="22"/>
                <w:szCs w:val="22"/>
              </w:rPr>
            </w:pPr>
            <w:r w:rsidRPr="00162C7A">
              <w:rPr>
                <w:b/>
                <w:bCs/>
                <w:sz w:val="22"/>
                <w:szCs w:val="22"/>
              </w:rPr>
              <w:t>Non-contin-uous shift-worker</w:t>
            </w:r>
          </w:p>
        </w:tc>
      </w:tr>
      <w:tr w:rsidR="008F330C" w:rsidRPr="003C4123" w14:paraId="73B6F06B" w14:textId="77777777" w:rsidTr="00B750D6">
        <w:trPr>
          <w:trHeight w:val="222"/>
          <w:tblHeader/>
        </w:trPr>
        <w:tc>
          <w:tcPr>
            <w:tcW w:w="1271" w:type="dxa"/>
            <w:noWrap/>
          </w:tcPr>
          <w:p w14:paraId="046FEA5E" w14:textId="77777777" w:rsidR="008F330C" w:rsidRPr="00162C7A" w:rsidRDefault="008F330C" w:rsidP="00162C7A">
            <w:pPr>
              <w:pStyle w:val="AMODTable"/>
              <w:rPr>
                <w:sz w:val="22"/>
                <w:szCs w:val="22"/>
              </w:rPr>
            </w:pPr>
          </w:p>
        </w:tc>
        <w:tc>
          <w:tcPr>
            <w:tcW w:w="7720" w:type="dxa"/>
            <w:gridSpan w:val="8"/>
          </w:tcPr>
          <w:p w14:paraId="1ED5309E" w14:textId="3364694F" w:rsidR="008F330C" w:rsidRPr="00162C7A" w:rsidRDefault="008F330C" w:rsidP="00162C7A">
            <w:pPr>
              <w:pStyle w:val="AMODTable"/>
              <w:jc w:val="center"/>
              <w:rPr>
                <w:b/>
                <w:bCs/>
                <w:sz w:val="22"/>
                <w:szCs w:val="22"/>
              </w:rPr>
            </w:pPr>
            <w:r w:rsidRPr="00162C7A">
              <w:rPr>
                <w:b/>
                <w:bCs/>
                <w:sz w:val="22"/>
                <w:szCs w:val="22"/>
              </w:rPr>
              <w:t>% of ordinary hourly rate</w:t>
            </w:r>
            <w:r w:rsidRPr="00162C7A">
              <w:rPr>
                <w:b/>
                <w:bCs/>
                <w:sz w:val="22"/>
                <w:szCs w:val="22"/>
                <w:vertAlign w:val="superscript"/>
              </w:rPr>
              <w:t>4</w:t>
            </w:r>
          </w:p>
        </w:tc>
      </w:tr>
      <w:tr w:rsidR="008F330C" w:rsidRPr="003C4123" w14:paraId="604CB102" w14:textId="77777777" w:rsidTr="00B750D6">
        <w:trPr>
          <w:trHeight w:val="222"/>
          <w:tblHeader/>
        </w:trPr>
        <w:tc>
          <w:tcPr>
            <w:tcW w:w="1271" w:type="dxa"/>
            <w:noWrap/>
          </w:tcPr>
          <w:p w14:paraId="4C321C9A" w14:textId="160B6325" w:rsidR="008F330C" w:rsidRPr="00162C7A" w:rsidRDefault="008F330C" w:rsidP="00162C7A">
            <w:pPr>
              <w:pStyle w:val="AMODTable"/>
              <w:rPr>
                <w:sz w:val="22"/>
                <w:szCs w:val="22"/>
              </w:rPr>
            </w:pPr>
          </w:p>
        </w:tc>
        <w:tc>
          <w:tcPr>
            <w:tcW w:w="992" w:type="dxa"/>
          </w:tcPr>
          <w:p w14:paraId="01111537" w14:textId="77777777" w:rsidR="008F330C" w:rsidRPr="00162C7A" w:rsidRDefault="008F330C" w:rsidP="00162C7A">
            <w:pPr>
              <w:pStyle w:val="AMODTable"/>
              <w:jc w:val="center"/>
              <w:rPr>
                <w:b/>
                <w:bCs/>
                <w:sz w:val="22"/>
                <w:szCs w:val="22"/>
              </w:rPr>
            </w:pPr>
            <w:r w:rsidRPr="00162C7A">
              <w:rPr>
                <w:b/>
                <w:bCs/>
                <w:sz w:val="22"/>
                <w:szCs w:val="22"/>
              </w:rPr>
              <w:t>140%</w:t>
            </w:r>
          </w:p>
        </w:tc>
        <w:tc>
          <w:tcPr>
            <w:tcW w:w="1018" w:type="dxa"/>
          </w:tcPr>
          <w:p w14:paraId="07678DD0" w14:textId="77777777" w:rsidR="008F330C" w:rsidRPr="00162C7A" w:rsidRDefault="008F330C" w:rsidP="00162C7A">
            <w:pPr>
              <w:pStyle w:val="AMODTable"/>
              <w:jc w:val="center"/>
              <w:rPr>
                <w:b/>
                <w:bCs/>
                <w:sz w:val="22"/>
                <w:szCs w:val="22"/>
              </w:rPr>
            </w:pPr>
            <w:r w:rsidRPr="00162C7A">
              <w:rPr>
                <w:b/>
                <w:bCs/>
                <w:sz w:val="22"/>
                <w:szCs w:val="22"/>
              </w:rPr>
              <w:t>175%</w:t>
            </w:r>
          </w:p>
        </w:tc>
        <w:tc>
          <w:tcPr>
            <w:tcW w:w="967" w:type="dxa"/>
          </w:tcPr>
          <w:p w14:paraId="2AB82C32" w14:textId="77777777" w:rsidR="008F330C" w:rsidRPr="00162C7A" w:rsidRDefault="008F330C" w:rsidP="00162C7A">
            <w:pPr>
              <w:pStyle w:val="AMODTable"/>
              <w:jc w:val="center"/>
              <w:rPr>
                <w:b/>
                <w:bCs/>
                <w:sz w:val="22"/>
                <w:szCs w:val="22"/>
              </w:rPr>
            </w:pPr>
            <w:r w:rsidRPr="00162C7A">
              <w:rPr>
                <w:b/>
                <w:bCs/>
                <w:sz w:val="22"/>
                <w:szCs w:val="22"/>
              </w:rPr>
              <w:t>225%</w:t>
            </w:r>
          </w:p>
        </w:tc>
        <w:tc>
          <w:tcPr>
            <w:tcW w:w="916" w:type="dxa"/>
          </w:tcPr>
          <w:p w14:paraId="76845204" w14:textId="77777777" w:rsidR="008F330C" w:rsidRPr="00162C7A" w:rsidRDefault="008F330C" w:rsidP="00162C7A">
            <w:pPr>
              <w:pStyle w:val="AMODTable"/>
              <w:jc w:val="center"/>
              <w:rPr>
                <w:b/>
                <w:bCs/>
                <w:sz w:val="22"/>
                <w:szCs w:val="22"/>
              </w:rPr>
            </w:pPr>
            <w:r w:rsidRPr="00162C7A">
              <w:rPr>
                <w:b/>
                <w:bCs/>
                <w:sz w:val="22"/>
                <w:szCs w:val="22"/>
              </w:rPr>
              <w:t>155%</w:t>
            </w:r>
          </w:p>
        </w:tc>
        <w:tc>
          <w:tcPr>
            <w:tcW w:w="850" w:type="dxa"/>
          </w:tcPr>
          <w:p w14:paraId="4D4B4F76" w14:textId="77777777" w:rsidR="008F330C" w:rsidRPr="00162C7A" w:rsidRDefault="008F330C" w:rsidP="00162C7A">
            <w:pPr>
              <w:pStyle w:val="AMODTable"/>
              <w:jc w:val="center"/>
              <w:rPr>
                <w:b/>
                <w:bCs/>
                <w:sz w:val="22"/>
                <w:szCs w:val="22"/>
              </w:rPr>
            </w:pPr>
            <w:r w:rsidRPr="00162C7A">
              <w:rPr>
                <w:b/>
                <w:bCs/>
                <w:sz w:val="22"/>
                <w:szCs w:val="22"/>
              </w:rPr>
              <w:t>175%</w:t>
            </w:r>
          </w:p>
        </w:tc>
        <w:tc>
          <w:tcPr>
            <w:tcW w:w="993" w:type="dxa"/>
          </w:tcPr>
          <w:p w14:paraId="5D344898" w14:textId="77777777" w:rsidR="008F330C" w:rsidRPr="00162C7A" w:rsidRDefault="008F330C" w:rsidP="00162C7A">
            <w:pPr>
              <w:pStyle w:val="AMODTable"/>
              <w:jc w:val="center"/>
              <w:rPr>
                <w:b/>
                <w:bCs/>
                <w:sz w:val="22"/>
                <w:szCs w:val="22"/>
              </w:rPr>
            </w:pPr>
            <w:r w:rsidRPr="00162C7A">
              <w:rPr>
                <w:b/>
                <w:bCs/>
                <w:sz w:val="22"/>
                <w:szCs w:val="22"/>
              </w:rPr>
              <w:t>225%</w:t>
            </w:r>
          </w:p>
        </w:tc>
        <w:tc>
          <w:tcPr>
            <w:tcW w:w="992" w:type="dxa"/>
          </w:tcPr>
          <w:p w14:paraId="39D1CA2F" w14:textId="77777777" w:rsidR="008F330C" w:rsidRPr="00162C7A" w:rsidRDefault="008F330C" w:rsidP="00162C7A">
            <w:pPr>
              <w:pStyle w:val="AMODTable"/>
              <w:jc w:val="center"/>
              <w:rPr>
                <w:b/>
                <w:bCs/>
                <w:sz w:val="22"/>
                <w:szCs w:val="22"/>
              </w:rPr>
            </w:pPr>
            <w:r w:rsidRPr="00162C7A">
              <w:rPr>
                <w:b/>
                <w:bCs/>
                <w:sz w:val="22"/>
                <w:szCs w:val="22"/>
              </w:rPr>
              <w:t>225%</w:t>
            </w:r>
          </w:p>
        </w:tc>
        <w:tc>
          <w:tcPr>
            <w:tcW w:w="992" w:type="dxa"/>
          </w:tcPr>
          <w:p w14:paraId="4046342E" w14:textId="77777777" w:rsidR="008F330C" w:rsidRPr="00162C7A" w:rsidRDefault="008F330C" w:rsidP="00162C7A">
            <w:pPr>
              <w:pStyle w:val="AMODTable"/>
              <w:jc w:val="center"/>
              <w:rPr>
                <w:b/>
                <w:bCs/>
                <w:sz w:val="22"/>
                <w:szCs w:val="22"/>
              </w:rPr>
            </w:pPr>
            <w:r w:rsidRPr="00162C7A">
              <w:rPr>
                <w:b/>
                <w:bCs/>
                <w:sz w:val="22"/>
                <w:szCs w:val="22"/>
              </w:rPr>
              <w:t>275%</w:t>
            </w:r>
          </w:p>
        </w:tc>
      </w:tr>
      <w:tr w:rsidR="008F330C" w:rsidRPr="003C4123" w14:paraId="3B90A2D6" w14:textId="77777777" w:rsidTr="00B750D6">
        <w:trPr>
          <w:trHeight w:val="222"/>
        </w:trPr>
        <w:tc>
          <w:tcPr>
            <w:tcW w:w="1271" w:type="dxa"/>
          </w:tcPr>
          <w:p w14:paraId="792F93EE" w14:textId="77777777" w:rsidR="008F330C" w:rsidRPr="00162C7A" w:rsidRDefault="008F330C" w:rsidP="00162C7A">
            <w:pPr>
              <w:pStyle w:val="AMODTable"/>
              <w:rPr>
                <w:sz w:val="22"/>
                <w:szCs w:val="22"/>
              </w:rPr>
            </w:pPr>
          </w:p>
        </w:tc>
        <w:tc>
          <w:tcPr>
            <w:tcW w:w="992" w:type="dxa"/>
            <w:noWrap/>
          </w:tcPr>
          <w:p w14:paraId="296A07A4"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1018" w:type="dxa"/>
          </w:tcPr>
          <w:p w14:paraId="63B3DCC4"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967" w:type="dxa"/>
          </w:tcPr>
          <w:p w14:paraId="06294245"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916" w:type="dxa"/>
          </w:tcPr>
          <w:p w14:paraId="77DFF63A"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850" w:type="dxa"/>
          </w:tcPr>
          <w:p w14:paraId="65F612DE"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993" w:type="dxa"/>
          </w:tcPr>
          <w:p w14:paraId="2C3EBBF8"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992" w:type="dxa"/>
          </w:tcPr>
          <w:p w14:paraId="7DBDF374"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c>
          <w:tcPr>
            <w:tcW w:w="992" w:type="dxa"/>
          </w:tcPr>
          <w:p w14:paraId="7B31AB96" w14:textId="77777777" w:rsidR="008F330C" w:rsidRPr="00162C7A" w:rsidRDefault="008F330C" w:rsidP="00162C7A">
            <w:pPr>
              <w:pStyle w:val="AMODTable"/>
              <w:jc w:val="center"/>
              <w:rPr>
                <w:b/>
                <w:color w:val="000000"/>
                <w:sz w:val="22"/>
                <w:szCs w:val="22"/>
              </w:rPr>
            </w:pPr>
            <w:r w:rsidRPr="00162C7A">
              <w:rPr>
                <w:b/>
                <w:color w:val="000000"/>
                <w:sz w:val="22"/>
                <w:szCs w:val="22"/>
              </w:rPr>
              <w:t>$</w:t>
            </w:r>
          </w:p>
        </w:tc>
      </w:tr>
      <w:tr w:rsidR="008F330C" w:rsidRPr="003C4123" w14:paraId="75E63A19" w14:textId="77777777" w:rsidTr="00B750D6">
        <w:trPr>
          <w:trHeight w:val="222"/>
        </w:trPr>
        <w:tc>
          <w:tcPr>
            <w:tcW w:w="1271" w:type="dxa"/>
          </w:tcPr>
          <w:p w14:paraId="36C3C3A2" w14:textId="77777777" w:rsidR="008F330C" w:rsidRPr="00162C7A" w:rsidRDefault="008F330C" w:rsidP="00162C7A">
            <w:pPr>
              <w:pStyle w:val="AMODTable"/>
              <w:rPr>
                <w:sz w:val="22"/>
                <w:szCs w:val="22"/>
              </w:rPr>
            </w:pPr>
            <w:r w:rsidRPr="00162C7A">
              <w:rPr>
                <w:sz w:val="22"/>
                <w:szCs w:val="22"/>
              </w:rPr>
              <w:t>Electrical worker grade 1</w:t>
            </w:r>
          </w:p>
        </w:tc>
        <w:tc>
          <w:tcPr>
            <w:tcW w:w="992" w:type="dxa"/>
            <w:noWrap/>
            <w:vAlign w:val="center"/>
          </w:tcPr>
          <w:p w14:paraId="7E6DEEB4" w14:textId="7BD86241" w:rsidR="008F330C" w:rsidRPr="00162C7A" w:rsidRDefault="008F330C" w:rsidP="00162C7A">
            <w:pPr>
              <w:pStyle w:val="AMODTable"/>
              <w:jc w:val="center"/>
              <w:rPr>
                <w:sz w:val="22"/>
                <w:szCs w:val="22"/>
              </w:rPr>
            </w:pPr>
            <w:r w:rsidRPr="00162C7A">
              <w:rPr>
                <w:color w:val="000000"/>
                <w:sz w:val="22"/>
                <w:szCs w:val="22"/>
              </w:rPr>
              <w:t>29.37</w:t>
            </w:r>
          </w:p>
        </w:tc>
        <w:tc>
          <w:tcPr>
            <w:tcW w:w="1018" w:type="dxa"/>
            <w:vAlign w:val="center"/>
          </w:tcPr>
          <w:p w14:paraId="5A6B5A3D" w14:textId="373E635B" w:rsidR="008F330C" w:rsidRPr="00162C7A" w:rsidRDefault="008F330C" w:rsidP="00162C7A">
            <w:pPr>
              <w:pStyle w:val="AMODTable"/>
              <w:jc w:val="center"/>
              <w:rPr>
                <w:sz w:val="22"/>
                <w:szCs w:val="22"/>
              </w:rPr>
            </w:pPr>
            <w:r w:rsidRPr="00162C7A">
              <w:rPr>
                <w:color w:val="000000"/>
                <w:sz w:val="22"/>
                <w:szCs w:val="22"/>
              </w:rPr>
              <w:t>36.72</w:t>
            </w:r>
          </w:p>
        </w:tc>
        <w:tc>
          <w:tcPr>
            <w:tcW w:w="967" w:type="dxa"/>
            <w:vAlign w:val="center"/>
          </w:tcPr>
          <w:p w14:paraId="6371B0E5" w14:textId="2CEA6001" w:rsidR="008F330C" w:rsidRPr="00162C7A" w:rsidRDefault="008F330C" w:rsidP="00162C7A">
            <w:pPr>
              <w:pStyle w:val="AMODTable"/>
              <w:jc w:val="center"/>
              <w:rPr>
                <w:sz w:val="22"/>
                <w:szCs w:val="22"/>
              </w:rPr>
            </w:pPr>
            <w:r w:rsidRPr="00162C7A">
              <w:rPr>
                <w:color w:val="000000"/>
                <w:sz w:val="22"/>
                <w:szCs w:val="22"/>
              </w:rPr>
              <w:t>47.21</w:t>
            </w:r>
          </w:p>
        </w:tc>
        <w:tc>
          <w:tcPr>
            <w:tcW w:w="916" w:type="dxa"/>
            <w:vAlign w:val="center"/>
          </w:tcPr>
          <w:p w14:paraId="1B9C401F" w14:textId="3671E3CD" w:rsidR="008F330C" w:rsidRPr="00162C7A" w:rsidRDefault="008F330C" w:rsidP="00162C7A">
            <w:pPr>
              <w:pStyle w:val="AMODTable"/>
              <w:jc w:val="center"/>
              <w:rPr>
                <w:sz w:val="22"/>
                <w:szCs w:val="22"/>
              </w:rPr>
            </w:pPr>
            <w:r w:rsidRPr="00162C7A">
              <w:rPr>
                <w:color w:val="000000"/>
                <w:sz w:val="22"/>
                <w:szCs w:val="22"/>
              </w:rPr>
              <w:t>32.52</w:t>
            </w:r>
          </w:p>
        </w:tc>
        <w:tc>
          <w:tcPr>
            <w:tcW w:w="850" w:type="dxa"/>
            <w:vAlign w:val="center"/>
          </w:tcPr>
          <w:p w14:paraId="5454B390" w14:textId="4A3CF65B" w:rsidR="008F330C" w:rsidRPr="00162C7A" w:rsidRDefault="008F330C" w:rsidP="00162C7A">
            <w:pPr>
              <w:pStyle w:val="AMODTable"/>
              <w:jc w:val="center"/>
              <w:rPr>
                <w:sz w:val="22"/>
                <w:szCs w:val="22"/>
              </w:rPr>
            </w:pPr>
            <w:r w:rsidRPr="00162C7A">
              <w:rPr>
                <w:color w:val="000000"/>
                <w:sz w:val="22"/>
                <w:szCs w:val="22"/>
              </w:rPr>
              <w:t>36.72</w:t>
            </w:r>
          </w:p>
        </w:tc>
        <w:tc>
          <w:tcPr>
            <w:tcW w:w="993" w:type="dxa"/>
            <w:vAlign w:val="center"/>
          </w:tcPr>
          <w:p w14:paraId="50796E08" w14:textId="1FC3D475" w:rsidR="008F330C" w:rsidRPr="00162C7A" w:rsidRDefault="008F330C" w:rsidP="00162C7A">
            <w:pPr>
              <w:pStyle w:val="AMODTable"/>
              <w:jc w:val="center"/>
              <w:rPr>
                <w:sz w:val="22"/>
                <w:szCs w:val="22"/>
              </w:rPr>
            </w:pPr>
            <w:r w:rsidRPr="00162C7A">
              <w:rPr>
                <w:color w:val="000000"/>
                <w:sz w:val="22"/>
                <w:szCs w:val="22"/>
              </w:rPr>
              <w:t>47.21</w:t>
            </w:r>
          </w:p>
        </w:tc>
        <w:tc>
          <w:tcPr>
            <w:tcW w:w="992" w:type="dxa"/>
            <w:vAlign w:val="center"/>
          </w:tcPr>
          <w:p w14:paraId="5D7F1720" w14:textId="36BA4659" w:rsidR="008F330C" w:rsidRPr="00162C7A" w:rsidRDefault="008F330C" w:rsidP="00162C7A">
            <w:pPr>
              <w:pStyle w:val="AMODTable"/>
              <w:jc w:val="center"/>
              <w:rPr>
                <w:sz w:val="22"/>
                <w:szCs w:val="22"/>
              </w:rPr>
            </w:pPr>
            <w:r w:rsidRPr="00162C7A">
              <w:rPr>
                <w:color w:val="000000"/>
                <w:sz w:val="22"/>
                <w:szCs w:val="22"/>
              </w:rPr>
              <w:t>47.21</w:t>
            </w:r>
          </w:p>
        </w:tc>
        <w:tc>
          <w:tcPr>
            <w:tcW w:w="992" w:type="dxa"/>
            <w:vAlign w:val="center"/>
          </w:tcPr>
          <w:p w14:paraId="6FA707E1" w14:textId="2329A6DD" w:rsidR="008F330C" w:rsidRPr="00162C7A" w:rsidRDefault="008F330C" w:rsidP="00162C7A">
            <w:pPr>
              <w:pStyle w:val="AMODTable"/>
              <w:jc w:val="center"/>
              <w:rPr>
                <w:sz w:val="22"/>
                <w:szCs w:val="22"/>
              </w:rPr>
            </w:pPr>
            <w:r w:rsidRPr="00162C7A">
              <w:rPr>
                <w:color w:val="000000"/>
                <w:sz w:val="22"/>
                <w:szCs w:val="22"/>
              </w:rPr>
              <w:t>57.70</w:t>
            </w:r>
          </w:p>
        </w:tc>
      </w:tr>
      <w:tr w:rsidR="008F330C" w:rsidRPr="003C4123" w14:paraId="51AC54BF" w14:textId="77777777" w:rsidTr="00B750D6">
        <w:trPr>
          <w:trHeight w:val="67"/>
        </w:trPr>
        <w:tc>
          <w:tcPr>
            <w:tcW w:w="1271" w:type="dxa"/>
          </w:tcPr>
          <w:p w14:paraId="1C4FB88F" w14:textId="77777777" w:rsidR="008F330C" w:rsidRPr="00162C7A" w:rsidRDefault="008F330C" w:rsidP="00162C7A">
            <w:pPr>
              <w:pStyle w:val="AMODTable"/>
              <w:rPr>
                <w:sz w:val="22"/>
                <w:szCs w:val="22"/>
              </w:rPr>
            </w:pPr>
            <w:r w:rsidRPr="00162C7A">
              <w:rPr>
                <w:sz w:val="22"/>
                <w:szCs w:val="22"/>
              </w:rPr>
              <w:t>Electrical worker grade 2</w:t>
            </w:r>
          </w:p>
        </w:tc>
        <w:tc>
          <w:tcPr>
            <w:tcW w:w="992" w:type="dxa"/>
            <w:noWrap/>
            <w:vAlign w:val="center"/>
          </w:tcPr>
          <w:p w14:paraId="69B82424" w14:textId="020434BE" w:rsidR="008F330C" w:rsidRPr="00162C7A" w:rsidRDefault="008F330C" w:rsidP="00162C7A">
            <w:pPr>
              <w:pStyle w:val="AMODTable"/>
              <w:jc w:val="center"/>
              <w:rPr>
                <w:sz w:val="22"/>
                <w:szCs w:val="22"/>
              </w:rPr>
            </w:pPr>
            <w:r w:rsidRPr="00162C7A">
              <w:rPr>
                <w:color w:val="000000"/>
                <w:sz w:val="22"/>
                <w:szCs w:val="22"/>
              </w:rPr>
              <w:t>30.37</w:t>
            </w:r>
          </w:p>
        </w:tc>
        <w:tc>
          <w:tcPr>
            <w:tcW w:w="1018" w:type="dxa"/>
            <w:vAlign w:val="center"/>
          </w:tcPr>
          <w:p w14:paraId="584F6101" w14:textId="766809FA" w:rsidR="008F330C" w:rsidRPr="00162C7A" w:rsidRDefault="008F330C" w:rsidP="00162C7A">
            <w:pPr>
              <w:pStyle w:val="AMODTable"/>
              <w:jc w:val="center"/>
              <w:rPr>
                <w:sz w:val="22"/>
                <w:szCs w:val="22"/>
              </w:rPr>
            </w:pPr>
            <w:r w:rsidRPr="00162C7A">
              <w:rPr>
                <w:color w:val="000000"/>
                <w:sz w:val="22"/>
                <w:szCs w:val="22"/>
              </w:rPr>
              <w:t>37.96</w:t>
            </w:r>
          </w:p>
        </w:tc>
        <w:tc>
          <w:tcPr>
            <w:tcW w:w="967" w:type="dxa"/>
            <w:vAlign w:val="center"/>
          </w:tcPr>
          <w:p w14:paraId="78493ABA" w14:textId="1053BB6E" w:rsidR="008F330C" w:rsidRPr="00162C7A" w:rsidRDefault="008F330C" w:rsidP="00162C7A">
            <w:pPr>
              <w:pStyle w:val="AMODTable"/>
              <w:jc w:val="center"/>
              <w:rPr>
                <w:sz w:val="22"/>
                <w:szCs w:val="22"/>
              </w:rPr>
            </w:pPr>
            <w:r w:rsidRPr="00162C7A">
              <w:rPr>
                <w:color w:val="000000"/>
                <w:sz w:val="22"/>
                <w:szCs w:val="22"/>
              </w:rPr>
              <w:t>48.80</w:t>
            </w:r>
          </w:p>
        </w:tc>
        <w:tc>
          <w:tcPr>
            <w:tcW w:w="916" w:type="dxa"/>
            <w:vAlign w:val="center"/>
          </w:tcPr>
          <w:p w14:paraId="2C5EE9D5" w14:textId="774A1BE3" w:rsidR="008F330C" w:rsidRPr="00162C7A" w:rsidRDefault="008F330C" w:rsidP="00162C7A">
            <w:pPr>
              <w:pStyle w:val="AMODTable"/>
              <w:jc w:val="center"/>
              <w:rPr>
                <w:sz w:val="22"/>
                <w:szCs w:val="22"/>
              </w:rPr>
            </w:pPr>
            <w:r w:rsidRPr="00162C7A">
              <w:rPr>
                <w:color w:val="000000"/>
                <w:sz w:val="22"/>
                <w:szCs w:val="22"/>
              </w:rPr>
              <w:t>33.62</w:t>
            </w:r>
          </w:p>
        </w:tc>
        <w:tc>
          <w:tcPr>
            <w:tcW w:w="850" w:type="dxa"/>
            <w:vAlign w:val="center"/>
          </w:tcPr>
          <w:p w14:paraId="503D5862" w14:textId="711CC4C1" w:rsidR="008F330C" w:rsidRPr="00162C7A" w:rsidRDefault="008F330C" w:rsidP="00162C7A">
            <w:pPr>
              <w:pStyle w:val="AMODTable"/>
              <w:jc w:val="center"/>
              <w:rPr>
                <w:sz w:val="22"/>
                <w:szCs w:val="22"/>
              </w:rPr>
            </w:pPr>
            <w:r w:rsidRPr="00162C7A">
              <w:rPr>
                <w:color w:val="000000"/>
                <w:sz w:val="22"/>
                <w:szCs w:val="22"/>
              </w:rPr>
              <w:t>37.96</w:t>
            </w:r>
          </w:p>
        </w:tc>
        <w:tc>
          <w:tcPr>
            <w:tcW w:w="993" w:type="dxa"/>
            <w:vAlign w:val="center"/>
          </w:tcPr>
          <w:p w14:paraId="5C7496CB" w14:textId="77B51287" w:rsidR="008F330C" w:rsidRPr="00162C7A" w:rsidRDefault="008F330C" w:rsidP="00162C7A">
            <w:pPr>
              <w:pStyle w:val="AMODTable"/>
              <w:jc w:val="center"/>
              <w:rPr>
                <w:sz w:val="22"/>
                <w:szCs w:val="22"/>
              </w:rPr>
            </w:pPr>
            <w:r w:rsidRPr="00162C7A">
              <w:rPr>
                <w:color w:val="000000"/>
                <w:sz w:val="22"/>
                <w:szCs w:val="22"/>
              </w:rPr>
              <w:t>48.80</w:t>
            </w:r>
          </w:p>
        </w:tc>
        <w:tc>
          <w:tcPr>
            <w:tcW w:w="992" w:type="dxa"/>
            <w:vAlign w:val="center"/>
          </w:tcPr>
          <w:p w14:paraId="7FC9D8DC" w14:textId="7894ACF7" w:rsidR="008F330C" w:rsidRPr="00162C7A" w:rsidRDefault="008F330C" w:rsidP="00162C7A">
            <w:pPr>
              <w:pStyle w:val="AMODTable"/>
              <w:jc w:val="center"/>
              <w:rPr>
                <w:sz w:val="22"/>
                <w:szCs w:val="22"/>
              </w:rPr>
            </w:pPr>
            <w:r w:rsidRPr="00162C7A">
              <w:rPr>
                <w:color w:val="000000"/>
                <w:sz w:val="22"/>
                <w:szCs w:val="22"/>
              </w:rPr>
              <w:t>48.80</w:t>
            </w:r>
          </w:p>
        </w:tc>
        <w:tc>
          <w:tcPr>
            <w:tcW w:w="992" w:type="dxa"/>
            <w:vAlign w:val="center"/>
          </w:tcPr>
          <w:p w14:paraId="7D917E6F" w14:textId="7ABC7D88" w:rsidR="008F330C" w:rsidRPr="00162C7A" w:rsidRDefault="008F330C" w:rsidP="00162C7A">
            <w:pPr>
              <w:pStyle w:val="AMODTable"/>
              <w:jc w:val="center"/>
              <w:rPr>
                <w:sz w:val="22"/>
                <w:szCs w:val="22"/>
              </w:rPr>
            </w:pPr>
            <w:r w:rsidRPr="00162C7A">
              <w:rPr>
                <w:color w:val="000000"/>
                <w:sz w:val="22"/>
                <w:szCs w:val="22"/>
              </w:rPr>
              <w:t>59.65</w:t>
            </w:r>
          </w:p>
        </w:tc>
      </w:tr>
      <w:tr w:rsidR="008F330C" w:rsidRPr="003C4123" w14:paraId="307F5163" w14:textId="77777777" w:rsidTr="00B750D6">
        <w:trPr>
          <w:trHeight w:val="67"/>
        </w:trPr>
        <w:tc>
          <w:tcPr>
            <w:tcW w:w="1271" w:type="dxa"/>
          </w:tcPr>
          <w:p w14:paraId="5B3BF6EE" w14:textId="77777777" w:rsidR="008F330C" w:rsidRPr="00162C7A" w:rsidRDefault="008F330C" w:rsidP="00162C7A">
            <w:pPr>
              <w:pStyle w:val="AMODTable"/>
              <w:rPr>
                <w:sz w:val="22"/>
                <w:szCs w:val="22"/>
              </w:rPr>
            </w:pPr>
            <w:r w:rsidRPr="00162C7A">
              <w:rPr>
                <w:sz w:val="22"/>
                <w:szCs w:val="22"/>
              </w:rPr>
              <w:t>Electrical worker grade 3</w:t>
            </w:r>
          </w:p>
        </w:tc>
        <w:tc>
          <w:tcPr>
            <w:tcW w:w="992" w:type="dxa"/>
            <w:noWrap/>
            <w:vAlign w:val="center"/>
          </w:tcPr>
          <w:p w14:paraId="230D7299" w14:textId="33CF15F9" w:rsidR="008F330C" w:rsidRPr="00162C7A" w:rsidRDefault="008F330C" w:rsidP="00162C7A">
            <w:pPr>
              <w:pStyle w:val="AMODTable"/>
              <w:jc w:val="center"/>
              <w:rPr>
                <w:sz w:val="22"/>
                <w:szCs w:val="22"/>
              </w:rPr>
            </w:pPr>
            <w:r w:rsidRPr="00162C7A">
              <w:rPr>
                <w:color w:val="000000"/>
                <w:sz w:val="22"/>
                <w:szCs w:val="22"/>
              </w:rPr>
              <w:t>31.39</w:t>
            </w:r>
          </w:p>
        </w:tc>
        <w:tc>
          <w:tcPr>
            <w:tcW w:w="1018" w:type="dxa"/>
            <w:vAlign w:val="center"/>
          </w:tcPr>
          <w:p w14:paraId="55F22CB3" w14:textId="2A8AB68B" w:rsidR="008F330C" w:rsidRPr="00162C7A" w:rsidRDefault="008F330C" w:rsidP="00162C7A">
            <w:pPr>
              <w:pStyle w:val="AMODTable"/>
              <w:jc w:val="center"/>
              <w:rPr>
                <w:sz w:val="22"/>
                <w:szCs w:val="22"/>
              </w:rPr>
            </w:pPr>
            <w:r w:rsidRPr="00162C7A">
              <w:rPr>
                <w:color w:val="000000"/>
                <w:sz w:val="22"/>
                <w:szCs w:val="22"/>
              </w:rPr>
              <w:t>39.24</w:t>
            </w:r>
          </w:p>
        </w:tc>
        <w:tc>
          <w:tcPr>
            <w:tcW w:w="967" w:type="dxa"/>
            <w:vAlign w:val="center"/>
          </w:tcPr>
          <w:p w14:paraId="46A9B60E" w14:textId="2689B81B" w:rsidR="008F330C" w:rsidRPr="00162C7A" w:rsidRDefault="008F330C" w:rsidP="00162C7A">
            <w:pPr>
              <w:pStyle w:val="AMODTable"/>
              <w:jc w:val="center"/>
              <w:rPr>
                <w:sz w:val="22"/>
                <w:szCs w:val="22"/>
              </w:rPr>
            </w:pPr>
            <w:r w:rsidRPr="00162C7A">
              <w:rPr>
                <w:color w:val="000000"/>
                <w:sz w:val="22"/>
                <w:szCs w:val="22"/>
              </w:rPr>
              <w:t>50.45</w:t>
            </w:r>
          </w:p>
        </w:tc>
        <w:tc>
          <w:tcPr>
            <w:tcW w:w="916" w:type="dxa"/>
            <w:vAlign w:val="center"/>
          </w:tcPr>
          <w:p w14:paraId="77BA078E" w14:textId="0C68B3D6" w:rsidR="008F330C" w:rsidRPr="00162C7A" w:rsidRDefault="008F330C" w:rsidP="00162C7A">
            <w:pPr>
              <w:pStyle w:val="AMODTable"/>
              <w:jc w:val="center"/>
              <w:rPr>
                <w:sz w:val="22"/>
                <w:szCs w:val="22"/>
              </w:rPr>
            </w:pPr>
            <w:r w:rsidRPr="00162C7A">
              <w:rPr>
                <w:color w:val="000000"/>
                <w:sz w:val="22"/>
                <w:szCs w:val="22"/>
              </w:rPr>
              <w:t>34.75</w:t>
            </w:r>
          </w:p>
        </w:tc>
        <w:tc>
          <w:tcPr>
            <w:tcW w:w="850" w:type="dxa"/>
            <w:vAlign w:val="center"/>
          </w:tcPr>
          <w:p w14:paraId="36C0D5F0" w14:textId="27C7CBEC" w:rsidR="008F330C" w:rsidRPr="00162C7A" w:rsidRDefault="008F330C" w:rsidP="00162C7A">
            <w:pPr>
              <w:pStyle w:val="AMODTable"/>
              <w:jc w:val="center"/>
              <w:rPr>
                <w:sz w:val="22"/>
                <w:szCs w:val="22"/>
              </w:rPr>
            </w:pPr>
            <w:r w:rsidRPr="00162C7A">
              <w:rPr>
                <w:color w:val="000000"/>
                <w:sz w:val="22"/>
                <w:szCs w:val="22"/>
              </w:rPr>
              <w:t>39.24</w:t>
            </w:r>
          </w:p>
        </w:tc>
        <w:tc>
          <w:tcPr>
            <w:tcW w:w="993" w:type="dxa"/>
            <w:vAlign w:val="center"/>
          </w:tcPr>
          <w:p w14:paraId="1EDC1BB3" w14:textId="36E6D289" w:rsidR="008F330C" w:rsidRPr="00162C7A" w:rsidRDefault="008F330C" w:rsidP="00162C7A">
            <w:pPr>
              <w:pStyle w:val="AMODTable"/>
              <w:jc w:val="center"/>
              <w:rPr>
                <w:sz w:val="22"/>
                <w:szCs w:val="22"/>
              </w:rPr>
            </w:pPr>
            <w:r w:rsidRPr="00162C7A">
              <w:rPr>
                <w:color w:val="000000"/>
                <w:sz w:val="22"/>
                <w:szCs w:val="22"/>
              </w:rPr>
              <w:t>50.45</w:t>
            </w:r>
          </w:p>
        </w:tc>
        <w:tc>
          <w:tcPr>
            <w:tcW w:w="992" w:type="dxa"/>
            <w:vAlign w:val="center"/>
          </w:tcPr>
          <w:p w14:paraId="7D1F6EC0" w14:textId="50279547" w:rsidR="008F330C" w:rsidRPr="00162C7A" w:rsidRDefault="008F330C" w:rsidP="00162C7A">
            <w:pPr>
              <w:pStyle w:val="AMODTable"/>
              <w:jc w:val="center"/>
              <w:rPr>
                <w:sz w:val="22"/>
                <w:szCs w:val="22"/>
              </w:rPr>
            </w:pPr>
            <w:r w:rsidRPr="00162C7A">
              <w:rPr>
                <w:color w:val="000000"/>
                <w:sz w:val="22"/>
                <w:szCs w:val="22"/>
              </w:rPr>
              <w:t>50.45</w:t>
            </w:r>
          </w:p>
        </w:tc>
        <w:tc>
          <w:tcPr>
            <w:tcW w:w="992" w:type="dxa"/>
            <w:vAlign w:val="center"/>
          </w:tcPr>
          <w:p w14:paraId="39E8BBF4" w14:textId="1996B7E3" w:rsidR="008F330C" w:rsidRPr="00162C7A" w:rsidRDefault="008F330C" w:rsidP="00162C7A">
            <w:pPr>
              <w:pStyle w:val="AMODTable"/>
              <w:jc w:val="center"/>
              <w:rPr>
                <w:sz w:val="22"/>
                <w:szCs w:val="22"/>
              </w:rPr>
            </w:pPr>
            <w:r w:rsidRPr="00162C7A">
              <w:rPr>
                <w:color w:val="000000"/>
                <w:sz w:val="22"/>
                <w:szCs w:val="22"/>
              </w:rPr>
              <w:t>61.66</w:t>
            </w:r>
          </w:p>
        </w:tc>
      </w:tr>
      <w:tr w:rsidR="008F330C" w:rsidRPr="003C4123" w14:paraId="0BFBE4DE" w14:textId="77777777" w:rsidTr="00B750D6">
        <w:trPr>
          <w:trHeight w:val="67"/>
        </w:trPr>
        <w:tc>
          <w:tcPr>
            <w:tcW w:w="1271" w:type="dxa"/>
          </w:tcPr>
          <w:p w14:paraId="1F622353" w14:textId="77777777" w:rsidR="008F330C" w:rsidRPr="00162C7A" w:rsidRDefault="008F330C" w:rsidP="00162C7A">
            <w:pPr>
              <w:pStyle w:val="AMODTable"/>
              <w:rPr>
                <w:sz w:val="22"/>
                <w:szCs w:val="22"/>
              </w:rPr>
            </w:pPr>
            <w:r w:rsidRPr="00162C7A">
              <w:rPr>
                <w:sz w:val="22"/>
                <w:szCs w:val="22"/>
              </w:rPr>
              <w:t>Electrical worker grade 4</w:t>
            </w:r>
          </w:p>
        </w:tc>
        <w:tc>
          <w:tcPr>
            <w:tcW w:w="992" w:type="dxa"/>
            <w:noWrap/>
            <w:vAlign w:val="center"/>
          </w:tcPr>
          <w:p w14:paraId="66C13D1A" w14:textId="4FC41939" w:rsidR="008F330C" w:rsidRPr="00162C7A" w:rsidRDefault="008F330C" w:rsidP="00162C7A">
            <w:pPr>
              <w:pStyle w:val="AMODTable"/>
              <w:jc w:val="center"/>
              <w:rPr>
                <w:sz w:val="22"/>
                <w:szCs w:val="22"/>
              </w:rPr>
            </w:pPr>
            <w:r w:rsidRPr="00162C7A">
              <w:rPr>
                <w:color w:val="000000"/>
                <w:sz w:val="22"/>
                <w:szCs w:val="22"/>
              </w:rPr>
              <w:t>32.41</w:t>
            </w:r>
          </w:p>
        </w:tc>
        <w:tc>
          <w:tcPr>
            <w:tcW w:w="1018" w:type="dxa"/>
            <w:vAlign w:val="center"/>
          </w:tcPr>
          <w:p w14:paraId="1E51FD44" w14:textId="31087919" w:rsidR="008F330C" w:rsidRPr="00162C7A" w:rsidRDefault="008F330C" w:rsidP="00162C7A">
            <w:pPr>
              <w:pStyle w:val="AMODTable"/>
              <w:jc w:val="center"/>
              <w:rPr>
                <w:sz w:val="22"/>
                <w:szCs w:val="22"/>
              </w:rPr>
            </w:pPr>
            <w:r w:rsidRPr="00162C7A">
              <w:rPr>
                <w:color w:val="000000"/>
                <w:sz w:val="22"/>
                <w:szCs w:val="22"/>
              </w:rPr>
              <w:t>40.51</w:t>
            </w:r>
          </w:p>
        </w:tc>
        <w:tc>
          <w:tcPr>
            <w:tcW w:w="967" w:type="dxa"/>
            <w:vAlign w:val="center"/>
          </w:tcPr>
          <w:p w14:paraId="4A6DE5FB" w14:textId="2D1A824F" w:rsidR="008F330C" w:rsidRPr="00162C7A" w:rsidRDefault="008F330C" w:rsidP="00162C7A">
            <w:pPr>
              <w:pStyle w:val="AMODTable"/>
              <w:jc w:val="center"/>
              <w:rPr>
                <w:sz w:val="22"/>
                <w:szCs w:val="22"/>
              </w:rPr>
            </w:pPr>
            <w:r w:rsidRPr="00162C7A">
              <w:rPr>
                <w:color w:val="000000"/>
                <w:sz w:val="22"/>
                <w:szCs w:val="22"/>
              </w:rPr>
              <w:t>52.09</w:t>
            </w:r>
          </w:p>
        </w:tc>
        <w:tc>
          <w:tcPr>
            <w:tcW w:w="916" w:type="dxa"/>
            <w:vAlign w:val="center"/>
          </w:tcPr>
          <w:p w14:paraId="751CA493" w14:textId="6D05DC73" w:rsidR="008F330C" w:rsidRPr="00162C7A" w:rsidRDefault="008F330C" w:rsidP="00162C7A">
            <w:pPr>
              <w:pStyle w:val="AMODTable"/>
              <w:jc w:val="center"/>
              <w:rPr>
                <w:sz w:val="22"/>
                <w:szCs w:val="22"/>
              </w:rPr>
            </w:pPr>
            <w:r w:rsidRPr="00162C7A">
              <w:rPr>
                <w:color w:val="000000"/>
                <w:sz w:val="22"/>
                <w:szCs w:val="22"/>
              </w:rPr>
              <w:t>35.88</w:t>
            </w:r>
          </w:p>
        </w:tc>
        <w:tc>
          <w:tcPr>
            <w:tcW w:w="850" w:type="dxa"/>
            <w:vAlign w:val="center"/>
          </w:tcPr>
          <w:p w14:paraId="66E285CC" w14:textId="14E71A1F" w:rsidR="008F330C" w:rsidRPr="00162C7A" w:rsidRDefault="008F330C" w:rsidP="00162C7A">
            <w:pPr>
              <w:pStyle w:val="AMODTable"/>
              <w:jc w:val="center"/>
              <w:rPr>
                <w:sz w:val="22"/>
                <w:szCs w:val="22"/>
              </w:rPr>
            </w:pPr>
            <w:r w:rsidRPr="00162C7A">
              <w:rPr>
                <w:color w:val="000000"/>
                <w:sz w:val="22"/>
                <w:szCs w:val="22"/>
              </w:rPr>
              <w:t>40.51</w:t>
            </w:r>
          </w:p>
        </w:tc>
        <w:tc>
          <w:tcPr>
            <w:tcW w:w="993" w:type="dxa"/>
            <w:vAlign w:val="center"/>
          </w:tcPr>
          <w:p w14:paraId="1B33E09E" w14:textId="00E1D1EF" w:rsidR="008F330C" w:rsidRPr="00162C7A" w:rsidRDefault="008F330C" w:rsidP="00162C7A">
            <w:pPr>
              <w:pStyle w:val="AMODTable"/>
              <w:jc w:val="center"/>
              <w:rPr>
                <w:sz w:val="22"/>
                <w:szCs w:val="22"/>
              </w:rPr>
            </w:pPr>
            <w:r w:rsidRPr="00162C7A">
              <w:rPr>
                <w:color w:val="000000"/>
                <w:sz w:val="22"/>
                <w:szCs w:val="22"/>
              </w:rPr>
              <w:t>52.09</w:t>
            </w:r>
          </w:p>
        </w:tc>
        <w:tc>
          <w:tcPr>
            <w:tcW w:w="992" w:type="dxa"/>
            <w:vAlign w:val="center"/>
          </w:tcPr>
          <w:p w14:paraId="303CCA64" w14:textId="723F79EA" w:rsidR="008F330C" w:rsidRPr="00162C7A" w:rsidRDefault="008F330C" w:rsidP="00162C7A">
            <w:pPr>
              <w:pStyle w:val="AMODTable"/>
              <w:jc w:val="center"/>
              <w:rPr>
                <w:sz w:val="22"/>
                <w:szCs w:val="22"/>
              </w:rPr>
            </w:pPr>
            <w:r w:rsidRPr="00162C7A">
              <w:rPr>
                <w:color w:val="000000"/>
                <w:sz w:val="22"/>
                <w:szCs w:val="22"/>
              </w:rPr>
              <w:t>52.09</w:t>
            </w:r>
          </w:p>
        </w:tc>
        <w:tc>
          <w:tcPr>
            <w:tcW w:w="992" w:type="dxa"/>
            <w:vAlign w:val="center"/>
          </w:tcPr>
          <w:p w14:paraId="272D32A0" w14:textId="0834F9C7" w:rsidR="008F330C" w:rsidRPr="00162C7A" w:rsidRDefault="008F330C" w:rsidP="00162C7A">
            <w:pPr>
              <w:pStyle w:val="AMODTable"/>
              <w:jc w:val="center"/>
              <w:rPr>
                <w:sz w:val="22"/>
                <w:szCs w:val="22"/>
              </w:rPr>
            </w:pPr>
            <w:r w:rsidRPr="00162C7A">
              <w:rPr>
                <w:color w:val="000000"/>
                <w:sz w:val="22"/>
                <w:szCs w:val="22"/>
              </w:rPr>
              <w:t>63.66</w:t>
            </w:r>
          </w:p>
        </w:tc>
      </w:tr>
      <w:tr w:rsidR="00D017AB" w:rsidRPr="003C4123" w14:paraId="1B9549CA" w14:textId="77777777" w:rsidTr="00B750D6">
        <w:trPr>
          <w:trHeight w:val="67"/>
        </w:trPr>
        <w:tc>
          <w:tcPr>
            <w:tcW w:w="1271" w:type="dxa"/>
          </w:tcPr>
          <w:p w14:paraId="5987C9BA" w14:textId="77777777" w:rsidR="00D017AB" w:rsidRPr="00162C7A" w:rsidRDefault="00D017AB" w:rsidP="00D017AB">
            <w:pPr>
              <w:pStyle w:val="AMODTable"/>
              <w:rPr>
                <w:sz w:val="22"/>
                <w:szCs w:val="22"/>
              </w:rPr>
            </w:pPr>
            <w:r w:rsidRPr="00162C7A">
              <w:rPr>
                <w:sz w:val="22"/>
                <w:szCs w:val="22"/>
              </w:rPr>
              <w:t>Electrical worker grade 5</w:t>
            </w:r>
          </w:p>
        </w:tc>
        <w:tc>
          <w:tcPr>
            <w:tcW w:w="992" w:type="dxa"/>
            <w:noWrap/>
            <w:vAlign w:val="center"/>
          </w:tcPr>
          <w:p w14:paraId="063A3580" w14:textId="40924FEB" w:rsidR="00D017AB" w:rsidRPr="00162C7A" w:rsidRDefault="00D017AB" w:rsidP="00D017AB">
            <w:pPr>
              <w:pStyle w:val="AMODTable"/>
              <w:jc w:val="center"/>
              <w:rPr>
                <w:sz w:val="22"/>
                <w:szCs w:val="22"/>
              </w:rPr>
            </w:pPr>
            <w:r w:rsidRPr="00B763E8">
              <w:rPr>
                <w:color w:val="000000"/>
                <w:sz w:val="22"/>
                <w:szCs w:val="22"/>
              </w:rPr>
              <w:t>34.26</w:t>
            </w:r>
          </w:p>
        </w:tc>
        <w:tc>
          <w:tcPr>
            <w:tcW w:w="1018" w:type="dxa"/>
            <w:vAlign w:val="center"/>
          </w:tcPr>
          <w:p w14:paraId="022331BE" w14:textId="4810B23A" w:rsidR="00D017AB" w:rsidRPr="00162C7A" w:rsidRDefault="00D017AB" w:rsidP="00D017AB">
            <w:pPr>
              <w:pStyle w:val="AMODTable"/>
              <w:jc w:val="center"/>
              <w:rPr>
                <w:sz w:val="22"/>
                <w:szCs w:val="22"/>
              </w:rPr>
            </w:pPr>
            <w:r w:rsidRPr="00B763E8">
              <w:rPr>
                <w:color w:val="000000"/>
                <w:sz w:val="22"/>
                <w:szCs w:val="22"/>
              </w:rPr>
              <w:t>42.82</w:t>
            </w:r>
          </w:p>
        </w:tc>
        <w:tc>
          <w:tcPr>
            <w:tcW w:w="967" w:type="dxa"/>
            <w:vAlign w:val="center"/>
          </w:tcPr>
          <w:p w14:paraId="1B37E904" w14:textId="43923C54" w:rsidR="00D017AB" w:rsidRPr="00162C7A" w:rsidRDefault="00D017AB" w:rsidP="00D017AB">
            <w:pPr>
              <w:pStyle w:val="AMODTable"/>
              <w:jc w:val="center"/>
              <w:rPr>
                <w:sz w:val="22"/>
                <w:szCs w:val="22"/>
              </w:rPr>
            </w:pPr>
            <w:r w:rsidRPr="00B763E8">
              <w:rPr>
                <w:color w:val="000000"/>
                <w:sz w:val="22"/>
                <w:szCs w:val="22"/>
              </w:rPr>
              <w:t>55.06</w:t>
            </w:r>
          </w:p>
        </w:tc>
        <w:tc>
          <w:tcPr>
            <w:tcW w:w="916" w:type="dxa"/>
            <w:vAlign w:val="center"/>
          </w:tcPr>
          <w:p w14:paraId="4AF311A0" w14:textId="5C213383" w:rsidR="00D017AB" w:rsidRPr="00162C7A" w:rsidRDefault="00D017AB" w:rsidP="00D017AB">
            <w:pPr>
              <w:pStyle w:val="AMODTable"/>
              <w:jc w:val="center"/>
              <w:rPr>
                <w:sz w:val="22"/>
                <w:szCs w:val="22"/>
              </w:rPr>
            </w:pPr>
            <w:r w:rsidRPr="00B763E8">
              <w:rPr>
                <w:color w:val="000000"/>
                <w:sz w:val="22"/>
                <w:szCs w:val="22"/>
              </w:rPr>
              <w:t>37.93</w:t>
            </w:r>
          </w:p>
        </w:tc>
        <w:tc>
          <w:tcPr>
            <w:tcW w:w="850" w:type="dxa"/>
            <w:vAlign w:val="center"/>
          </w:tcPr>
          <w:p w14:paraId="69F8096E" w14:textId="00C20FFF" w:rsidR="00D017AB" w:rsidRPr="00162C7A" w:rsidRDefault="00D017AB" w:rsidP="00D017AB">
            <w:pPr>
              <w:pStyle w:val="AMODTable"/>
              <w:jc w:val="center"/>
              <w:rPr>
                <w:sz w:val="22"/>
                <w:szCs w:val="22"/>
              </w:rPr>
            </w:pPr>
            <w:r w:rsidRPr="00B763E8">
              <w:rPr>
                <w:color w:val="000000"/>
                <w:sz w:val="22"/>
                <w:szCs w:val="22"/>
              </w:rPr>
              <w:t>42.82</w:t>
            </w:r>
          </w:p>
        </w:tc>
        <w:tc>
          <w:tcPr>
            <w:tcW w:w="993" w:type="dxa"/>
            <w:vAlign w:val="center"/>
          </w:tcPr>
          <w:p w14:paraId="6B8EA6C9" w14:textId="2FEC503A" w:rsidR="00D017AB" w:rsidRPr="00162C7A" w:rsidRDefault="00D017AB" w:rsidP="00D017AB">
            <w:pPr>
              <w:pStyle w:val="AMODTable"/>
              <w:jc w:val="center"/>
              <w:rPr>
                <w:sz w:val="22"/>
                <w:szCs w:val="22"/>
              </w:rPr>
            </w:pPr>
            <w:r w:rsidRPr="00B763E8">
              <w:rPr>
                <w:color w:val="000000"/>
                <w:sz w:val="22"/>
                <w:szCs w:val="22"/>
              </w:rPr>
              <w:t>55.06</w:t>
            </w:r>
          </w:p>
        </w:tc>
        <w:tc>
          <w:tcPr>
            <w:tcW w:w="992" w:type="dxa"/>
            <w:vAlign w:val="center"/>
          </w:tcPr>
          <w:p w14:paraId="5AA16773" w14:textId="17CE8974" w:rsidR="00D017AB" w:rsidRPr="00162C7A" w:rsidRDefault="00D017AB" w:rsidP="00D017AB">
            <w:pPr>
              <w:pStyle w:val="AMODTable"/>
              <w:jc w:val="center"/>
              <w:rPr>
                <w:sz w:val="22"/>
                <w:szCs w:val="22"/>
              </w:rPr>
            </w:pPr>
            <w:r w:rsidRPr="00B763E8">
              <w:rPr>
                <w:color w:val="000000"/>
                <w:sz w:val="22"/>
                <w:szCs w:val="22"/>
              </w:rPr>
              <w:t>55.06</w:t>
            </w:r>
          </w:p>
        </w:tc>
        <w:tc>
          <w:tcPr>
            <w:tcW w:w="992" w:type="dxa"/>
            <w:vAlign w:val="center"/>
          </w:tcPr>
          <w:p w14:paraId="7D0A9F7C" w14:textId="697BF7F3" w:rsidR="00D017AB" w:rsidRPr="00162C7A" w:rsidRDefault="00D017AB" w:rsidP="00D017AB">
            <w:pPr>
              <w:pStyle w:val="AMODTable"/>
              <w:jc w:val="center"/>
              <w:rPr>
                <w:sz w:val="22"/>
                <w:szCs w:val="22"/>
              </w:rPr>
            </w:pPr>
            <w:r w:rsidRPr="00B763E8">
              <w:rPr>
                <w:color w:val="000000"/>
                <w:sz w:val="22"/>
                <w:szCs w:val="22"/>
              </w:rPr>
              <w:t>67.29</w:t>
            </w:r>
          </w:p>
        </w:tc>
      </w:tr>
      <w:tr w:rsidR="00D017AB" w:rsidRPr="003C4123" w14:paraId="1AA2252E" w14:textId="77777777" w:rsidTr="00B750D6">
        <w:trPr>
          <w:trHeight w:val="67"/>
        </w:trPr>
        <w:tc>
          <w:tcPr>
            <w:tcW w:w="1271" w:type="dxa"/>
          </w:tcPr>
          <w:p w14:paraId="493C9A08" w14:textId="77777777" w:rsidR="00D017AB" w:rsidRPr="00162C7A" w:rsidRDefault="00D017AB" w:rsidP="00D017AB">
            <w:pPr>
              <w:pStyle w:val="AMODTable"/>
              <w:rPr>
                <w:sz w:val="22"/>
                <w:szCs w:val="22"/>
              </w:rPr>
            </w:pPr>
            <w:r w:rsidRPr="00162C7A">
              <w:rPr>
                <w:sz w:val="22"/>
                <w:szCs w:val="22"/>
              </w:rPr>
              <w:t>Electrical worker grade 6</w:t>
            </w:r>
          </w:p>
        </w:tc>
        <w:tc>
          <w:tcPr>
            <w:tcW w:w="992" w:type="dxa"/>
            <w:noWrap/>
            <w:vAlign w:val="center"/>
          </w:tcPr>
          <w:p w14:paraId="29CE5180" w14:textId="53E40E70" w:rsidR="00D017AB" w:rsidRPr="00162C7A" w:rsidRDefault="00D017AB" w:rsidP="00D017AB">
            <w:pPr>
              <w:pStyle w:val="AMODTable"/>
              <w:jc w:val="center"/>
              <w:rPr>
                <w:sz w:val="22"/>
                <w:szCs w:val="22"/>
              </w:rPr>
            </w:pPr>
            <w:r w:rsidRPr="00B763E8">
              <w:rPr>
                <w:color w:val="000000"/>
                <w:sz w:val="22"/>
                <w:szCs w:val="22"/>
              </w:rPr>
              <w:t>35.28</w:t>
            </w:r>
          </w:p>
        </w:tc>
        <w:tc>
          <w:tcPr>
            <w:tcW w:w="1018" w:type="dxa"/>
            <w:vAlign w:val="center"/>
          </w:tcPr>
          <w:p w14:paraId="6B195D23" w14:textId="6F0AC915" w:rsidR="00D017AB" w:rsidRPr="00162C7A" w:rsidRDefault="00D017AB" w:rsidP="00D017AB">
            <w:pPr>
              <w:pStyle w:val="AMODTable"/>
              <w:jc w:val="center"/>
              <w:rPr>
                <w:sz w:val="22"/>
                <w:szCs w:val="22"/>
              </w:rPr>
            </w:pPr>
            <w:r w:rsidRPr="00B763E8">
              <w:rPr>
                <w:color w:val="000000"/>
                <w:sz w:val="22"/>
                <w:szCs w:val="22"/>
              </w:rPr>
              <w:t>44.10</w:t>
            </w:r>
          </w:p>
        </w:tc>
        <w:tc>
          <w:tcPr>
            <w:tcW w:w="967" w:type="dxa"/>
            <w:vAlign w:val="center"/>
          </w:tcPr>
          <w:p w14:paraId="4716E60D" w14:textId="0BD12823" w:rsidR="00D017AB" w:rsidRPr="00162C7A" w:rsidRDefault="00D017AB" w:rsidP="00D017AB">
            <w:pPr>
              <w:pStyle w:val="AMODTable"/>
              <w:jc w:val="center"/>
              <w:rPr>
                <w:sz w:val="22"/>
                <w:szCs w:val="22"/>
              </w:rPr>
            </w:pPr>
            <w:r w:rsidRPr="00B763E8">
              <w:rPr>
                <w:color w:val="000000"/>
                <w:sz w:val="22"/>
                <w:szCs w:val="22"/>
              </w:rPr>
              <w:t>56.70</w:t>
            </w:r>
          </w:p>
        </w:tc>
        <w:tc>
          <w:tcPr>
            <w:tcW w:w="916" w:type="dxa"/>
            <w:vAlign w:val="center"/>
          </w:tcPr>
          <w:p w14:paraId="54844E92" w14:textId="71FD83C7" w:rsidR="00D017AB" w:rsidRPr="00162C7A" w:rsidRDefault="00D017AB" w:rsidP="00D017AB">
            <w:pPr>
              <w:pStyle w:val="AMODTable"/>
              <w:jc w:val="center"/>
              <w:rPr>
                <w:sz w:val="22"/>
                <w:szCs w:val="22"/>
              </w:rPr>
            </w:pPr>
            <w:r w:rsidRPr="00B763E8">
              <w:rPr>
                <w:color w:val="000000"/>
                <w:sz w:val="22"/>
                <w:szCs w:val="22"/>
              </w:rPr>
              <w:t>39.06</w:t>
            </w:r>
          </w:p>
        </w:tc>
        <w:tc>
          <w:tcPr>
            <w:tcW w:w="850" w:type="dxa"/>
            <w:vAlign w:val="center"/>
          </w:tcPr>
          <w:p w14:paraId="72C72CAC" w14:textId="25B56AEC" w:rsidR="00D017AB" w:rsidRPr="00162C7A" w:rsidRDefault="00D017AB" w:rsidP="00D017AB">
            <w:pPr>
              <w:pStyle w:val="AMODTable"/>
              <w:jc w:val="center"/>
              <w:rPr>
                <w:sz w:val="22"/>
                <w:szCs w:val="22"/>
              </w:rPr>
            </w:pPr>
            <w:r w:rsidRPr="00B763E8">
              <w:rPr>
                <w:color w:val="000000"/>
                <w:sz w:val="22"/>
                <w:szCs w:val="22"/>
              </w:rPr>
              <w:t>44.10</w:t>
            </w:r>
          </w:p>
        </w:tc>
        <w:tc>
          <w:tcPr>
            <w:tcW w:w="993" w:type="dxa"/>
            <w:vAlign w:val="center"/>
          </w:tcPr>
          <w:p w14:paraId="5E09C96E" w14:textId="3BD39C80" w:rsidR="00D017AB" w:rsidRPr="00162C7A" w:rsidRDefault="00D017AB" w:rsidP="00D017AB">
            <w:pPr>
              <w:pStyle w:val="AMODTable"/>
              <w:jc w:val="center"/>
              <w:rPr>
                <w:sz w:val="22"/>
                <w:szCs w:val="22"/>
              </w:rPr>
            </w:pPr>
            <w:r w:rsidRPr="00B763E8">
              <w:rPr>
                <w:color w:val="000000"/>
                <w:sz w:val="22"/>
                <w:szCs w:val="22"/>
              </w:rPr>
              <w:t>56.70</w:t>
            </w:r>
          </w:p>
        </w:tc>
        <w:tc>
          <w:tcPr>
            <w:tcW w:w="992" w:type="dxa"/>
            <w:vAlign w:val="center"/>
          </w:tcPr>
          <w:p w14:paraId="3881600C" w14:textId="4027C041" w:rsidR="00D017AB" w:rsidRPr="00162C7A" w:rsidRDefault="00D017AB" w:rsidP="00D017AB">
            <w:pPr>
              <w:pStyle w:val="AMODTable"/>
              <w:jc w:val="center"/>
              <w:rPr>
                <w:sz w:val="22"/>
                <w:szCs w:val="22"/>
              </w:rPr>
            </w:pPr>
            <w:r w:rsidRPr="00B763E8">
              <w:rPr>
                <w:color w:val="000000"/>
                <w:sz w:val="22"/>
                <w:szCs w:val="22"/>
              </w:rPr>
              <w:t>56.70</w:t>
            </w:r>
          </w:p>
        </w:tc>
        <w:tc>
          <w:tcPr>
            <w:tcW w:w="992" w:type="dxa"/>
            <w:vAlign w:val="center"/>
          </w:tcPr>
          <w:p w14:paraId="564E7317" w14:textId="50074AB7" w:rsidR="00D017AB" w:rsidRPr="00162C7A" w:rsidRDefault="00D017AB" w:rsidP="00D017AB">
            <w:pPr>
              <w:pStyle w:val="AMODTable"/>
              <w:jc w:val="center"/>
              <w:rPr>
                <w:sz w:val="22"/>
                <w:szCs w:val="22"/>
              </w:rPr>
            </w:pPr>
            <w:r w:rsidRPr="00B763E8">
              <w:rPr>
                <w:color w:val="000000"/>
                <w:sz w:val="22"/>
                <w:szCs w:val="22"/>
              </w:rPr>
              <w:t>69.30</w:t>
            </w:r>
          </w:p>
        </w:tc>
      </w:tr>
      <w:tr w:rsidR="00D017AB" w:rsidRPr="003C4123" w14:paraId="2469F189" w14:textId="77777777" w:rsidTr="00B750D6">
        <w:trPr>
          <w:trHeight w:val="67"/>
        </w:trPr>
        <w:tc>
          <w:tcPr>
            <w:tcW w:w="1271" w:type="dxa"/>
          </w:tcPr>
          <w:p w14:paraId="597917CC" w14:textId="77777777" w:rsidR="00D017AB" w:rsidRPr="00162C7A" w:rsidRDefault="00D017AB" w:rsidP="00D017AB">
            <w:pPr>
              <w:pStyle w:val="AMODTable"/>
              <w:rPr>
                <w:sz w:val="22"/>
                <w:szCs w:val="22"/>
              </w:rPr>
            </w:pPr>
            <w:r w:rsidRPr="00162C7A">
              <w:rPr>
                <w:sz w:val="22"/>
                <w:szCs w:val="22"/>
              </w:rPr>
              <w:t>Electrical worker grade 7</w:t>
            </w:r>
          </w:p>
        </w:tc>
        <w:tc>
          <w:tcPr>
            <w:tcW w:w="992" w:type="dxa"/>
            <w:noWrap/>
            <w:vAlign w:val="center"/>
          </w:tcPr>
          <w:p w14:paraId="3C17DC3E" w14:textId="42CA24CC" w:rsidR="00D017AB" w:rsidRPr="00162C7A" w:rsidRDefault="00D017AB" w:rsidP="00D017AB">
            <w:pPr>
              <w:pStyle w:val="AMODTable"/>
              <w:jc w:val="center"/>
              <w:rPr>
                <w:sz w:val="22"/>
                <w:szCs w:val="22"/>
              </w:rPr>
            </w:pPr>
            <w:r w:rsidRPr="00B763E8">
              <w:rPr>
                <w:color w:val="000000"/>
                <w:sz w:val="22"/>
                <w:szCs w:val="22"/>
              </w:rPr>
              <w:t>37.21</w:t>
            </w:r>
          </w:p>
        </w:tc>
        <w:tc>
          <w:tcPr>
            <w:tcW w:w="1018" w:type="dxa"/>
            <w:vAlign w:val="center"/>
          </w:tcPr>
          <w:p w14:paraId="7A690113" w14:textId="5FF2898A" w:rsidR="00D017AB" w:rsidRPr="00162C7A" w:rsidRDefault="00D017AB" w:rsidP="00D017AB">
            <w:pPr>
              <w:pStyle w:val="AMODTable"/>
              <w:jc w:val="center"/>
              <w:rPr>
                <w:sz w:val="22"/>
                <w:szCs w:val="22"/>
              </w:rPr>
            </w:pPr>
            <w:r w:rsidRPr="00B763E8">
              <w:rPr>
                <w:color w:val="000000"/>
                <w:sz w:val="22"/>
                <w:szCs w:val="22"/>
              </w:rPr>
              <w:t>46.52</w:t>
            </w:r>
          </w:p>
        </w:tc>
        <w:tc>
          <w:tcPr>
            <w:tcW w:w="967" w:type="dxa"/>
            <w:vAlign w:val="center"/>
          </w:tcPr>
          <w:p w14:paraId="295B2BD7" w14:textId="76934E64" w:rsidR="00D017AB" w:rsidRPr="00162C7A" w:rsidRDefault="00D017AB" w:rsidP="00D017AB">
            <w:pPr>
              <w:pStyle w:val="AMODTable"/>
              <w:jc w:val="center"/>
              <w:rPr>
                <w:sz w:val="22"/>
                <w:szCs w:val="22"/>
              </w:rPr>
            </w:pPr>
            <w:r w:rsidRPr="00B763E8">
              <w:rPr>
                <w:color w:val="000000"/>
                <w:sz w:val="22"/>
                <w:szCs w:val="22"/>
              </w:rPr>
              <w:t>59.81</w:t>
            </w:r>
          </w:p>
        </w:tc>
        <w:tc>
          <w:tcPr>
            <w:tcW w:w="916" w:type="dxa"/>
            <w:vAlign w:val="center"/>
          </w:tcPr>
          <w:p w14:paraId="29ADAD5A" w14:textId="0C335BAD" w:rsidR="00D017AB" w:rsidRPr="00162C7A" w:rsidRDefault="00D017AB" w:rsidP="00D017AB">
            <w:pPr>
              <w:pStyle w:val="AMODTable"/>
              <w:jc w:val="center"/>
              <w:rPr>
                <w:sz w:val="22"/>
                <w:szCs w:val="22"/>
              </w:rPr>
            </w:pPr>
            <w:r w:rsidRPr="00B763E8">
              <w:rPr>
                <w:color w:val="000000"/>
                <w:sz w:val="22"/>
                <w:szCs w:val="22"/>
              </w:rPr>
              <w:t>41.20</w:t>
            </w:r>
          </w:p>
        </w:tc>
        <w:tc>
          <w:tcPr>
            <w:tcW w:w="850" w:type="dxa"/>
            <w:vAlign w:val="center"/>
          </w:tcPr>
          <w:p w14:paraId="06E00BCC" w14:textId="2950AD61" w:rsidR="00D017AB" w:rsidRPr="00162C7A" w:rsidRDefault="00D017AB" w:rsidP="00D017AB">
            <w:pPr>
              <w:pStyle w:val="AMODTable"/>
              <w:jc w:val="center"/>
              <w:rPr>
                <w:sz w:val="22"/>
                <w:szCs w:val="22"/>
              </w:rPr>
            </w:pPr>
            <w:r w:rsidRPr="00B763E8">
              <w:rPr>
                <w:color w:val="000000"/>
                <w:sz w:val="22"/>
                <w:szCs w:val="22"/>
              </w:rPr>
              <w:t>46.52</w:t>
            </w:r>
          </w:p>
        </w:tc>
        <w:tc>
          <w:tcPr>
            <w:tcW w:w="993" w:type="dxa"/>
            <w:vAlign w:val="center"/>
          </w:tcPr>
          <w:p w14:paraId="5C314A21" w14:textId="17181831" w:rsidR="00D017AB" w:rsidRPr="00162C7A" w:rsidRDefault="00D017AB" w:rsidP="00D017AB">
            <w:pPr>
              <w:pStyle w:val="AMODTable"/>
              <w:jc w:val="center"/>
              <w:rPr>
                <w:sz w:val="22"/>
                <w:szCs w:val="22"/>
              </w:rPr>
            </w:pPr>
            <w:r w:rsidRPr="00B763E8">
              <w:rPr>
                <w:color w:val="000000"/>
                <w:sz w:val="22"/>
                <w:szCs w:val="22"/>
              </w:rPr>
              <w:t>59.81</w:t>
            </w:r>
          </w:p>
        </w:tc>
        <w:tc>
          <w:tcPr>
            <w:tcW w:w="992" w:type="dxa"/>
            <w:vAlign w:val="center"/>
          </w:tcPr>
          <w:p w14:paraId="69F5B697" w14:textId="1264BAE3" w:rsidR="00D017AB" w:rsidRPr="00162C7A" w:rsidRDefault="00D017AB" w:rsidP="00D017AB">
            <w:pPr>
              <w:pStyle w:val="AMODTable"/>
              <w:jc w:val="center"/>
              <w:rPr>
                <w:sz w:val="22"/>
                <w:szCs w:val="22"/>
              </w:rPr>
            </w:pPr>
            <w:r w:rsidRPr="00B763E8">
              <w:rPr>
                <w:color w:val="000000"/>
                <w:sz w:val="22"/>
                <w:szCs w:val="22"/>
              </w:rPr>
              <w:t>59.81</w:t>
            </w:r>
          </w:p>
        </w:tc>
        <w:tc>
          <w:tcPr>
            <w:tcW w:w="992" w:type="dxa"/>
            <w:vAlign w:val="center"/>
          </w:tcPr>
          <w:p w14:paraId="126AC08F" w14:textId="3D625AF3" w:rsidR="00D017AB" w:rsidRPr="00162C7A" w:rsidRDefault="00D017AB" w:rsidP="00D017AB">
            <w:pPr>
              <w:pStyle w:val="AMODTable"/>
              <w:jc w:val="center"/>
              <w:rPr>
                <w:sz w:val="22"/>
                <w:szCs w:val="22"/>
              </w:rPr>
            </w:pPr>
            <w:r w:rsidRPr="00B763E8">
              <w:rPr>
                <w:color w:val="000000"/>
                <w:sz w:val="22"/>
                <w:szCs w:val="22"/>
              </w:rPr>
              <w:t>73.10</w:t>
            </w:r>
          </w:p>
        </w:tc>
      </w:tr>
      <w:tr w:rsidR="00D017AB" w:rsidRPr="003C4123" w14:paraId="20753AA1" w14:textId="77777777" w:rsidTr="00B750D6">
        <w:trPr>
          <w:trHeight w:val="67"/>
        </w:trPr>
        <w:tc>
          <w:tcPr>
            <w:tcW w:w="1271" w:type="dxa"/>
          </w:tcPr>
          <w:p w14:paraId="0F63E878" w14:textId="77777777" w:rsidR="00D017AB" w:rsidRPr="00162C7A" w:rsidRDefault="00D017AB" w:rsidP="00D017AB">
            <w:pPr>
              <w:pStyle w:val="AMODTable"/>
              <w:rPr>
                <w:sz w:val="22"/>
                <w:szCs w:val="22"/>
              </w:rPr>
            </w:pPr>
            <w:r w:rsidRPr="00162C7A">
              <w:rPr>
                <w:sz w:val="22"/>
                <w:szCs w:val="22"/>
              </w:rPr>
              <w:t>Electrical worker grade 8</w:t>
            </w:r>
          </w:p>
        </w:tc>
        <w:tc>
          <w:tcPr>
            <w:tcW w:w="992" w:type="dxa"/>
            <w:noWrap/>
            <w:vAlign w:val="center"/>
          </w:tcPr>
          <w:p w14:paraId="724A2652" w14:textId="0147F6DF" w:rsidR="00D017AB" w:rsidRPr="00162C7A" w:rsidRDefault="00D017AB" w:rsidP="00D017AB">
            <w:pPr>
              <w:pStyle w:val="AMODTable"/>
              <w:jc w:val="center"/>
              <w:rPr>
                <w:sz w:val="22"/>
                <w:szCs w:val="22"/>
              </w:rPr>
            </w:pPr>
            <w:r w:rsidRPr="00B763E8">
              <w:rPr>
                <w:color w:val="000000"/>
                <w:sz w:val="22"/>
                <w:szCs w:val="22"/>
              </w:rPr>
              <w:t>39.00</w:t>
            </w:r>
          </w:p>
        </w:tc>
        <w:tc>
          <w:tcPr>
            <w:tcW w:w="1018" w:type="dxa"/>
            <w:vAlign w:val="center"/>
          </w:tcPr>
          <w:p w14:paraId="21AD1406" w14:textId="40D66D47" w:rsidR="00D017AB" w:rsidRPr="00162C7A" w:rsidRDefault="00D017AB" w:rsidP="00D017AB">
            <w:pPr>
              <w:pStyle w:val="AMODTable"/>
              <w:jc w:val="center"/>
              <w:rPr>
                <w:sz w:val="22"/>
                <w:szCs w:val="22"/>
              </w:rPr>
            </w:pPr>
            <w:r w:rsidRPr="00B763E8">
              <w:rPr>
                <w:color w:val="000000"/>
                <w:sz w:val="22"/>
                <w:szCs w:val="22"/>
              </w:rPr>
              <w:t>48.76</w:t>
            </w:r>
          </w:p>
        </w:tc>
        <w:tc>
          <w:tcPr>
            <w:tcW w:w="967" w:type="dxa"/>
            <w:vAlign w:val="center"/>
          </w:tcPr>
          <w:p w14:paraId="07E5E3F4" w14:textId="7D2B1355" w:rsidR="00D017AB" w:rsidRPr="00162C7A" w:rsidRDefault="00D017AB" w:rsidP="00D017AB">
            <w:pPr>
              <w:pStyle w:val="AMODTable"/>
              <w:jc w:val="center"/>
              <w:rPr>
                <w:sz w:val="22"/>
                <w:szCs w:val="22"/>
              </w:rPr>
            </w:pPr>
            <w:r w:rsidRPr="00B763E8">
              <w:rPr>
                <w:color w:val="000000"/>
                <w:sz w:val="22"/>
                <w:szCs w:val="22"/>
              </w:rPr>
              <w:t>62.69</w:t>
            </w:r>
          </w:p>
        </w:tc>
        <w:tc>
          <w:tcPr>
            <w:tcW w:w="916" w:type="dxa"/>
            <w:vAlign w:val="center"/>
          </w:tcPr>
          <w:p w14:paraId="1966BCD8" w14:textId="7891A7AD" w:rsidR="00D017AB" w:rsidRPr="00162C7A" w:rsidRDefault="00D017AB" w:rsidP="00D017AB">
            <w:pPr>
              <w:pStyle w:val="AMODTable"/>
              <w:jc w:val="center"/>
              <w:rPr>
                <w:sz w:val="22"/>
                <w:szCs w:val="22"/>
              </w:rPr>
            </w:pPr>
            <w:r w:rsidRPr="00B763E8">
              <w:rPr>
                <w:color w:val="000000"/>
                <w:sz w:val="22"/>
                <w:szCs w:val="22"/>
              </w:rPr>
              <w:t>43.18</w:t>
            </w:r>
          </w:p>
        </w:tc>
        <w:tc>
          <w:tcPr>
            <w:tcW w:w="850" w:type="dxa"/>
            <w:vAlign w:val="center"/>
          </w:tcPr>
          <w:p w14:paraId="15675C99" w14:textId="06DA852C" w:rsidR="00D017AB" w:rsidRPr="00162C7A" w:rsidRDefault="00D017AB" w:rsidP="00D017AB">
            <w:pPr>
              <w:pStyle w:val="AMODTable"/>
              <w:jc w:val="center"/>
              <w:rPr>
                <w:sz w:val="22"/>
                <w:szCs w:val="22"/>
              </w:rPr>
            </w:pPr>
            <w:r w:rsidRPr="00B763E8">
              <w:rPr>
                <w:color w:val="000000"/>
                <w:sz w:val="22"/>
                <w:szCs w:val="22"/>
              </w:rPr>
              <w:t>48.76</w:t>
            </w:r>
          </w:p>
        </w:tc>
        <w:tc>
          <w:tcPr>
            <w:tcW w:w="993" w:type="dxa"/>
            <w:vAlign w:val="center"/>
          </w:tcPr>
          <w:p w14:paraId="395820EA" w14:textId="08339D10" w:rsidR="00D017AB" w:rsidRPr="00162C7A" w:rsidRDefault="00D017AB" w:rsidP="00D017AB">
            <w:pPr>
              <w:pStyle w:val="AMODTable"/>
              <w:jc w:val="center"/>
              <w:rPr>
                <w:sz w:val="22"/>
                <w:szCs w:val="22"/>
              </w:rPr>
            </w:pPr>
            <w:r w:rsidRPr="00B763E8">
              <w:rPr>
                <w:color w:val="000000"/>
                <w:sz w:val="22"/>
                <w:szCs w:val="22"/>
              </w:rPr>
              <w:t>62.69</w:t>
            </w:r>
          </w:p>
        </w:tc>
        <w:tc>
          <w:tcPr>
            <w:tcW w:w="992" w:type="dxa"/>
            <w:vAlign w:val="center"/>
          </w:tcPr>
          <w:p w14:paraId="04F387DB" w14:textId="3F1D2B81" w:rsidR="00D017AB" w:rsidRPr="00162C7A" w:rsidRDefault="00D017AB" w:rsidP="00D017AB">
            <w:pPr>
              <w:pStyle w:val="AMODTable"/>
              <w:jc w:val="center"/>
              <w:rPr>
                <w:sz w:val="22"/>
                <w:szCs w:val="22"/>
              </w:rPr>
            </w:pPr>
            <w:r w:rsidRPr="00B763E8">
              <w:rPr>
                <w:color w:val="000000"/>
                <w:sz w:val="22"/>
                <w:szCs w:val="22"/>
              </w:rPr>
              <w:t>62.69</w:t>
            </w:r>
          </w:p>
        </w:tc>
        <w:tc>
          <w:tcPr>
            <w:tcW w:w="992" w:type="dxa"/>
            <w:vAlign w:val="center"/>
          </w:tcPr>
          <w:p w14:paraId="0DAF7DAE" w14:textId="5D1AD2A5" w:rsidR="00D017AB" w:rsidRPr="00162C7A" w:rsidRDefault="00D017AB" w:rsidP="00D017AB">
            <w:pPr>
              <w:pStyle w:val="AMODTable"/>
              <w:jc w:val="center"/>
              <w:rPr>
                <w:sz w:val="22"/>
                <w:szCs w:val="22"/>
              </w:rPr>
            </w:pPr>
            <w:r w:rsidRPr="00B763E8">
              <w:rPr>
                <w:color w:val="000000"/>
                <w:sz w:val="22"/>
                <w:szCs w:val="22"/>
              </w:rPr>
              <w:t>76.62</w:t>
            </w:r>
          </w:p>
        </w:tc>
      </w:tr>
      <w:tr w:rsidR="00D017AB" w:rsidRPr="003C4123" w14:paraId="26583C0C" w14:textId="77777777" w:rsidTr="00B750D6">
        <w:trPr>
          <w:trHeight w:val="67"/>
        </w:trPr>
        <w:tc>
          <w:tcPr>
            <w:tcW w:w="1271" w:type="dxa"/>
          </w:tcPr>
          <w:p w14:paraId="4C56F1BA" w14:textId="77777777" w:rsidR="00D017AB" w:rsidRPr="00162C7A" w:rsidRDefault="00D017AB" w:rsidP="00D017AB">
            <w:pPr>
              <w:pStyle w:val="AMODTable"/>
              <w:rPr>
                <w:sz w:val="22"/>
                <w:szCs w:val="22"/>
              </w:rPr>
            </w:pPr>
            <w:r w:rsidRPr="00162C7A">
              <w:rPr>
                <w:sz w:val="22"/>
                <w:szCs w:val="22"/>
              </w:rPr>
              <w:t>Electrical worker grade 9</w:t>
            </w:r>
          </w:p>
        </w:tc>
        <w:tc>
          <w:tcPr>
            <w:tcW w:w="992" w:type="dxa"/>
            <w:noWrap/>
            <w:vAlign w:val="center"/>
          </w:tcPr>
          <w:p w14:paraId="754E67A3" w14:textId="690FFB86" w:rsidR="00D017AB" w:rsidRPr="00162C7A" w:rsidRDefault="00D017AB" w:rsidP="00D017AB">
            <w:pPr>
              <w:pStyle w:val="AMODTable"/>
              <w:jc w:val="center"/>
              <w:rPr>
                <w:sz w:val="22"/>
                <w:szCs w:val="22"/>
              </w:rPr>
            </w:pPr>
            <w:r w:rsidRPr="00B763E8">
              <w:rPr>
                <w:color w:val="000000"/>
                <w:sz w:val="22"/>
                <w:szCs w:val="22"/>
              </w:rPr>
              <w:t>39.76</w:t>
            </w:r>
          </w:p>
        </w:tc>
        <w:tc>
          <w:tcPr>
            <w:tcW w:w="1018" w:type="dxa"/>
            <w:vAlign w:val="center"/>
          </w:tcPr>
          <w:p w14:paraId="5BEAE142" w14:textId="25313FFD" w:rsidR="00D017AB" w:rsidRPr="00162C7A" w:rsidRDefault="00D017AB" w:rsidP="00D017AB">
            <w:pPr>
              <w:pStyle w:val="AMODTable"/>
              <w:jc w:val="center"/>
              <w:rPr>
                <w:sz w:val="22"/>
                <w:szCs w:val="22"/>
              </w:rPr>
            </w:pPr>
            <w:r w:rsidRPr="00B763E8">
              <w:rPr>
                <w:color w:val="000000"/>
                <w:sz w:val="22"/>
                <w:szCs w:val="22"/>
              </w:rPr>
              <w:t>49.70</w:t>
            </w:r>
          </w:p>
        </w:tc>
        <w:tc>
          <w:tcPr>
            <w:tcW w:w="967" w:type="dxa"/>
            <w:vAlign w:val="center"/>
          </w:tcPr>
          <w:p w14:paraId="5CD0835B" w14:textId="6D708D7F" w:rsidR="00D017AB" w:rsidRPr="00162C7A" w:rsidRDefault="00D017AB" w:rsidP="00D017AB">
            <w:pPr>
              <w:pStyle w:val="AMODTable"/>
              <w:jc w:val="center"/>
              <w:rPr>
                <w:sz w:val="22"/>
                <w:szCs w:val="22"/>
              </w:rPr>
            </w:pPr>
            <w:r w:rsidRPr="00B763E8">
              <w:rPr>
                <w:color w:val="000000"/>
                <w:sz w:val="22"/>
                <w:szCs w:val="22"/>
              </w:rPr>
              <w:t>63.90</w:t>
            </w:r>
          </w:p>
        </w:tc>
        <w:tc>
          <w:tcPr>
            <w:tcW w:w="916" w:type="dxa"/>
            <w:vAlign w:val="center"/>
          </w:tcPr>
          <w:p w14:paraId="464C26DB" w14:textId="11F13102" w:rsidR="00D017AB" w:rsidRPr="00162C7A" w:rsidRDefault="00D017AB" w:rsidP="00D017AB">
            <w:pPr>
              <w:pStyle w:val="AMODTable"/>
              <w:jc w:val="center"/>
              <w:rPr>
                <w:sz w:val="22"/>
                <w:szCs w:val="22"/>
              </w:rPr>
            </w:pPr>
            <w:r w:rsidRPr="00B763E8">
              <w:rPr>
                <w:color w:val="000000"/>
                <w:sz w:val="22"/>
                <w:szCs w:val="22"/>
              </w:rPr>
              <w:t>44.02</w:t>
            </w:r>
          </w:p>
        </w:tc>
        <w:tc>
          <w:tcPr>
            <w:tcW w:w="850" w:type="dxa"/>
            <w:vAlign w:val="center"/>
          </w:tcPr>
          <w:p w14:paraId="727B6F81" w14:textId="6CF1D48B" w:rsidR="00D017AB" w:rsidRPr="00162C7A" w:rsidRDefault="00D017AB" w:rsidP="00D017AB">
            <w:pPr>
              <w:pStyle w:val="AMODTable"/>
              <w:jc w:val="center"/>
              <w:rPr>
                <w:sz w:val="22"/>
                <w:szCs w:val="22"/>
              </w:rPr>
            </w:pPr>
            <w:r w:rsidRPr="00B763E8">
              <w:rPr>
                <w:color w:val="000000"/>
                <w:sz w:val="22"/>
                <w:szCs w:val="22"/>
              </w:rPr>
              <w:t>49.70</w:t>
            </w:r>
          </w:p>
        </w:tc>
        <w:tc>
          <w:tcPr>
            <w:tcW w:w="993" w:type="dxa"/>
            <w:vAlign w:val="center"/>
          </w:tcPr>
          <w:p w14:paraId="0471A0CD" w14:textId="1473C8E4" w:rsidR="00D017AB" w:rsidRPr="00162C7A" w:rsidRDefault="00D017AB" w:rsidP="00D017AB">
            <w:pPr>
              <w:pStyle w:val="AMODTable"/>
              <w:jc w:val="center"/>
              <w:rPr>
                <w:sz w:val="22"/>
                <w:szCs w:val="22"/>
              </w:rPr>
            </w:pPr>
            <w:r w:rsidRPr="00B763E8">
              <w:rPr>
                <w:color w:val="000000"/>
                <w:sz w:val="22"/>
                <w:szCs w:val="22"/>
              </w:rPr>
              <w:t>63.90</w:t>
            </w:r>
          </w:p>
        </w:tc>
        <w:tc>
          <w:tcPr>
            <w:tcW w:w="992" w:type="dxa"/>
            <w:vAlign w:val="center"/>
          </w:tcPr>
          <w:p w14:paraId="1632928C" w14:textId="38EE97FD" w:rsidR="00D017AB" w:rsidRPr="00162C7A" w:rsidRDefault="00D017AB" w:rsidP="00D017AB">
            <w:pPr>
              <w:pStyle w:val="AMODTable"/>
              <w:jc w:val="center"/>
              <w:rPr>
                <w:sz w:val="22"/>
                <w:szCs w:val="22"/>
              </w:rPr>
            </w:pPr>
            <w:r w:rsidRPr="00B763E8">
              <w:rPr>
                <w:color w:val="000000"/>
                <w:sz w:val="22"/>
                <w:szCs w:val="22"/>
              </w:rPr>
              <w:t>63.90</w:t>
            </w:r>
          </w:p>
        </w:tc>
        <w:tc>
          <w:tcPr>
            <w:tcW w:w="992" w:type="dxa"/>
            <w:vAlign w:val="center"/>
          </w:tcPr>
          <w:p w14:paraId="2D2CAF92" w14:textId="3449917D" w:rsidR="00D017AB" w:rsidRPr="00162C7A" w:rsidRDefault="00D017AB" w:rsidP="00D017AB">
            <w:pPr>
              <w:pStyle w:val="AMODTable"/>
              <w:jc w:val="center"/>
              <w:rPr>
                <w:sz w:val="22"/>
                <w:szCs w:val="22"/>
              </w:rPr>
            </w:pPr>
            <w:r w:rsidRPr="00B763E8">
              <w:rPr>
                <w:color w:val="000000"/>
                <w:sz w:val="22"/>
                <w:szCs w:val="22"/>
              </w:rPr>
              <w:t>78.10</w:t>
            </w:r>
          </w:p>
        </w:tc>
      </w:tr>
      <w:tr w:rsidR="00D017AB" w:rsidRPr="003C4123" w14:paraId="01D02FD4" w14:textId="77777777" w:rsidTr="00B750D6">
        <w:trPr>
          <w:trHeight w:val="67"/>
        </w:trPr>
        <w:tc>
          <w:tcPr>
            <w:tcW w:w="1271" w:type="dxa"/>
          </w:tcPr>
          <w:p w14:paraId="22046131" w14:textId="77777777" w:rsidR="00D017AB" w:rsidRPr="00162C7A" w:rsidRDefault="00D017AB" w:rsidP="00D017AB">
            <w:pPr>
              <w:pStyle w:val="AMODTable"/>
              <w:rPr>
                <w:sz w:val="22"/>
                <w:szCs w:val="22"/>
              </w:rPr>
            </w:pPr>
            <w:r w:rsidRPr="00162C7A">
              <w:rPr>
                <w:sz w:val="22"/>
                <w:szCs w:val="22"/>
              </w:rPr>
              <w:t>Electrical worker grade 10</w:t>
            </w:r>
          </w:p>
        </w:tc>
        <w:tc>
          <w:tcPr>
            <w:tcW w:w="992" w:type="dxa"/>
            <w:noWrap/>
            <w:vAlign w:val="center"/>
          </w:tcPr>
          <w:p w14:paraId="3E3EF8BD" w14:textId="055F3451" w:rsidR="00D017AB" w:rsidRPr="00162C7A" w:rsidRDefault="00D017AB" w:rsidP="00D017AB">
            <w:pPr>
              <w:pStyle w:val="AMODTable"/>
              <w:jc w:val="center"/>
              <w:rPr>
                <w:sz w:val="22"/>
                <w:szCs w:val="22"/>
              </w:rPr>
            </w:pPr>
            <w:r w:rsidRPr="00B763E8">
              <w:rPr>
                <w:color w:val="000000"/>
                <w:sz w:val="22"/>
                <w:szCs w:val="22"/>
              </w:rPr>
              <w:t>42.81</w:t>
            </w:r>
          </w:p>
        </w:tc>
        <w:tc>
          <w:tcPr>
            <w:tcW w:w="1018" w:type="dxa"/>
            <w:vAlign w:val="center"/>
          </w:tcPr>
          <w:p w14:paraId="10D93092" w14:textId="3066BAFA" w:rsidR="00D017AB" w:rsidRPr="00162C7A" w:rsidRDefault="00D017AB" w:rsidP="00D017AB">
            <w:pPr>
              <w:pStyle w:val="AMODTable"/>
              <w:jc w:val="center"/>
              <w:rPr>
                <w:sz w:val="22"/>
                <w:szCs w:val="22"/>
              </w:rPr>
            </w:pPr>
            <w:r w:rsidRPr="00B763E8">
              <w:rPr>
                <w:color w:val="000000"/>
                <w:sz w:val="22"/>
                <w:szCs w:val="22"/>
              </w:rPr>
              <w:t>53.52</w:t>
            </w:r>
          </w:p>
        </w:tc>
        <w:tc>
          <w:tcPr>
            <w:tcW w:w="967" w:type="dxa"/>
            <w:vAlign w:val="center"/>
          </w:tcPr>
          <w:p w14:paraId="77291692" w14:textId="701FE175" w:rsidR="00D017AB" w:rsidRPr="00162C7A" w:rsidRDefault="00D017AB" w:rsidP="00D017AB">
            <w:pPr>
              <w:pStyle w:val="AMODTable"/>
              <w:jc w:val="center"/>
              <w:rPr>
                <w:sz w:val="22"/>
                <w:szCs w:val="22"/>
              </w:rPr>
            </w:pPr>
            <w:r w:rsidRPr="00B763E8">
              <w:rPr>
                <w:color w:val="000000"/>
                <w:sz w:val="22"/>
                <w:szCs w:val="22"/>
              </w:rPr>
              <w:t>68.81</w:t>
            </w:r>
          </w:p>
        </w:tc>
        <w:tc>
          <w:tcPr>
            <w:tcW w:w="916" w:type="dxa"/>
            <w:vAlign w:val="center"/>
          </w:tcPr>
          <w:p w14:paraId="7E53CE74" w14:textId="12194124" w:rsidR="00D017AB" w:rsidRPr="00162C7A" w:rsidRDefault="00D017AB" w:rsidP="00D017AB">
            <w:pPr>
              <w:pStyle w:val="AMODTable"/>
              <w:jc w:val="center"/>
              <w:rPr>
                <w:sz w:val="22"/>
                <w:szCs w:val="22"/>
              </w:rPr>
            </w:pPr>
            <w:r w:rsidRPr="00B763E8">
              <w:rPr>
                <w:color w:val="000000"/>
                <w:sz w:val="22"/>
                <w:szCs w:val="22"/>
              </w:rPr>
              <w:t>47.40</w:t>
            </w:r>
          </w:p>
        </w:tc>
        <w:tc>
          <w:tcPr>
            <w:tcW w:w="850" w:type="dxa"/>
            <w:vAlign w:val="center"/>
          </w:tcPr>
          <w:p w14:paraId="70243C3D" w14:textId="6DE4AA76" w:rsidR="00D017AB" w:rsidRPr="00162C7A" w:rsidRDefault="00D017AB" w:rsidP="00D017AB">
            <w:pPr>
              <w:pStyle w:val="AMODTable"/>
              <w:jc w:val="center"/>
              <w:rPr>
                <w:sz w:val="22"/>
                <w:szCs w:val="22"/>
              </w:rPr>
            </w:pPr>
            <w:r w:rsidRPr="00B763E8">
              <w:rPr>
                <w:color w:val="000000"/>
                <w:sz w:val="22"/>
                <w:szCs w:val="22"/>
              </w:rPr>
              <w:t>53.52</w:t>
            </w:r>
          </w:p>
        </w:tc>
        <w:tc>
          <w:tcPr>
            <w:tcW w:w="993" w:type="dxa"/>
            <w:vAlign w:val="center"/>
          </w:tcPr>
          <w:p w14:paraId="3927D2FE" w14:textId="786C6D65" w:rsidR="00D017AB" w:rsidRPr="00162C7A" w:rsidRDefault="00D017AB" w:rsidP="00D017AB">
            <w:pPr>
              <w:pStyle w:val="AMODTable"/>
              <w:jc w:val="center"/>
              <w:rPr>
                <w:sz w:val="22"/>
                <w:szCs w:val="22"/>
              </w:rPr>
            </w:pPr>
            <w:r w:rsidRPr="00B763E8">
              <w:rPr>
                <w:color w:val="000000"/>
                <w:sz w:val="22"/>
                <w:szCs w:val="22"/>
              </w:rPr>
              <w:t>68.81</w:t>
            </w:r>
          </w:p>
        </w:tc>
        <w:tc>
          <w:tcPr>
            <w:tcW w:w="992" w:type="dxa"/>
            <w:vAlign w:val="center"/>
          </w:tcPr>
          <w:p w14:paraId="47D6243A" w14:textId="72ADB7B2" w:rsidR="00D017AB" w:rsidRPr="00162C7A" w:rsidRDefault="00D017AB" w:rsidP="00D017AB">
            <w:pPr>
              <w:pStyle w:val="AMODTable"/>
              <w:jc w:val="center"/>
              <w:rPr>
                <w:sz w:val="22"/>
                <w:szCs w:val="22"/>
              </w:rPr>
            </w:pPr>
            <w:r w:rsidRPr="00B763E8">
              <w:rPr>
                <w:color w:val="000000"/>
                <w:sz w:val="22"/>
                <w:szCs w:val="22"/>
              </w:rPr>
              <w:t>68.81</w:t>
            </w:r>
          </w:p>
        </w:tc>
        <w:tc>
          <w:tcPr>
            <w:tcW w:w="992" w:type="dxa"/>
            <w:vAlign w:val="center"/>
          </w:tcPr>
          <w:p w14:paraId="7D38A99F" w14:textId="0D6D192F" w:rsidR="00D017AB" w:rsidRPr="00162C7A" w:rsidRDefault="00D017AB" w:rsidP="00D017AB">
            <w:pPr>
              <w:pStyle w:val="AMODTable"/>
              <w:jc w:val="center"/>
              <w:rPr>
                <w:sz w:val="22"/>
                <w:szCs w:val="22"/>
              </w:rPr>
            </w:pPr>
            <w:r w:rsidRPr="00B763E8">
              <w:rPr>
                <w:color w:val="000000"/>
                <w:sz w:val="22"/>
                <w:szCs w:val="22"/>
              </w:rPr>
              <w:t>84.10</w:t>
            </w:r>
          </w:p>
        </w:tc>
      </w:tr>
    </w:tbl>
    <w:p w14:paraId="2635F35B" w14:textId="38B92C6E" w:rsidR="00AB72CF" w:rsidRPr="003C4123" w:rsidRDefault="00AB72CF" w:rsidP="00AC5E91">
      <w:pPr>
        <w:spacing w:before="120"/>
        <w:rPr>
          <w:sz w:val="22"/>
          <w:szCs w:val="22"/>
        </w:rPr>
      </w:pPr>
      <w:r w:rsidRPr="003C4123">
        <w:rPr>
          <w:b/>
          <w:sz w:val="22"/>
          <w:szCs w:val="22"/>
          <w:vertAlign w:val="superscript"/>
        </w:rPr>
        <w:t>1</w:t>
      </w:r>
      <w:r w:rsidRPr="003C4123">
        <w:rPr>
          <w:bCs/>
          <w:sz w:val="22"/>
          <w:szCs w:val="22"/>
          <w:vertAlign w:val="superscript"/>
        </w:rPr>
        <w:t xml:space="preserve"> </w:t>
      </w:r>
      <w:r w:rsidRPr="003C4123">
        <w:rPr>
          <w:b/>
          <w:sz w:val="22"/>
          <w:szCs w:val="22"/>
        </w:rPr>
        <w:t xml:space="preserve">Afternoon shift </w:t>
      </w:r>
      <w:r w:rsidRPr="003C4123">
        <w:rPr>
          <w:sz w:val="22"/>
          <w:szCs w:val="22"/>
        </w:rPr>
        <w:t xml:space="preserve">and </w:t>
      </w:r>
      <w:r w:rsidRPr="003C4123">
        <w:rPr>
          <w:b/>
          <w:sz w:val="22"/>
          <w:szCs w:val="22"/>
        </w:rPr>
        <w:t xml:space="preserve">night shift </w:t>
      </w:r>
      <w:r w:rsidRPr="003C4123">
        <w:rPr>
          <w:sz w:val="22"/>
          <w:szCs w:val="22"/>
        </w:rPr>
        <w:t xml:space="preserve">are defined in clause </w:t>
      </w:r>
      <w:r w:rsidRPr="003C4123">
        <w:rPr>
          <w:sz w:val="22"/>
          <w:szCs w:val="22"/>
        </w:rPr>
        <w:fldChar w:fldCharType="begin"/>
      </w:r>
      <w:r w:rsidRPr="003C4123">
        <w:rPr>
          <w:sz w:val="22"/>
          <w:szCs w:val="22"/>
        </w:rPr>
        <w:instrText xml:space="preserve"> REF _Ref451328884 \w \h  \* MERGEFORMAT </w:instrText>
      </w:r>
      <w:r w:rsidRPr="003C4123">
        <w:rPr>
          <w:sz w:val="22"/>
          <w:szCs w:val="22"/>
        </w:rPr>
      </w:r>
      <w:r w:rsidRPr="003C4123">
        <w:rPr>
          <w:sz w:val="22"/>
          <w:szCs w:val="22"/>
        </w:rPr>
        <w:fldChar w:fldCharType="separate"/>
      </w:r>
      <w:r w:rsidR="00AF4378">
        <w:rPr>
          <w:sz w:val="22"/>
          <w:szCs w:val="22"/>
        </w:rPr>
        <w:t>2</w:t>
      </w:r>
      <w:r w:rsidRPr="003C4123">
        <w:rPr>
          <w:sz w:val="22"/>
          <w:szCs w:val="22"/>
        </w:rPr>
        <w:fldChar w:fldCharType="end"/>
      </w:r>
      <w:r w:rsidRPr="003C4123">
        <w:rPr>
          <w:sz w:val="22"/>
          <w:szCs w:val="22"/>
        </w:rPr>
        <w:t>—</w:t>
      </w:r>
      <w:r w:rsidRPr="003C4123">
        <w:rPr>
          <w:sz w:val="22"/>
          <w:szCs w:val="22"/>
        </w:rPr>
        <w:fldChar w:fldCharType="begin"/>
      </w:r>
      <w:r w:rsidRPr="003C4123">
        <w:rPr>
          <w:sz w:val="22"/>
          <w:szCs w:val="22"/>
        </w:rPr>
        <w:instrText xml:space="preserve"> REF _Ref451328884 \h  \* MERGEFORMAT </w:instrText>
      </w:r>
      <w:r w:rsidRPr="003C4123">
        <w:rPr>
          <w:sz w:val="22"/>
          <w:szCs w:val="22"/>
        </w:rPr>
      </w:r>
      <w:r w:rsidRPr="003C4123">
        <w:rPr>
          <w:sz w:val="22"/>
          <w:szCs w:val="22"/>
        </w:rPr>
        <w:fldChar w:fldCharType="separate"/>
      </w:r>
      <w:r w:rsidR="00AF4378" w:rsidRPr="00AF4378">
        <w:rPr>
          <w:sz w:val="22"/>
          <w:szCs w:val="22"/>
        </w:rPr>
        <w:t>Definitions</w:t>
      </w:r>
      <w:r w:rsidRPr="003C4123">
        <w:rPr>
          <w:sz w:val="22"/>
          <w:szCs w:val="22"/>
        </w:rPr>
        <w:fldChar w:fldCharType="end"/>
      </w:r>
      <w:r w:rsidRPr="003C4123">
        <w:rPr>
          <w:sz w:val="22"/>
          <w:szCs w:val="22"/>
        </w:rPr>
        <w:t>.</w:t>
      </w:r>
    </w:p>
    <w:p w14:paraId="7EC59F2E" w14:textId="61E0DC30" w:rsidR="00AB72CF" w:rsidRPr="003C4123" w:rsidRDefault="00AB72CF" w:rsidP="00AC5E91">
      <w:pPr>
        <w:spacing w:before="120"/>
        <w:rPr>
          <w:sz w:val="22"/>
          <w:szCs w:val="22"/>
        </w:rPr>
      </w:pPr>
      <w:r w:rsidRPr="003C4123">
        <w:rPr>
          <w:b/>
          <w:sz w:val="22"/>
          <w:szCs w:val="22"/>
          <w:vertAlign w:val="superscript"/>
        </w:rPr>
        <w:lastRenderedPageBreak/>
        <w:t xml:space="preserve">2 </w:t>
      </w:r>
      <w:r w:rsidRPr="003C4123">
        <w:rPr>
          <w:b/>
          <w:sz w:val="22"/>
          <w:szCs w:val="22"/>
        </w:rPr>
        <w:t xml:space="preserve">Non-successive afternoon or night </w:t>
      </w:r>
      <w:r w:rsidRPr="003C4123">
        <w:rPr>
          <w:sz w:val="22"/>
          <w:szCs w:val="22"/>
        </w:rPr>
        <w:t xml:space="preserve">means work on any afternoon or night shift that does not continue for at least 5 successive afternoons or nights (see clause </w:t>
      </w:r>
      <w:r w:rsidRPr="003C4123">
        <w:rPr>
          <w:sz w:val="22"/>
          <w:szCs w:val="22"/>
        </w:rPr>
        <w:fldChar w:fldCharType="begin"/>
      </w:r>
      <w:r w:rsidRPr="003C4123">
        <w:rPr>
          <w:sz w:val="22"/>
          <w:szCs w:val="22"/>
        </w:rPr>
        <w:instrText xml:space="preserve"> REF _Ref441667286 \r \h  \* MERGEFORMAT </w:instrText>
      </w:r>
      <w:r w:rsidRPr="003C4123">
        <w:rPr>
          <w:sz w:val="22"/>
          <w:szCs w:val="22"/>
        </w:rPr>
      </w:r>
      <w:r w:rsidRPr="003C4123">
        <w:rPr>
          <w:sz w:val="22"/>
          <w:szCs w:val="22"/>
        </w:rPr>
        <w:fldChar w:fldCharType="separate"/>
      </w:r>
      <w:r w:rsidR="00AF4378">
        <w:rPr>
          <w:sz w:val="22"/>
          <w:szCs w:val="22"/>
        </w:rPr>
        <w:t>13.13(b)</w:t>
      </w:r>
      <w:r w:rsidRPr="003C4123">
        <w:rPr>
          <w:sz w:val="22"/>
          <w:szCs w:val="22"/>
        </w:rPr>
        <w:fldChar w:fldCharType="end"/>
      </w:r>
      <w:r w:rsidRPr="003C4123">
        <w:rPr>
          <w:sz w:val="22"/>
          <w:szCs w:val="22"/>
        </w:rPr>
        <w:t>).</w:t>
      </w:r>
    </w:p>
    <w:p w14:paraId="6ADB82E9" w14:textId="6BFFC4B2" w:rsidR="00AB72CF" w:rsidRPr="003C4123" w:rsidRDefault="00AB72CF" w:rsidP="00074484">
      <w:pPr>
        <w:spacing w:before="120"/>
        <w:rPr>
          <w:sz w:val="22"/>
          <w:szCs w:val="22"/>
        </w:rPr>
      </w:pPr>
      <w:r w:rsidRPr="003C4123">
        <w:rPr>
          <w:b/>
          <w:sz w:val="22"/>
          <w:szCs w:val="22"/>
          <w:vertAlign w:val="superscript"/>
        </w:rPr>
        <w:t>3</w:t>
      </w:r>
      <w:r w:rsidRPr="003C4123">
        <w:rPr>
          <w:bCs/>
          <w:sz w:val="22"/>
          <w:szCs w:val="22"/>
          <w:vertAlign w:val="superscript"/>
        </w:rPr>
        <w:t xml:space="preserve"> </w:t>
      </w:r>
      <w:r w:rsidRPr="003C4123">
        <w:rPr>
          <w:b/>
          <w:sz w:val="22"/>
          <w:szCs w:val="22"/>
        </w:rPr>
        <w:t xml:space="preserve">Permanent night shift </w:t>
      </w:r>
      <w:r w:rsidRPr="003C4123">
        <w:rPr>
          <w:sz w:val="22"/>
          <w:szCs w:val="22"/>
        </w:rPr>
        <w:t xml:space="preserve">is defined in clause </w:t>
      </w:r>
      <w:r w:rsidRPr="003C4123">
        <w:rPr>
          <w:sz w:val="22"/>
          <w:szCs w:val="22"/>
        </w:rPr>
        <w:fldChar w:fldCharType="begin"/>
      </w:r>
      <w:r w:rsidRPr="003C4123">
        <w:rPr>
          <w:sz w:val="22"/>
          <w:szCs w:val="22"/>
        </w:rPr>
        <w:instrText xml:space="preserve"> REF _Ref450745277 \w \h  \* MERGEFORMAT </w:instrText>
      </w:r>
      <w:r w:rsidRPr="003C4123">
        <w:rPr>
          <w:sz w:val="22"/>
          <w:szCs w:val="22"/>
        </w:rPr>
      </w:r>
      <w:r w:rsidRPr="003C4123">
        <w:rPr>
          <w:sz w:val="22"/>
          <w:szCs w:val="22"/>
        </w:rPr>
        <w:fldChar w:fldCharType="separate"/>
      </w:r>
      <w:r w:rsidR="00AF4378">
        <w:rPr>
          <w:sz w:val="22"/>
          <w:szCs w:val="22"/>
        </w:rPr>
        <w:t>13.13(c)</w:t>
      </w:r>
      <w:r w:rsidRPr="003C4123">
        <w:rPr>
          <w:sz w:val="22"/>
          <w:szCs w:val="22"/>
        </w:rPr>
        <w:fldChar w:fldCharType="end"/>
      </w:r>
      <w:r w:rsidRPr="003C4123">
        <w:rPr>
          <w:sz w:val="22"/>
          <w:szCs w:val="22"/>
        </w:rPr>
        <w:t>.</w:t>
      </w:r>
    </w:p>
    <w:p w14:paraId="4E098477" w14:textId="4F947942" w:rsidR="00AB72CF" w:rsidRPr="003C4123" w:rsidRDefault="00AB72CF" w:rsidP="00074484">
      <w:pPr>
        <w:spacing w:before="120"/>
        <w:rPr>
          <w:sz w:val="22"/>
          <w:szCs w:val="22"/>
        </w:rPr>
      </w:pPr>
      <w:r w:rsidRPr="003C4123">
        <w:rPr>
          <w:b/>
          <w:sz w:val="22"/>
          <w:szCs w:val="22"/>
          <w:vertAlign w:val="superscript"/>
        </w:rPr>
        <w:t>4</w:t>
      </w:r>
      <w:r w:rsidR="003A424D">
        <w:rPr>
          <w:bCs/>
          <w:sz w:val="22"/>
          <w:szCs w:val="22"/>
        </w:rPr>
        <w:t xml:space="preserve"> </w:t>
      </w:r>
      <w:r w:rsidRPr="003C4123">
        <w:rPr>
          <w:b/>
          <w:sz w:val="22"/>
          <w:szCs w:val="22"/>
        </w:rPr>
        <w:t xml:space="preserve">Ordinary hourly rate </w:t>
      </w:r>
      <w:r w:rsidRPr="003C4123">
        <w:rPr>
          <w:sz w:val="22"/>
          <w:szCs w:val="22"/>
        </w:rPr>
        <w:t>includes the industry allowance and for grade 5 and higher classifications, the tool allowance, payable to all employees for all purposes. Any additional all</w:t>
      </w:r>
      <w:r w:rsidR="00B04A73" w:rsidRPr="003C4123">
        <w:rPr>
          <w:sz w:val="22"/>
          <w:szCs w:val="22"/>
        </w:rPr>
        <w:t>-</w:t>
      </w:r>
      <w:r w:rsidRPr="003C4123">
        <w:rPr>
          <w:sz w:val="22"/>
          <w:szCs w:val="22"/>
        </w:rPr>
        <w:t>purpose allowances applicable need to be added to these rates.</w:t>
      </w:r>
    </w:p>
    <w:p w14:paraId="282E06F7" w14:textId="77777777" w:rsidR="003178BF" w:rsidRPr="00B47E56" w:rsidRDefault="003178BF" w:rsidP="001B7325">
      <w:pPr>
        <w:pStyle w:val="SubLevel1Bold"/>
        <w:keepLines/>
      </w:pPr>
      <w:bookmarkStart w:id="513" w:name="_Ref30499726"/>
      <w:r w:rsidRPr="00B47E56">
        <w:t>Apprentice rates</w:t>
      </w:r>
      <w:bookmarkEnd w:id="513"/>
    </w:p>
    <w:p w14:paraId="08CE068E" w14:textId="331E0A71" w:rsidR="003178BF" w:rsidRPr="00B47E56" w:rsidRDefault="003178BF" w:rsidP="00E40F4A">
      <w:r w:rsidRPr="00B47E56">
        <w:t xml:space="preserve">The </w:t>
      </w:r>
      <w:r w:rsidRPr="00B47E56">
        <w:rPr>
          <w:b/>
        </w:rPr>
        <w:t>apprentice hourly rate</w:t>
      </w:r>
      <w:r w:rsidRPr="00B47E56">
        <w:t xml:space="preserve"> is based on a percentage of the </w:t>
      </w:r>
      <w:r w:rsidR="005A7412" w:rsidRPr="00B47E56">
        <w:t xml:space="preserve">Electrical worker grade 5 adult rate </w:t>
      </w:r>
      <w:r w:rsidRPr="00B47E56">
        <w:t>in accordance with clause</w:t>
      </w:r>
      <w:r w:rsidR="005A7412" w:rsidRPr="00B47E56">
        <w:t xml:space="preserve"> </w:t>
      </w:r>
      <w:r w:rsidR="005A7412" w:rsidRPr="00B47E56">
        <w:fldChar w:fldCharType="begin"/>
      </w:r>
      <w:r w:rsidR="005A7412" w:rsidRPr="00B47E56">
        <w:instrText xml:space="preserve"> REF _Ref443036792 \w \h </w:instrText>
      </w:r>
      <w:r w:rsidR="00B47E56">
        <w:instrText xml:space="preserve"> \* MERGEFORMAT </w:instrText>
      </w:r>
      <w:r w:rsidR="005A7412" w:rsidRPr="00B47E56">
        <w:fldChar w:fldCharType="separate"/>
      </w:r>
      <w:r w:rsidR="00AF4378">
        <w:t>16.4</w:t>
      </w:r>
      <w:r w:rsidR="005A7412" w:rsidRPr="00B47E56">
        <w:fldChar w:fldCharType="end"/>
      </w:r>
      <w:r w:rsidRPr="00B47E56">
        <w:t>.</w:t>
      </w:r>
    </w:p>
    <w:p w14:paraId="62DE3160" w14:textId="2283CE39" w:rsidR="0087204D" w:rsidRPr="00B47E56" w:rsidRDefault="0087204D" w:rsidP="00E40F4A">
      <w:r w:rsidRPr="00B47E56">
        <w:t xml:space="preserve">The apprentice hourly rate for adult apprentices commencing on or after 1 January 2014 is calculated in accordance with clause </w:t>
      </w:r>
      <w:r w:rsidRPr="00B47E56">
        <w:fldChar w:fldCharType="begin"/>
      </w:r>
      <w:r w:rsidRPr="00B47E56">
        <w:instrText xml:space="preserve"> REF _Ref450058133 \w \h </w:instrText>
      </w:r>
      <w:r w:rsidR="00B47E56">
        <w:instrText xml:space="preserve"> \* MERGEFORMAT </w:instrText>
      </w:r>
      <w:r w:rsidRPr="00B47E56">
        <w:fldChar w:fldCharType="separate"/>
      </w:r>
      <w:r w:rsidR="00AF4378">
        <w:t>16.4(b)(vii)</w:t>
      </w:r>
      <w:r w:rsidRPr="00B47E56">
        <w:fldChar w:fldCharType="end"/>
      </w:r>
      <w:r w:rsidR="00EB0584" w:rsidRPr="00B47E56">
        <w:t>.</w:t>
      </w:r>
    </w:p>
    <w:p w14:paraId="01192E22" w14:textId="372CD73C" w:rsidR="009D77EC" w:rsidRPr="00B47E56" w:rsidRDefault="009D77EC" w:rsidP="00E40F4A">
      <w:r w:rsidRPr="00B47E56">
        <w:t xml:space="preserve">The apprentice hourly rate for adult apprentices commencing </w:t>
      </w:r>
      <w:r w:rsidR="00C54993" w:rsidRPr="00B47E56">
        <w:t xml:space="preserve">before </w:t>
      </w:r>
      <w:r w:rsidRPr="00B47E56">
        <w:t xml:space="preserve">1 January 2014 is calculated in accordance with clause </w:t>
      </w:r>
      <w:r w:rsidR="004C7A05" w:rsidRPr="00B47E56">
        <w:fldChar w:fldCharType="begin"/>
      </w:r>
      <w:r w:rsidR="004C7A05" w:rsidRPr="00B47E56">
        <w:instrText xml:space="preserve"> REF _Ref450058045 \w \h </w:instrText>
      </w:r>
      <w:r w:rsidR="00B47E56">
        <w:instrText xml:space="preserve"> \* MERGEFORMAT </w:instrText>
      </w:r>
      <w:r w:rsidR="004C7A05" w:rsidRPr="00B47E56">
        <w:fldChar w:fldCharType="separate"/>
      </w:r>
      <w:r w:rsidR="00AF4378">
        <w:t>16.4(b)(iv)</w:t>
      </w:r>
      <w:r w:rsidR="004C7A05" w:rsidRPr="00B47E56">
        <w:fldChar w:fldCharType="end"/>
      </w:r>
      <w:r w:rsidR="00EB0584" w:rsidRPr="00B47E56">
        <w:t>.</w:t>
      </w:r>
    </w:p>
    <w:p w14:paraId="3E0B844D" w14:textId="0316E99C" w:rsidR="0087204D" w:rsidRPr="00B47E56" w:rsidRDefault="0087204D" w:rsidP="00E40F4A">
      <w:r w:rsidRPr="00B47E56">
        <w:t>The apprentice hourly rate for junior apprentices is calculated in accordance with</w:t>
      </w:r>
      <w:r w:rsidR="00E75C52">
        <w:t xml:space="preserve"> clause</w:t>
      </w:r>
      <w:r w:rsidR="008F330C">
        <w:t xml:space="preserve"> </w:t>
      </w:r>
      <w:r w:rsidR="00982F1D">
        <w:fldChar w:fldCharType="begin"/>
      </w:r>
      <w:r w:rsidR="00982F1D">
        <w:instrText xml:space="preserve"> REF _Ref49174862 \w \h </w:instrText>
      </w:r>
      <w:r w:rsidR="00982F1D">
        <w:fldChar w:fldCharType="separate"/>
      </w:r>
      <w:r w:rsidR="00AF4378">
        <w:t>16.4(a)(iv)</w:t>
      </w:r>
      <w:r w:rsidR="00982F1D">
        <w:fldChar w:fldCharType="end"/>
      </w:r>
      <w:r w:rsidR="00C54993" w:rsidRPr="00B47E56">
        <w:t>.</w:t>
      </w:r>
    </w:p>
    <w:p w14:paraId="5ADF4F6B" w14:textId="77777777" w:rsidR="004D4FD0" w:rsidRPr="00B47E56" w:rsidRDefault="004D4FD0" w:rsidP="00A0420E">
      <w:pPr>
        <w:pStyle w:val="SubLevel2Bold"/>
        <w:keepLines/>
      </w:pPr>
      <w:r w:rsidRPr="00B47E56">
        <w:t>Adult apprentices—other than shiftworkers—ordinary and penalty rates</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4050"/>
        <w:gridCol w:w="1701"/>
        <w:gridCol w:w="1701"/>
      </w:tblGrid>
      <w:tr w:rsidR="003D5006" w:rsidRPr="003C4123" w14:paraId="1E321BD5" w14:textId="77777777" w:rsidTr="00624B1D">
        <w:trPr>
          <w:tblHeader/>
        </w:trPr>
        <w:tc>
          <w:tcPr>
            <w:tcW w:w="4050" w:type="dxa"/>
          </w:tcPr>
          <w:p w14:paraId="1448D640" w14:textId="77777777" w:rsidR="003D5006" w:rsidRPr="003D5006" w:rsidRDefault="003D5006" w:rsidP="003D5006">
            <w:pPr>
              <w:pStyle w:val="AMODTable"/>
              <w:rPr>
                <w:sz w:val="22"/>
                <w:szCs w:val="22"/>
              </w:rPr>
            </w:pPr>
          </w:p>
        </w:tc>
        <w:tc>
          <w:tcPr>
            <w:tcW w:w="1701" w:type="dxa"/>
          </w:tcPr>
          <w:p w14:paraId="6256E2BE" w14:textId="1A82958D" w:rsidR="003D5006" w:rsidRPr="003D5006" w:rsidRDefault="003D5006" w:rsidP="003D5006">
            <w:pPr>
              <w:pStyle w:val="AMODTable"/>
              <w:jc w:val="center"/>
              <w:rPr>
                <w:b/>
                <w:bCs/>
                <w:sz w:val="22"/>
                <w:szCs w:val="22"/>
              </w:rPr>
            </w:pPr>
            <w:r w:rsidRPr="000E55A4">
              <w:rPr>
                <w:b/>
                <w:sz w:val="22"/>
                <w:szCs w:val="22"/>
              </w:rPr>
              <w:t>Ordinary hours</w:t>
            </w:r>
          </w:p>
        </w:tc>
        <w:tc>
          <w:tcPr>
            <w:tcW w:w="1701" w:type="dxa"/>
          </w:tcPr>
          <w:p w14:paraId="4950073A" w14:textId="2A12249D" w:rsidR="003D5006" w:rsidRPr="003D5006" w:rsidRDefault="003D5006" w:rsidP="003D5006">
            <w:pPr>
              <w:pStyle w:val="AMODTable"/>
              <w:jc w:val="center"/>
              <w:rPr>
                <w:b/>
                <w:bCs/>
                <w:sz w:val="22"/>
                <w:szCs w:val="22"/>
              </w:rPr>
            </w:pPr>
            <w:r w:rsidRPr="000E55A4">
              <w:rPr>
                <w:b/>
                <w:sz w:val="22"/>
                <w:szCs w:val="22"/>
              </w:rPr>
              <w:t>Public holiday</w:t>
            </w:r>
          </w:p>
        </w:tc>
      </w:tr>
      <w:tr w:rsidR="00BC0C34" w:rsidRPr="003C4123" w14:paraId="7B2D72C3" w14:textId="77777777" w:rsidTr="00624B1D">
        <w:trPr>
          <w:tblHeader/>
        </w:trPr>
        <w:tc>
          <w:tcPr>
            <w:tcW w:w="4050" w:type="dxa"/>
          </w:tcPr>
          <w:p w14:paraId="7A9B970F" w14:textId="77777777" w:rsidR="004D4FD0" w:rsidRPr="00F77A36" w:rsidRDefault="004D4FD0" w:rsidP="00F77A36">
            <w:pPr>
              <w:pStyle w:val="AMODTable"/>
              <w:rPr>
                <w:sz w:val="22"/>
                <w:szCs w:val="22"/>
              </w:rPr>
            </w:pPr>
          </w:p>
        </w:tc>
        <w:tc>
          <w:tcPr>
            <w:tcW w:w="3402" w:type="dxa"/>
            <w:gridSpan w:val="2"/>
          </w:tcPr>
          <w:p w14:paraId="3DFF0346" w14:textId="38A0ADA1" w:rsidR="004D4FD0" w:rsidRPr="00F77A36" w:rsidRDefault="004D4FD0" w:rsidP="00F77A36">
            <w:pPr>
              <w:pStyle w:val="AMODTable"/>
              <w:jc w:val="center"/>
              <w:rPr>
                <w:b/>
                <w:sz w:val="22"/>
                <w:szCs w:val="22"/>
              </w:rPr>
            </w:pPr>
            <w:r w:rsidRPr="00F77A36">
              <w:rPr>
                <w:b/>
                <w:bCs/>
                <w:sz w:val="22"/>
                <w:szCs w:val="22"/>
              </w:rPr>
              <w:t>% of apprentice hourly rate</w:t>
            </w:r>
            <w:r w:rsidR="005F18D1" w:rsidRPr="00F77A36">
              <w:rPr>
                <w:b/>
                <w:bCs/>
                <w:sz w:val="22"/>
                <w:szCs w:val="22"/>
                <w:vertAlign w:val="superscript"/>
              </w:rPr>
              <w:t>1</w:t>
            </w:r>
          </w:p>
        </w:tc>
      </w:tr>
      <w:tr w:rsidR="00BC0C34" w:rsidRPr="003C4123" w14:paraId="452865F3" w14:textId="77777777" w:rsidTr="00624B1D">
        <w:trPr>
          <w:tblHeader/>
        </w:trPr>
        <w:tc>
          <w:tcPr>
            <w:tcW w:w="4050" w:type="dxa"/>
          </w:tcPr>
          <w:p w14:paraId="199896FB" w14:textId="77777777" w:rsidR="004D4FD0" w:rsidRPr="00F77A36" w:rsidRDefault="004D4FD0" w:rsidP="00F77A36">
            <w:pPr>
              <w:pStyle w:val="AMODTable"/>
              <w:rPr>
                <w:sz w:val="22"/>
                <w:szCs w:val="22"/>
              </w:rPr>
            </w:pPr>
          </w:p>
        </w:tc>
        <w:tc>
          <w:tcPr>
            <w:tcW w:w="1701" w:type="dxa"/>
          </w:tcPr>
          <w:p w14:paraId="0DE4E3A5" w14:textId="77777777" w:rsidR="004D4FD0" w:rsidRPr="00F77A36" w:rsidRDefault="004D4FD0" w:rsidP="00F77A36">
            <w:pPr>
              <w:pStyle w:val="AMODTable"/>
              <w:jc w:val="center"/>
              <w:rPr>
                <w:b/>
                <w:sz w:val="22"/>
                <w:szCs w:val="22"/>
              </w:rPr>
            </w:pPr>
            <w:r w:rsidRPr="00F77A36">
              <w:rPr>
                <w:b/>
                <w:sz w:val="22"/>
                <w:szCs w:val="22"/>
              </w:rPr>
              <w:t>100%</w:t>
            </w:r>
          </w:p>
        </w:tc>
        <w:tc>
          <w:tcPr>
            <w:tcW w:w="1701" w:type="dxa"/>
          </w:tcPr>
          <w:p w14:paraId="20FDD6DB" w14:textId="77777777" w:rsidR="004D4FD0" w:rsidRPr="00F77A36" w:rsidRDefault="004D4FD0" w:rsidP="00F77A36">
            <w:pPr>
              <w:pStyle w:val="AMODTable"/>
              <w:jc w:val="center"/>
              <w:rPr>
                <w:b/>
                <w:sz w:val="22"/>
                <w:szCs w:val="22"/>
              </w:rPr>
            </w:pPr>
            <w:r w:rsidRPr="00F77A36">
              <w:rPr>
                <w:b/>
                <w:sz w:val="22"/>
                <w:szCs w:val="22"/>
              </w:rPr>
              <w:t>250%</w:t>
            </w:r>
          </w:p>
        </w:tc>
      </w:tr>
      <w:tr w:rsidR="00BC0C34" w:rsidRPr="003C4123" w14:paraId="1793B200" w14:textId="77777777" w:rsidTr="00624B1D">
        <w:trPr>
          <w:tblHeader/>
        </w:trPr>
        <w:tc>
          <w:tcPr>
            <w:tcW w:w="4050" w:type="dxa"/>
          </w:tcPr>
          <w:p w14:paraId="39DC05AD" w14:textId="77777777" w:rsidR="004D4FD0" w:rsidRPr="00F77A36" w:rsidRDefault="004D4FD0" w:rsidP="00F77A36">
            <w:pPr>
              <w:pStyle w:val="AMODTable"/>
              <w:rPr>
                <w:sz w:val="22"/>
                <w:szCs w:val="22"/>
              </w:rPr>
            </w:pPr>
          </w:p>
        </w:tc>
        <w:tc>
          <w:tcPr>
            <w:tcW w:w="1701" w:type="dxa"/>
          </w:tcPr>
          <w:p w14:paraId="48D294FD" w14:textId="77777777" w:rsidR="004D4FD0" w:rsidRPr="00F77A36" w:rsidRDefault="004D4FD0" w:rsidP="00F77A36">
            <w:pPr>
              <w:pStyle w:val="AMODTable"/>
              <w:jc w:val="center"/>
              <w:rPr>
                <w:b/>
                <w:sz w:val="22"/>
                <w:szCs w:val="22"/>
              </w:rPr>
            </w:pPr>
            <w:r w:rsidRPr="00F77A36">
              <w:rPr>
                <w:b/>
                <w:sz w:val="22"/>
                <w:szCs w:val="22"/>
              </w:rPr>
              <w:t>$</w:t>
            </w:r>
          </w:p>
        </w:tc>
        <w:tc>
          <w:tcPr>
            <w:tcW w:w="1701" w:type="dxa"/>
          </w:tcPr>
          <w:p w14:paraId="51AA9144" w14:textId="77777777" w:rsidR="004D4FD0" w:rsidRPr="00F77A36" w:rsidRDefault="004D4FD0" w:rsidP="00F77A36">
            <w:pPr>
              <w:pStyle w:val="AMODTable"/>
              <w:jc w:val="center"/>
              <w:rPr>
                <w:b/>
                <w:sz w:val="22"/>
                <w:szCs w:val="22"/>
              </w:rPr>
            </w:pPr>
            <w:r w:rsidRPr="00F77A36">
              <w:rPr>
                <w:b/>
                <w:sz w:val="22"/>
                <w:szCs w:val="22"/>
              </w:rPr>
              <w:t>$</w:t>
            </w:r>
          </w:p>
        </w:tc>
      </w:tr>
      <w:tr w:rsidR="00BC0C34" w:rsidRPr="003C4123" w14:paraId="1BAA9289" w14:textId="77777777" w:rsidTr="00624B1D">
        <w:trPr>
          <w:tblHeader/>
        </w:trPr>
        <w:tc>
          <w:tcPr>
            <w:tcW w:w="4050" w:type="dxa"/>
          </w:tcPr>
          <w:p w14:paraId="4079CF19" w14:textId="7D05FE79" w:rsidR="008E7933" w:rsidRPr="00F77A36" w:rsidRDefault="008E7933" w:rsidP="00F77A36">
            <w:pPr>
              <w:pStyle w:val="AMODTable"/>
              <w:rPr>
                <w:sz w:val="22"/>
                <w:szCs w:val="22"/>
              </w:rPr>
            </w:pPr>
            <w:r w:rsidRPr="00F77A36">
              <w:rPr>
                <w:b/>
                <w:sz w:val="22"/>
                <w:szCs w:val="22"/>
              </w:rPr>
              <w:t>Commencing before 1</w:t>
            </w:r>
            <w:r w:rsidR="003C4123" w:rsidRPr="00F77A36">
              <w:rPr>
                <w:b/>
                <w:sz w:val="22"/>
                <w:szCs w:val="22"/>
              </w:rPr>
              <w:t> </w:t>
            </w:r>
            <w:r w:rsidRPr="00F77A36">
              <w:rPr>
                <w:b/>
                <w:sz w:val="22"/>
                <w:szCs w:val="22"/>
              </w:rPr>
              <w:t>January 2014</w:t>
            </w:r>
          </w:p>
        </w:tc>
        <w:tc>
          <w:tcPr>
            <w:tcW w:w="1701" w:type="dxa"/>
          </w:tcPr>
          <w:p w14:paraId="1C0AD1D8" w14:textId="77777777" w:rsidR="008E7933" w:rsidRPr="00F77A36" w:rsidRDefault="008E7933" w:rsidP="00F77A36">
            <w:pPr>
              <w:pStyle w:val="AMODTable"/>
              <w:jc w:val="center"/>
              <w:rPr>
                <w:b/>
                <w:sz w:val="22"/>
                <w:szCs w:val="22"/>
              </w:rPr>
            </w:pPr>
          </w:p>
        </w:tc>
        <w:tc>
          <w:tcPr>
            <w:tcW w:w="1701" w:type="dxa"/>
          </w:tcPr>
          <w:p w14:paraId="66210430" w14:textId="77777777" w:rsidR="008E7933" w:rsidRPr="00F77A36" w:rsidRDefault="008E7933" w:rsidP="00F77A36">
            <w:pPr>
              <w:pStyle w:val="AMODTable"/>
              <w:jc w:val="center"/>
              <w:rPr>
                <w:b/>
                <w:sz w:val="22"/>
                <w:szCs w:val="22"/>
              </w:rPr>
            </w:pPr>
          </w:p>
        </w:tc>
      </w:tr>
      <w:tr w:rsidR="00D017AB" w:rsidRPr="003C4123" w14:paraId="09985965" w14:textId="77777777" w:rsidTr="00624B1D">
        <w:tc>
          <w:tcPr>
            <w:tcW w:w="4050" w:type="dxa"/>
          </w:tcPr>
          <w:p w14:paraId="0AF63A50" w14:textId="77777777" w:rsidR="00D017AB" w:rsidRPr="00F77A36" w:rsidRDefault="00D017AB" w:rsidP="00D017AB">
            <w:pPr>
              <w:pStyle w:val="AMODTable"/>
              <w:rPr>
                <w:sz w:val="22"/>
                <w:szCs w:val="22"/>
              </w:rPr>
            </w:pPr>
            <w:r w:rsidRPr="00F77A36">
              <w:rPr>
                <w:sz w:val="22"/>
                <w:szCs w:val="22"/>
              </w:rPr>
              <w:t>1st year</w:t>
            </w:r>
          </w:p>
        </w:tc>
        <w:tc>
          <w:tcPr>
            <w:tcW w:w="1701" w:type="dxa"/>
            <w:vAlign w:val="center"/>
          </w:tcPr>
          <w:p w14:paraId="2327D2E0" w14:textId="23464FD8" w:rsidR="00D017AB" w:rsidRPr="00F77A36" w:rsidRDefault="00D017AB" w:rsidP="00D017AB">
            <w:pPr>
              <w:pStyle w:val="AMODTable"/>
              <w:jc w:val="center"/>
              <w:rPr>
                <w:sz w:val="22"/>
                <w:szCs w:val="22"/>
              </w:rPr>
            </w:pPr>
            <w:r w:rsidRPr="00060084">
              <w:rPr>
                <w:color w:val="000000"/>
                <w:sz w:val="22"/>
                <w:szCs w:val="22"/>
              </w:rPr>
              <w:t>10.44</w:t>
            </w:r>
          </w:p>
        </w:tc>
        <w:tc>
          <w:tcPr>
            <w:tcW w:w="1701" w:type="dxa"/>
            <w:vAlign w:val="center"/>
          </w:tcPr>
          <w:p w14:paraId="49D19D9D" w14:textId="5B71E397" w:rsidR="00D017AB" w:rsidRPr="00F77A36" w:rsidRDefault="00D017AB" w:rsidP="00D017AB">
            <w:pPr>
              <w:pStyle w:val="AMODTable"/>
              <w:jc w:val="center"/>
              <w:rPr>
                <w:sz w:val="22"/>
                <w:szCs w:val="22"/>
              </w:rPr>
            </w:pPr>
            <w:r w:rsidRPr="00060084">
              <w:rPr>
                <w:color w:val="000000"/>
                <w:sz w:val="22"/>
                <w:szCs w:val="22"/>
              </w:rPr>
              <w:t>26.10</w:t>
            </w:r>
          </w:p>
        </w:tc>
      </w:tr>
      <w:tr w:rsidR="00D017AB" w:rsidRPr="003C4123" w14:paraId="4222C965" w14:textId="77777777" w:rsidTr="00624B1D">
        <w:tc>
          <w:tcPr>
            <w:tcW w:w="4050" w:type="dxa"/>
          </w:tcPr>
          <w:p w14:paraId="34AA2480" w14:textId="77777777" w:rsidR="00D017AB" w:rsidRPr="00F77A36" w:rsidRDefault="00D017AB" w:rsidP="00D017AB">
            <w:pPr>
              <w:pStyle w:val="AMODTable"/>
              <w:rPr>
                <w:sz w:val="22"/>
                <w:szCs w:val="22"/>
              </w:rPr>
            </w:pPr>
            <w:r w:rsidRPr="00F77A36">
              <w:rPr>
                <w:sz w:val="22"/>
                <w:szCs w:val="22"/>
              </w:rPr>
              <w:t>2nd year</w:t>
            </w:r>
          </w:p>
        </w:tc>
        <w:tc>
          <w:tcPr>
            <w:tcW w:w="1701" w:type="dxa"/>
            <w:vAlign w:val="center"/>
          </w:tcPr>
          <w:p w14:paraId="7E470DCD" w14:textId="3B34F4B1" w:rsidR="00D017AB" w:rsidRPr="00F77A36" w:rsidRDefault="00D017AB" w:rsidP="00D017AB">
            <w:pPr>
              <w:pStyle w:val="AMODTable"/>
              <w:jc w:val="center"/>
              <w:rPr>
                <w:sz w:val="22"/>
                <w:szCs w:val="22"/>
              </w:rPr>
            </w:pPr>
            <w:r w:rsidRPr="00060084">
              <w:rPr>
                <w:color w:val="000000"/>
                <w:sz w:val="22"/>
                <w:szCs w:val="22"/>
              </w:rPr>
              <w:t>13.41</w:t>
            </w:r>
          </w:p>
        </w:tc>
        <w:tc>
          <w:tcPr>
            <w:tcW w:w="1701" w:type="dxa"/>
            <w:vAlign w:val="center"/>
          </w:tcPr>
          <w:p w14:paraId="06E9605F" w14:textId="799C0629" w:rsidR="00D017AB" w:rsidRPr="00F77A36" w:rsidRDefault="00D017AB" w:rsidP="00D017AB">
            <w:pPr>
              <w:pStyle w:val="AMODTable"/>
              <w:jc w:val="center"/>
              <w:rPr>
                <w:sz w:val="22"/>
                <w:szCs w:val="22"/>
              </w:rPr>
            </w:pPr>
            <w:r w:rsidRPr="00060084">
              <w:rPr>
                <w:color w:val="000000"/>
                <w:sz w:val="22"/>
                <w:szCs w:val="22"/>
              </w:rPr>
              <w:t>33.53</w:t>
            </w:r>
          </w:p>
        </w:tc>
      </w:tr>
      <w:tr w:rsidR="00D017AB" w:rsidRPr="003C4123" w14:paraId="0F44DEC8" w14:textId="77777777" w:rsidTr="00624B1D">
        <w:tc>
          <w:tcPr>
            <w:tcW w:w="4050" w:type="dxa"/>
          </w:tcPr>
          <w:p w14:paraId="4B94F9F6" w14:textId="77777777" w:rsidR="00D017AB" w:rsidRPr="00F77A36" w:rsidRDefault="00D017AB" w:rsidP="00D017AB">
            <w:pPr>
              <w:pStyle w:val="AMODTable"/>
              <w:rPr>
                <w:sz w:val="22"/>
                <w:szCs w:val="22"/>
              </w:rPr>
            </w:pPr>
            <w:r w:rsidRPr="00F77A36">
              <w:rPr>
                <w:sz w:val="22"/>
                <w:szCs w:val="22"/>
              </w:rPr>
              <w:t>3rd year</w:t>
            </w:r>
          </w:p>
        </w:tc>
        <w:tc>
          <w:tcPr>
            <w:tcW w:w="1701" w:type="dxa"/>
            <w:vAlign w:val="center"/>
          </w:tcPr>
          <w:p w14:paraId="2D463D24" w14:textId="71A54741" w:rsidR="00D017AB" w:rsidRPr="00F77A36" w:rsidRDefault="00D017AB" w:rsidP="00D017AB">
            <w:pPr>
              <w:pStyle w:val="AMODTable"/>
              <w:jc w:val="center"/>
              <w:rPr>
                <w:sz w:val="22"/>
                <w:szCs w:val="22"/>
              </w:rPr>
            </w:pPr>
            <w:r w:rsidRPr="00060084">
              <w:rPr>
                <w:color w:val="000000"/>
                <w:sz w:val="22"/>
                <w:szCs w:val="22"/>
              </w:rPr>
              <w:t>17.87</w:t>
            </w:r>
          </w:p>
        </w:tc>
        <w:tc>
          <w:tcPr>
            <w:tcW w:w="1701" w:type="dxa"/>
            <w:vAlign w:val="center"/>
          </w:tcPr>
          <w:p w14:paraId="7AA461B2" w14:textId="6CAB8C43" w:rsidR="00D017AB" w:rsidRPr="00F77A36" w:rsidRDefault="00D017AB" w:rsidP="00D017AB">
            <w:pPr>
              <w:pStyle w:val="AMODTable"/>
              <w:jc w:val="center"/>
              <w:rPr>
                <w:sz w:val="22"/>
                <w:szCs w:val="22"/>
              </w:rPr>
            </w:pPr>
            <w:r w:rsidRPr="00060084">
              <w:rPr>
                <w:color w:val="000000"/>
                <w:sz w:val="22"/>
                <w:szCs w:val="22"/>
              </w:rPr>
              <w:t>44.68</w:t>
            </w:r>
          </w:p>
        </w:tc>
      </w:tr>
      <w:tr w:rsidR="00D017AB" w:rsidRPr="003C4123" w14:paraId="7ABF5C87" w14:textId="77777777" w:rsidTr="00624B1D">
        <w:tc>
          <w:tcPr>
            <w:tcW w:w="4050" w:type="dxa"/>
          </w:tcPr>
          <w:p w14:paraId="60234E89" w14:textId="77777777" w:rsidR="00D017AB" w:rsidRPr="00F77A36" w:rsidRDefault="00D017AB" w:rsidP="00D017AB">
            <w:pPr>
              <w:pStyle w:val="AMODTable"/>
              <w:rPr>
                <w:sz w:val="22"/>
                <w:szCs w:val="22"/>
              </w:rPr>
            </w:pPr>
            <w:r w:rsidRPr="00F77A36">
              <w:rPr>
                <w:sz w:val="22"/>
                <w:szCs w:val="22"/>
              </w:rPr>
              <w:t>4th year</w:t>
            </w:r>
          </w:p>
        </w:tc>
        <w:tc>
          <w:tcPr>
            <w:tcW w:w="1701" w:type="dxa"/>
            <w:vAlign w:val="center"/>
          </w:tcPr>
          <w:p w14:paraId="4588BA3B" w14:textId="0C30C5BA" w:rsidR="00D017AB" w:rsidRPr="00F77A36" w:rsidRDefault="00D017AB" w:rsidP="00D017AB">
            <w:pPr>
              <w:pStyle w:val="AMODTable"/>
              <w:jc w:val="center"/>
              <w:rPr>
                <w:sz w:val="22"/>
                <w:szCs w:val="22"/>
              </w:rPr>
            </w:pPr>
            <w:r w:rsidRPr="00060084">
              <w:rPr>
                <w:color w:val="000000"/>
                <w:sz w:val="22"/>
                <w:szCs w:val="22"/>
              </w:rPr>
              <w:t>20.85</w:t>
            </w:r>
          </w:p>
        </w:tc>
        <w:tc>
          <w:tcPr>
            <w:tcW w:w="1701" w:type="dxa"/>
            <w:vAlign w:val="center"/>
          </w:tcPr>
          <w:p w14:paraId="295D48D2" w14:textId="461E2CE3" w:rsidR="00D017AB" w:rsidRPr="00F77A36" w:rsidRDefault="00D017AB" w:rsidP="00D017AB">
            <w:pPr>
              <w:pStyle w:val="AMODTable"/>
              <w:jc w:val="center"/>
              <w:rPr>
                <w:sz w:val="22"/>
                <w:szCs w:val="22"/>
              </w:rPr>
            </w:pPr>
            <w:r w:rsidRPr="00060084">
              <w:rPr>
                <w:color w:val="000000"/>
                <w:sz w:val="22"/>
                <w:szCs w:val="22"/>
              </w:rPr>
              <w:t>52.13</w:t>
            </w:r>
          </w:p>
        </w:tc>
      </w:tr>
      <w:tr w:rsidR="00D017AB" w:rsidRPr="003C4123" w14:paraId="4B4A5889" w14:textId="77777777" w:rsidTr="00624B1D">
        <w:tc>
          <w:tcPr>
            <w:tcW w:w="4050" w:type="dxa"/>
            <w:tcMar>
              <w:right w:w="108" w:type="dxa"/>
            </w:tcMar>
          </w:tcPr>
          <w:p w14:paraId="29FE1F69" w14:textId="51FB3875" w:rsidR="00D017AB" w:rsidRPr="00F77A36" w:rsidRDefault="00D017AB" w:rsidP="00D017AB">
            <w:pPr>
              <w:pStyle w:val="AMODTable"/>
              <w:rPr>
                <w:sz w:val="22"/>
                <w:szCs w:val="22"/>
              </w:rPr>
            </w:pPr>
            <w:r w:rsidRPr="00F77A36">
              <w:rPr>
                <w:b/>
                <w:sz w:val="22"/>
                <w:szCs w:val="22"/>
              </w:rPr>
              <w:t>Commencing on or after 1 January 2014</w:t>
            </w:r>
          </w:p>
        </w:tc>
        <w:tc>
          <w:tcPr>
            <w:tcW w:w="1701" w:type="dxa"/>
            <w:vAlign w:val="center"/>
          </w:tcPr>
          <w:p w14:paraId="1507C74E" w14:textId="77777777" w:rsidR="00D017AB" w:rsidRPr="00F77A36" w:rsidRDefault="00D017AB" w:rsidP="00D017AB">
            <w:pPr>
              <w:pStyle w:val="AMODTable"/>
              <w:jc w:val="center"/>
              <w:rPr>
                <w:color w:val="000000"/>
                <w:sz w:val="22"/>
                <w:szCs w:val="22"/>
              </w:rPr>
            </w:pPr>
          </w:p>
        </w:tc>
        <w:tc>
          <w:tcPr>
            <w:tcW w:w="1701" w:type="dxa"/>
            <w:vAlign w:val="center"/>
          </w:tcPr>
          <w:p w14:paraId="6675ABBD" w14:textId="77777777" w:rsidR="00D017AB" w:rsidRPr="00F77A36" w:rsidRDefault="00D017AB" w:rsidP="00D017AB">
            <w:pPr>
              <w:pStyle w:val="AMODTable"/>
              <w:jc w:val="center"/>
              <w:rPr>
                <w:color w:val="000000"/>
                <w:sz w:val="22"/>
                <w:szCs w:val="22"/>
              </w:rPr>
            </w:pPr>
          </w:p>
        </w:tc>
      </w:tr>
      <w:tr w:rsidR="00D017AB" w:rsidRPr="003C4123" w14:paraId="1884FFB4" w14:textId="77777777" w:rsidTr="00624B1D">
        <w:tc>
          <w:tcPr>
            <w:tcW w:w="4050" w:type="dxa"/>
          </w:tcPr>
          <w:p w14:paraId="71CA8605" w14:textId="77777777" w:rsidR="00D017AB" w:rsidRPr="00F77A36" w:rsidRDefault="00D017AB" w:rsidP="00D017AB">
            <w:pPr>
              <w:pStyle w:val="AMODTable"/>
              <w:rPr>
                <w:sz w:val="22"/>
                <w:szCs w:val="22"/>
              </w:rPr>
            </w:pPr>
            <w:r w:rsidRPr="00F77A36">
              <w:rPr>
                <w:sz w:val="22"/>
                <w:szCs w:val="22"/>
              </w:rPr>
              <w:t>1st year</w:t>
            </w:r>
          </w:p>
        </w:tc>
        <w:tc>
          <w:tcPr>
            <w:tcW w:w="1701" w:type="dxa"/>
            <w:vAlign w:val="center"/>
          </w:tcPr>
          <w:p w14:paraId="018465C8" w14:textId="0EACE2C6" w:rsidR="00D017AB" w:rsidRPr="00F77A36" w:rsidRDefault="00D017AB" w:rsidP="00D017AB">
            <w:pPr>
              <w:pStyle w:val="AMODTable"/>
              <w:jc w:val="center"/>
              <w:rPr>
                <w:sz w:val="22"/>
                <w:szCs w:val="22"/>
              </w:rPr>
            </w:pPr>
            <w:r w:rsidRPr="00060084">
              <w:rPr>
                <w:color w:val="000000"/>
                <w:sz w:val="22"/>
                <w:szCs w:val="22"/>
              </w:rPr>
              <w:t>20.35</w:t>
            </w:r>
          </w:p>
        </w:tc>
        <w:tc>
          <w:tcPr>
            <w:tcW w:w="1701" w:type="dxa"/>
            <w:vAlign w:val="center"/>
          </w:tcPr>
          <w:p w14:paraId="4F4155CA" w14:textId="19848566" w:rsidR="00D017AB" w:rsidRPr="00F77A36" w:rsidRDefault="00D017AB" w:rsidP="00D017AB">
            <w:pPr>
              <w:pStyle w:val="AMODTable"/>
              <w:jc w:val="center"/>
              <w:rPr>
                <w:sz w:val="22"/>
                <w:szCs w:val="22"/>
              </w:rPr>
            </w:pPr>
            <w:r w:rsidRPr="00060084">
              <w:rPr>
                <w:color w:val="000000"/>
                <w:sz w:val="22"/>
                <w:szCs w:val="22"/>
              </w:rPr>
              <w:t>50.88</w:t>
            </w:r>
          </w:p>
        </w:tc>
      </w:tr>
      <w:tr w:rsidR="00D017AB" w:rsidRPr="003C4123" w14:paraId="6DD677AC" w14:textId="77777777" w:rsidTr="00624B1D">
        <w:tc>
          <w:tcPr>
            <w:tcW w:w="4050" w:type="dxa"/>
          </w:tcPr>
          <w:p w14:paraId="415248C0" w14:textId="7CFEB551" w:rsidR="00D017AB" w:rsidRPr="00F77A36" w:rsidRDefault="00D017AB" w:rsidP="00D017AB">
            <w:pPr>
              <w:pStyle w:val="AMODTable"/>
              <w:rPr>
                <w:sz w:val="22"/>
                <w:szCs w:val="22"/>
              </w:rPr>
            </w:pPr>
            <w:r w:rsidRPr="00F77A36">
              <w:rPr>
                <w:sz w:val="22"/>
                <w:szCs w:val="22"/>
              </w:rPr>
              <w:t>2nd year</w:t>
            </w:r>
          </w:p>
        </w:tc>
        <w:tc>
          <w:tcPr>
            <w:tcW w:w="1701" w:type="dxa"/>
            <w:vAlign w:val="center"/>
          </w:tcPr>
          <w:p w14:paraId="0CBDB59C" w14:textId="0BFE47C4" w:rsidR="00D017AB" w:rsidRPr="00F77A36" w:rsidRDefault="00D017AB" w:rsidP="00D017AB">
            <w:pPr>
              <w:pStyle w:val="AMODTable"/>
              <w:jc w:val="center"/>
              <w:rPr>
                <w:sz w:val="22"/>
                <w:szCs w:val="22"/>
              </w:rPr>
            </w:pPr>
            <w:r w:rsidRPr="00060084">
              <w:rPr>
                <w:color w:val="000000"/>
                <w:sz w:val="22"/>
                <w:szCs w:val="22"/>
              </w:rPr>
              <w:t>22.12</w:t>
            </w:r>
          </w:p>
        </w:tc>
        <w:tc>
          <w:tcPr>
            <w:tcW w:w="1701" w:type="dxa"/>
            <w:vAlign w:val="center"/>
          </w:tcPr>
          <w:p w14:paraId="64ECDC90" w14:textId="3513D60A" w:rsidR="00D017AB" w:rsidRPr="00F77A36" w:rsidRDefault="00D017AB" w:rsidP="00D017AB">
            <w:pPr>
              <w:pStyle w:val="AMODTable"/>
              <w:jc w:val="center"/>
              <w:rPr>
                <w:sz w:val="22"/>
                <w:szCs w:val="22"/>
              </w:rPr>
            </w:pPr>
            <w:r w:rsidRPr="00060084">
              <w:rPr>
                <w:color w:val="000000"/>
                <w:sz w:val="22"/>
                <w:szCs w:val="22"/>
              </w:rPr>
              <w:t>55.30</w:t>
            </w:r>
          </w:p>
        </w:tc>
      </w:tr>
      <w:tr w:rsidR="00D017AB" w:rsidRPr="003C4123" w14:paraId="3E8510EC" w14:textId="77777777" w:rsidTr="00624B1D">
        <w:tc>
          <w:tcPr>
            <w:tcW w:w="4050" w:type="dxa"/>
          </w:tcPr>
          <w:p w14:paraId="57B9E8E2" w14:textId="77777777" w:rsidR="00D017AB" w:rsidRPr="00F77A36" w:rsidRDefault="00D017AB" w:rsidP="00D017AB">
            <w:pPr>
              <w:pStyle w:val="AMODTable"/>
              <w:rPr>
                <w:sz w:val="22"/>
                <w:szCs w:val="22"/>
              </w:rPr>
            </w:pPr>
            <w:r w:rsidRPr="00F77A36">
              <w:rPr>
                <w:sz w:val="22"/>
                <w:szCs w:val="22"/>
              </w:rPr>
              <w:t>3rd year</w:t>
            </w:r>
          </w:p>
        </w:tc>
        <w:tc>
          <w:tcPr>
            <w:tcW w:w="1701" w:type="dxa"/>
            <w:vAlign w:val="center"/>
          </w:tcPr>
          <w:p w14:paraId="1228196B" w14:textId="5506FB13" w:rsidR="00D017AB" w:rsidRPr="00F77A36" w:rsidRDefault="00D017AB" w:rsidP="00D017AB">
            <w:pPr>
              <w:pStyle w:val="AMODTable"/>
              <w:jc w:val="center"/>
              <w:rPr>
                <w:sz w:val="22"/>
                <w:szCs w:val="22"/>
              </w:rPr>
            </w:pPr>
            <w:r w:rsidRPr="00060084">
              <w:rPr>
                <w:color w:val="000000"/>
                <w:sz w:val="22"/>
                <w:szCs w:val="22"/>
              </w:rPr>
              <w:t>22.12</w:t>
            </w:r>
          </w:p>
        </w:tc>
        <w:tc>
          <w:tcPr>
            <w:tcW w:w="1701" w:type="dxa"/>
            <w:vAlign w:val="center"/>
          </w:tcPr>
          <w:p w14:paraId="2763E641" w14:textId="07DADFA6" w:rsidR="00D017AB" w:rsidRPr="00F77A36" w:rsidRDefault="00D017AB" w:rsidP="00D017AB">
            <w:pPr>
              <w:pStyle w:val="AMODTable"/>
              <w:jc w:val="center"/>
              <w:rPr>
                <w:sz w:val="22"/>
                <w:szCs w:val="22"/>
              </w:rPr>
            </w:pPr>
            <w:r w:rsidRPr="00060084">
              <w:rPr>
                <w:color w:val="000000"/>
                <w:sz w:val="22"/>
                <w:szCs w:val="22"/>
              </w:rPr>
              <w:t>55.30</w:t>
            </w:r>
          </w:p>
        </w:tc>
      </w:tr>
      <w:tr w:rsidR="00D017AB" w:rsidRPr="003C4123" w14:paraId="6D730B4B" w14:textId="77777777" w:rsidTr="00624B1D">
        <w:tc>
          <w:tcPr>
            <w:tcW w:w="4050" w:type="dxa"/>
          </w:tcPr>
          <w:p w14:paraId="11E70840" w14:textId="77777777" w:rsidR="00D017AB" w:rsidRPr="00F77A36" w:rsidRDefault="00D017AB" w:rsidP="00D017AB">
            <w:pPr>
              <w:pStyle w:val="AMODTable"/>
              <w:rPr>
                <w:sz w:val="22"/>
                <w:szCs w:val="22"/>
              </w:rPr>
            </w:pPr>
            <w:r w:rsidRPr="00F77A36">
              <w:rPr>
                <w:sz w:val="22"/>
                <w:szCs w:val="22"/>
              </w:rPr>
              <w:t>4th year</w:t>
            </w:r>
          </w:p>
        </w:tc>
        <w:tc>
          <w:tcPr>
            <w:tcW w:w="1701" w:type="dxa"/>
            <w:vAlign w:val="center"/>
          </w:tcPr>
          <w:p w14:paraId="673442E8" w14:textId="72C28B50" w:rsidR="00D017AB" w:rsidRPr="00F77A36" w:rsidRDefault="00D017AB" w:rsidP="00D017AB">
            <w:pPr>
              <w:pStyle w:val="AMODTable"/>
              <w:jc w:val="center"/>
              <w:rPr>
                <w:sz w:val="22"/>
                <w:szCs w:val="22"/>
              </w:rPr>
            </w:pPr>
            <w:r w:rsidRPr="00060084">
              <w:rPr>
                <w:color w:val="000000"/>
                <w:sz w:val="22"/>
                <w:szCs w:val="22"/>
              </w:rPr>
              <w:t>22.12</w:t>
            </w:r>
          </w:p>
        </w:tc>
        <w:tc>
          <w:tcPr>
            <w:tcW w:w="1701" w:type="dxa"/>
            <w:vAlign w:val="center"/>
          </w:tcPr>
          <w:p w14:paraId="5AF7BF4E" w14:textId="2C677C1E" w:rsidR="00D017AB" w:rsidRPr="00F77A36" w:rsidRDefault="00D017AB" w:rsidP="00D017AB">
            <w:pPr>
              <w:pStyle w:val="AMODTable"/>
              <w:jc w:val="center"/>
              <w:rPr>
                <w:sz w:val="22"/>
                <w:szCs w:val="22"/>
              </w:rPr>
            </w:pPr>
            <w:r w:rsidRPr="00060084">
              <w:rPr>
                <w:color w:val="000000"/>
                <w:sz w:val="22"/>
                <w:szCs w:val="22"/>
              </w:rPr>
              <w:t>55.30</w:t>
            </w:r>
          </w:p>
        </w:tc>
      </w:tr>
    </w:tbl>
    <w:p w14:paraId="2DB1B446" w14:textId="44AFEAF9" w:rsidR="008E7933" w:rsidRPr="003C4123" w:rsidRDefault="008E7933" w:rsidP="00074484">
      <w:pPr>
        <w:pStyle w:val="Block1"/>
        <w:spacing w:before="120"/>
        <w:rPr>
          <w:sz w:val="22"/>
          <w:szCs w:val="22"/>
        </w:rPr>
      </w:pPr>
      <w:r w:rsidRPr="003C4123">
        <w:rPr>
          <w:b/>
          <w:bCs/>
          <w:sz w:val="22"/>
          <w:szCs w:val="22"/>
          <w:vertAlign w:val="superscript"/>
        </w:rPr>
        <w:t>1</w:t>
      </w:r>
      <w:r w:rsidR="003A424D">
        <w:rPr>
          <w:b/>
          <w:bCs/>
          <w:sz w:val="22"/>
          <w:szCs w:val="22"/>
          <w:vertAlign w:val="superscript"/>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154A1DA5" w14:textId="77777777" w:rsidR="00A4031D" w:rsidRPr="00B47E56" w:rsidRDefault="00A4031D" w:rsidP="009368F1">
      <w:pPr>
        <w:pStyle w:val="SubLevel2Bold"/>
      </w:pPr>
      <w:r w:rsidRPr="00B47E56">
        <w:t>Adult apprentices—other than shiftworkers—overtime rates</w:t>
      </w:r>
    </w:p>
    <w:tbl>
      <w:tblPr>
        <w:tblW w:w="8532" w:type="dxa"/>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2405"/>
        <w:gridCol w:w="1701"/>
        <w:gridCol w:w="1559"/>
        <w:gridCol w:w="1417"/>
        <w:gridCol w:w="1450"/>
      </w:tblGrid>
      <w:tr w:rsidR="00A4031D" w:rsidRPr="003C4123" w14:paraId="3DF9B311" w14:textId="77777777" w:rsidTr="00F77A36">
        <w:trPr>
          <w:tblHeader/>
        </w:trPr>
        <w:tc>
          <w:tcPr>
            <w:tcW w:w="2405" w:type="dxa"/>
            <w:vMerge w:val="restart"/>
          </w:tcPr>
          <w:p w14:paraId="57600DF2" w14:textId="77777777" w:rsidR="00A4031D" w:rsidRPr="003A424D" w:rsidRDefault="00A4031D" w:rsidP="003A424D">
            <w:pPr>
              <w:pStyle w:val="AMODTable"/>
              <w:rPr>
                <w:sz w:val="22"/>
                <w:szCs w:val="22"/>
              </w:rPr>
            </w:pPr>
          </w:p>
        </w:tc>
        <w:tc>
          <w:tcPr>
            <w:tcW w:w="3260" w:type="dxa"/>
            <w:gridSpan w:val="2"/>
          </w:tcPr>
          <w:p w14:paraId="1B03CFF0" w14:textId="77777777" w:rsidR="00A4031D" w:rsidRPr="003A424D" w:rsidRDefault="00A4031D" w:rsidP="003A424D">
            <w:pPr>
              <w:pStyle w:val="AMODTable"/>
              <w:jc w:val="center"/>
              <w:rPr>
                <w:b/>
                <w:sz w:val="22"/>
                <w:szCs w:val="22"/>
              </w:rPr>
            </w:pPr>
            <w:r w:rsidRPr="003A424D">
              <w:rPr>
                <w:b/>
                <w:sz w:val="22"/>
                <w:szCs w:val="22"/>
              </w:rPr>
              <w:t>Monday to Saturday</w:t>
            </w:r>
          </w:p>
        </w:tc>
        <w:tc>
          <w:tcPr>
            <w:tcW w:w="1417" w:type="dxa"/>
            <w:vMerge w:val="restart"/>
          </w:tcPr>
          <w:p w14:paraId="7C4CE78D" w14:textId="77777777" w:rsidR="00A4031D" w:rsidRPr="003A424D" w:rsidRDefault="00A4031D" w:rsidP="003A424D">
            <w:pPr>
              <w:pStyle w:val="AMODTable"/>
              <w:jc w:val="center"/>
              <w:rPr>
                <w:b/>
                <w:sz w:val="22"/>
                <w:szCs w:val="22"/>
              </w:rPr>
            </w:pPr>
            <w:r w:rsidRPr="003A424D">
              <w:rPr>
                <w:b/>
                <w:sz w:val="22"/>
                <w:szCs w:val="22"/>
              </w:rPr>
              <w:t>Sunday</w:t>
            </w:r>
          </w:p>
        </w:tc>
        <w:tc>
          <w:tcPr>
            <w:tcW w:w="1450" w:type="dxa"/>
            <w:vMerge w:val="restart"/>
          </w:tcPr>
          <w:p w14:paraId="2D5C035C" w14:textId="77777777" w:rsidR="00A4031D" w:rsidRPr="003A424D" w:rsidRDefault="00A4031D" w:rsidP="003A424D">
            <w:pPr>
              <w:pStyle w:val="AMODTable"/>
              <w:jc w:val="center"/>
              <w:rPr>
                <w:b/>
                <w:sz w:val="22"/>
                <w:szCs w:val="22"/>
              </w:rPr>
            </w:pPr>
            <w:r w:rsidRPr="003A424D">
              <w:rPr>
                <w:b/>
                <w:sz w:val="22"/>
                <w:szCs w:val="22"/>
              </w:rPr>
              <w:t xml:space="preserve">Public </w:t>
            </w:r>
            <w:r w:rsidR="002B3A42" w:rsidRPr="003A424D">
              <w:rPr>
                <w:b/>
                <w:sz w:val="22"/>
                <w:szCs w:val="22"/>
              </w:rPr>
              <w:t>holiday</w:t>
            </w:r>
          </w:p>
        </w:tc>
      </w:tr>
      <w:tr w:rsidR="00A4031D" w:rsidRPr="003C4123" w14:paraId="219399F6" w14:textId="77777777" w:rsidTr="00F77A36">
        <w:trPr>
          <w:tblHeader/>
        </w:trPr>
        <w:tc>
          <w:tcPr>
            <w:tcW w:w="2405" w:type="dxa"/>
            <w:vMerge/>
          </w:tcPr>
          <w:p w14:paraId="2F577A6E" w14:textId="77777777" w:rsidR="00A4031D" w:rsidRPr="003A424D" w:rsidRDefault="00A4031D" w:rsidP="003A424D">
            <w:pPr>
              <w:pStyle w:val="AMODTable"/>
              <w:rPr>
                <w:sz w:val="22"/>
                <w:szCs w:val="22"/>
              </w:rPr>
            </w:pPr>
          </w:p>
        </w:tc>
        <w:tc>
          <w:tcPr>
            <w:tcW w:w="1701" w:type="dxa"/>
          </w:tcPr>
          <w:p w14:paraId="4A008CFA" w14:textId="77777777" w:rsidR="00A4031D" w:rsidRPr="003A424D" w:rsidRDefault="00A4031D" w:rsidP="003A424D">
            <w:pPr>
              <w:pStyle w:val="AMODTable"/>
              <w:jc w:val="center"/>
              <w:rPr>
                <w:b/>
                <w:sz w:val="22"/>
                <w:szCs w:val="22"/>
              </w:rPr>
            </w:pPr>
            <w:r w:rsidRPr="003A424D">
              <w:rPr>
                <w:b/>
                <w:sz w:val="22"/>
                <w:szCs w:val="22"/>
              </w:rPr>
              <w:t>First 2 hours</w:t>
            </w:r>
          </w:p>
        </w:tc>
        <w:tc>
          <w:tcPr>
            <w:tcW w:w="1559" w:type="dxa"/>
          </w:tcPr>
          <w:p w14:paraId="122D2372" w14:textId="77777777" w:rsidR="00A4031D" w:rsidRPr="003A424D" w:rsidRDefault="00A4031D" w:rsidP="003A424D">
            <w:pPr>
              <w:pStyle w:val="AMODTable"/>
              <w:jc w:val="center"/>
              <w:rPr>
                <w:b/>
                <w:sz w:val="22"/>
                <w:szCs w:val="22"/>
              </w:rPr>
            </w:pPr>
            <w:r w:rsidRPr="003A424D">
              <w:rPr>
                <w:b/>
                <w:sz w:val="22"/>
                <w:szCs w:val="22"/>
              </w:rPr>
              <w:t>After 2 hours</w:t>
            </w:r>
          </w:p>
        </w:tc>
        <w:tc>
          <w:tcPr>
            <w:tcW w:w="1417" w:type="dxa"/>
            <w:vMerge/>
          </w:tcPr>
          <w:p w14:paraId="68B590F9" w14:textId="77777777" w:rsidR="00A4031D" w:rsidRPr="003A424D" w:rsidRDefault="00A4031D" w:rsidP="003A424D">
            <w:pPr>
              <w:pStyle w:val="AMODTable"/>
              <w:jc w:val="center"/>
              <w:rPr>
                <w:b/>
                <w:sz w:val="22"/>
                <w:szCs w:val="22"/>
              </w:rPr>
            </w:pPr>
          </w:p>
        </w:tc>
        <w:tc>
          <w:tcPr>
            <w:tcW w:w="1450" w:type="dxa"/>
            <w:vMerge/>
          </w:tcPr>
          <w:p w14:paraId="18878204" w14:textId="77777777" w:rsidR="00A4031D" w:rsidRPr="003A424D" w:rsidRDefault="00A4031D" w:rsidP="003A424D">
            <w:pPr>
              <w:pStyle w:val="AMODTable"/>
              <w:jc w:val="center"/>
              <w:rPr>
                <w:b/>
                <w:sz w:val="22"/>
                <w:szCs w:val="22"/>
              </w:rPr>
            </w:pPr>
          </w:p>
        </w:tc>
      </w:tr>
      <w:tr w:rsidR="00A4031D" w:rsidRPr="003C4123" w14:paraId="635A61C0" w14:textId="77777777" w:rsidTr="00F77A36">
        <w:trPr>
          <w:tblHeader/>
        </w:trPr>
        <w:tc>
          <w:tcPr>
            <w:tcW w:w="2405" w:type="dxa"/>
          </w:tcPr>
          <w:p w14:paraId="36864949" w14:textId="77777777" w:rsidR="00A4031D" w:rsidRPr="003A424D" w:rsidRDefault="00A4031D" w:rsidP="003A424D">
            <w:pPr>
              <w:pStyle w:val="AMODTable"/>
              <w:rPr>
                <w:sz w:val="22"/>
                <w:szCs w:val="22"/>
              </w:rPr>
            </w:pPr>
          </w:p>
        </w:tc>
        <w:tc>
          <w:tcPr>
            <w:tcW w:w="6127" w:type="dxa"/>
            <w:gridSpan w:val="4"/>
          </w:tcPr>
          <w:p w14:paraId="58B643F8" w14:textId="7D69D6A5" w:rsidR="00A4031D" w:rsidRPr="003A424D" w:rsidRDefault="00A4031D" w:rsidP="003A424D">
            <w:pPr>
              <w:pStyle w:val="AMODTable"/>
              <w:jc w:val="center"/>
              <w:rPr>
                <w:b/>
                <w:sz w:val="22"/>
                <w:szCs w:val="22"/>
              </w:rPr>
            </w:pPr>
            <w:r w:rsidRPr="003A424D">
              <w:rPr>
                <w:b/>
                <w:bCs/>
                <w:sz w:val="22"/>
                <w:szCs w:val="22"/>
              </w:rPr>
              <w:t>% of apprentice hourly rate</w:t>
            </w:r>
            <w:r w:rsidR="005F18D1" w:rsidRPr="003A424D">
              <w:rPr>
                <w:b/>
                <w:bCs/>
                <w:sz w:val="22"/>
                <w:szCs w:val="22"/>
                <w:vertAlign w:val="superscript"/>
              </w:rPr>
              <w:t>1</w:t>
            </w:r>
          </w:p>
        </w:tc>
      </w:tr>
      <w:tr w:rsidR="00A4031D" w:rsidRPr="003C4123" w14:paraId="3C1367A4" w14:textId="77777777" w:rsidTr="00F77A36">
        <w:trPr>
          <w:tblHeader/>
        </w:trPr>
        <w:tc>
          <w:tcPr>
            <w:tcW w:w="2405" w:type="dxa"/>
          </w:tcPr>
          <w:p w14:paraId="1D64E8BB" w14:textId="77777777" w:rsidR="00A4031D" w:rsidRPr="003A424D" w:rsidRDefault="00A4031D" w:rsidP="003A424D">
            <w:pPr>
              <w:pStyle w:val="AMODTable"/>
              <w:rPr>
                <w:sz w:val="22"/>
                <w:szCs w:val="22"/>
              </w:rPr>
            </w:pPr>
          </w:p>
        </w:tc>
        <w:tc>
          <w:tcPr>
            <w:tcW w:w="1701" w:type="dxa"/>
          </w:tcPr>
          <w:p w14:paraId="43410994" w14:textId="77777777" w:rsidR="00A4031D" w:rsidRPr="003A424D" w:rsidRDefault="00A4031D" w:rsidP="003A424D">
            <w:pPr>
              <w:pStyle w:val="AMODTable"/>
              <w:jc w:val="center"/>
              <w:rPr>
                <w:b/>
                <w:sz w:val="22"/>
                <w:szCs w:val="22"/>
              </w:rPr>
            </w:pPr>
            <w:r w:rsidRPr="003A424D">
              <w:rPr>
                <w:b/>
                <w:sz w:val="22"/>
                <w:szCs w:val="22"/>
              </w:rPr>
              <w:t>150%</w:t>
            </w:r>
          </w:p>
        </w:tc>
        <w:tc>
          <w:tcPr>
            <w:tcW w:w="1559" w:type="dxa"/>
          </w:tcPr>
          <w:p w14:paraId="31193CB9" w14:textId="77777777" w:rsidR="00A4031D" w:rsidRPr="003A424D" w:rsidRDefault="00A4031D" w:rsidP="003A424D">
            <w:pPr>
              <w:pStyle w:val="AMODTable"/>
              <w:jc w:val="center"/>
              <w:rPr>
                <w:b/>
                <w:sz w:val="22"/>
                <w:szCs w:val="22"/>
              </w:rPr>
            </w:pPr>
            <w:r w:rsidRPr="003A424D">
              <w:rPr>
                <w:b/>
                <w:sz w:val="22"/>
                <w:szCs w:val="22"/>
              </w:rPr>
              <w:t>200%</w:t>
            </w:r>
          </w:p>
        </w:tc>
        <w:tc>
          <w:tcPr>
            <w:tcW w:w="1417" w:type="dxa"/>
          </w:tcPr>
          <w:p w14:paraId="303B4366" w14:textId="77777777" w:rsidR="00A4031D" w:rsidRPr="003A424D" w:rsidRDefault="00A4031D" w:rsidP="003A424D">
            <w:pPr>
              <w:pStyle w:val="AMODTable"/>
              <w:jc w:val="center"/>
              <w:rPr>
                <w:b/>
                <w:sz w:val="22"/>
                <w:szCs w:val="22"/>
              </w:rPr>
            </w:pPr>
            <w:r w:rsidRPr="003A424D">
              <w:rPr>
                <w:b/>
                <w:sz w:val="22"/>
                <w:szCs w:val="22"/>
              </w:rPr>
              <w:t>200%</w:t>
            </w:r>
          </w:p>
        </w:tc>
        <w:tc>
          <w:tcPr>
            <w:tcW w:w="1450" w:type="dxa"/>
          </w:tcPr>
          <w:p w14:paraId="6C9570C0" w14:textId="77777777" w:rsidR="00A4031D" w:rsidRPr="003A424D" w:rsidRDefault="00A4031D" w:rsidP="003A424D">
            <w:pPr>
              <w:pStyle w:val="AMODTable"/>
              <w:jc w:val="center"/>
              <w:rPr>
                <w:b/>
                <w:sz w:val="22"/>
                <w:szCs w:val="22"/>
              </w:rPr>
            </w:pPr>
            <w:r w:rsidRPr="003A424D">
              <w:rPr>
                <w:b/>
                <w:sz w:val="22"/>
                <w:szCs w:val="22"/>
              </w:rPr>
              <w:t>250%</w:t>
            </w:r>
          </w:p>
        </w:tc>
      </w:tr>
      <w:tr w:rsidR="00A4031D" w:rsidRPr="003C4123" w14:paraId="3CD86F93" w14:textId="77777777" w:rsidTr="00F77A36">
        <w:trPr>
          <w:tblHeader/>
        </w:trPr>
        <w:tc>
          <w:tcPr>
            <w:tcW w:w="2405" w:type="dxa"/>
          </w:tcPr>
          <w:p w14:paraId="4F7BDC03" w14:textId="77777777" w:rsidR="00A4031D" w:rsidRPr="003A424D" w:rsidRDefault="00A4031D" w:rsidP="003A424D">
            <w:pPr>
              <w:pStyle w:val="AMODTable"/>
              <w:rPr>
                <w:b/>
                <w:sz w:val="22"/>
                <w:szCs w:val="22"/>
              </w:rPr>
            </w:pPr>
          </w:p>
        </w:tc>
        <w:tc>
          <w:tcPr>
            <w:tcW w:w="1701" w:type="dxa"/>
          </w:tcPr>
          <w:p w14:paraId="5DB44C55" w14:textId="77777777" w:rsidR="00A4031D" w:rsidRPr="003A424D" w:rsidRDefault="00A4031D" w:rsidP="003A424D">
            <w:pPr>
              <w:pStyle w:val="AMODTable"/>
              <w:jc w:val="center"/>
              <w:rPr>
                <w:b/>
                <w:sz w:val="22"/>
                <w:szCs w:val="22"/>
              </w:rPr>
            </w:pPr>
            <w:r w:rsidRPr="003A424D">
              <w:rPr>
                <w:b/>
                <w:sz w:val="22"/>
                <w:szCs w:val="22"/>
              </w:rPr>
              <w:t>$</w:t>
            </w:r>
          </w:p>
        </w:tc>
        <w:tc>
          <w:tcPr>
            <w:tcW w:w="1559" w:type="dxa"/>
          </w:tcPr>
          <w:p w14:paraId="68E152A3" w14:textId="77777777" w:rsidR="00A4031D" w:rsidRPr="003A424D" w:rsidRDefault="00A4031D" w:rsidP="003A424D">
            <w:pPr>
              <w:pStyle w:val="AMODTable"/>
              <w:jc w:val="center"/>
              <w:rPr>
                <w:b/>
                <w:sz w:val="22"/>
                <w:szCs w:val="22"/>
              </w:rPr>
            </w:pPr>
            <w:r w:rsidRPr="003A424D">
              <w:rPr>
                <w:b/>
                <w:sz w:val="22"/>
                <w:szCs w:val="22"/>
              </w:rPr>
              <w:t>$</w:t>
            </w:r>
          </w:p>
        </w:tc>
        <w:tc>
          <w:tcPr>
            <w:tcW w:w="1417" w:type="dxa"/>
          </w:tcPr>
          <w:p w14:paraId="272C176D" w14:textId="6929A347" w:rsidR="00A4031D" w:rsidRPr="003A424D" w:rsidRDefault="00D71FDE" w:rsidP="003A424D">
            <w:pPr>
              <w:pStyle w:val="AMODTable"/>
              <w:jc w:val="center"/>
              <w:rPr>
                <w:b/>
                <w:sz w:val="22"/>
                <w:szCs w:val="22"/>
              </w:rPr>
            </w:pPr>
            <w:r w:rsidRPr="003A424D">
              <w:rPr>
                <w:b/>
                <w:sz w:val="22"/>
                <w:szCs w:val="22"/>
              </w:rPr>
              <w:t>$</w:t>
            </w:r>
          </w:p>
        </w:tc>
        <w:tc>
          <w:tcPr>
            <w:tcW w:w="1450" w:type="dxa"/>
          </w:tcPr>
          <w:p w14:paraId="618B6CC3" w14:textId="77777777" w:rsidR="00A4031D" w:rsidRPr="003A424D" w:rsidRDefault="00A4031D" w:rsidP="003A424D">
            <w:pPr>
              <w:pStyle w:val="AMODTable"/>
              <w:jc w:val="center"/>
              <w:rPr>
                <w:b/>
                <w:sz w:val="22"/>
                <w:szCs w:val="22"/>
              </w:rPr>
            </w:pPr>
            <w:r w:rsidRPr="003A424D">
              <w:rPr>
                <w:b/>
                <w:sz w:val="22"/>
                <w:szCs w:val="22"/>
              </w:rPr>
              <w:t>$</w:t>
            </w:r>
          </w:p>
        </w:tc>
      </w:tr>
      <w:tr w:rsidR="00D71FDE" w:rsidRPr="003C4123" w14:paraId="02384C84" w14:textId="77777777" w:rsidTr="00F77A36">
        <w:tc>
          <w:tcPr>
            <w:tcW w:w="2405" w:type="dxa"/>
          </w:tcPr>
          <w:p w14:paraId="2D66C87F" w14:textId="2D5536E2" w:rsidR="00D71FDE" w:rsidRPr="003A424D" w:rsidRDefault="00D71FDE" w:rsidP="003A424D">
            <w:pPr>
              <w:pStyle w:val="AMODTable"/>
              <w:rPr>
                <w:b/>
                <w:sz w:val="22"/>
                <w:szCs w:val="22"/>
              </w:rPr>
            </w:pPr>
            <w:r w:rsidRPr="003A424D">
              <w:rPr>
                <w:b/>
                <w:sz w:val="22"/>
                <w:szCs w:val="22"/>
              </w:rPr>
              <w:t>Commencing before 1</w:t>
            </w:r>
            <w:r w:rsidR="003C4123" w:rsidRPr="003A424D">
              <w:rPr>
                <w:b/>
                <w:sz w:val="22"/>
                <w:szCs w:val="22"/>
              </w:rPr>
              <w:t> </w:t>
            </w:r>
            <w:r w:rsidRPr="003A424D">
              <w:rPr>
                <w:b/>
                <w:sz w:val="22"/>
                <w:szCs w:val="22"/>
              </w:rPr>
              <w:t>January 2014</w:t>
            </w:r>
          </w:p>
        </w:tc>
        <w:tc>
          <w:tcPr>
            <w:tcW w:w="1701" w:type="dxa"/>
          </w:tcPr>
          <w:p w14:paraId="5B267C56" w14:textId="77777777" w:rsidR="00D71FDE" w:rsidRPr="003A424D" w:rsidRDefault="00D71FDE" w:rsidP="003A424D">
            <w:pPr>
              <w:pStyle w:val="AMODTable"/>
              <w:jc w:val="center"/>
              <w:rPr>
                <w:b/>
                <w:sz w:val="22"/>
                <w:szCs w:val="22"/>
              </w:rPr>
            </w:pPr>
          </w:p>
        </w:tc>
        <w:tc>
          <w:tcPr>
            <w:tcW w:w="1559" w:type="dxa"/>
          </w:tcPr>
          <w:p w14:paraId="6E7CE507" w14:textId="77777777" w:rsidR="00D71FDE" w:rsidRPr="003A424D" w:rsidRDefault="00D71FDE" w:rsidP="003A424D">
            <w:pPr>
              <w:pStyle w:val="AMODTable"/>
              <w:jc w:val="center"/>
              <w:rPr>
                <w:b/>
                <w:sz w:val="22"/>
                <w:szCs w:val="22"/>
              </w:rPr>
            </w:pPr>
          </w:p>
        </w:tc>
        <w:tc>
          <w:tcPr>
            <w:tcW w:w="1417" w:type="dxa"/>
          </w:tcPr>
          <w:p w14:paraId="486B2C10" w14:textId="77777777" w:rsidR="00D71FDE" w:rsidRPr="003A424D" w:rsidRDefault="00D71FDE" w:rsidP="003A424D">
            <w:pPr>
              <w:pStyle w:val="AMODTable"/>
              <w:jc w:val="center"/>
              <w:rPr>
                <w:b/>
                <w:sz w:val="22"/>
                <w:szCs w:val="22"/>
              </w:rPr>
            </w:pPr>
          </w:p>
        </w:tc>
        <w:tc>
          <w:tcPr>
            <w:tcW w:w="1450" w:type="dxa"/>
          </w:tcPr>
          <w:p w14:paraId="528638A7" w14:textId="77777777" w:rsidR="00D71FDE" w:rsidRPr="003A424D" w:rsidRDefault="00D71FDE" w:rsidP="003A424D">
            <w:pPr>
              <w:pStyle w:val="AMODTable"/>
              <w:jc w:val="center"/>
              <w:rPr>
                <w:b/>
                <w:sz w:val="22"/>
                <w:szCs w:val="22"/>
              </w:rPr>
            </w:pPr>
          </w:p>
        </w:tc>
      </w:tr>
      <w:tr w:rsidR="00D017AB" w:rsidRPr="003C4123" w14:paraId="5CC74F80" w14:textId="77777777" w:rsidTr="00F77A36">
        <w:tc>
          <w:tcPr>
            <w:tcW w:w="2405" w:type="dxa"/>
          </w:tcPr>
          <w:p w14:paraId="2D263E04" w14:textId="77777777" w:rsidR="00D017AB" w:rsidRPr="003A424D" w:rsidRDefault="00D017AB" w:rsidP="00D017AB">
            <w:pPr>
              <w:pStyle w:val="AMODTable"/>
              <w:rPr>
                <w:sz w:val="22"/>
                <w:szCs w:val="22"/>
              </w:rPr>
            </w:pPr>
            <w:r w:rsidRPr="003A424D">
              <w:rPr>
                <w:sz w:val="22"/>
                <w:szCs w:val="22"/>
              </w:rPr>
              <w:t>1st year</w:t>
            </w:r>
          </w:p>
        </w:tc>
        <w:tc>
          <w:tcPr>
            <w:tcW w:w="1701" w:type="dxa"/>
            <w:vAlign w:val="center"/>
          </w:tcPr>
          <w:p w14:paraId="2F25DFBF" w14:textId="19114EB6" w:rsidR="00D017AB" w:rsidRPr="003A424D" w:rsidRDefault="00D017AB" w:rsidP="00D017AB">
            <w:pPr>
              <w:pStyle w:val="AMODTable"/>
              <w:jc w:val="center"/>
              <w:rPr>
                <w:color w:val="000000"/>
                <w:sz w:val="22"/>
                <w:szCs w:val="22"/>
              </w:rPr>
            </w:pPr>
            <w:r w:rsidRPr="00F21323">
              <w:rPr>
                <w:sz w:val="22"/>
                <w:szCs w:val="22"/>
              </w:rPr>
              <w:t>15.66</w:t>
            </w:r>
          </w:p>
        </w:tc>
        <w:tc>
          <w:tcPr>
            <w:tcW w:w="1559" w:type="dxa"/>
            <w:vAlign w:val="center"/>
          </w:tcPr>
          <w:p w14:paraId="5B056705" w14:textId="48055E5B" w:rsidR="00D017AB" w:rsidRPr="003A424D" w:rsidRDefault="00D017AB" w:rsidP="00D017AB">
            <w:pPr>
              <w:pStyle w:val="AMODTable"/>
              <w:jc w:val="center"/>
              <w:rPr>
                <w:color w:val="000000"/>
                <w:sz w:val="22"/>
                <w:szCs w:val="22"/>
              </w:rPr>
            </w:pPr>
            <w:r w:rsidRPr="00F21323">
              <w:rPr>
                <w:sz w:val="22"/>
                <w:szCs w:val="22"/>
              </w:rPr>
              <w:t>20.88</w:t>
            </w:r>
          </w:p>
        </w:tc>
        <w:tc>
          <w:tcPr>
            <w:tcW w:w="1417" w:type="dxa"/>
            <w:vAlign w:val="center"/>
          </w:tcPr>
          <w:p w14:paraId="794E1357" w14:textId="1101926B" w:rsidR="00D017AB" w:rsidRPr="003A424D" w:rsidRDefault="00D017AB" w:rsidP="00D017AB">
            <w:pPr>
              <w:pStyle w:val="AMODTable"/>
              <w:jc w:val="center"/>
              <w:rPr>
                <w:sz w:val="22"/>
                <w:szCs w:val="22"/>
              </w:rPr>
            </w:pPr>
            <w:r w:rsidRPr="00F21323">
              <w:rPr>
                <w:sz w:val="22"/>
                <w:szCs w:val="22"/>
              </w:rPr>
              <w:t>20.88</w:t>
            </w:r>
          </w:p>
        </w:tc>
        <w:tc>
          <w:tcPr>
            <w:tcW w:w="1450" w:type="dxa"/>
            <w:vAlign w:val="center"/>
          </w:tcPr>
          <w:p w14:paraId="4348D95B" w14:textId="045ABFAF" w:rsidR="00D017AB" w:rsidRPr="003A424D" w:rsidRDefault="00D017AB" w:rsidP="00D017AB">
            <w:pPr>
              <w:pStyle w:val="AMODTable"/>
              <w:jc w:val="center"/>
              <w:rPr>
                <w:sz w:val="22"/>
                <w:szCs w:val="22"/>
              </w:rPr>
            </w:pPr>
            <w:r w:rsidRPr="00F21323">
              <w:rPr>
                <w:sz w:val="22"/>
                <w:szCs w:val="22"/>
              </w:rPr>
              <w:t>26.10</w:t>
            </w:r>
          </w:p>
        </w:tc>
      </w:tr>
      <w:tr w:rsidR="00D017AB" w:rsidRPr="003C4123" w14:paraId="1FBAE2EB" w14:textId="77777777" w:rsidTr="00F77A36">
        <w:tc>
          <w:tcPr>
            <w:tcW w:w="2405" w:type="dxa"/>
          </w:tcPr>
          <w:p w14:paraId="6541BA5D" w14:textId="77777777" w:rsidR="00D017AB" w:rsidRPr="003A424D" w:rsidRDefault="00D017AB" w:rsidP="00D017AB">
            <w:pPr>
              <w:pStyle w:val="AMODTable"/>
              <w:rPr>
                <w:sz w:val="22"/>
                <w:szCs w:val="22"/>
              </w:rPr>
            </w:pPr>
            <w:r w:rsidRPr="003A424D">
              <w:rPr>
                <w:sz w:val="22"/>
                <w:szCs w:val="22"/>
              </w:rPr>
              <w:t>2nd year</w:t>
            </w:r>
          </w:p>
        </w:tc>
        <w:tc>
          <w:tcPr>
            <w:tcW w:w="1701" w:type="dxa"/>
            <w:vAlign w:val="center"/>
          </w:tcPr>
          <w:p w14:paraId="25976BF6" w14:textId="28784184" w:rsidR="00D017AB" w:rsidRPr="003A424D" w:rsidRDefault="00D017AB" w:rsidP="00D017AB">
            <w:pPr>
              <w:pStyle w:val="AMODTable"/>
              <w:jc w:val="center"/>
              <w:rPr>
                <w:color w:val="000000"/>
                <w:sz w:val="22"/>
                <w:szCs w:val="22"/>
              </w:rPr>
            </w:pPr>
            <w:r w:rsidRPr="00F21323">
              <w:rPr>
                <w:sz w:val="22"/>
                <w:szCs w:val="22"/>
              </w:rPr>
              <w:t>20.12</w:t>
            </w:r>
          </w:p>
        </w:tc>
        <w:tc>
          <w:tcPr>
            <w:tcW w:w="1559" w:type="dxa"/>
            <w:vAlign w:val="center"/>
          </w:tcPr>
          <w:p w14:paraId="3D157E9B" w14:textId="28762D7C" w:rsidR="00D017AB" w:rsidRPr="003A424D" w:rsidRDefault="00D017AB" w:rsidP="00D017AB">
            <w:pPr>
              <w:pStyle w:val="AMODTable"/>
              <w:jc w:val="center"/>
              <w:rPr>
                <w:color w:val="000000"/>
                <w:sz w:val="22"/>
                <w:szCs w:val="22"/>
              </w:rPr>
            </w:pPr>
            <w:r w:rsidRPr="00F21323">
              <w:rPr>
                <w:sz w:val="22"/>
                <w:szCs w:val="22"/>
              </w:rPr>
              <w:t>26.82</w:t>
            </w:r>
          </w:p>
        </w:tc>
        <w:tc>
          <w:tcPr>
            <w:tcW w:w="1417" w:type="dxa"/>
            <w:vAlign w:val="center"/>
          </w:tcPr>
          <w:p w14:paraId="7CA6C9A9" w14:textId="58BBC14B" w:rsidR="00D017AB" w:rsidRPr="003A424D" w:rsidRDefault="00D017AB" w:rsidP="00D017AB">
            <w:pPr>
              <w:pStyle w:val="AMODTable"/>
              <w:jc w:val="center"/>
              <w:rPr>
                <w:sz w:val="22"/>
                <w:szCs w:val="22"/>
              </w:rPr>
            </w:pPr>
            <w:r w:rsidRPr="00F21323">
              <w:rPr>
                <w:sz w:val="22"/>
                <w:szCs w:val="22"/>
              </w:rPr>
              <w:t>26.82</w:t>
            </w:r>
          </w:p>
        </w:tc>
        <w:tc>
          <w:tcPr>
            <w:tcW w:w="1450" w:type="dxa"/>
            <w:vAlign w:val="center"/>
          </w:tcPr>
          <w:p w14:paraId="259351EE" w14:textId="35F32C85" w:rsidR="00D017AB" w:rsidRPr="003A424D" w:rsidRDefault="00D017AB" w:rsidP="00D017AB">
            <w:pPr>
              <w:pStyle w:val="AMODTable"/>
              <w:jc w:val="center"/>
              <w:rPr>
                <w:sz w:val="22"/>
                <w:szCs w:val="22"/>
              </w:rPr>
            </w:pPr>
            <w:r w:rsidRPr="00F21323">
              <w:rPr>
                <w:sz w:val="22"/>
                <w:szCs w:val="22"/>
              </w:rPr>
              <w:t>33.53</w:t>
            </w:r>
          </w:p>
        </w:tc>
      </w:tr>
      <w:tr w:rsidR="00D017AB" w:rsidRPr="003C4123" w14:paraId="12940B1D" w14:textId="77777777" w:rsidTr="00F77A36">
        <w:tc>
          <w:tcPr>
            <w:tcW w:w="2405" w:type="dxa"/>
          </w:tcPr>
          <w:p w14:paraId="5FA00179" w14:textId="77777777" w:rsidR="00D017AB" w:rsidRPr="003A424D" w:rsidRDefault="00D017AB" w:rsidP="00D017AB">
            <w:pPr>
              <w:pStyle w:val="AMODTable"/>
              <w:rPr>
                <w:sz w:val="22"/>
                <w:szCs w:val="22"/>
              </w:rPr>
            </w:pPr>
            <w:r w:rsidRPr="003A424D">
              <w:rPr>
                <w:sz w:val="22"/>
                <w:szCs w:val="22"/>
              </w:rPr>
              <w:t>3rd year</w:t>
            </w:r>
          </w:p>
        </w:tc>
        <w:tc>
          <w:tcPr>
            <w:tcW w:w="1701" w:type="dxa"/>
            <w:vAlign w:val="center"/>
          </w:tcPr>
          <w:p w14:paraId="18657054" w14:textId="4CFFAEBA" w:rsidR="00D017AB" w:rsidRPr="003A424D" w:rsidRDefault="00D017AB" w:rsidP="00D017AB">
            <w:pPr>
              <w:pStyle w:val="AMODTable"/>
              <w:jc w:val="center"/>
              <w:rPr>
                <w:color w:val="000000"/>
                <w:sz w:val="22"/>
                <w:szCs w:val="22"/>
              </w:rPr>
            </w:pPr>
            <w:r w:rsidRPr="00F21323">
              <w:rPr>
                <w:sz w:val="22"/>
                <w:szCs w:val="22"/>
              </w:rPr>
              <w:t>26.81</w:t>
            </w:r>
          </w:p>
        </w:tc>
        <w:tc>
          <w:tcPr>
            <w:tcW w:w="1559" w:type="dxa"/>
            <w:vAlign w:val="center"/>
          </w:tcPr>
          <w:p w14:paraId="0692F32D" w14:textId="07DEE932" w:rsidR="00D017AB" w:rsidRPr="003A424D" w:rsidRDefault="00D017AB" w:rsidP="00D017AB">
            <w:pPr>
              <w:pStyle w:val="AMODTable"/>
              <w:jc w:val="center"/>
              <w:rPr>
                <w:color w:val="000000"/>
                <w:sz w:val="22"/>
                <w:szCs w:val="22"/>
              </w:rPr>
            </w:pPr>
            <w:r w:rsidRPr="00F21323">
              <w:rPr>
                <w:sz w:val="22"/>
                <w:szCs w:val="22"/>
              </w:rPr>
              <w:t>35.74</w:t>
            </w:r>
          </w:p>
        </w:tc>
        <w:tc>
          <w:tcPr>
            <w:tcW w:w="1417" w:type="dxa"/>
            <w:vAlign w:val="center"/>
          </w:tcPr>
          <w:p w14:paraId="4E87C2B7" w14:textId="0DA4CB8E" w:rsidR="00D017AB" w:rsidRPr="003A424D" w:rsidRDefault="00D017AB" w:rsidP="00D017AB">
            <w:pPr>
              <w:pStyle w:val="AMODTable"/>
              <w:jc w:val="center"/>
              <w:rPr>
                <w:sz w:val="22"/>
                <w:szCs w:val="22"/>
              </w:rPr>
            </w:pPr>
            <w:r w:rsidRPr="00F21323">
              <w:rPr>
                <w:sz w:val="22"/>
                <w:szCs w:val="22"/>
              </w:rPr>
              <w:t>35.74</w:t>
            </w:r>
          </w:p>
        </w:tc>
        <w:tc>
          <w:tcPr>
            <w:tcW w:w="1450" w:type="dxa"/>
            <w:vAlign w:val="center"/>
          </w:tcPr>
          <w:p w14:paraId="4945B741" w14:textId="0621B665" w:rsidR="00D017AB" w:rsidRPr="003A424D" w:rsidRDefault="00D017AB" w:rsidP="00D017AB">
            <w:pPr>
              <w:pStyle w:val="AMODTable"/>
              <w:jc w:val="center"/>
              <w:rPr>
                <w:sz w:val="22"/>
                <w:szCs w:val="22"/>
              </w:rPr>
            </w:pPr>
            <w:r w:rsidRPr="00F21323">
              <w:rPr>
                <w:sz w:val="22"/>
                <w:szCs w:val="22"/>
              </w:rPr>
              <w:t>44.68</w:t>
            </w:r>
          </w:p>
        </w:tc>
      </w:tr>
      <w:tr w:rsidR="00D017AB" w:rsidRPr="003C4123" w14:paraId="33998670" w14:textId="77777777" w:rsidTr="00F77A36">
        <w:tc>
          <w:tcPr>
            <w:tcW w:w="2405" w:type="dxa"/>
          </w:tcPr>
          <w:p w14:paraId="547B0A7C" w14:textId="77777777" w:rsidR="00D017AB" w:rsidRPr="003A424D" w:rsidRDefault="00D017AB" w:rsidP="00D017AB">
            <w:pPr>
              <w:pStyle w:val="AMODTable"/>
              <w:rPr>
                <w:sz w:val="22"/>
                <w:szCs w:val="22"/>
              </w:rPr>
            </w:pPr>
            <w:r w:rsidRPr="003A424D">
              <w:rPr>
                <w:sz w:val="22"/>
                <w:szCs w:val="22"/>
              </w:rPr>
              <w:t>4th year</w:t>
            </w:r>
          </w:p>
        </w:tc>
        <w:tc>
          <w:tcPr>
            <w:tcW w:w="1701" w:type="dxa"/>
            <w:vAlign w:val="center"/>
          </w:tcPr>
          <w:p w14:paraId="0F4E24AC" w14:textId="565EEFD2" w:rsidR="00D017AB" w:rsidRPr="003A424D" w:rsidRDefault="00D017AB" w:rsidP="00D017AB">
            <w:pPr>
              <w:pStyle w:val="AMODTable"/>
              <w:jc w:val="center"/>
              <w:rPr>
                <w:color w:val="000000"/>
                <w:sz w:val="22"/>
                <w:szCs w:val="22"/>
              </w:rPr>
            </w:pPr>
            <w:r w:rsidRPr="00F21323">
              <w:rPr>
                <w:sz w:val="22"/>
                <w:szCs w:val="22"/>
              </w:rPr>
              <w:t>31.28</w:t>
            </w:r>
          </w:p>
        </w:tc>
        <w:tc>
          <w:tcPr>
            <w:tcW w:w="1559" w:type="dxa"/>
            <w:vAlign w:val="center"/>
          </w:tcPr>
          <w:p w14:paraId="43E183FF" w14:textId="13232ECC" w:rsidR="00D017AB" w:rsidRPr="003A424D" w:rsidRDefault="00D017AB" w:rsidP="00D017AB">
            <w:pPr>
              <w:pStyle w:val="AMODTable"/>
              <w:jc w:val="center"/>
              <w:rPr>
                <w:color w:val="000000"/>
                <w:sz w:val="22"/>
                <w:szCs w:val="22"/>
              </w:rPr>
            </w:pPr>
            <w:r w:rsidRPr="00F21323">
              <w:rPr>
                <w:sz w:val="22"/>
                <w:szCs w:val="22"/>
              </w:rPr>
              <w:t>41.70</w:t>
            </w:r>
          </w:p>
        </w:tc>
        <w:tc>
          <w:tcPr>
            <w:tcW w:w="1417" w:type="dxa"/>
            <w:vAlign w:val="center"/>
          </w:tcPr>
          <w:p w14:paraId="3D91993D" w14:textId="47C703FA" w:rsidR="00D017AB" w:rsidRPr="003A424D" w:rsidRDefault="00D017AB" w:rsidP="00D017AB">
            <w:pPr>
              <w:pStyle w:val="AMODTable"/>
              <w:jc w:val="center"/>
              <w:rPr>
                <w:sz w:val="22"/>
                <w:szCs w:val="22"/>
              </w:rPr>
            </w:pPr>
            <w:r w:rsidRPr="00F21323">
              <w:rPr>
                <w:sz w:val="22"/>
                <w:szCs w:val="22"/>
              </w:rPr>
              <w:t>41.70</w:t>
            </w:r>
          </w:p>
        </w:tc>
        <w:tc>
          <w:tcPr>
            <w:tcW w:w="1450" w:type="dxa"/>
            <w:vAlign w:val="center"/>
          </w:tcPr>
          <w:p w14:paraId="15B09D91" w14:textId="38F06CAE" w:rsidR="00D017AB" w:rsidRPr="003A424D" w:rsidRDefault="00D017AB" w:rsidP="00D017AB">
            <w:pPr>
              <w:pStyle w:val="AMODTable"/>
              <w:jc w:val="center"/>
              <w:rPr>
                <w:sz w:val="22"/>
                <w:szCs w:val="22"/>
              </w:rPr>
            </w:pPr>
            <w:r w:rsidRPr="00F21323">
              <w:rPr>
                <w:sz w:val="22"/>
                <w:szCs w:val="22"/>
              </w:rPr>
              <w:t>52.13</w:t>
            </w:r>
          </w:p>
        </w:tc>
      </w:tr>
      <w:tr w:rsidR="00D017AB" w:rsidRPr="003C4123" w14:paraId="12CB2D3D" w14:textId="77777777" w:rsidTr="00F77A36">
        <w:tc>
          <w:tcPr>
            <w:tcW w:w="2405" w:type="dxa"/>
          </w:tcPr>
          <w:p w14:paraId="143E579E" w14:textId="33838275" w:rsidR="00D017AB" w:rsidRPr="003A424D" w:rsidRDefault="00D017AB" w:rsidP="00D017AB">
            <w:pPr>
              <w:pStyle w:val="AMODTable"/>
              <w:rPr>
                <w:sz w:val="22"/>
                <w:szCs w:val="22"/>
              </w:rPr>
            </w:pPr>
            <w:r w:rsidRPr="003A424D">
              <w:rPr>
                <w:b/>
                <w:sz w:val="22"/>
                <w:szCs w:val="22"/>
              </w:rPr>
              <w:t>Commencing on or after 1 January 2014</w:t>
            </w:r>
          </w:p>
        </w:tc>
        <w:tc>
          <w:tcPr>
            <w:tcW w:w="1701" w:type="dxa"/>
            <w:vAlign w:val="center"/>
          </w:tcPr>
          <w:p w14:paraId="36B40012" w14:textId="77777777" w:rsidR="00D017AB" w:rsidRPr="003A424D" w:rsidRDefault="00D017AB" w:rsidP="00D017AB">
            <w:pPr>
              <w:pStyle w:val="AMODTable"/>
              <w:jc w:val="center"/>
              <w:rPr>
                <w:color w:val="000000"/>
                <w:sz w:val="22"/>
                <w:szCs w:val="22"/>
              </w:rPr>
            </w:pPr>
          </w:p>
        </w:tc>
        <w:tc>
          <w:tcPr>
            <w:tcW w:w="1559" w:type="dxa"/>
            <w:vAlign w:val="center"/>
          </w:tcPr>
          <w:p w14:paraId="32738ACE" w14:textId="77777777" w:rsidR="00D017AB" w:rsidRPr="003A424D" w:rsidRDefault="00D017AB" w:rsidP="00D017AB">
            <w:pPr>
              <w:pStyle w:val="AMODTable"/>
              <w:jc w:val="center"/>
              <w:rPr>
                <w:color w:val="000000"/>
                <w:sz w:val="22"/>
                <w:szCs w:val="22"/>
              </w:rPr>
            </w:pPr>
          </w:p>
        </w:tc>
        <w:tc>
          <w:tcPr>
            <w:tcW w:w="1417" w:type="dxa"/>
            <w:vAlign w:val="center"/>
          </w:tcPr>
          <w:p w14:paraId="15A0D9A1" w14:textId="77777777" w:rsidR="00D017AB" w:rsidRPr="003A424D" w:rsidRDefault="00D017AB" w:rsidP="00D017AB">
            <w:pPr>
              <w:pStyle w:val="AMODTable"/>
              <w:jc w:val="center"/>
              <w:rPr>
                <w:color w:val="000000"/>
                <w:sz w:val="22"/>
                <w:szCs w:val="22"/>
              </w:rPr>
            </w:pPr>
          </w:p>
        </w:tc>
        <w:tc>
          <w:tcPr>
            <w:tcW w:w="1450" w:type="dxa"/>
            <w:vAlign w:val="center"/>
          </w:tcPr>
          <w:p w14:paraId="56C9B254" w14:textId="77777777" w:rsidR="00D017AB" w:rsidRPr="003A424D" w:rsidRDefault="00D017AB" w:rsidP="00D017AB">
            <w:pPr>
              <w:pStyle w:val="AMODTable"/>
              <w:jc w:val="center"/>
              <w:rPr>
                <w:color w:val="000000"/>
                <w:sz w:val="22"/>
                <w:szCs w:val="22"/>
              </w:rPr>
            </w:pPr>
          </w:p>
        </w:tc>
      </w:tr>
      <w:tr w:rsidR="00D017AB" w:rsidRPr="003C4123" w14:paraId="6DB09AA7" w14:textId="77777777" w:rsidTr="00F77A36">
        <w:tc>
          <w:tcPr>
            <w:tcW w:w="2405" w:type="dxa"/>
          </w:tcPr>
          <w:p w14:paraId="6737F0B9" w14:textId="77777777" w:rsidR="00D017AB" w:rsidRPr="003A424D" w:rsidRDefault="00D017AB" w:rsidP="00D017AB">
            <w:pPr>
              <w:pStyle w:val="AMODTable"/>
              <w:rPr>
                <w:sz w:val="22"/>
                <w:szCs w:val="22"/>
              </w:rPr>
            </w:pPr>
            <w:r w:rsidRPr="003A424D">
              <w:rPr>
                <w:sz w:val="22"/>
                <w:szCs w:val="22"/>
              </w:rPr>
              <w:t>1st year</w:t>
            </w:r>
          </w:p>
        </w:tc>
        <w:tc>
          <w:tcPr>
            <w:tcW w:w="1701" w:type="dxa"/>
            <w:vAlign w:val="center"/>
          </w:tcPr>
          <w:p w14:paraId="681AE5D0" w14:textId="7A862766" w:rsidR="00D017AB" w:rsidRPr="003A424D" w:rsidRDefault="00D017AB" w:rsidP="00D017AB">
            <w:pPr>
              <w:pStyle w:val="AMODTable"/>
              <w:jc w:val="center"/>
              <w:rPr>
                <w:sz w:val="22"/>
                <w:szCs w:val="22"/>
              </w:rPr>
            </w:pPr>
            <w:r w:rsidRPr="00F21323">
              <w:rPr>
                <w:sz w:val="22"/>
                <w:szCs w:val="22"/>
              </w:rPr>
              <w:t>30.53</w:t>
            </w:r>
          </w:p>
        </w:tc>
        <w:tc>
          <w:tcPr>
            <w:tcW w:w="1559" w:type="dxa"/>
            <w:vAlign w:val="center"/>
          </w:tcPr>
          <w:p w14:paraId="6AEF3906" w14:textId="07A26C3E" w:rsidR="00D017AB" w:rsidRPr="003A424D" w:rsidRDefault="00D017AB" w:rsidP="00D017AB">
            <w:pPr>
              <w:pStyle w:val="AMODTable"/>
              <w:jc w:val="center"/>
              <w:rPr>
                <w:sz w:val="22"/>
                <w:szCs w:val="22"/>
              </w:rPr>
            </w:pPr>
            <w:r w:rsidRPr="00F21323">
              <w:rPr>
                <w:sz w:val="22"/>
                <w:szCs w:val="22"/>
              </w:rPr>
              <w:t>40.70</w:t>
            </w:r>
          </w:p>
        </w:tc>
        <w:tc>
          <w:tcPr>
            <w:tcW w:w="1417" w:type="dxa"/>
            <w:vAlign w:val="center"/>
          </w:tcPr>
          <w:p w14:paraId="766B7A8F" w14:textId="7D1F477C" w:rsidR="00D017AB" w:rsidRPr="003A424D" w:rsidRDefault="00D017AB" w:rsidP="00D017AB">
            <w:pPr>
              <w:pStyle w:val="AMODTable"/>
              <w:jc w:val="center"/>
              <w:rPr>
                <w:sz w:val="22"/>
                <w:szCs w:val="22"/>
              </w:rPr>
            </w:pPr>
            <w:r w:rsidRPr="00F21323">
              <w:rPr>
                <w:sz w:val="22"/>
                <w:szCs w:val="22"/>
              </w:rPr>
              <w:t>40.70</w:t>
            </w:r>
          </w:p>
        </w:tc>
        <w:tc>
          <w:tcPr>
            <w:tcW w:w="1450" w:type="dxa"/>
            <w:vAlign w:val="center"/>
          </w:tcPr>
          <w:p w14:paraId="1449C8FF" w14:textId="34064C65" w:rsidR="00D017AB" w:rsidRPr="003A424D" w:rsidRDefault="00D017AB" w:rsidP="00D017AB">
            <w:pPr>
              <w:pStyle w:val="AMODTable"/>
              <w:jc w:val="center"/>
              <w:rPr>
                <w:sz w:val="22"/>
                <w:szCs w:val="22"/>
              </w:rPr>
            </w:pPr>
            <w:r w:rsidRPr="00F21323">
              <w:rPr>
                <w:sz w:val="22"/>
                <w:szCs w:val="22"/>
              </w:rPr>
              <w:t>50.88</w:t>
            </w:r>
          </w:p>
        </w:tc>
      </w:tr>
      <w:tr w:rsidR="00D017AB" w:rsidRPr="003C4123" w14:paraId="2ED0AACC" w14:textId="77777777" w:rsidTr="00F77A36">
        <w:tc>
          <w:tcPr>
            <w:tcW w:w="2405" w:type="dxa"/>
          </w:tcPr>
          <w:p w14:paraId="2B29E577" w14:textId="77777777" w:rsidR="00D017AB" w:rsidRPr="003A424D" w:rsidRDefault="00D017AB" w:rsidP="00D017AB">
            <w:pPr>
              <w:pStyle w:val="AMODTable"/>
              <w:rPr>
                <w:sz w:val="22"/>
                <w:szCs w:val="22"/>
              </w:rPr>
            </w:pPr>
            <w:r w:rsidRPr="003A424D">
              <w:rPr>
                <w:sz w:val="22"/>
                <w:szCs w:val="22"/>
              </w:rPr>
              <w:t>2nd year</w:t>
            </w:r>
          </w:p>
        </w:tc>
        <w:tc>
          <w:tcPr>
            <w:tcW w:w="1701" w:type="dxa"/>
            <w:vAlign w:val="center"/>
          </w:tcPr>
          <w:p w14:paraId="0154D62F" w14:textId="70AD8B57" w:rsidR="00D017AB" w:rsidRPr="003A424D" w:rsidRDefault="00D017AB" w:rsidP="00D017AB">
            <w:pPr>
              <w:pStyle w:val="AMODTable"/>
              <w:jc w:val="center"/>
              <w:rPr>
                <w:sz w:val="22"/>
                <w:szCs w:val="22"/>
              </w:rPr>
            </w:pPr>
            <w:r w:rsidRPr="00F21323">
              <w:rPr>
                <w:sz w:val="22"/>
                <w:szCs w:val="22"/>
              </w:rPr>
              <w:t>33.18</w:t>
            </w:r>
          </w:p>
        </w:tc>
        <w:tc>
          <w:tcPr>
            <w:tcW w:w="1559" w:type="dxa"/>
            <w:vAlign w:val="center"/>
          </w:tcPr>
          <w:p w14:paraId="2EA97549" w14:textId="4CC781D7" w:rsidR="00D017AB" w:rsidRPr="003A424D" w:rsidRDefault="00D017AB" w:rsidP="00D017AB">
            <w:pPr>
              <w:pStyle w:val="AMODTable"/>
              <w:jc w:val="center"/>
              <w:rPr>
                <w:sz w:val="22"/>
                <w:szCs w:val="22"/>
              </w:rPr>
            </w:pPr>
            <w:r w:rsidRPr="00F21323">
              <w:rPr>
                <w:sz w:val="22"/>
                <w:szCs w:val="22"/>
              </w:rPr>
              <w:t>44.24</w:t>
            </w:r>
          </w:p>
        </w:tc>
        <w:tc>
          <w:tcPr>
            <w:tcW w:w="1417" w:type="dxa"/>
            <w:vAlign w:val="center"/>
          </w:tcPr>
          <w:p w14:paraId="36052B71" w14:textId="1CCCEB0D" w:rsidR="00D017AB" w:rsidRPr="003A424D" w:rsidRDefault="00D017AB" w:rsidP="00D017AB">
            <w:pPr>
              <w:pStyle w:val="AMODTable"/>
              <w:jc w:val="center"/>
              <w:rPr>
                <w:sz w:val="22"/>
                <w:szCs w:val="22"/>
              </w:rPr>
            </w:pPr>
            <w:r w:rsidRPr="00F21323">
              <w:rPr>
                <w:sz w:val="22"/>
                <w:szCs w:val="22"/>
              </w:rPr>
              <w:t>44.24</w:t>
            </w:r>
          </w:p>
        </w:tc>
        <w:tc>
          <w:tcPr>
            <w:tcW w:w="1450" w:type="dxa"/>
            <w:vAlign w:val="center"/>
          </w:tcPr>
          <w:p w14:paraId="7F605CAF" w14:textId="7C62124F" w:rsidR="00D017AB" w:rsidRPr="003A424D" w:rsidRDefault="00D017AB" w:rsidP="00D017AB">
            <w:pPr>
              <w:pStyle w:val="AMODTable"/>
              <w:jc w:val="center"/>
              <w:rPr>
                <w:sz w:val="22"/>
                <w:szCs w:val="22"/>
              </w:rPr>
            </w:pPr>
            <w:r w:rsidRPr="00F21323">
              <w:rPr>
                <w:sz w:val="22"/>
                <w:szCs w:val="22"/>
              </w:rPr>
              <w:t>55.30</w:t>
            </w:r>
          </w:p>
        </w:tc>
      </w:tr>
      <w:tr w:rsidR="00D017AB" w:rsidRPr="003C4123" w14:paraId="4082B8D7" w14:textId="77777777" w:rsidTr="00F77A36">
        <w:tc>
          <w:tcPr>
            <w:tcW w:w="2405" w:type="dxa"/>
          </w:tcPr>
          <w:p w14:paraId="16352C74" w14:textId="77777777" w:rsidR="00D017AB" w:rsidRPr="003A424D" w:rsidRDefault="00D017AB" w:rsidP="00D017AB">
            <w:pPr>
              <w:pStyle w:val="AMODTable"/>
              <w:rPr>
                <w:sz w:val="22"/>
                <w:szCs w:val="22"/>
              </w:rPr>
            </w:pPr>
            <w:r w:rsidRPr="003A424D">
              <w:rPr>
                <w:sz w:val="22"/>
                <w:szCs w:val="22"/>
              </w:rPr>
              <w:t>3rd year</w:t>
            </w:r>
          </w:p>
        </w:tc>
        <w:tc>
          <w:tcPr>
            <w:tcW w:w="1701" w:type="dxa"/>
            <w:vAlign w:val="center"/>
          </w:tcPr>
          <w:p w14:paraId="10F7178A" w14:textId="59655091" w:rsidR="00D017AB" w:rsidRPr="003A424D" w:rsidRDefault="00D017AB" w:rsidP="00D017AB">
            <w:pPr>
              <w:pStyle w:val="AMODTable"/>
              <w:jc w:val="center"/>
              <w:rPr>
                <w:sz w:val="22"/>
                <w:szCs w:val="22"/>
              </w:rPr>
            </w:pPr>
            <w:r w:rsidRPr="00F21323">
              <w:rPr>
                <w:sz w:val="22"/>
                <w:szCs w:val="22"/>
              </w:rPr>
              <w:t>33.18</w:t>
            </w:r>
          </w:p>
        </w:tc>
        <w:tc>
          <w:tcPr>
            <w:tcW w:w="1559" w:type="dxa"/>
            <w:vAlign w:val="center"/>
          </w:tcPr>
          <w:p w14:paraId="724EC1DA" w14:textId="1ED0ABDC" w:rsidR="00D017AB" w:rsidRPr="003A424D" w:rsidRDefault="00D017AB" w:rsidP="00D017AB">
            <w:pPr>
              <w:pStyle w:val="AMODTable"/>
              <w:jc w:val="center"/>
              <w:rPr>
                <w:sz w:val="22"/>
                <w:szCs w:val="22"/>
              </w:rPr>
            </w:pPr>
            <w:r w:rsidRPr="00F21323">
              <w:rPr>
                <w:sz w:val="22"/>
                <w:szCs w:val="22"/>
              </w:rPr>
              <w:t>44.24</w:t>
            </w:r>
          </w:p>
        </w:tc>
        <w:tc>
          <w:tcPr>
            <w:tcW w:w="1417" w:type="dxa"/>
            <w:vAlign w:val="center"/>
          </w:tcPr>
          <w:p w14:paraId="526FB54A" w14:textId="465DE0F3" w:rsidR="00D017AB" w:rsidRPr="003A424D" w:rsidRDefault="00D017AB" w:rsidP="00D017AB">
            <w:pPr>
              <w:pStyle w:val="AMODTable"/>
              <w:jc w:val="center"/>
              <w:rPr>
                <w:sz w:val="22"/>
                <w:szCs w:val="22"/>
              </w:rPr>
            </w:pPr>
            <w:r w:rsidRPr="00F21323">
              <w:rPr>
                <w:sz w:val="22"/>
                <w:szCs w:val="22"/>
              </w:rPr>
              <w:t>44.24</w:t>
            </w:r>
          </w:p>
        </w:tc>
        <w:tc>
          <w:tcPr>
            <w:tcW w:w="1450" w:type="dxa"/>
            <w:vAlign w:val="center"/>
          </w:tcPr>
          <w:p w14:paraId="228AC3B5" w14:textId="1A8BB5CD" w:rsidR="00D017AB" w:rsidRPr="003A424D" w:rsidRDefault="00D017AB" w:rsidP="00D017AB">
            <w:pPr>
              <w:pStyle w:val="AMODTable"/>
              <w:jc w:val="center"/>
              <w:rPr>
                <w:sz w:val="22"/>
                <w:szCs w:val="22"/>
              </w:rPr>
            </w:pPr>
            <w:r w:rsidRPr="00F21323">
              <w:rPr>
                <w:sz w:val="22"/>
                <w:szCs w:val="22"/>
              </w:rPr>
              <w:t>55.30</w:t>
            </w:r>
          </w:p>
        </w:tc>
      </w:tr>
      <w:tr w:rsidR="00D017AB" w:rsidRPr="003C4123" w14:paraId="585AF620" w14:textId="77777777" w:rsidTr="00F77A36">
        <w:tc>
          <w:tcPr>
            <w:tcW w:w="2405" w:type="dxa"/>
          </w:tcPr>
          <w:p w14:paraId="71F9F1E2" w14:textId="77777777" w:rsidR="00D017AB" w:rsidRPr="003A424D" w:rsidRDefault="00D017AB" w:rsidP="00D017AB">
            <w:pPr>
              <w:pStyle w:val="AMODTable"/>
              <w:rPr>
                <w:sz w:val="22"/>
                <w:szCs w:val="22"/>
              </w:rPr>
            </w:pPr>
            <w:r w:rsidRPr="003A424D">
              <w:rPr>
                <w:sz w:val="22"/>
                <w:szCs w:val="22"/>
              </w:rPr>
              <w:t>4th year</w:t>
            </w:r>
          </w:p>
        </w:tc>
        <w:tc>
          <w:tcPr>
            <w:tcW w:w="1701" w:type="dxa"/>
            <w:vAlign w:val="center"/>
          </w:tcPr>
          <w:p w14:paraId="1CC16CE1" w14:textId="7CCA460C" w:rsidR="00D017AB" w:rsidRPr="003A424D" w:rsidRDefault="00D017AB" w:rsidP="00D017AB">
            <w:pPr>
              <w:pStyle w:val="AMODTable"/>
              <w:jc w:val="center"/>
              <w:rPr>
                <w:sz w:val="22"/>
                <w:szCs w:val="22"/>
              </w:rPr>
            </w:pPr>
            <w:r w:rsidRPr="00F21323">
              <w:rPr>
                <w:sz w:val="22"/>
                <w:szCs w:val="22"/>
              </w:rPr>
              <w:t>33.18</w:t>
            </w:r>
          </w:p>
        </w:tc>
        <w:tc>
          <w:tcPr>
            <w:tcW w:w="1559" w:type="dxa"/>
            <w:vAlign w:val="center"/>
          </w:tcPr>
          <w:p w14:paraId="437ABE4B" w14:textId="76EE2C9F" w:rsidR="00D017AB" w:rsidRPr="003A424D" w:rsidRDefault="00D017AB" w:rsidP="00D017AB">
            <w:pPr>
              <w:pStyle w:val="AMODTable"/>
              <w:jc w:val="center"/>
              <w:rPr>
                <w:sz w:val="22"/>
                <w:szCs w:val="22"/>
              </w:rPr>
            </w:pPr>
            <w:r w:rsidRPr="00F21323">
              <w:rPr>
                <w:sz w:val="22"/>
                <w:szCs w:val="22"/>
              </w:rPr>
              <w:t>44.24</w:t>
            </w:r>
          </w:p>
        </w:tc>
        <w:tc>
          <w:tcPr>
            <w:tcW w:w="1417" w:type="dxa"/>
            <w:vAlign w:val="center"/>
          </w:tcPr>
          <w:p w14:paraId="56E312D2" w14:textId="2A32D01E" w:rsidR="00D017AB" w:rsidRPr="003A424D" w:rsidRDefault="00D017AB" w:rsidP="00D017AB">
            <w:pPr>
              <w:pStyle w:val="AMODTable"/>
              <w:jc w:val="center"/>
              <w:rPr>
                <w:sz w:val="22"/>
                <w:szCs w:val="22"/>
              </w:rPr>
            </w:pPr>
            <w:r w:rsidRPr="00F21323">
              <w:rPr>
                <w:sz w:val="22"/>
                <w:szCs w:val="22"/>
              </w:rPr>
              <w:t>44.24</w:t>
            </w:r>
          </w:p>
        </w:tc>
        <w:tc>
          <w:tcPr>
            <w:tcW w:w="1450" w:type="dxa"/>
            <w:vAlign w:val="center"/>
          </w:tcPr>
          <w:p w14:paraId="6055D861" w14:textId="7A66C837" w:rsidR="00D017AB" w:rsidRPr="003A424D" w:rsidRDefault="00D017AB" w:rsidP="00D017AB">
            <w:pPr>
              <w:pStyle w:val="AMODTable"/>
              <w:jc w:val="center"/>
              <w:rPr>
                <w:sz w:val="22"/>
                <w:szCs w:val="22"/>
              </w:rPr>
            </w:pPr>
            <w:r w:rsidRPr="00F21323">
              <w:rPr>
                <w:sz w:val="22"/>
                <w:szCs w:val="22"/>
              </w:rPr>
              <w:t>55.30</w:t>
            </w:r>
          </w:p>
        </w:tc>
      </w:tr>
    </w:tbl>
    <w:p w14:paraId="282A228F" w14:textId="51EFB6F9" w:rsidR="00D71FDE" w:rsidRPr="003C4123" w:rsidRDefault="00D71FDE" w:rsidP="00074484">
      <w:pPr>
        <w:pStyle w:val="Block1"/>
        <w:spacing w:before="120"/>
        <w:rPr>
          <w:sz w:val="22"/>
          <w:szCs w:val="22"/>
        </w:rPr>
      </w:pPr>
      <w:r w:rsidRPr="003C4123">
        <w:rPr>
          <w:b/>
          <w:bCs/>
          <w:sz w:val="22"/>
          <w:szCs w:val="22"/>
          <w:vertAlign w:val="superscript"/>
        </w:rPr>
        <w:t>1</w:t>
      </w:r>
      <w:r w:rsidR="003A424D">
        <w:rPr>
          <w:b/>
          <w:bCs/>
          <w:sz w:val="22"/>
          <w:szCs w:val="22"/>
          <w:vertAlign w:val="superscript"/>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33343C31" w14:textId="77777777" w:rsidR="00BB1E8B" w:rsidRPr="00B47E56" w:rsidRDefault="00BB1E8B" w:rsidP="00D71FDE">
      <w:pPr>
        <w:pStyle w:val="SubLevel2Bold"/>
      </w:pPr>
      <w:bookmarkStart w:id="514" w:name="_Ref39074684"/>
      <w:r w:rsidRPr="00B47E56">
        <w:t>Adult apprentices—shiftworkers—ordinary and penalty rates</w:t>
      </w:r>
      <w:bookmarkEnd w:id="514"/>
    </w:p>
    <w:tbl>
      <w:tblPr>
        <w:tblW w:w="10354"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465"/>
        <w:gridCol w:w="1258"/>
        <w:gridCol w:w="827"/>
        <w:gridCol w:w="844"/>
        <w:gridCol w:w="1282"/>
        <w:gridCol w:w="1192"/>
        <w:gridCol w:w="1008"/>
        <w:gridCol w:w="14"/>
        <w:gridCol w:w="1188"/>
        <w:gridCol w:w="1276"/>
      </w:tblGrid>
      <w:tr w:rsidR="009A77F8" w:rsidRPr="003C4123" w14:paraId="67DB0F54" w14:textId="77777777" w:rsidTr="007F0DF5">
        <w:trPr>
          <w:trHeight w:val="57"/>
          <w:tblHeader/>
        </w:trPr>
        <w:tc>
          <w:tcPr>
            <w:tcW w:w="1465" w:type="dxa"/>
            <w:noWrap/>
          </w:tcPr>
          <w:p w14:paraId="75F5EA3B" w14:textId="66070195" w:rsidR="00C61BE5" w:rsidRPr="003A424D" w:rsidRDefault="00C61BE5" w:rsidP="003A424D">
            <w:pPr>
              <w:pStyle w:val="AMODTable"/>
              <w:rPr>
                <w:sz w:val="22"/>
                <w:szCs w:val="22"/>
              </w:rPr>
            </w:pPr>
          </w:p>
        </w:tc>
        <w:tc>
          <w:tcPr>
            <w:tcW w:w="1258" w:type="dxa"/>
          </w:tcPr>
          <w:p w14:paraId="7627CFBE" w14:textId="77777777" w:rsidR="00BB1E8B" w:rsidRPr="003A424D" w:rsidRDefault="00BB1E8B" w:rsidP="003A424D">
            <w:pPr>
              <w:pStyle w:val="AMODTable"/>
              <w:jc w:val="center"/>
              <w:rPr>
                <w:b/>
                <w:bCs/>
                <w:sz w:val="22"/>
                <w:szCs w:val="22"/>
              </w:rPr>
            </w:pPr>
            <w:r w:rsidRPr="003A424D">
              <w:rPr>
                <w:b/>
                <w:bCs/>
                <w:sz w:val="22"/>
                <w:szCs w:val="22"/>
              </w:rPr>
              <w:t>Afternoon or night</w:t>
            </w:r>
            <w:r w:rsidR="005734BD" w:rsidRPr="003A424D">
              <w:rPr>
                <w:b/>
                <w:bCs/>
                <w:sz w:val="22"/>
                <w:szCs w:val="22"/>
                <w:vertAlign w:val="superscript"/>
              </w:rPr>
              <w:t>1</w:t>
            </w:r>
          </w:p>
        </w:tc>
        <w:tc>
          <w:tcPr>
            <w:tcW w:w="1671" w:type="dxa"/>
            <w:gridSpan w:val="2"/>
          </w:tcPr>
          <w:p w14:paraId="7059A508" w14:textId="77777777" w:rsidR="00BB1E8B" w:rsidRPr="003A424D" w:rsidRDefault="003C0EC4" w:rsidP="003A424D">
            <w:pPr>
              <w:pStyle w:val="AMODTable"/>
              <w:jc w:val="center"/>
              <w:rPr>
                <w:b/>
                <w:bCs/>
                <w:sz w:val="22"/>
                <w:szCs w:val="22"/>
              </w:rPr>
            </w:pPr>
            <w:r w:rsidRPr="003A424D">
              <w:rPr>
                <w:b/>
                <w:bCs/>
                <w:sz w:val="22"/>
                <w:szCs w:val="22"/>
              </w:rPr>
              <w:t>Non-successive a</w:t>
            </w:r>
            <w:r w:rsidR="00BB1E8B" w:rsidRPr="003A424D">
              <w:rPr>
                <w:b/>
                <w:bCs/>
                <w:sz w:val="22"/>
                <w:szCs w:val="22"/>
              </w:rPr>
              <w:t>fternoon or night</w:t>
            </w:r>
            <w:r w:rsidR="009368F1" w:rsidRPr="003A424D">
              <w:rPr>
                <w:b/>
                <w:bCs/>
                <w:sz w:val="22"/>
                <w:szCs w:val="22"/>
                <w:vertAlign w:val="superscript"/>
              </w:rPr>
              <w:t>2</w:t>
            </w:r>
          </w:p>
        </w:tc>
        <w:tc>
          <w:tcPr>
            <w:tcW w:w="1282" w:type="dxa"/>
          </w:tcPr>
          <w:p w14:paraId="3A1D0B3C" w14:textId="77777777" w:rsidR="00BB1E8B" w:rsidRPr="003A424D" w:rsidRDefault="00BB1E8B" w:rsidP="003A424D">
            <w:pPr>
              <w:pStyle w:val="AMODTable"/>
              <w:jc w:val="center"/>
              <w:rPr>
                <w:b/>
                <w:bCs/>
                <w:sz w:val="22"/>
                <w:szCs w:val="22"/>
                <w:vertAlign w:val="superscript"/>
              </w:rPr>
            </w:pPr>
            <w:r w:rsidRPr="003A424D">
              <w:rPr>
                <w:b/>
                <w:bCs/>
                <w:sz w:val="22"/>
                <w:szCs w:val="22"/>
              </w:rPr>
              <w:t>Permanent night</w:t>
            </w:r>
            <w:r w:rsidR="009368F1" w:rsidRPr="003A424D">
              <w:rPr>
                <w:b/>
                <w:bCs/>
                <w:sz w:val="22"/>
                <w:szCs w:val="22"/>
                <w:vertAlign w:val="superscript"/>
              </w:rPr>
              <w:t>3</w:t>
            </w:r>
          </w:p>
        </w:tc>
        <w:tc>
          <w:tcPr>
            <w:tcW w:w="1192" w:type="dxa"/>
          </w:tcPr>
          <w:p w14:paraId="0744C2DC" w14:textId="77777777" w:rsidR="00BB1E8B" w:rsidRPr="003A424D" w:rsidRDefault="00BB1E8B" w:rsidP="003A424D">
            <w:pPr>
              <w:pStyle w:val="AMODTable"/>
              <w:jc w:val="center"/>
              <w:rPr>
                <w:b/>
                <w:bCs/>
                <w:sz w:val="22"/>
                <w:szCs w:val="22"/>
              </w:rPr>
            </w:pPr>
            <w:r w:rsidRPr="003A424D">
              <w:rPr>
                <w:b/>
                <w:bCs/>
                <w:sz w:val="22"/>
                <w:szCs w:val="22"/>
              </w:rPr>
              <w:t>Saturday</w:t>
            </w:r>
          </w:p>
        </w:tc>
        <w:tc>
          <w:tcPr>
            <w:tcW w:w="1008" w:type="dxa"/>
          </w:tcPr>
          <w:p w14:paraId="73F41F07" w14:textId="77777777" w:rsidR="00BB1E8B" w:rsidRPr="003A424D" w:rsidRDefault="00BB1E8B" w:rsidP="003A424D">
            <w:pPr>
              <w:pStyle w:val="AMODTable"/>
              <w:jc w:val="center"/>
              <w:rPr>
                <w:b/>
                <w:bCs/>
                <w:sz w:val="22"/>
                <w:szCs w:val="22"/>
              </w:rPr>
            </w:pPr>
            <w:r w:rsidRPr="003A424D">
              <w:rPr>
                <w:b/>
                <w:bCs/>
                <w:sz w:val="22"/>
                <w:szCs w:val="22"/>
              </w:rPr>
              <w:t>Sunday</w:t>
            </w:r>
          </w:p>
        </w:tc>
        <w:tc>
          <w:tcPr>
            <w:tcW w:w="2478" w:type="dxa"/>
            <w:gridSpan w:val="3"/>
          </w:tcPr>
          <w:p w14:paraId="775736B7" w14:textId="77777777" w:rsidR="00BB1E8B" w:rsidRPr="003A424D" w:rsidRDefault="00BB1E8B" w:rsidP="003A424D">
            <w:pPr>
              <w:pStyle w:val="AMODTable"/>
              <w:jc w:val="center"/>
              <w:rPr>
                <w:b/>
                <w:bCs/>
                <w:sz w:val="22"/>
                <w:szCs w:val="22"/>
              </w:rPr>
            </w:pPr>
            <w:r w:rsidRPr="003A424D">
              <w:rPr>
                <w:b/>
                <w:bCs/>
                <w:sz w:val="22"/>
                <w:szCs w:val="22"/>
              </w:rPr>
              <w:t>Public holiday</w:t>
            </w:r>
          </w:p>
        </w:tc>
      </w:tr>
      <w:tr w:rsidR="00C61BE5" w:rsidRPr="003C4123" w14:paraId="73D7E435" w14:textId="77777777" w:rsidTr="007F0DF5">
        <w:trPr>
          <w:trHeight w:val="57"/>
          <w:tblHeader/>
        </w:trPr>
        <w:tc>
          <w:tcPr>
            <w:tcW w:w="1465" w:type="dxa"/>
            <w:noWrap/>
          </w:tcPr>
          <w:p w14:paraId="59E7E54D" w14:textId="77777777" w:rsidR="00BB1E8B" w:rsidRPr="003A424D" w:rsidRDefault="00BB1E8B" w:rsidP="003A424D">
            <w:pPr>
              <w:pStyle w:val="AMODTable"/>
              <w:rPr>
                <w:sz w:val="22"/>
                <w:szCs w:val="22"/>
              </w:rPr>
            </w:pPr>
          </w:p>
        </w:tc>
        <w:tc>
          <w:tcPr>
            <w:tcW w:w="1258" w:type="dxa"/>
          </w:tcPr>
          <w:p w14:paraId="3054A85F" w14:textId="77777777" w:rsidR="00BB1E8B" w:rsidRPr="003A424D" w:rsidRDefault="00BB1E8B" w:rsidP="003A424D">
            <w:pPr>
              <w:pStyle w:val="AMODTable"/>
              <w:jc w:val="center"/>
              <w:rPr>
                <w:b/>
                <w:bCs/>
                <w:sz w:val="22"/>
                <w:szCs w:val="22"/>
              </w:rPr>
            </w:pPr>
          </w:p>
        </w:tc>
        <w:tc>
          <w:tcPr>
            <w:tcW w:w="827" w:type="dxa"/>
          </w:tcPr>
          <w:p w14:paraId="3ACBFF7B" w14:textId="77777777" w:rsidR="00BB1E8B" w:rsidRPr="003A424D" w:rsidRDefault="00BB1E8B" w:rsidP="003A424D">
            <w:pPr>
              <w:pStyle w:val="AMODTable"/>
              <w:jc w:val="center"/>
              <w:rPr>
                <w:b/>
                <w:bCs/>
                <w:sz w:val="22"/>
                <w:szCs w:val="22"/>
              </w:rPr>
            </w:pPr>
            <w:r w:rsidRPr="003A424D">
              <w:rPr>
                <w:b/>
                <w:bCs/>
                <w:sz w:val="22"/>
                <w:szCs w:val="22"/>
              </w:rPr>
              <w:t>First 2 hours</w:t>
            </w:r>
          </w:p>
        </w:tc>
        <w:tc>
          <w:tcPr>
            <w:tcW w:w="844" w:type="dxa"/>
          </w:tcPr>
          <w:p w14:paraId="3F14E9A6" w14:textId="77777777" w:rsidR="00BB1E8B" w:rsidRPr="003A424D" w:rsidRDefault="003C0EC4" w:rsidP="003A424D">
            <w:pPr>
              <w:pStyle w:val="AMODTable"/>
              <w:jc w:val="center"/>
              <w:rPr>
                <w:b/>
                <w:bCs/>
                <w:sz w:val="22"/>
                <w:szCs w:val="22"/>
              </w:rPr>
            </w:pPr>
            <w:r w:rsidRPr="003A424D">
              <w:rPr>
                <w:b/>
                <w:bCs/>
                <w:sz w:val="22"/>
                <w:szCs w:val="22"/>
              </w:rPr>
              <w:t xml:space="preserve">After </w:t>
            </w:r>
            <w:r w:rsidR="00BB1E8B" w:rsidRPr="003A424D">
              <w:rPr>
                <w:b/>
                <w:bCs/>
                <w:sz w:val="22"/>
                <w:szCs w:val="22"/>
              </w:rPr>
              <w:t>2 hours</w:t>
            </w:r>
          </w:p>
        </w:tc>
        <w:tc>
          <w:tcPr>
            <w:tcW w:w="1282" w:type="dxa"/>
          </w:tcPr>
          <w:p w14:paraId="20546896" w14:textId="77777777" w:rsidR="00BB1E8B" w:rsidRPr="003A424D" w:rsidRDefault="00BB1E8B" w:rsidP="003A424D">
            <w:pPr>
              <w:pStyle w:val="AMODTable"/>
              <w:jc w:val="center"/>
              <w:rPr>
                <w:b/>
                <w:bCs/>
                <w:sz w:val="22"/>
                <w:szCs w:val="22"/>
              </w:rPr>
            </w:pPr>
          </w:p>
        </w:tc>
        <w:tc>
          <w:tcPr>
            <w:tcW w:w="1192" w:type="dxa"/>
          </w:tcPr>
          <w:p w14:paraId="613D0FD1" w14:textId="77777777" w:rsidR="00BB1E8B" w:rsidRPr="003A424D" w:rsidRDefault="00BB1E8B" w:rsidP="003A424D">
            <w:pPr>
              <w:pStyle w:val="AMODTable"/>
              <w:jc w:val="center"/>
              <w:rPr>
                <w:b/>
                <w:bCs/>
                <w:sz w:val="22"/>
                <w:szCs w:val="22"/>
              </w:rPr>
            </w:pPr>
          </w:p>
        </w:tc>
        <w:tc>
          <w:tcPr>
            <w:tcW w:w="1022" w:type="dxa"/>
            <w:gridSpan w:val="2"/>
          </w:tcPr>
          <w:p w14:paraId="7E94B025" w14:textId="77777777" w:rsidR="00BB1E8B" w:rsidRPr="003A424D" w:rsidRDefault="00BB1E8B" w:rsidP="003A424D">
            <w:pPr>
              <w:pStyle w:val="AMODTable"/>
              <w:jc w:val="center"/>
              <w:rPr>
                <w:b/>
                <w:bCs/>
                <w:sz w:val="22"/>
                <w:szCs w:val="22"/>
              </w:rPr>
            </w:pPr>
          </w:p>
        </w:tc>
        <w:tc>
          <w:tcPr>
            <w:tcW w:w="1188" w:type="dxa"/>
          </w:tcPr>
          <w:p w14:paraId="293678E0" w14:textId="1F46F690" w:rsidR="00BB1E8B" w:rsidRPr="003A424D" w:rsidRDefault="00BB1E8B" w:rsidP="003A424D">
            <w:pPr>
              <w:pStyle w:val="AMODTable"/>
              <w:jc w:val="center"/>
              <w:rPr>
                <w:b/>
                <w:bCs/>
                <w:sz w:val="22"/>
                <w:szCs w:val="22"/>
              </w:rPr>
            </w:pPr>
            <w:r w:rsidRPr="003A424D">
              <w:rPr>
                <w:b/>
                <w:bCs/>
                <w:sz w:val="22"/>
                <w:szCs w:val="22"/>
              </w:rPr>
              <w:t>Continu</w:t>
            </w:r>
            <w:r w:rsidR="003C4123" w:rsidRPr="003A424D">
              <w:rPr>
                <w:b/>
                <w:bCs/>
                <w:sz w:val="22"/>
                <w:szCs w:val="22"/>
              </w:rPr>
              <w:t>-</w:t>
            </w:r>
            <w:r w:rsidRPr="003A424D">
              <w:rPr>
                <w:b/>
                <w:bCs/>
                <w:sz w:val="22"/>
                <w:szCs w:val="22"/>
              </w:rPr>
              <w:t>ous shiftwork</w:t>
            </w:r>
          </w:p>
        </w:tc>
        <w:tc>
          <w:tcPr>
            <w:tcW w:w="1276" w:type="dxa"/>
          </w:tcPr>
          <w:p w14:paraId="29C7DF8D" w14:textId="0AC4142F" w:rsidR="00BB1E8B" w:rsidRPr="003A424D" w:rsidRDefault="00BB1E8B" w:rsidP="003A424D">
            <w:pPr>
              <w:pStyle w:val="AMODTable"/>
              <w:jc w:val="center"/>
              <w:rPr>
                <w:b/>
                <w:bCs/>
                <w:sz w:val="22"/>
                <w:szCs w:val="22"/>
              </w:rPr>
            </w:pPr>
            <w:r w:rsidRPr="003A424D">
              <w:rPr>
                <w:b/>
                <w:bCs/>
                <w:sz w:val="22"/>
                <w:szCs w:val="22"/>
              </w:rPr>
              <w:t>Other than continuous shift</w:t>
            </w:r>
            <w:r w:rsidR="003C4123" w:rsidRPr="003A424D">
              <w:rPr>
                <w:b/>
                <w:bCs/>
                <w:sz w:val="22"/>
                <w:szCs w:val="22"/>
              </w:rPr>
              <w:t>-</w:t>
            </w:r>
            <w:r w:rsidRPr="003A424D">
              <w:rPr>
                <w:b/>
                <w:bCs/>
                <w:sz w:val="22"/>
                <w:szCs w:val="22"/>
              </w:rPr>
              <w:t>work</w:t>
            </w:r>
          </w:p>
        </w:tc>
      </w:tr>
      <w:tr w:rsidR="00BB1E8B" w:rsidRPr="003C4123" w14:paraId="0D3C7BD5" w14:textId="77777777" w:rsidTr="007F0DF5">
        <w:trPr>
          <w:trHeight w:val="252"/>
          <w:tblHeader/>
        </w:trPr>
        <w:tc>
          <w:tcPr>
            <w:tcW w:w="1465" w:type="dxa"/>
            <w:noWrap/>
          </w:tcPr>
          <w:p w14:paraId="3C5ACA1A" w14:textId="77777777" w:rsidR="00BB1E8B" w:rsidRPr="003A424D" w:rsidRDefault="00BB1E8B" w:rsidP="003A424D">
            <w:pPr>
              <w:pStyle w:val="AMODTable"/>
              <w:rPr>
                <w:sz w:val="22"/>
                <w:szCs w:val="22"/>
              </w:rPr>
            </w:pPr>
          </w:p>
        </w:tc>
        <w:tc>
          <w:tcPr>
            <w:tcW w:w="8889" w:type="dxa"/>
            <w:gridSpan w:val="9"/>
          </w:tcPr>
          <w:p w14:paraId="0208233D" w14:textId="3777DDE2" w:rsidR="00BB1E8B" w:rsidRPr="003A424D" w:rsidRDefault="00BB1E8B" w:rsidP="003A424D">
            <w:pPr>
              <w:pStyle w:val="AMODTable"/>
              <w:jc w:val="center"/>
              <w:rPr>
                <w:b/>
                <w:bCs/>
                <w:sz w:val="22"/>
                <w:szCs w:val="22"/>
              </w:rPr>
            </w:pPr>
            <w:r w:rsidRPr="003A424D">
              <w:rPr>
                <w:b/>
                <w:bCs/>
                <w:sz w:val="22"/>
                <w:szCs w:val="22"/>
              </w:rPr>
              <w:t xml:space="preserve">% of </w:t>
            </w:r>
            <w:r w:rsidR="00493AAB" w:rsidRPr="003A424D">
              <w:rPr>
                <w:b/>
                <w:bCs/>
                <w:sz w:val="22"/>
                <w:szCs w:val="22"/>
              </w:rPr>
              <w:t>apprentice</w:t>
            </w:r>
            <w:r w:rsidRPr="003A424D">
              <w:rPr>
                <w:b/>
                <w:bCs/>
                <w:sz w:val="22"/>
                <w:szCs w:val="22"/>
              </w:rPr>
              <w:t xml:space="preserve"> hourly rate</w:t>
            </w:r>
            <w:r w:rsidR="003C4123" w:rsidRPr="003A424D">
              <w:rPr>
                <w:b/>
                <w:bCs/>
                <w:sz w:val="22"/>
                <w:szCs w:val="22"/>
                <w:vertAlign w:val="superscript"/>
              </w:rPr>
              <w:t>4</w:t>
            </w:r>
          </w:p>
        </w:tc>
      </w:tr>
      <w:tr w:rsidR="009A77F8" w:rsidRPr="003C4123" w14:paraId="45181545" w14:textId="77777777" w:rsidTr="007F0DF5">
        <w:trPr>
          <w:trHeight w:val="252"/>
          <w:tblHeader/>
        </w:trPr>
        <w:tc>
          <w:tcPr>
            <w:tcW w:w="1465" w:type="dxa"/>
            <w:noWrap/>
          </w:tcPr>
          <w:p w14:paraId="64675559" w14:textId="057DB02B" w:rsidR="00BB1E8B" w:rsidRPr="003A424D" w:rsidRDefault="00BB1E8B" w:rsidP="003A424D">
            <w:pPr>
              <w:pStyle w:val="AMODTable"/>
              <w:rPr>
                <w:sz w:val="22"/>
                <w:szCs w:val="22"/>
              </w:rPr>
            </w:pPr>
          </w:p>
        </w:tc>
        <w:tc>
          <w:tcPr>
            <w:tcW w:w="1258" w:type="dxa"/>
          </w:tcPr>
          <w:p w14:paraId="6B42264A" w14:textId="77777777" w:rsidR="00BB1E8B" w:rsidRPr="003A424D" w:rsidRDefault="00BB1E8B" w:rsidP="003A424D">
            <w:pPr>
              <w:pStyle w:val="AMODTable"/>
              <w:jc w:val="center"/>
              <w:rPr>
                <w:b/>
                <w:bCs/>
                <w:sz w:val="22"/>
                <w:szCs w:val="22"/>
              </w:rPr>
            </w:pPr>
            <w:r w:rsidRPr="003A424D">
              <w:rPr>
                <w:b/>
                <w:bCs/>
                <w:sz w:val="22"/>
                <w:szCs w:val="22"/>
              </w:rPr>
              <w:t>115%</w:t>
            </w:r>
          </w:p>
        </w:tc>
        <w:tc>
          <w:tcPr>
            <w:tcW w:w="827" w:type="dxa"/>
          </w:tcPr>
          <w:p w14:paraId="63C3D62C" w14:textId="77777777" w:rsidR="00BB1E8B" w:rsidRPr="003A424D" w:rsidRDefault="00BB1E8B" w:rsidP="003A424D">
            <w:pPr>
              <w:pStyle w:val="AMODTable"/>
              <w:jc w:val="center"/>
              <w:rPr>
                <w:b/>
                <w:bCs/>
                <w:sz w:val="22"/>
                <w:szCs w:val="22"/>
              </w:rPr>
            </w:pPr>
            <w:r w:rsidRPr="003A424D">
              <w:rPr>
                <w:b/>
                <w:bCs/>
                <w:sz w:val="22"/>
                <w:szCs w:val="22"/>
              </w:rPr>
              <w:t>150%</w:t>
            </w:r>
          </w:p>
        </w:tc>
        <w:tc>
          <w:tcPr>
            <w:tcW w:w="844" w:type="dxa"/>
          </w:tcPr>
          <w:p w14:paraId="6AFC4866" w14:textId="77777777" w:rsidR="00BB1E8B" w:rsidRPr="003A424D" w:rsidRDefault="00BB1E8B" w:rsidP="003A424D">
            <w:pPr>
              <w:pStyle w:val="AMODTable"/>
              <w:jc w:val="center"/>
              <w:rPr>
                <w:b/>
                <w:bCs/>
                <w:sz w:val="22"/>
                <w:szCs w:val="22"/>
              </w:rPr>
            </w:pPr>
            <w:r w:rsidRPr="003A424D">
              <w:rPr>
                <w:b/>
                <w:bCs/>
                <w:sz w:val="22"/>
                <w:szCs w:val="22"/>
              </w:rPr>
              <w:t>200%</w:t>
            </w:r>
          </w:p>
        </w:tc>
        <w:tc>
          <w:tcPr>
            <w:tcW w:w="1282" w:type="dxa"/>
          </w:tcPr>
          <w:p w14:paraId="6B7258E7" w14:textId="77777777" w:rsidR="00BB1E8B" w:rsidRPr="003A424D" w:rsidRDefault="00BB1E8B" w:rsidP="003A424D">
            <w:pPr>
              <w:pStyle w:val="AMODTable"/>
              <w:jc w:val="center"/>
              <w:rPr>
                <w:b/>
                <w:bCs/>
                <w:sz w:val="22"/>
                <w:szCs w:val="22"/>
              </w:rPr>
            </w:pPr>
            <w:r w:rsidRPr="003A424D">
              <w:rPr>
                <w:b/>
                <w:bCs/>
                <w:sz w:val="22"/>
                <w:szCs w:val="22"/>
              </w:rPr>
              <w:t>130%</w:t>
            </w:r>
          </w:p>
        </w:tc>
        <w:tc>
          <w:tcPr>
            <w:tcW w:w="1192" w:type="dxa"/>
          </w:tcPr>
          <w:p w14:paraId="1CC98CD5" w14:textId="77777777" w:rsidR="00BB1E8B" w:rsidRPr="003A424D" w:rsidRDefault="00BB1E8B" w:rsidP="003A424D">
            <w:pPr>
              <w:pStyle w:val="AMODTable"/>
              <w:jc w:val="center"/>
              <w:rPr>
                <w:b/>
                <w:bCs/>
                <w:sz w:val="22"/>
                <w:szCs w:val="22"/>
              </w:rPr>
            </w:pPr>
            <w:r w:rsidRPr="003A424D">
              <w:rPr>
                <w:b/>
                <w:bCs/>
                <w:sz w:val="22"/>
                <w:szCs w:val="22"/>
              </w:rPr>
              <w:t>150%</w:t>
            </w:r>
          </w:p>
        </w:tc>
        <w:tc>
          <w:tcPr>
            <w:tcW w:w="1022" w:type="dxa"/>
            <w:gridSpan w:val="2"/>
          </w:tcPr>
          <w:p w14:paraId="7B2C850B" w14:textId="77777777" w:rsidR="00BB1E8B" w:rsidRPr="003A424D" w:rsidRDefault="00BB1E8B" w:rsidP="003A424D">
            <w:pPr>
              <w:pStyle w:val="AMODTable"/>
              <w:jc w:val="center"/>
              <w:rPr>
                <w:b/>
                <w:bCs/>
                <w:sz w:val="22"/>
                <w:szCs w:val="22"/>
              </w:rPr>
            </w:pPr>
            <w:r w:rsidRPr="003A424D">
              <w:rPr>
                <w:b/>
                <w:bCs/>
                <w:sz w:val="22"/>
                <w:szCs w:val="22"/>
              </w:rPr>
              <w:t>200%</w:t>
            </w:r>
          </w:p>
        </w:tc>
        <w:tc>
          <w:tcPr>
            <w:tcW w:w="1188" w:type="dxa"/>
          </w:tcPr>
          <w:p w14:paraId="75F8E3A4" w14:textId="77777777" w:rsidR="00BB1E8B" w:rsidRPr="003A424D" w:rsidRDefault="00BB1E8B" w:rsidP="003A424D">
            <w:pPr>
              <w:pStyle w:val="AMODTable"/>
              <w:jc w:val="center"/>
              <w:rPr>
                <w:b/>
                <w:bCs/>
                <w:sz w:val="22"/>
                <w:szCs w:val="22"/>
              </w:rPr>
            </w:pPr>
            <w:r w:rsidRPr="003A424D">
              <w:rPr>
                <w:b/>
                <w:bCs/>
                <w:sz w:val="22"/>
                <w:szCs w:val="22"/>
              </w:rPr>
              <w:t>200%</w:t>
            </w:r>
          </w:p>
        </w:tc>
        <w:tc>
          <w:tcPr>
            <w:tcW w:w="1276" w:type="dxa"/>
          </w:tcPr>
          <w:p w14:paraId="6841F31A" w14:textId="77777777" w:rsidR="00BB1E8B" w:rsidRPr="003A424D" w:rsidRDefault="00BB1E8B" w:rsidP="003A424D">
            <w:pPr>
              <w:pStyle w:val="AMODTable"/>
              <w:jc w:val="center"/>
              <w:rPr>
                <w:b/>
                <w:bCs/>
                <w:sz w:val="22"/>
                <w:szCs w:val="22"/>
              </w:rPr>
            </w:pPr>
            <w:r w:rsidRPr="003A424D">
              <w:rPr>
                <w:b/>
                <w:bCs/>
                <w:sz w:val="22"/>
                <w:szCs w:val="22"/>
              </w:rPr>
              <w:t>250%</w:t>
            </w:r>
          </w:p>
        </w:tc>
      </w:tr>
      <w:tr w:rsidR="009A77F8" w:rsidRPr="003C4123" w14:paraId="0BEAB303" w14:textId="77777777" w:rsidTr="007F0DF5">
        <w:trPr>
          <w:trHeight w:val="252"/>
          <w:tblHeader/>
        </w:trPr>
        <w:tc>
          <w:tcPr>
            <w:tcW w:w="1465" w:type="dxa"/>
          </w:tcPr>
          <w:p w14:paraId="47F4D653" w14:textId="77777777" w:rsidR="00BB1E8B" w:rsidRPr="003A424D" w:rsidRDefault="00BB1E8B" w:rsidP="003A424D">
            <w:pPr>
              <w:pStyle w:val="AMODTable"/>
              <w:rPr>
                <w:sz w:val="22"/>
                <w:szCs w:val="22"/>
              </w:rPr>
            </w:pPr>
          </w:p>
        </w:tc>
        <w:tc>
          <w:tcPr>
            <w:tcW w:w="1258" w:type="dxa"/>
            <w:noWrap/>
          </w:tcPr>
          <w:p w14:paraId="16CF1B53"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827" w:type="dxa"/>
          </w:tcPr>
          <w:p w14:paraId="22580B95"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844" w:type="dxa"/>
          </w:tcPr>
          <w:p w14:paraId="26C11119"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1282" w:type="dxa"/>
          </w:tcPr>
          <w:p w14:paraId="57B9A7E0"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1192" w:type="dxa"/>
          </w:tcPr>
          <w:p w14:paraId="086A1445"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1022" w:type="dxa"/>
            <w:gridSpan w:val="2"/>
          </w:tcPr>
          <w:p w14:paraId="68985103"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1188" w:type="dxa"/>
          </w:tcPr>
          <w:p w14:paraId="3668D7E7"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c>
          <w:tcPr>
            <w:tcW w:w="1276" w:type="dxa"/>
          </w:tcPr>
          <w:p w14:paraId="6F2F7D66" w14:textId="77777777" w:rsidR="00BB1E8B" w:rsidRPr="003A424D" w:rsidRDefault="00BB1E8B" w:rsidP="003A424D">
            <w:pPr>
              <w:pStyle w:val="AMODTable"/>
              <w:jc w:val="center"/>
              <w:rPr>
                <w:b/>
                <w:color w:val="000000"/>
                <w:sz w:val="22"/>
                <w:szCs w:val="22"/>
              </w:rPr>
            </w:pPr>
            <w:r w:rsidRPr="003A424D">
              <w:rPr>
                <w:b/>
                <w:color w:val="000000"/>
                <w:sz w:val="22"/>
                <w:szCs w:val="22"/>
              </w:rPr>
              <w:t>$</w:t>
            </w:r>
          </w:p>
        </w:tc>
      </w:tr>
      <w:tr w:rsidR="009A77F8" w:rsidRPr="003C4123" w14:paraId="7EDC1E7B" w14:textId="77777777" w:rsidTr="007F0DF5">
        <w:trPr>
          <w:trHeight w:val="252"/>
        </w:trPr>
        <w:tc>
          <w:tcPr>
            <w:tcW w:w="1465" w:type="dxa"/>
          </w:tcPr>
          <w:p w14:paraId="6FCD3B6E" w14:textId="21E8C1D1" w:rsidR="00D71FDE" w:rsidRPr="003A424D" w:rsidRDefault="00D71FDE" w:rsidP="003A424D">
            <w:pPr>
              <w:pStyle w:val="AMODTable"/>
              <w:rPr>
                <w:sz w:val="22"/>
                <w:szCs w:val="22"/>
              </w:rPr>
            </w:pPr>
            <w:r w:rsidRPr="003A424D">
              <w:rPr>
                <w:b/>
                <w:sz w:val="22"/>
                <w:szCs w:val="22"/>
              </w:rPr>
              <w:t>Commencing before 1</w:t>
            </w:r>
            <w:r w:rsidR="00AC5E91">
              <w:rPr>
                <w:b/>
                <w:sz w:val="22"/>
                <w:szCs w:val="22"/>
              </w:rPr>
              <w:t xml:space="preserve"> </w:t>
            </w:r>
            <w:r w:rsidRPr="003A424D">
              <w:rPr>
                <w:b/>
                <w:sz w:val="22"/>
                <w:szCs w:val="22"/>
              </w:rPr>
              <w:t>January 2014</w:t>
            </w:r>
          </w:p>
        </w:tc>
        <w:tc>
          <w:tcPr>
            <w:tcW w:w="1258" w:type="dxa"/>
            <w:noWrap/>
          </w:tcPr>
          <w:p w14:paraId="2F6DD91B" w14:textId="77777777" w:rsidR="00D71FDE" w:rsidRPr="003A424D" w:rsidRDefault="00D71FDE" w:rsidP="003A424D">
            <w:pPr>
              <w:pStyle w:val="AMODTable"/>
              <w:jc w:val="center"/>
              <w:rPr>
                <w:b/>
                <w:color w:val="000000"/>
                <w:sz w:val="22"/>
                <w:szCs w:val="22"/>
              </w:rPr>
            </w:pPr>
          </w:p>
        </w:tc>
        <w:tc>
          <w:tcPr>
            <w:tcW w:w="827" w:type="dxa"/>
          </w:tcPr>
          <w:p w14:paraId="242EBB40" w14:textId="77777777" w:rsidR="00D71FDE" w:rsidRPr="003A424D" w:rsidRDefault="00D71FDE" w:rsidP="003A424D">
            <w:pPr>
              <w:pStyle w:val="AMODTable"/>
              <w:jc w:val="center"/>
              <w:rPr>
                <w:b/>
                <w:color w:val="000000"/>
                <w:sz w:val="22"/>
                <w:szCs w:val="22"/>
              </w:rPr>
            </w:pPr>
          </w:p>
        </w:tc>
        <w:tc>
          <w:tcPr>
            <w:tcW w:w="844" w:type="dxa"/>
          </w:tcPr>
          <w:p w14:paraId="2FD242F1" w14:textId="77777777" w:rsidR="00D71FDE" w:rsidRPr="003A424D" w:rsidRDefault="00D71FDE" w:rsidP="003A424D">
            <w:pPr>
              <w:pStyle w:val="AMODTable"/>
              <w:jc w:val="center"/>
              <w:rPr>
                <w:b/>
                <w:color w:val="000000"/>
                <w:sz w:val="22"/>
                <w:szCs w:val="22"/>
              </w:rPr>
            </w:pPr>
          </w:p>
        </w:tc>
        <w:tc>
          <w:tcPr>
            <w:tcW w:w="1282" w:type="dxa"/>
          </w:tcPr>
          <w:p w14:paraId="305EF656" w14:textId="77777777" w:rsidR="00D71FDE" w:rsidRPr="003A424D" w:rsidRDefault="00D71FDE" w:rsidP="003A424D">
            <w:pPr>
              <w:pStyle w:val="AMODTable"/>
              <w:jc w:val="center"/>
              <w:rPr>
                <w:b/>
                <w:color w:val="000000"/>
                <w:sz w:val="22"/>
                <w:szCs w:val="22"/>
              </w:rPr>
            </w:pPr>
          </w:p>
        </w:tc>
        <w:tc>
          <w:tcPr>
            <w:tcW w:w="1192" w:type="dxa"/>
          </w:tcPr>
          <w:p w14:paraId="461D1277" w14:textId="77777777" w:rsidR="00D71FDE" w:rsidRPr="003A424D" w:rsidRDefault="00D71FDE" w:rsidP="003A424D">
            <w:pPr>
              <w:pStyle w:val="AMODTable"/>
              <w:jc w:val="center"/>
              <w:rPr>
                <w:b/>
                <w:color w:val="000000"/>
                <w:sz w:val="22"/>
                <w:szCs w:val="22"/>
              </w:rPr>
            </w:pPr>
          </w:p>
        </w:tc>
        <w:tc>
          <w:tcPr>
            <w:tcW w:w="1022" w:type="dxa"/>
            <w:gridSpan w:val="2"/>
          </w:tcPr>
          <w:p w14:paraId="645A352C" w14:textId="77777777" w:rsidR="00D71FDE" w:rsidRPr="003A424D" w:rsidRDefault="00D71FDE" w:rsidP="003A424D">
            <w:pPr>
              <w:pStyle w:val="AMODTable"/>
              <w:jc w:val="center"/>
              <w:rPr>
                <w:b/>
                <w:color w:val="000000"/>
                <w:sz w:val="22"/>
                <w:szCs w:val="22"/>
              </w:rPr>
            </w:pPr>
          </w:p>
        </w:tc>
        <w:tc>
          <w:tcPr>
            <w:tcW w:w="1188" w:type="dxa"/>
          </w:tcPr>
          <w:p w14:paraId="73B6BFEF" w14:textId="77777777" w:rsidR="00D71FDE" w:rsidRPr="003A424D" w:rsidRDefault="00D71FDE" w:rsidP="003A424D">
            <w:pPr>
              <w:pStyle w:val="AMODTable"/>
              <w:jc w:val="center"/>
              <w:rPr>
                <w:b/>
                <w:color w:val="000000"/>
                <w:sz w:val="22"/>
                <w:szCs w:val="22"/>
              </w:rPr>
            </w:pPr>
          </w:p>
        </w:tc>
        <w:tc>
          <w:tcPr>
            <w:tcW w:w="1276" w:type="dxa"/>
          </w:tcPr>
          <w:p w14:paraId="44EE23B1" w14:textId="77777777" w:rsidR="00D71FDE" w:rsidRPr="003A424D" w:rsidRDefault="00D71FDE" w:rsidP="003A424D">
            <w:pPr>
              <w:pStyle w:val="AMODTable"/>
              <w:jc w:val="center"/>
              <w:rPr>
                <w:b/>
                <w:color w:val="000000"/>
                <w:sz w:val="22"/>
                <w:szCs w:val="22"/>
              </w:rPr>
            </w:pPr>
          </w:p>
        </w:tc>
      </w:tr>
      <w:tr w:rsidR="00D017AB" w:rsidRPr="003C4123" w14:paraId="3DF3159D" w14:textId="77777777" w:rsidTr="007F0DF5">
        <w:trPr>
          <w:trHeight w:val="252"/>
        </w:trPr>
        <w:tc>
          <w:tcPr>
            <w:tcW w:w="1465" w:type="dxa"/>
          </w:tcPr>
          <w:p w14:paraId="00ADD2D0" w14:textId="77777777" w:rsidR="00D017AB" w:rsidRPr="003A424D" w:rsidRDefault="00D017AB" w:rsidP="00D017AB">
            <w:pPr>
              <w:pStyle w:val="AMODTable"/>
              <w:rPr>
                <w:sz w:val="22"/>
                <w:szCs w:val="22"/>
              </w:rPr>
            </w:pPr>
            <w:r w:rsidRPr="003A424D">
              <w:rPr>
                <w:sz w:val="22"/>
                <w:szCs w:val="22"/>
              </w:rPr>
              <w:t>1st year</w:t>
            </w:r>
          </w:p>
        </w:tc>
        <w:tc>
          <w:tcPr>
            <w:tcW w:w="1258" w:type="dxa"/>
            <w:noWrap/>
            <w:vAlign w:val="center"/>
          </w:tcPr>
          <w:p w14:paraId="277D1E7A" w14:textId="541BE475" w:rsidR="00D017AB" w:rsidRPr="003A424D" w:rsidRDefault="00D017AB" w:rsidP="00D017AB">
            <w:pPr>
              <w:pStyle w:val="AMODTable"/>
              <w:jc w:val="center"/>
              <w:rPr>
                <w:sz w:val="22"/>
                <w:szCs w:val="22"/>
              </w:rPr>
            </w:pPr>
            <w:r w:rsidRPr="004530DC">
              <w:rPr>
                <w:color w:val="000000"/>
                <w:sz w:val="22"/>
                <w:szCs w:val="22"/>
              </w:rPr>
              <w:t>12.01</w:t>
            </w:r>
          </w:p>
        </w:tc>
        <w:tc>
          <w:tcPr>
            <w:tcW w:w="827" w:type="dxa"/>
            <w:vAlign w:val="center"/>
          </w:tcPr>
          <w:p w14:paraId="0606E88B" w14:textId="4D184DB8" w:rsidR="00D017AB" w:rsidRPr="003A424D" w:rsidRDefault="00D017AB" w:rsidP="00D017AB">
            <w:pPr>
              <w:pStyle w:val="AMODTable"/>
              <w:jc w:val="center"/>
              <w:rPr>
                <w:sz w:val="22"/>
                <w:szCs w:val="22"/>
              </w:rPr>
            </w:pPr>
            <w:r w:rsidRPr="004530DC">
              <w:rPr>
                <w:color w:val="000000"/>
                <w:sz w:val="22"/>
                <w:szCs w:val="22"/>
              </w:rPr>
              <w:t>15.66</w:t>
            </w:r>
          </w:p>
        </w:tc>
        <w:tc>
          <w:tcPr>
            <w:tcW w:w="844" w:type="dxa"/>
            <w:vAlign w:val="center"/>
          </w:tcPr>
          <w:p w14:paraId="5213E0A5" w14:textId="386A774B" w:rsidR="00D017AB" w:rsidRPr="003A424D" w:rsidRDefault="00D017AB" w:rsidP="00D017AB">
            <w:pPr>
              <w:pStyle w:val="AMODTable"/>
              <w:jc w:val="center"/>
              <w:rPr>
                <w:sz w:val="22"/>
                <w:szCs w:val="22"/>
              </w:rPr>
            </w:pPr>
            <w:r w:rsidRPr="004530DC">
              <w:rPr>
                <w:color w:val="000000"/>
                <w:sz w:val="22"/>
                <w:szCs w:val="22"/>
              </w:rPr>
              <w:t>20.88</w:t>
            </w:r>
          </w:p>
        </w:tc>
        <w:tc>
          <w:tcPr>
            <w:tcW w:w="1282" w:type="dxa"/>
            <w:vAlign w:val="center"/>
          </w:tcPr>
          <w:p w14:paraId="5F9DE85A" w14:textId="676F3DDA" w:rsidR="00D017AB" w:rsidRPr="003A424D" w:rsidRDefault="00D017AB" w:rsidP="00D017AB">
            <w:pPr>
              <w:pStyle w:val="AMODTable"/>
              <w:jc w:val="center"/>
              <w:rPr>
                <w:sz w:val="22"/>
                <w:szCs w:val="22"/>
              </w:rPr>
            </w:pPr>
            <w:r w:rsidRPr="004530DC">
              <w:rPr>
                <w:color w:val="000000"/>
                <w:sz w:val="22"/>
                <w:szCs w:val="22"/>
              </w:rPr>
              <w:t>13.57</w:t>
            </w:r>
          </w:p>
        </w:tc>
        <w:tc>
          <w:tcPr>
            <w:tcW w:w="1192" w:type="dxa"/>
            <w:vAlign w:val="center"/>
          </w:tcPr>
          <w:p w14:paraId="47E7B516" w14:textId="31A4CA95" w:rsidR="00D017AB" w:rsidRPr="003A424D" w:rsidRDefault="00D017AB" w:rsidP="00D017AB">
            <w:pPr>
              <w:pStyle w:val="AMODTable"/>
              <w:jc w:val="center"/>
              <w:rPr>
                <w:sz w:val="22"/>
                <w:szCs w:val="22"/>
              </w:rPr>
            </w:pPr>
            <w:r w:rsidRPr="004530DC">
              <w:rPr>
                <w:color w:val="000000"/>
                <w:sz w:val="22"/>
                <w:szCs w:val="22"/>
              </w:rPr>
              <w:t>15.66</w:t>
            </w:r>
          </w:p>
        </w:tc>
        <w:tc>
          <w:tcPr>
            <w:tcW w:w="1022" w:type="dxa"/>
            <w:gridSpan w:val="2"/>
            <w:vAlign w:val="center"/>
          </w:tcPr>
          <w:p w14:paraId="1F1AF884" w14:textId="19FC8FAC" w:rsidR="00D017AB" w:rsidRPr="003A424D" w:rsidRDefault="00D017AB" w:rsidP="00D017AB">
            <w:pPr>
              <w:pStyle w:val="AMODTable"/>
              <w:jc w:val="center"/>
              <w:rPr>
                <w:sz w:val="22"/>
                <w:szCs w:val="22"/>
              </w:rPr>
            </w:pPr>
            <w:r w:rsidRPr="004530DC">
              <w:rPr>
                <w:color w:val="000000"/>
                <w:sz w:val="22"/>
                <w:szCs w:val="22"/>
              </w:rPr>
              <w:t>20.88</w:t>
            </w:r>
          </w:p>
        </w:tc>
        <w:tc>
          <w:tcPr>
            <w:tcW w:w="1188" w:type="dxa"/>
            <w:vAlign w:val="center"/>
          </w:tcPr>
          <w:p w14:paraId="68BCAC87" w14:textId="09206F49" w:rsidR="00D017AB" w:rsidRPr="003A424D" w:rsidRDefault="00D017AB" w:rsidP="00D017AB">
            <w:pPr>
              <w:pStyle w:val="AMODTable"/>
              <w:jc w:val="center"/>
              <w:rPr>
                <w:sz w:val="22"/>
                <w:szCs w:val="22"/>
              </w:rPr>
            </w:pPr>
            <w:r w:rsidRPr="004530DC">
              <w:rPr>
                <w:color w:val="000000"/>
                <w:sz w:val="22"/>
                <w:szCs w:val="22"/>
              </w:rPr>
              <w:t>20.88</w:t>
            </w:r>
          </w:p>
        </w:tc>
        <w:tc>
          <w:tcPr>
            <w:tcW w:w="1276" w:type="dxa"/>
            <w:vAlign w:val="center"/>
          </w:tcPr>
          <w:p w14:paraId="2933A94F" w14:textId="3C5A0708" w:rsidR="00D017AB" w:rsidRPr="003A424D" w:rsidRDefault="00D017AB" w:rsidP="00D017AB">
            <w:pPr>
              <w:pStyle w:val="AMODTable"/>
              <w:jc w:val="center"/>
              <w:rPr>
                <w:sz w:val="22"/>
                <w:szCs w:val="22"/>
              </w:rPr>
            </w:pPr>
            <w:r w:rsidRPr="004530DC">
              <w:rPr>
                <w:color w:val="000000"/>
                <w:sz w:val="22"/>
                <w:szCs w:val="22"/>
              </w:rPr>
              <w:t>26.10</w:t>
            </w:r>
          </w:p>
        </w:tc>
      </w:tr>
      <w:tr w:rsidR="00D017AB" w:rsidRPr="003C4123" w14:paraId="208D4ED1" w14:textId="77777777" w:rsidTr="007F0DF5">
        <w:trPr>
          <w:trHeight w:val="76"/>
        </w:trPr>
        <w:tc>
          <w:tcPr>
            <w:tcW w:w="1465" w:type="dxa"/>
          </w:tcPr>
          <w:p w14:paraId="319100AD" w14:textId="77777777" w:rsidR="00D017AB" w:rsidRPr="003A424D" w:rsidRDefault="00D017AB" w:rsidP="00D017AB">
            <w:pPr>
              <w:pStyle w:val="AMODTable"/>
              <w:rPr>
                <w:sz w:val="22"/>
                <w:szCs w:val="22"/>
              </w:rPr>
            </w:pPr>
            <w:r w:rsidRPr="003A424D">
              <w:rPr>
                <w:sz w:val="22"/>
                <w:szCs w:val="22"/>
              </w:rPr>
              <w:t>2nd year</w:t>
            </w:r>
          </w:p>
        </w:tc>
        <w:tc>
          <w:tcPr>
            <w:tcW w:w="1258" w:type="dxa"/>
            <w:noWrap/>
            <w:vAlign w:val="center"/>
          </w:tcPr>
          <w:p w14:paraId="22D3C21E" w14:textId="64CC8AA2" w:rsidR="00D017AB" w:rsidRPr="003A424D" w:rsidRDefault="00D017AB" w:rsidP="00D017AB">
            <w:pPr>
              <w:pStyle w:val="AMODTable"/>
              <w:jc w:val="center"/>
              <w:rPr>
                <w:sz w:val="22"/>
                <w:szCs w:val="22"/>
              </w:rPr>
            </w:pPr>
            <w:r w:rsidRPr="004530DC">
              <w:rPr>
                <w:color w:val="000000"/>
                <w:sz w:val="22"/>
                <w:szCs w:val="22"/>
              </w:rPr>
              <w:t>15.42</w:t>
            </w:r>
          </w:p>
        </w:tc>
        <w:tc>
          <w:tcPr>
            <w:tcW w:w="827" w:type="dxa"/>
            <w:vAlign w:val="center"/>
          </w:tcPr>
          <w:p w14:paraId="30CAC780" w14:textId="15EF42B2" w:rsidR="00D017AB" w:rsidRPr="003A424D" w:rsidRDefault="00D017AB" w:rsidP="00D017AB">
            <w:pPr>
              <w:pStyle w:val="AMODTable"/>
              <w:jc w:val="center"/>
              <w:rPr>
                <w:sz w:val="22"/>
                <w:szCs w:val="22"/>
              </w:rPr>
            </w:pPr>
            <w:r w:rsidRPr="004530DC">
              <w:rPr>
                <w:color w:val="000000"/>
                <w:sz w:val="22"/>
                <w:szCs w:val="22"/>
              </w:rPr>
              <w:t>20.12</w:t>
            </w:r>
          </w:p>
        </w:tc>
        <w:tc>
          <w:tcPr>
            <w:tcW w:w="844" w:type="dxa"/>
            <w:vAlign w:val="center"/>
          </w:tcPr>
          <w:p w14:paraId="6E5441BA" w14:textId="16DE51FA" w:rsidR="00D017AB" w:rsidRPr="003A424D" w:rsidRDefault="00D017AB" w:rsidP="00D017AB">
            <w:pPr>
              <w:pStyle w:val="AMODTable"/>
              <w:jc w:val="center"/>
              <w:rPr>
                <w:sz w:val="22"/>
                <w:szCs w:val="22"/>
              </w:rPr>
            </w:pPr>
            <w:r w:rsidRPr="004530DC">
              <w:rPr>
                <w:color w:val="000000"/>
                <w:sz w:val="22"/>
                <w:szCs w:val="22"/>
              </w:rPr>
              <w:t>26.82</w:t>
            </w:r>
          </w:p>
        </w:tc>
        <w:tc>
          <w:tcPr>
            <w:tcW w:w="1282" w:type="dxa"/>
            <w:vAlign w:val="center"/>
          </w:tcPr>
          <w:p w14:paraId="316A80AC" w14:textId="69FB96D8" w:rsidR="00D017AB" w:rsidRPr="003A424D" w:rsidRDefault="00D017AB" w:rsidP="00D017AB">
            <w:pPr>
              <w:pStyle w:val="AMODTable"/>
              <w:jc w:val="center"/>
              <w:rPr>
                <w:sz w:val="22"/>
                <w:szCs w:val="22"/>
              </w:rPr>
            </w:pPr>
            <w:r w:rsidRPr="004530DC">
              <w:rPr>
                <w:color w:val="000000"/>
                <w:sz w:val="22"/>
                <w:szCs w:val="22"/>
              </w:rPr>
              <w:t>17.43</w:t>
            </w:r>
          </w:p>
        </w:tc>
        <w:tc>
          <w:tcPr>
            <w:tcW w:w="1192" w:type="dxa"/>
            <w:vAlign w:val="center"/>
          </w:tcPr>
          <w:p w14:paraId="5DD702F3" w14:textId="73D6D10E" w:rsidR="00D017AB" w:rsidRPr="003A424D" w:rsidRDefault="00D017AB" w:rsidP="00D017AB">
            <w:pPr>
              <w:pStyle w:val="AMODTable"/>
              <w:jc w:val="center"/>
              <w:rPr>
                <w:sz w:val="22"/>
                <w:szCs w:val="22"/>
              </w:rPr>
            </w:pPr>
            <w:r w:rsidRPr="004530DC">
              <w:rPr>
                <w:color w:val="000000"/>
                <w:sz w:val="22"/>
                <w:szCs w:val="22"/>
              </w:rPr>
              <w:t>20.12</w:t>
            </w:r>
          </w:p>
        </w:tc>
        <w:tc>
          <w:tcPr>
            <w:tcW w:w="1022" w:type="dxa"/>
            <w:gridSpan w:val="2"/>
            <w:vAlign w:val="center"/>
          </w:tcPr>
          <w:p w14:paraId="1C991486" w14:textId="131EF834" w:rsidR="00D017AB" w:rsidRPr="003A424D" w:rsidRDefault="00D017AB" w:rsidP="00D017AB">
            <w:pPr>
              <w:pStyle w:val="AMODTable"/>
              <w:jc w:val="center"/>
              <w:rPr>
                <w:sz w:val="22"/>
                <w:szCs w:val="22"/>
              </w:rPr>
            </w:pPr>
            <w:r w:rsidRPr="004530DC">
              <w:rPr>
                <w:color w:val="000000"/>
                <w:sz w:val="22"/>
                <w:szCs w:val="22"/>
              </w:rPr>
              <w:t>26.82</w:t>
            </w:r>
          </w:p>
        </w:tc>
        <w:tc>
          <w:tcPr>
            <w:tcW w:w="1188" w:type="dxa"/>
            <w:vAlign w:val="center"/>
          </w:tcPr>
          <w:p w14:paraId="37B50FE7" w14:textId="2624AEF2" w:rsidR="00D017AB" w:rsidRPr="003A424D" w:rsidRDefault="00D017AB" w:rsidP="00D017AB">
            <w:pPr>
              <w:pStyle w:val="AMODTable"/>
              <w:jc w:val="center"/>
              <w:rPr>
                <w:sz w:val="22"/>
                <w:szCs w:val="22"/>
              </w:rPr>
            </w:pPr>
            <w:r w:rsidRPr="004530DC">
              <w:rPr>
                <w:color w:val="000000"/>
                <w:sz w:val="22"/>
                <w:szCs w:val="22"/>
              </w:rPr>
              <w:t>26.82</w:t>
            </w:r>
          </w:p>
        </w:tc>
        <w:tc>
          <w:tcPr>
            <w:tcW w:w="1276" w:type="dxa"/>
            <w:vAlign w:val="center"/>
          </w:tcPr>
          <w:p w14:paraId="382FE5BD" w14:textId="68583B66" w:rsidR="00D017AB" w:rsidRPr="003A424D" w:rsidRDefault="00D017AB" w:rsidP="00D017AB">
            <w:pPr>
              <w:pStyle w:val="AMODTable"/>
              <w:jc w:val="center"/>
              <w:rPr>
                <w:sz w:val="22"/>
                <w:szCs w:val="22"/>
              </w:rPr>
            </w:pPr>
            <w:r w:rsidRPr="004530DC">
              <w:rPr>
                <w:color w:val="000000"/>
                <w:sz w:val="22"/>
                <w:szCs w:val="22"/>
              </w:rPr>
              <w:t>33.53</w:t>
            </w:r>
          </w:p>
        </w:tc>
      </w:tr>
      <w:tr w:rsidR="00D017AB" w:rsidRPr="003C4123" w14:paraId="396269B0" w14:textId="77777777" w:rsidTr="007F0DF5">
        <w:trPr>
          <w:trHeight w:val="76"/>
        </w:trPr>
        <w:tc>
          <w:tcPr>
            <w:tcW w:w="1465" w:type="dxa"/>
          </w:tcPr>
          <w:p w14:paraId="68156285" w14:textId="77777777" w:rsidR="00D017AB" w:rsidRPr="003A424D" w:rsidRDefault="00D017AB" w:rsidP="00D017AB">
            <w:pPr>
              <w:pStyle w:val="AMODTable"/>
              <w:rPr>
                <w:sz w:val="22"/>
                <w:szCs w:val="22"/>
              </w:rPr>
            </w:pPr>
            <w:r w:rsidRPr="003A424D">
              <w:rPr>
                <w:sz w:val="22"/>
                <w:szCs w:val="22"/>
              </w:rPr>
              <w:t>3rd year</w:t>
            </w:r>
          </w:p>
        </w:tc>
        <w:tc>
          <w:tcPr>
            <w:tcW w:w="1258" w:type="dxa"/>
            <w:noWrap/>
            <w:vAlign w:val="center"/>
          </w:tcPr>
          <w:p w14:paraId="177163CF" w14:textId="1BEBAED2" w:rsidR="00D017AB" w:rsidRPr="003A424D" w:rsidRDefault="00D017AB" w:rsidP="00D017AB">
            <w:pPr>
              <w:pStyle w:val="AMODTable"/>
              <w:jc w:val="center"/>
              <w:rPr>
                <w:sz w:val="22"/>
                <w:szCs w:val="22"/>
              </w:rPr>
            </w:pPr>
            <w:r w:rsidRPr="004530DC">
              <w:rPr>
                <w:color w:val="000000"/>
                <w:sz w:val="22"/>
                <w:szCs w:val="22"/>
              </w:rPr>
              <w:t>20.55</w:t>
            </w:r>
          </w:p>
        </w:tc>
        <w:tc>
          <w:tcPr>
            <w:tcW w:w="827" w:type="dxa"/>
            <w:vAlign w:val="center"/>
          </w:tcPr>
          <w:p w14:paraId="740EA75B" w14:textId="3B9E5DF2" w:rsidR="00D017AB" w:rsidRPr="003A424D" w:rsidRDefault="00D017AB" w:rsidP="00D017AB">
            <w:pPr>
              <w:pStyle w:val="AMODTable"/>
              <w:jc w:val="center"/>
              <w:rPr>
                <w:sz w:val="22"/>
                <w:szCs w:val="22"/>
              </w:rPr>
            </w:pPr>
            <w:r w:rsidRPr="004530DC">
              <w:rPr>
                <w:color w:val="000000"/>
                <w:sz w:val="22"/>
                <w:szCs w:val="22"/>
              </w:rPr>
              <w:t>26.81</w:t>
            </w:r>
          </w:p>
        </w:tc>
        <w:tc>
          <w:tcPr>
            <w:tcW w:w="844" w:type="dxa"/>
            <w:vAlign w:val="center"/>
          </w:tcPr>
          <w:p w14:paraId="71373FDF" w14:textId="4586D478" w:rsidR="00D017AB" w:rsidRPr="003A424D" w:rsidRDefault="00D017AB" w:rsidP="00D017AB">
            <w:pPr>
              <w:pStyle w:val="AMODTable"/>
              <w:jc w:val="center"/>
              <w:rPr>
                <w:sz w:val="22"/>
                <w:szCs w:val="22"/>
              </w:rPr>
            </w:pPr>
            <w:r w:rsidRPr="004530DC">
              <w:rPr>
                <w:color w:val="000000"/>
                <w:sz w:val="22"/>
                <w:szCs w:val="22"/>
              </w:rPr>
              <w:t>35.74</w:t>
            </w:r>
          </w:p>
        </w:tc>
        <w:tc>
          <w:tcPr>
            <w:tcW w:w="1282" w:type="dxa"/>
            <w:vAlign w:val="center"/>
          </w:tcPr>
          <w:p w14:paraId="6F9A4AEA" w14:textId="6091EB57" w:rsidR="00D017AB" w:rsidRPr="003A424D" w:rsidRDefault="00D017AB" w:rsidP="00D017AB">
            <w:pPr>
              <w:pStyle w:val="AMODTable"/>
              <w:jc w:val="center"/>
              <w:rPr>
                <w:sz w:val="22"/>
                <w:szCs w:val="22"/>
              </w:rPr>
            </w:pPr>
            <w:r w:rsidRPr="004530DC">
              <w:rPr>
                <w:color w:val="000000"/>
                <w:sz w:val="22"/>
                <w:szCs w:val="22"/>
              </w:rPr>
              <w:t>23.23</w:t>
            </w:r>
          </w:p>
        </w:tc>
        <w:tc>
          <w:tcPr>
            <w:tcW w:w="1192" w:type="dxa"/>
            <w:vAlign w:val="center"/>
          </w:tcPr>
          <w:p w14:paraId="0D38EB6C" w14:textId="58FE4A16" w:rsidR="00D017AB" w:rsidRPr="003A424D" w:rsidRDefault="00D017AB" w:rsidP="00D017AB">
            <w:pPr>
              <w:pStyle w:val="AMODTable"/>
              <w:jc w:val="center"/>
              <w:rPr>
                <w:sz w:val="22"/>
                <w:szCs w:val="22"/>
              </w:rPr>
            </w:pPr>
            <w:r w:rsidRPr="004530DC">
              <w:rPr>
                <w:color w:val="000000"/>
                <w:sz w:val="22"/>
                <w:szCs w:val="22"/>
              </w:rPr>
              <w:t>26.81</w:t>
            </w:r>
          </w:p>
        </w:tc>
        <w:tc>
          <w:tcPr>
            <w:tcW w:w="1022" w:type="dxa"/>
            <w:gridSpan w:val="2"/>
            <w:vAlign w:val="center"/>
          </w:tcPr>
          <w:p w14:paraId="5BAC3DD0" w14:textId="2E6D13E5" w:rsidR="00D017AB" w:rsidRPr="003A424D" w:rsidRDefault="00D017AB" w:rsidP="00D017AB">
            <w:pPr>
              <w:pStyle w:val="AMODTable"/>
              <w:jc w:val="center"/>
              <w:rPr>
                <w:sz w:val="22"/>
                <w:szCs w:val="22"/>
              </w:rPr>
            </w:pPr>
            <w:r w:rsidRPr="004530DC">
              <w:rPr>
                <w:color w:val="000000"/>
                <w:sz w:val="22"/>
                <w:szCs w:val="22"/>
              </w:rPr>
              <w:t>35.74</w:t>
            </w:r>
          </w:p>
        </w:tc>
        <w:tc>
          <w:tcPr>
            <w:tcW w:w="1188" w:type="dxa"/>
            <w:vAlign w:val="center"/>
          </w:tcPr>
          <w:p w14:paraId="79CC3B83" w14:textId="29A1133B" w:rsidR="00D017AB" w:rsidRPr="003A424D" w:rsidRDefault="00D017AB" w:rsidP="00D017AB">
            <w:pPr>
              <w:pStyle w:val="AMODTable"/>
              <w:jc w:val="center"/>
              <w:rPr>
                <w:sz w:val="22"/>
                <w:szCs w:val="22"/>
              </w:rPr>
            </w:pPr>
            <w:r w:rsidRPr="004530DC">
              <w:rPr>
                <w:color w:val="000000"/>
                <w:sz w:val="22"/>
                <w:szCs w:val="22"/>
              </w:rPr>
              <w:t>35.74</w:t>
            </w:r>
          </w:p>
        </w:tc>
        <w:tc>
          <w:tcPr>
            <w:tcW w:w="1276" w:type="dxa"/>
            <w:vAlign w:val="center"/>
          </w:tcPr>
          <w:p w14:paraId="2B140076" w14:textId="236B8C83" w:rsidR="00D017AB" w:rsidRPr="003A424D" w:rsidRDefault="00D017AB" w:rsidP="00D017AB">
            <w:pPr>
              <w:pStyle w:val="AMODTable"/>
              <w:jc w:val="center"/>
              <w:rPr>
                <w:sz w:val="22"/>
                <w:szCs w:val="22"/>
              </w:rPr>
            </w:pPr>
            <w:r w:rsidRPr="004530DC">
              <w:rPr>
                <w:color w:val="000000"/>
                <w:sz w:val="22"/>
                <w:szCs w:val="22"/>
              </w:rPr>
              <w:t>44.68</w:t>
            </w:r>
          </w:p>
        </w:tc>
      </w:tr>
      <w:tr w:rsidR="00D017AB" w:rsidRPr="003C4123" w14:paraId="17421B68" w14:textId="77777777" w:rsidTr="007F0DF5">
        <w:trPr>
          <w:trHeight w:val="76"/>
        </w:trPr>
        <w:tc>
          <w:tcPr>
            <w:tcW w:w="1465" w:type="dxa"/>
          </w:tcPr>
          <w:p w14:paraId="0F7D4EF8" w14:textId="77777777" w:rsidR="00D017AB" w:rsidRPr="003A424D" w:rsidRDefault="00D017AB" w:rsidP="00D017AB">
            <w:pPr>
              <w:pStyle w:val="AMODTable"/>
              <w:rPr>
                <w:sz w:val="22"/>
                <w:szCs w:val="22"/>
              </w:rPr>
            </w:pPr>
            <w:r w:rsidRPr="003A424D">
              <w:rPr>
                <w:sz w:val="22"/>
                <w:szCs w:val="22"/>
              </w:rPr>
              <w:t>4th year</w:t>
            </w:r>
          </w:p>
        </w:tc>
        <w:tc>
          <w:tcPr>
            <w:tcW w:w="1258" w:type="dxa"/>
            <w:noWrap/>
            <w:vAlign w:val="center"/>
          </w:tcPr>
          <w:p w14:paraId="554B4540" w14:textId="6FFA3B67" w:rsidR="00D017AB" w:rsidRPr="003A424D" w:rsidRDefault="00D017AB" w:rsidP="00D017AB">
            <w:pPr>
              <w:pStyle w:val="AMODTable"/>
              <w:jc w:val="center"/>
              <w:rPr>
                <w:sz w:val="22"/>
                <w:szCs w:val="22"/>
              </w:rPr>
            </w:pPr>
            <w:r w:rsidRPr="004530DC">
              <w:rPr>
                <w:color w:val="000000"/>
                <w:sz w:val="22"/>
                <w:szCs w:val="22"/>
              </w:rPr>
              <w:t>23.98</w:t>
            </w:r>
          </w:p>
        </w:tc>
        <w:tc>
          <w:tcPr>
            <w:tcW w:w="827" w:type="dxa"/>
            <w:vAlign w:val="center"/>
          </w:tcPr>
          <w:p w14:paraId="43AC9B31" w14:textId="6DC5D900" w:rsidR="00D017AB" w:rsidRPr="003A424D" w:rsidRDefault="00D017AB" w:rsidP="00D017AB">
            <w:pPr>
              <w:pStyle w:val="AMODTable"/>
              <w:jc w:val="center"/>
              <w:rPr>
                <w:sz w:val="22"/>
                <w:szCs w:val="22"/>
              </w:rPr>
            </w:pPr>
            <w:r w:rsidRPr="004530DC">
              <w:rPr>
                <w:color w:val="000000"/>
                <w:sz w:val="22"/>
                <w:szCs w:val="22"/>
              </w:rPr>
              <w:t>31.28</w:t>
            </w:r>
          </w:p>
        </w:tc>
        <w:tc>
          <w:tcPr>
            <w:tcW w:w="844" w:type="dxa"/>
            <w:vAlign w:val="center"/>
          </w:tcPr>
          <w:p w14:paraId="4FCA72B4" w14:textId="5A22B522" w:rsidR="00D017AB" w:rsidRPr="003A424D" w:rsidRDefault="00D017AB" w:rsidP="00D017AB">
            <w:pPr>
              <w:pStyle w:val="AMODTable"/>
              <w:jc w:val="center"/>
              <w:rPr>
                <w:sz w:val="22"/>
                <w:szCs w:val="22"/>
              </w:rPr>
            </w:pPr>
            <w:r w:rsidRPr="004530DC">
              <w:rPr>
                <w:color w:val="000000"/>
                <w:sz w:val="22"/>
                <w:szCs w:val="22"/>
              </w:rPr>
              <w:t>41.70</w:t>
            </w:r>
          </w:p>
        </w:tc>
        <w:tc>
          <w:tcPr>
            <w:tcW w:w="1282" w:type="dxa"/>
            <w:vAlign w:val="center"/>
          </w:tcPr>
          <w:p w14:paraId="249F3D4E" w14:textId="008BB4FE" w:rsidR="00D017AB" w:rsidRPr="003A424D" w:rsidRDefault="00D017AB" w:rsidP="00D017AB">
            <w:pPr>
              <w:pStyle w:val="AMODTable"/>
              <w:jc w:val="center"/>
              <w:rPr>
                <w:sz w:val="22"/>
                <w:szCs w:val="22"/>
              </w:rPr>
            </w:pPr>
            <w:r w:rsidRPr="004530DC">
              <w:rPr>
                <w:color w:val="000000"/>
                <w:sz w:val="22"/>
                <w:szCs w:val="22"/>
              </w:rPr>
              <w:t>27.11</w:t>
            </w:r>
          </w:p>
        </w:tc>
        <w:tc>
          <w:tcPr>
            <w:tcW w:w="1192" w:type="dxa"/>
            <w:vAlign w:val="center"/>
          </w:tcPr>
          <w:p w14:paraId="0BFFB1FB" w14:textId="0AAB2D5F" w:rsidR="00D017AB" w:rsidRPr="003A424D" w:rsidRDefault="00D017AB" w:rsidP="00D017AB">
            <w:pPr>
              <w:pStyle w:val="AMODTable"/>
              <w:jc w:val="center"/>
              <w:rPr>
                <w:sz w:val="22"/>
                <w:szCs w:val="22"/>
              </w:rPr>
            </w:pPr>
            <w:r w:rsidRPr="004530DC">
              <w:rPr>
                <w:color w:val="000000"/>
                <w:sz w:val="22"/>
                <w:szCs w:val="22"/>
              </w:rPr>
              <w:t>31.28</w:t>
            </w:r>
          </w:p>
        </w:tc>
        <w:tc>
          <w:tcPr>
            <w:tcW w:w="1022" w:type="dxa"/>
            <w:gridSpan w:val="2"/>
            <w:vAlign w:val="center"/>
          </w:tcPr>
          <w:p w14:paraId="6B5B9916" w14:textId="63F858B9" w:rsidR="00D017AB" w:rsidRPr="003A424D" w:rsidRDefault="00D017AB" w:rsidP="00D017AB">
            <w:pPr>
              <w:pStyle w:val="AMODTable"/>
              <w:jc w:val="center"/>
              <w:rPr>
                <w:sz w:val="22"/>
                <w:szCs w:val="22"/>
              </w:rPr>
            </w:pPr>
            <w:r w:rsidRPr="004530DC">
              <w:rPr>
                <w:color w:val="000000"/>
                <w:sz w:val="22"/>
                <w:szCs w:val="22"/>
              </w:rPr>
              <w:t>41.70</w:t>
            </w:r>
          </w:p>
        </w:tc>
        <w:tc>
          <w:tcPr>
            <w:tcW w:w="1188" w:type="dxa"/>
            <w:vAlign w:val="center"/>
          </w:tcPr>
          <w:p w14:paraId="340CD5F5" w14:textId="497093ED" w:rsidR="00D017AB" w:rsidRPr="003A424D" w:rsidRDefault="00D017AB" w:rsidP="00D017AB">
            <w:pPr>
              <w:pStyle w:val="AMODTable"/>
              <w:jc w:val="center"/>
              <w:rPr>
                <w:sz w:val="22"/>
                <w:szCs w:val="22"/>
              </w:rPr>
            </w:pPr>
            <w:r w:rsidRPr="004530DC">
              <w:rPr>
                <w:color w:val="000000"/>
                <w:sz w:val="22"/>
                <w:szCs w:val="22"/>
              </w:rPr>
              <w:t>41.70</w:t>
            </w:r>
          </w:p>
        </w:tc>
        <w:tc>
          <w:tcPr>
            <w:tcW w:w="1276" w:type="dxa"/>
            <w:vAlign w:val="center"/>
          </w:tcPr>
          <w:p w14:paraId="6B78E04F" w14:textId="7EE7BDAA" w:rsidR="00D017AB" w:rsidRPr="003A424D" w:rsidRDefault="00D017AB" w:rsidP="00D017AB">
            <w:pPr>
              <w:pStyle w:val="AMODTable"/>
              <w:jc w:val="center"/>
              <w:rPr>
                <w:sz w:val="22"/>
                <w:szCs w:val="22"/>
              </w:rPr>
            </w:pPr>
            <w:r w:rsidRPr="004530DC">
              <w:rPr>
                <w:color w:val="000000"/>
                <w:sz w:val="22"/>
                <w:szCs w:val="22"/>
              </w:rPr>
              <w:t>52.13</w:t>
            </w:r>
          </w:p>
        </w:tc>
      </w:tr>
      <w:tr w:rsidR="00D017AB" w:rsidRPr="003C4123" w14:paraId="5998560B" w14:textId="77777777" w:rsidTr="007F0DF5">
        <w:trPr>
          <w:trHeight w:val="76"/>
        </w:trPr>
        <w:tc>
          <w:tcPr>
            <w:tcW w:w="1465" w:type="dxa"/>
          </w:tcPr>
          <w:p w14:paraId="4D833789" w14:textId="5E6EDDA8" w:rsidR="00D017AB" w:rsidRPr="003A424D" w:rsidRDefault="00D017AB" w:rsidP="00D017AB">
            <w:pPr>
              <w:pStyle w:val="AMODTable"/>
              <w:rPr>
                <w:sz w:val="22"/>
                <w:szCs w:val="22"/>
              </w:rPr>
            </w:pPr>
            <w:r w:rsidRPr="003A424D">
              <w:rPr>
                <w:b/>
                <w:sz w:val="22"/>
                <w:szCs w:val="22"/>
              </w:rPr>
              <w:t>Commencing on or after 1 January 2014</w:t>
            </w:r>
          </w:p>
        </w:tc>
        <w:tc>
          <w:tcPr>
            <w:tcW w:w="1258" w:type="dxa"/>
            <w:noWrap/>
            <w:vAlign w:val="center"/>
          </w:tcPr>
          <w:p w14:paraId="3DF65FC2" w14:textId="77777777" w:rsidR="00D017AB" w:rsidRPr="003A424D" w:rsidRDefault="00D017AB" w:rsidP="00D017AB">
            <w:pPr>
              <w:pStyle w:val="AMODTable"/>
              <w:jc w:val="center"/>
              <w:rPr>
                <w:color w:val="000000"/>
                <w:sz w:val="22"/>
                <w:szCs w:val="22"/>
              </w:rPr>
            </w:pPr>
          </w:p>
        </w:tc>
        <w:tc>
          <w:tcPr>
            <w:tcW w:w="827" w:type="dxa"/>
            <w:vAlign w:val="center"/>
          </w:tcPr>
          <w:p w14:paraId="2FC458EA" w14:textId="77777777" w:rsidR="00D017AB" w:rsidRPr="003A424D" w:rsidRDefault="00D017AB" w:rsidP="00D017AB">
            <w:pPr>
              <w:pStyle w:val="AMODTable"/>
              <w:jc w:val="center"/>
              <w:rPr>
                <w:color w:val="000000"/>
                <w:sz w:val="22"/>
                <w:szCs w:val="22"/>
              </w:rPr>
            </w:pPr>
          </w:p>
        </w:tc>
        <w:tc>
          <w:tcPr>
            <w:tcW w:w="844" w:type="dxa"/>
            <w:vAlign w:val="center"/>
          </w:tcPr>
          <w:p w14:paraId="1A93CEC5" w14:textId="77777777" w:rsidR="00D017AB" w:rsidRPr="003A424D" w:rsidRDefault="00D017AB" w:rsidP="00D017AB">
            <w:pPr>
              <w:pStyle w:val="AMODTable"/>
              <w:jc w:val="center"/>
              <w:rPr>
                <w:color w:val="000000"/>
                <w:sz w:val="22"/>
                <w:szCs w:val="22"/>
              </w:rPr>
            </w:pPr>
          </w:p>
        </w:tc>
        <w:tc>
          <w:tcPr>
            <w:tcW w:w="1282" w:type="dxa"/>
            <w:vAlign w:val="center"/>
          </w:tcPr>
          <w:p w14:paraId="3370132A" w14:textId="77777777" w:rsidR="00D017AB" w:rsidRPr="003A424D" w:rsidRDefault="00D017AB" w:rsidP="00D017AB">
            <w:pPr>
              <w:pStyle w:val="AMODTable"/>
              <w:jc w:val="center"/>
              <w:rPr>
                <w:color w:val="000000"/>
                <w:sz w:val="22"/>
                <w:szCs w:val="22"/>
              </w:rPr>
            </w:pPr>
          </w:p>
        </w:tc>
        <w:tc>
          <w:tcPr>
            <w:tcW w:w="1192" w:type="dxa"/>
            <w:vAlign w:val="center"/>
          </w:tcPr>
          <w:p w14:paraId="6D9C038D" w14:textId="77777777" w:rsidR="00D017AB" w:rsidRPr="003A424D" w:rsidRDefault="00D017AB" w:rsidP="00D017AB">
            <w:pPr>
              <w:pStyle w:val="AMODTable"/>
              <w:jc w:val="center"/>
              <w:rPr>
                <w:color w:val="000000"/>
                <w:sz w:val="22"/>
                <w:szCs w:val="22"/>
              </w:rPr>
            </w:pPr>
          </w:p>
        </w:tc>
        <w:tc>
          <w:tcPr>
            <w:tcW w:w="1022" w:type="dxa"/>
            <w:gridSpan w:val="2"/>
            <w:vAlign w:val="center"/>
          </w:tcPr>
          <w:p w14:paraId="15413B80" w14:textId="77777777" w:rsidR="00D017AB" w:rsidRPr="003A424D" w:rsidRDefault="00D017AB" w:rsidP="00D017AB">
            <w:pPr>
              <w:pStyle w:val="AMODTable"/>
              <w:jc w:val="center"/>
              <w:rPr>
                <w:color w:val="000000"/>
                <w:sz w:val="22"/>
                <w:szCs w:val="22"/>
              </w:rPr>
            </w:pPr>
          </w:p>
        </w:tc>
        <w:tc>
          <w:tcPr>
            <w:tcW w:w="1188" w:type="dxa"/>
            <w:vAlign w:val="center"/>
          </w:tcPr>
          <w:p w14:paraId="029459F9" w14:textId="77777777" w:rsidR="00D017AB" w:rsidRPr="003A424D" w:rsidRDefault="00D017AB" w:rsidP="00D017AB">
            <w:pPr>
              <w:pStyle w:val="AMODTable"/>
              <w:jc w:val="center"/>
              <w:rPr>
                <w:color w:val="000000"/>
                <w:sz w:val="22"/>
                <w:szCs w:val="22"/>
              </w:rPr>
            </w:pPr>
          </w:p>
        </w:tc>
        <w:tc>
          <w:tcPr>
            <w:tcW w:w="1276" w:type="dxa"/>
            <w:vAlign w:val="center"/>
          </w:tcPr>
          <w:p w14:paraId="104C48FA" w14:textId="77777777" w:rsidR="00D017AB" w:rsidRPr="003A424D" w:rsidRDefault="00D017AB" w:rsidP="00D017AB">
            <w:pPr>
              <w:pStyle w:val="AMODTable"/>
              <w:jc w:val="center"/>
              <w:rPr>
                <w:color w:val="000000"/>
                <w:sz w:val="22"/>
                <w:szCs w:val="22"/>
              </w:rPr>
            </w:pPr>
          </w:p>
        </w:tc>
      </w:tr>
      <w:tr w:rsidR="00D017AB" w:rsidRPr="003C4123" w14:paraId="61F96F31" w14:textId="77777777" w:rsidTr="007F0DF5">
        <w:trPr>
          <w:trHeight w:val="76"/>
        </w:trPr>
        <w:tc>
          <w:tcPr>
            <w:tcW w:w="1465" w:type="dxa"/>
          </w:tcPr>
          <w:p w14:paraId="5F5ACBB2" w14:textId="77777777" w:rsidR="00D017AB" w:rsidRPr="003A424D" w:rsidRDefault="00D017AB" w:rsidP="00D017AB">
            <w:pPr>
              <w:pStyle w:val="AMODTable"/>
              <w:rPr>
                <w:sz w:val="22"/>
                <w:szCs w:val="22"/>
              </w:rPr>
            </w:pPr>
            <w:r w:rsidRPr="003A424D">
              <w:rPr>
                <w:sz w:val="22"/>
                <w:szCs w:val="22"/>
              </w:rPr>
              <w:t>1st year</w:t>
            </w:r>
          </w:p>
        </w:tc>
        <w:tc>
          <w:tcPr>
            <w:tcW w:w="1258" w:type="dxa"/>
            <w:noWrap/>
            <w:vAlign w:val="center"/>
          </w:tcPr>
          <w:p w14:paraId="394551DE" w14:textId="1B642968" w:rsidR="00D017AB" w:rsidRPr="003A424D" w:rsidRDefault="00D017AB" w:rsidP="00D017AB">
            <w:pPr>
              <w:pStyle w:val="AMODTable"/>
              <w:jc w:val="center"/>
              <w:rPr>
                <w:sz w:val="22"/>
                <w:szCs w:val="22"/>
              </w:rPr>
            </w:pPr>
            <w:r w:rsidRPr="004530DC">
              <w:rPr>
                <w:color w:val="000000"/>
                <w:sz w:val="22"/>
                <w:szCs w:val="22"/>
              </w:rPr>
              <w:t>23.40</w:t>
            </w:r>
          </w:p>
        </w:tc>
        <w:tc>
          <w:tcPr>
            <w:tcW w:w="827" w:type="dxa"/>
            <w:vAlign w:val="center"/>
          </w:tcPr>
          <w:p w14:paraId="33628233" w14:textId="6C953DFD" w:rsidR="00D017AB" w:rsidRPr="003A424D" w:rsidRDefault="00D017AB" w:rsidP="00D017AB">
            <w:pPr>
              <w:pStyle w:val="AMODTable"/>
              <w:jc w:val="center"/>
              <w:rPr>
                <w:sz w:val="22"/>
                <w:szCs w:val="22"/>
              </w:rPr>
            </w:pPr>
            <w:r w:rsidRPr="004530DC">
              <w:rPr>
                <w:color w:val="000000"/>
                <w:sz w:val="22"/>
                <w:szCs w:val="22"/>
              </w:rPr>
              <w:t>30.53</w:t>
            </w:r>
          </w:p>
        </w:tc>
        <w:tc>
          <w:tcPr>
            <w:tcW w:w="844" w:type="dxa"/>
            <w:vAlign w:val="center"/>
          </w:tcPr>
          <w:p w14:paraId="65299C1E" w14:textId="3478107E" w:rsidR="00D017AB" w:rsidRPr="003A424D" w:rsidRDefault="00D017AB" w:rsidP="00D017AB">
            <w:pPr>
              <w:pStyle w:val="AMODTable"/>
              <w:jc w:val="center"/>
              <w:rPr>
                <w:sz w:val="22"/>
                <w:szCs w:val="22"/>
              </w:rPr>
            </w:pPr>
            <w:r w:rsidRPr="004530DC">
              <w:rPr>
                <w:color w:val="000000"/>
                <w:sz w:val="22"/>
                <w:szCs w:val="22"/>
              </w:rPr>
              <w:t>40.70</w:t>
            </w:r>
          </w:p>
        </w:tc>
        <w:tc>
          <w:tcPr>
            <w:tcW w:w="1282" w:type="dxa"/>
            <w:vAlign w:val="center"/>
          </w:tcPr>
          <w:p w14:paraId="08571094" w14:textId="7D1D75BB" w:rsidR="00D017AB" w:rsidRPr="003A424D" w:rsidRDefault="00D017AB" w:rsidP="00D017AB">
            <w:pPr>
              <w:pStyle w:val="AMODTable"/>
              <w:jc w:val="center"/>
              <w:rPr>
                <w:sz w:val="22"/>
                <w:szCs w:val="22"/>
              </w:rPr>
            </w:pPr>
            <w:r w:rsidRPr="004530DC">
              <w:rPr>
                <w:color w:val="000000"/>
                <w:sz w:val="22"/>
                <w:szCs w:val="22"/>
              </w:rPr>
              <w:t>26.46</w:t>
            </w:r>
          </w:p>
        </w:tc>
        <w:tc>
          <w:tcPr>
            <w:tcW w:w="1192" w:type="dxa"/>
            <w:vAlign w:val="center"/>
          </w:tcPr>
          <w:p w14:paraId="0F23C3E7" w14:textId="6E3A7D78" w:rsidR="00D017AB" w:rsidRPr="003A424D" w:rsidRDefault="00D017AB" w:rsidP="00D017AB">
            <w:pPr>
              <w:pStyle w:val="AMODTable"/>
              <w:jc w:val="center"/>
              <w:rPr>
                <w:sz w:val="22"/>
                <w:szCs w:val="22"/>
              </w:rPr>
            </w:pPr>
            <w:r w:rsidRPr="004530DC">
              <w:rPr>
                <w:color w:val="000000"/>
                <w:sz w:val="22"/>
                <w:szCs w:val="22"/>
              </w:rPr>
              <w:t>30.53</w:t>
            </w:r>
          </w:p>
        </w:tc>
        <w:tc>
          <w:tcPr>
            <w:tcW w:w="1022" w:type="dxa"/>
            <w:gridSpan w:val="2"/>
            <w:vAlign w:val="center"/>
          </w:tcPr>
          <w:p w14:paraId="6A1F28FE" w14:textId="54EC4C38" w:rsidR="00D017AB" w:rsidRPr="003A424D" w:rsidRDefault="00D017AB" w:rsidP="00D017AB">
            <w:pPr>
              <w:pStyle w:val="AMODTable"/>
              <w:jc w:val="center"/>
              <w:rPr>
                <w:sz w:val="22"/>
                <w:szCs w:val="22"/>
              </w:rPr>
            </w:pPr>
            <w:r w:rsidRPr="004530DC">
              <w:rPr>
                <w:color w:val="000000"/>
                <w:sz w:val="22"/>
                <w:szCs w:val="22"/>
              </w:rPr>
              <w:t>40.70</w:t>
            </w:r>
          </w:p>
        </w:tc>
        <w:tc>
          <w:tcPr>
            <w:tcW w:w="1188" w:type="dxa"/>
            <w:vAlign w:val="center"/>
          </w:tcPr>
          <w:p w14:paraId="48747B54" w14:textId="0834E247" w:rsidR="00D017AB" w:rsidRPr="003A424D" w:rsidRDefault="00D017AB" w:rsidP="00D017AB">
            <w:pPr>
              <w:pStyle w:val="AMODTable"/>
              <w:jc w:val="center"/>
              <w:rPr>
                <w:sz w:val="22"/>
                <w:szCs w:val="22"/>
              </w:rPr>
            </w:pPr>
            <w:r w:rsidRPr="004530DC">
              <w:rPr>
                <w:color w:val="000000"/>
                <w:sz w:val="22"/>
                <w:szCs w:val="22"/>
              </w:rPr>
              <w:t>40.70</w:t>
            </w:r>
          </w:p>
        </w:tc>
        <w:tc>
          <w:tcPr>
            <w:tcW w:w="1276" w:type="dxa"/>
            <w:vAlign w:val="center"/>
          </w:tcPr>
          <w:p w14:paraId="37AC244D" w14:textId="6FD980C7" w:rsidR="00D017AB" w:rsidRPr="003A424D" w:rsidRDefault="00D017AB" w:rsidP="00D017AB">
            <w:pPr>
              <w:pStyle w:val="AMODTable"/>
              <w:jc w:val="center"/>
              <w:rPr>
                <w:sz w:val="22"/>
                <w:szCs w:val="22"/>
              </w:rPr>
            </w:pPr>
            <w:r w:rsidRPr="004530DC">
              <w:rPr>
                <w:color w:val="000000"/>
                <w:sz w:val="22"/>
                <w:szCs w:val="22"/>
              </w:rPr>
              <w:t>50.88</w:t>
            </w:r>
          </w:p>
        </w:tc>
      </w:tr>
      <w:tr w:rsidR="00D017AB" w:rsidRPr="003C4123" w14:paraId="16B783ED" w14:textId="77777777" w:rsidTr="007F0DF5">
        <w:trPr>
          <w:trHeight w:val="76"/>
        </w:trPr>
        <w:tc>
          <w:tcPr>
            <w:tcW w:w="1465" w:type="dxa"/>
          </w:tcPr>
          <w:p w14:paraId="392BA71C" w14:textId="77777777" w:rsidR="00D017AB" w:rsidRPr="003A424D" w:rsidRDefault="00D017AB" w:rsidP="00D017AB">
            <w:pPr>
              <w:pStyle w:val="AMODTable"/>
              <w:rPr>
                <w:sz w:val="22"/>
                <w:szCs w:val="22"/>
              </w:rPr>
            </w:pPr>
            <w:r w:rsidRPr="003A424D">
              <w:rPr>
                <w:sz w:val="22"/>
                <w:szCs w:val="22"/>
              </w:rPr>
              <w:t>2nd year</w:t>
            </w:r>
          </w:p>
        </w:tc>
        <w:tc>
          <w:tcPr>
            <w:tcW w:w="1258" w:type="dxa"/>
            <w:noWrap/>
            <w:vAlign w:val="center"/>
          </w:tcPr>
          <w:p w14:paraId="5AB69DC2" w14:textId="062E3AF9" w:rsidR="00D017AB" w:rsidRPr="003A424D" w:rsidRDefault="00D017AB" w:rsidP="00D017AB">
            <w:pPr>
              <w:pStyle w:val="AMODTable"/>
              <w:jc w:val="center"/>
              <w:rPr>
                <w:sz w:val="22"/>
                <w:szCs w:val="22"/>
              </w:rPr>
            </w:pPr>
            <w:r w:rsidRPr="004530DC">
              <w:rPr>
                <w:color w:val="000000"/>
                <w:sz w:val="22"/>
                <w:szCs w:val="22"/>
              </w:rPr>
              <w:t>25.44</w:t>
            </w:r>
          </w:p>
        </w:tc>
        <w:tc>
          <w:tcPr>
            <w:tcW w:w="827" w:type="dxa"/>
            <w:vAlign w:val="center"/>
          </w:tcPr>
          <w:p w14:paraId="2ACF0B59" w14:textId="36990C7E" w:rsidR="00D017AB" w:rsidRPr="003A424D" w:rsidRDefault="00D017AB" w:rsidP="00D017AB">
            <w:pPr>
              <w:pStyle w:val="AMODTable"/>
              <w:jc w:val="center"/>
              <w:rPr>
                <w:sz w:val="22"/>
                <w:szCs w:val="22"/>
              </w:rPr>
            </w:pPr>
            <w:r w:rsidRPr="004530DC">
              <w:rPr>
                <w:color w:val="000000"/>
                <w:sz w:val="22"/>
                <w:szCs w:val="22"/>
              </w:rPr>
              <w:t>33.18</w:t>
            </w:r>
          </w:p>
        </w:tc>
        <w:tc>
          <w:tcPr>
            <w:tcW w:w="844" w:type="dxa"/>
            <w:vAlign w:val="center"/>
          </w:tcPr>
          <w:p w14:paraId="63F31013" w14:textId="288113CB" w:rsidR="00D017AB" w:rsidRPr="003A424D" w:rsidRDefault="00D017AB" w:rsidP="00D017AB">
            <w:pPr>
              <w:pStyle w:val="AMODTable"/>
              <w:jc w:val="center"/>
              <w:rPr>
                <w:sz w:val="22"/>
                <w:szCs w:val="22"/>
              </w:rPr>
            </w:pPr>
            <w:r w:rsidRPr="004530DC">
              <w:rPr>
                <w:color w:val="000000"/>
                <w:sz w:val="22"/>
                <w:szCs w:val="22"/>
              </w:rPr>
              <w:t>44.24</w:t>
            </w:r>
          </w:p>
        </w:tc>
        <w:tc>
          <w:tcPr>
            <w:tcW w:w="1282" w:type="dxa"/>
            <w:vAlign w:val="center"/>
          </w:tcPr>
          <w:p w14:paraId="7EBC9253" w14:textId="7AE11A4D" w:rsidR="00D017AB" w:rsidRPr="003A424D" w:rsidRDefault="00D017AB" w:rsidP="00D017AB">
            <w:pPr>
              <w:pStyle w:val="AMODTable"/>
              <w:jc w:val="center"/>
              <w:rPr>
                <w:sz w:val="22"/>
                <w:szCs w:val="22"/>
              </w:rPr>
            </w:pPr>
            <w:r w:rsidRPr="004530DC">
              <w:rPr>
                <w:color w:val="000000"/>
                <w:sz w:val="22"/>
                <w:szCs w:val="22"/>
              </w:rPr>
              <w:t>28.76</w:t>
            </w:r>
          </w:p>
        </w:tc>
        <w:tc>
          <w:tcPr>
            <w:tcW w:w="1192" w:type="dxa"/>
            <w:vAlign w:val="center"/>
          </w:tcPr>
          <w:p w14:paraId="234669CC" w14:textId="28BAE7B9" w:rsidR="00D017AB" w:rsidRPr="003A424D" w:rsidRDefault="00D017AB" w:rsidP="00D017AB">
            <w:pPr>
              <w:pStyle w:val="AMODTable"/>
              <w:jc w:val="center"/>
              <w:rPr>
                <w:sz w:val="22"/>
                <w:szCs w:val="22"/>
              </w:rPr>
            </w:pPr>
            <w:r w:rsidRPr="004530DC">
              <w:rPr>
                <w:color w:val="000000"/>
                <w:sz w:val="22"/>
                <w:szCs w:val="22"/>
              </w:rPr>
              <w:t>33.18</w:t>
            </w:r>
          </w:p>
        </w:tc>
        <w:tc>
          <w:tcPr>
            <w:tcW w:w="1022" w:type="dxa"/>
            <w:gridSpan w:val="2"/>
            <w:vAlign w:val="center"/>
          </w:tcPr>
          <w:p w14:paraId="5F558376" w14:textId="25585F7A" w:rsidR="00D017AB" w:rsidRPr="003A424D" w:rsidRDefault="00D017AB" w:rsidP="00D017AB">
            <w:pPr>
              <w:pStyle w:val="AMODTable"/>
              <w:jc w:val="center"/>
              <w:rPr>
                <w:sz w:val="22"/>
                <w:szCs w:val="22"/>
              </w:rPr>
            </w:pPr>
            <w:r w:rsidRPr="004530DC">
              <w:rPr>
                <w:color w:val="000000"/>
                <w:sz w:val="22"/>
                <w:szCs w:val="22"/>
              </w:rPr>
              <w:t>44.24</w:t>
            </w:r>
          </w:p>
        </w:tc>
        <w:tc>
          <w:tcPr>
            <w:tcW w:w="1188" w:type="dxa"/>
            <w:vAlign w:val="center"/>
          </w:tcPr>
          <w:p w14:paraId="6EA1233A" w14:textId="4A5398CC" w:rsidR="00D017AB" w:rsidRPr="003A424D" w:rsidRDefault="00D017AB" w:rsidP="00D017AB">
            <w:pPr>
              <w:pStyle w:val="AMODTable"/>
              <w:jc w:val="center"/>
              <w:rPr>
                <w:sz w:val="22"/>
                <w:szCs w:val="22"/>
              </w:rPr>
            </w:pPr>
            <w:r w:rsidRPr="004530DC">
              <w:rPr>
                <w:color w:val="000000"/>
                <w:sz w:val="22"/>
                <w:szCs w:val="22"/>
              </w:rPr>
              <w:t>44.24</w:t>
            </w:r>
          </w:p>
        </w:tc>
        <w:tc>
          <w:tcPr>
            <w:tcW w:w="1276" w:type="dxa"/>
            <w:vAlign w:val="center"/>
          </w:tcPr>
          <w:p w14:paraId="36D14E59" w14:textId="04199CE9" w:rsidR="00D017AB" w:rsidRPr="003A424D" w:rsidRDefault="00D017AB" w:rsidP="00D017AB">
            <w:pPr>
              <w:pStyle w:val="AMODTable"/>
              <w:jc w:val="center"/>
              <w:rPr>
                <w:sz w:val="22"/>
                <w:szCs w:val="22"/>
              </w:rPr>
            </w:pPr>
            <w:r w:rsidRPr="004530DC">
              <w:rPr>
                <w:color w:val="000000"/>
                <w:sz w:val="22"/>
                <w:szCs w:val="22"/>
              </w:rPr>
              <w:t>55.30</w:t>
            </w:r>
          </w:p>
        </w:tc>
      </w:tr>
      <w:tr w:rsidR="00D017AB" w:rsidRPr="003C4123" w14:paraId="30C6EB9B" w14:textId="77777777" w:rsidTr="007F0DF5">
        <w:trPr>
          <w:trHeight w:val="76"/>
        </w:trPr>
        <w:tc>
          <w:tcPr>
            <w:tcW w:w="1465" w:type="dxa"/>
          </w:tcPr>
          <w:p w14:paraId="194CDB8A" w14:textId="77777777" w:rsidR="00D017AB" w:rsidRPr="003A424D" w:rsidRDefault="00D017AB" w:rsidP="00D017AB">
            <w:pPr>
              <w:pStyle w:val="AMODTable"/>
              <w:rPr>
                <w:sz w:val="22"/>
                <w:szCs w:val="22"/>
              </w:rPr>
            </w:pPr>
            <w:r w:rsidRPr="003A424D">
              <w:rPr>
                <w:sz w:val="22"/>
                <w:szCs w:val="22"/>
              </w:rPr>
              <w:t>3rd year</w:t>
            </w:r>
          </w:p>
        </w:tc>
        <w:tc>
          <w:tcPr>
            <w:tcW w:w="1258" w:type="dxa"/>
            <w:noWrap/>
            <w:vAlign w:val="center"/>
          </w:tcPr>
          <w:p w14:paraId="348EF8B4" w14:textId="65A53F1B" w:rsidR="00D017AB" w:rsidRPr="003A424D" w:rsidRDefault="00D017AB" w:rsidP="00D017AB">
            <w:pPr>
              <w:pStyle w:val="AMODTable"/>
              <w:jc w:val="center"/>
              <w:rPr>
                <w:sz w:val="22"/>
                <w:szCs w:val="22"/>
              </w:rPr>
            </w:pPr>
            <w:r w:rsidRPr="004530DC">
              <w:rPr>
                <w:color w:val="000000"/>
                <w:sz w:val="22"/>
                <w:szCs w:val="22"/>
              </w:rPr>
              <w:t>25.44</w:t>
            </w:r>
          </w:p>
        </w:tc>
        <w:tc>
          <w:tcPr>
            <w:tcW w:w="827" w:type="dxa"/>
            <w:vAlign w:val="center"/>
          </w:tcPr>
          <w:p w14:paraId="6BE7D460" w14:textId="0F72CBF3" w:rsidR="00D017AB" w:rsidRPr="003A424D" w:rsidRDefault="00D017AB" w:rsidP="00D017AB">
            <w:pPr>
              <w:pStyle w:val="AMODTable"/>
              <w:jc w:val="center"/>
              <w:rPr>
                <w:sz w:val="22"/>
                <w:szCs w:val="22"/>
              </w:rPr>
            </w:pPr>
            <w:r w:rsidRPr="004530DC">
              <w:rPr>
                <w:color w:val="000000"/>
                <w:sz w:val="22"/>
                <w:szCs w:val="22"/>
              </w:rPr>
              <w:t>33.18</w:t>
            </w:r>
          </w:p>
        </w:tc>
        <w:tc>
          <w:tcPr>
            <w:tcW w:w="844" w:type="dxa"/>
            <w:vAlign w:val="center"/>
          </w:tcPr>
          <w:p w14:paraId="37CB4F8D" w14:textId="4206D449" w:rsidR="00D017AB" w:rsidRPr="003A424D" w:rsidRDefault="00D017AB" w:rsidP="00D017AB">
            <w:pPr>
              <w:pStyle w:val="AMODTable"/>
              <w:jc w:val="center"/>
              <w:rPr>
                <w:sz w:val="22"/>
                <w:szCs w:val="22"/>
              </w:rPr>
            </w:pPr>
            <w:r w:rsidRPr="004530DC">
              <w:rPr>
                <w:color w:val="000000"/>
                <w:sz w:val="22"/>
                <w:szCs w:val="22"/>
              </w:rPr>
              <w:t>44.24</w:t>
            </w:r>
          </w:p>
        </w:tc>
        <w:tc>
          <w:tcPr>
            <w:tcW w:w="1282" w:type="dxa"/>
            <w:vAlign w:val="center"/>
          </w:tcPr>
          <w:p w14:paraId="0DB7A4A0" w14:textId="1B0AD867" w:rsidR="00D017AB" w:rsidRPr="003A424D" w:rsidRDefault="00D017AB" w:rsidP="00D017AB">
            <w:pPr>
              <w:pStyle w:val="AMODTable"/>
              <w:jc w:val="center"/>
              <w:rPr>
                <w:sz w:val="22"/>
                <w:szCs w:val="22"/>
              </w:rPr>
            </w:pPr>
            <w:r w:rsidRPr="004530DC">
              <w:rPr>
                <w:color w:val="000000"/>
                <w:sz w:val="22"/>
                <w:szCs w:val="22"/>
              </w:rPr>
              <w:t>28.76</w:t>
            </w:r>
          </w:p>
        </w:tc>
        <w:tc>
          <w:tcPr>
            <w:tcW w:w="1192" w:type="dxa"/>
            <w:vAlign w:val="center"/>
          </w:tcPr>
          <w:p w14:paraId="59333DC7" w14:textId="0A1C9FC5" w:rsidR="00D017AB" w:rsidRPr="003A424D" w:rsidRDefault="00D017AB" w:rsidP="00D017AB">
            <w:pPr>
              <w:pStyle w:val="AMODTable"/>
              <w:jc w:val="center"/>
              <w:rPr>
                <w:sz w:val="22"/>
                <w:szCs w:val="22"/>
              </w:rPr>
            </w:pPr>
            <w:r w:rsidRPr="004530DC">
              <w:rPr>
                <w:color w:val="000000"/>
                <w:sz w:val="22"/>
                <w:szCs w:val="22"/>
              </w:rPr>
              <w:t>33.18</w:t>
            </w:r>
          </w:p>
        </w:tc>
        <w:tc>
          <w:tcPr>
            <w:tcW w:w="1022" w:type="dxa"/>
            <w:gridSpan w:val="2"/>
            <w:vAlign w:val="center"/>
          </w:tcPr>
          <w:p w14:paraId="1DD5E937" w14:textId="0729EC76" w:rsidR="00D017AB" w:rsidRPr="003A424D" w:rsidRDefault="00D017AB" w:rsidP="00D017AB">
            <w:pPr>
              <w:pStyle w:val="AMODTable"/>
              <w:jc w:val="center"/>
              <w:rPr>
                <w:sz w:val="22"/>
                <w:szCs w:val="22"/>
              </w:rPr>
            </w:pPr>
            <w:r w:rsidRPr="004530DC">
              <w:rPr>
                <w:color w:val="000000"/>
                <w:sz w:val="22"/>
                <w:szCs w:val="22"/>
              </w:rPr>
              <w:t>44.24</w:t>
            </w:r>
          </w:p>
        </w:tc>
        <w:tc>
          <w:tcPr>
            <w:tcW w:w="1188" w:type="dxa"/>
            <w:vAlign w:val="center"/>
          </w:tcPr>
          <w:p w14:paraId="3260A85D" w14:textId="6E611E91" w:rsidR="00D017AB" w:rsidRPr="003A424D" w:rsidRDefault="00D017AB" w:rsidP="00D017AB">
            <w:pPr>
              <w:pStyle w:val="AMODTable"/>
              <w:jc w:val="center"/>
              <w:rPr>
                <w:sz w:val="22"/>
                <w:szCs w:val="22"/>
              </w:rPr>
            </w:pPr>
            <w:r w:rsidRPr="004530DC">
              <w:rPr>
                <w:color w:val="000000"/>
                <w:sz w:val="22"/>
                <w:szCs w:val="22"/>
              </w:rPr>
              <w:t>44.24</w:t>
            </w:r>
          </w:p>
        </w:tc>
        <w:tc>
          <w:tcPr>
            <w:tcW w:w="1276" w:type="dxa"/>
            <w:vAlign w:val="center"/>
          </w:tcPr>
          <w:p w14:paraId="4127D944" w14:textId="1EDE8741" w:rsidR="00D017AB" w:rsidRPr="003A424D" w:rsidRDefault="00D017AB" w:rsidP="00D017AB">
            <w:pPr>
              <w:pStyle w:val="AMODTable"/>
              <w:jc w:val="center"/>
              <w:rPr>
                <w:sz w:val="22"/>
                <w:szCs w:val="22"/>
              </w:rPr>
            </w:pPr>
            <w:r w:rsidRPr="004530DC">
              <w:rPr>
                <w:color w:val="000000"/>
                <w:sz w:val="22"/>
                <w:szCs w:val="22"/>
              </w:rPr>
              <w:t>55.30</w:t>
            </w:r>
          </w:p>
        </w:tc>
      </w:tr>
      <w:tr w:rsidR="00D017AB" w:rsidRPr="003C4123" w14:paraId="6338E5D6" w14:textId="77777777" w:rsidTr="007F0DF5">
        <w:trPr>
          <w:trHeight w:val="76"/>
        </w:trPr>
        <w:tc>
          <w:tcPr>
            <w:tcW w:w="1465" w:type="dxa"/>
          </w:tcPr>
          <w:p w14:paraId="5A497458" w14:textId="77777777" w:rsidR="00D017AB" w:rsidRPr="003A424D" w:rsidRDefault="00D017AB" w:rsidP="00D017AB">
            <w:pPr>
              <w:pStyle w:val="AMODTable"/>
              <w:rPr>
                <w:sz w:val="22"/>
                <w:szCs w:val="22"/>
              </w:rPr>
            </w:pPr>
            <w:r w:rsidRPr="003A424D">
              <w:rPr>
                <w:sz w:val="22"/>
                <w:szCs w:val="22"/>
              </w:rPr>
              <w:t>4th year</w:t>
            </w:r>
          </w:p>
        </w:tc>
        <w:tc>
          <w:tcPr>
            <w:tcW w:w="1258" w:type="dxa"/>
            <w:noWrap/>
            <w:vAlign w:val="center"/>
          </w:tcPr>
          <w:p w14:paraId="4F014868" w14:textId="59F795B7" w:rsidR="00D017AB" w:rsidRPr="003A424D" w:rsidRDefault="00D017AB" w:rsidP="00D017AB">
            <w:pPr>
              <w:pStyle w:val="AMODTable"/>
              <w:jc w:val="center"/>
              <w:rPr>
                <w:sz w:val="22"/>
                <w:szCs w:val="22"/>
              </w:rPr>
            </w:pPr>
            <w:r w:rsidRPr="004530DC">
              <w:rPr>
                <w:color w:val="000000"/>
                <w:sz w:val="22"/>
                <w:szCs w:val="22"/>
              </w:rPr>
              <w:t>25.44</w:t>
            </w:r>
          </w:p>
        </w:tc>
        <w:tc>
          <w:tcPr>
            <w:tcW w:w="827" w:type="dxa"/>
            <w:vAlign w:val="center"/>
          </w:tcPr>
          <w:p w14:paraId="7F43A1F5" w14:textId="0A3763CD" w:rsidR="00D017AB" w:rsidRPr="003A424D" w:rsidRDefault="00D017AB" w:rsidP="00D017AB">
            <w:pPr>
              <w:pStyle w:val="AMODTable"/>
              <w:jc w:val="center"/>
              <w:rPr>
                <w:sz w:val="22"/>
                <w:szCs w:val="22"/>
              </w:rPr>
            </w:pPr>
            <w:r w:rsidRPr="004530DC">
              <w:rPr>
                <w:color w:val="000000"/>
                <w:sz w:val="22"/>
                <w:szCs w:val="22"/>
              </w:rPr>
              <w:t>33.18</w:t>
            </w:r>
          </w:p>
        </w:tc>
        <w:tc>
          <w:tcPr>
            <w:tcW w:w="844" w:type="dxa"/>
            <w:vAlign w:val="center"/>
          </w:tcPr>
          <w:p w14:paraId="60A92E96" w14:textId="09FC6C8B" w:rsidR="00D017AB" w:rsidRPr="003A424D" w:rsidRDefault="00D017AB" w:rsidP="00D017AB">
            <w:pPr>
              <w:pStyle w:val="AMODTable"/>
              <w:jc w:val="center"/>
              <w:rPr>
                <w:sz w:val="22"/>
                <w:szCs w:val="22"/>
              </w:rPr>
            </w:pPr>
            <w:r w:rsidRPr="004530DC">
              <w:rPr>
                <w:color w:val="000000"/>
                <w:sz w:val="22"/>
                <w:szCs w:val="22"/>
              </w:rPr>
              <w:t>44.24</w:t>
            </w:r>
          </w:p>
        </w:tc>
        <w:tc>
          <w:tcPr>
            <w:tcW w:w="1282" w:type="dxa"/>
            <w:vAlign w:val="center"/>
          </w:tcPr>
          <w:p w14:paraId="556D10A0" w14:textId="33DCC566" w:rsidR="00D017AB" w:rsidRPr="003A424D" w:rsidRDefault="00D017AB" w:rsidP="00D017AB">
            <w:pPr>
              <w:pStyle w:val="AMODTable"/>
              <w:jc w:val="center"/>
              <w:rPr>
                <w:sz w:val="22"/>
                <w:szCs w:val="22"/>
              </w:rPr>
            </w:pPr>
            <w:r w:rsidRPr="004530DC">
              <w:rPr>
                <w:color w:val="000000"/>
                <w:sz w:val="22"/>
                <w:szCs w:val="22"/>
              </w:rPr>
              <w:t>28.76</w:t>
            </w:r>
          </w:p>
        </w:tc>
        <w:tc>
          <w:tcPr>
            <w:tcW w:w="1192" w:type="dxa"/>
            <w:vAlign w:val="center"/>
          </w:tcPr>
          <w:p w14:paraId="5423A5B0" w14:textId="378D96AC" w:rsidR="00D017AB" w:rsidRPr="003A424D" w:rsidRDefault="00D017AB" w:rsidP="00D017AB">
            <w:pPr>
              <w:pStyle w:val="AMODTable"/>
              <w:jc w:val="center"/>
              <w:rPr>
                <w:sz w:val="22"/>
                <w:szCs w:val="22"/>
              </w:rPr>
            </w:pPr>
            <w:r w:rsidRPr="004530DC">
              <w:rPr>
                <w:color w:val="000000"/>
                <w:sz w:val="22"/>
                <w:szCs w:val="22"/>
              </w:rPr>
              <w:t>33.18</w:t>
            </w:r>
          </w:p>
        </w:tc>
        <w:tc>
          <w:tcPr>
            <w:tcW w:w="1022" w:type="dxa"/>
            <w:gridSpan w:val="2"/>
            <w:vAlign w:val="center"/>
          </w:tcPr>
          <w:p w14:paraId="7698296D" w14:textId="4DDA1C4D" w:rsidR="00D017AB" w:rsidRPr="003A424D" w:rsidRDefault="00D017AB" w:rsidP="00D017AB">
            <w:pPr>
              <w:pStyle w:val="AMODTable"/>
              <w:jc w:val="center"/>
              <w:rPr>
                <w:sz w:val="22"/>
                <w:szCs w:val="22"/>
              </w:rPr>
            </w:pPr>
            <w:r w:rsidRPr="004530DC">
              <w:rPr>
                <w:color w:val="000000"/>
                <w:sz w:val="22"/>
                <w:szCs w:val="22"/>
              </w:rPr>
              <w:t>44.24</w:t>
            </w:r>
          </w:p>
        </w:tc>
        <w:tc>
          <w:tcPr>
            <w:tcW w:w="1188" w:type="dxa"/>
            <w:vAlign w:val="center"/>
          </w:tcPr>
          <w:p w14:paraId="467A284B" w14:textId="437C8B51" w:rsidR="00D017AB" w:rsidRPr="003A424D" w:rsidRDefault="00D017AB" w:rsidP="00D017AB">
            <w:pPr>
              <w:pStyle w:val="AMODTable"/>
              <w:jc w:val="center"/>
              <w:rPr>
                <w:sz w:val="22"/>
                <w:szCs w:val="22"/>
              </w:rPr>
            </w:pPr>
            <w:r w:rsidRPr="004530DC">
              <w:rPr>
                <w:color w:val="000000"/>
                <w:sz w:val="22"/>
                <w:szCs w:val="22"/>
              </w:rPr>
              <w:t>44.24</w:t>
            </w:r>
          </w:p>
        </w:tc>
        <w:tc>
          <w:tcPr>
            <w:tcW w:w="1276" w:type="dxa"/>
            <w:vAlign w:val="center"/>
          </w:tcPr>
          <w:p w14:paraId="57689C16" w14:textId="1BF977FF" w:rsidR="00D017AB" w:rsidRPr="003A424D" w:rsidRDefault="00D017AB" w:rsidP="00D017AB">
            <w:pPr>
              <w:pStyle w:val="AMODTable"/>
              <w:jc w:val="center"/>
              <w:rPr>
                <w:sz w:val="22"/>
                <w:szCs w:val="22"/>
              </w:rPr>
            </w:pPr>
            <w:r w:rsidRPr="004530DC">
              <w:rPr>
                <w:color w:val="000000"/>
                <w:sz w:val="22"/>
                <w:szCs w:val="22"/>
              </w:rPr>
              <w:t>55.30</w:t>
            </w:r>
          </w:p>
        </w:tc>
      </w:tr>
    </w:tbl>
    <w:p w14:paraId="2181FB46" w14:textId="4C20E6AB" w:rsidR="00D71FDE" w:rsidRPr="00624B1D" w:rsidRDefault="00D71FDE" w:rsidP="00624B1D">
      <w:pPr>
        <w:rPr>
          <w:sz w:val="22"/>
          <w:szCs w:val="22"/>
        </w:rPr>
      </w:pPr>
      <w:r w:rsidRPr="00624B1D">
        <w:rPr>
          <w:b/>
          <w:bCs/>
          <w:sz w:val="22"/>
          <w:szCs w:val="22"/>
          <w:vertAlign w:val="superscript"/>
        </w:rPr>
        <w:lastRenderedPageBreak/>
        <w:t>1</w:t>
      </w:r>
      <w:r w:rsidR="00080662" w:rsidRPr="00624B1D">
        <w:rPr>
          <w:sz w:val="22"/>
          <w:szCs w:val="22"/>
          <w:vertAlign w:val="superscript"/>
        </w:rPr>
        <w:t xml:space="preserve"> </w:t>
      </w:r>
      <w:r w:rsidRPr="00624B1D">
        <w:rPr>
          <w:b/>
          <w:sz w:val="22"/>
          <w:szCs w:val="22"/>
        </w:rPr>
        <w:t xml:space="preserve">Afternoon shift </w:t>
      </w:r>
      <w:r w:rsidRPr="00624B1D">
        <w:rPr>
          <w:sz w:val="22"/>
          <w:szCs w:val="22"/>
        </w:rPr>
        <w:t xml:space="preserve">and </w:t>
      </w:r>
      <w:r w:rsidRPr="00624B1D">
        <w:rPr>
          <w:b/>
          <w:sz w:val="22"/>
          <w:szCs w:val="22"/>
        </w:rPr>
        <w:t>night shift</w:t>
      </w:r>
      <w:r w:rsidRPr="00624B1D">
        <w:rPr>
          <w:sz w:val="22"/>
          <w:szCs w:val="22"/>
        </w:rPr>
        <w:t xml:space="preserve"> are defined in clause </w:t>
      </w:r>
      <w:r w:rsidRPr="00624B1D">
        <w:rPr>
          <w:sz w:val="22"/>
          <w:szCs w:val="22"/>
        </w:rPr>
        <w:fldChar w:fldCharType="begin"/>
      </w:r>
      <w:r w:rsidRPr="00624B1D">
        <w:rPr>
          <w:sz w:val="22"/>
          <w:szCs w:val="22"/>
        </w:rPr>
        <w:instrText xml:space="preserve"> REF _Ref451328884 \w \h  \* MERGEFORMAT </w:instrText>
      </w:r>
      <w:r w:rsidRPr="00624B1D">
        <w:rPr>
          <w:sz w:val="22"/>
          <w:szCs w:val="22"/>
        </w:rPr>
      </w:r>
      <w:r w:rsidRPr="00624B1D">
        <w:rPr>
          <w:sz w:val="22"/>
          <w:szCs w:val="22"/>
        </w:rPr>
        <w:fldChar w:fldCharType="separate"/>
      </w:r>
      <w:r w:rsidR="00AF4378">
        <w:rPr>
          <w:sz w:val="22"/>
          <w:szCs w:val="22"/>
        </w:rPr>
        <w:t>2</w:t>
      </w:r>
      <w:r w:rsidRPr="00624B1D">
        <w:rPr>
          <w:sz w:val="22"/>
          <w:szCs w:val="22"/>
        </w:rPr>
        <w:fldChar w:fldCharType="end"/>
      </w:r>
      <w:r w:rsidRPr="00624B1D">
        <w:rPr>
          <w:sz w:val="22"/>
          <w:szCs w:val="22"/>
        </w:rPr>
        <w:t>—</w:t>
      </w:r>
      <w:r w:rsidRPr="00624B1D">
        <w:rPr>
          <w:sz w:val="22"/>
          <w:szCs w:val="22"/>
        </w:rPr>
        <w:fldChar w:fldCharType="begin"/>
      </w:r>
      <w:r w:rsidRPr="00624B1D">
        <w:rPr>
          <w:sz w:val="22"/>
          <w:szCs w:val="22"/>
        </w:rPr>
        <w:instrText xml:space="preserve"> REF _Ref451328884 \h  \* MERGEFORMAT </w:instrText>
      </w:r>
      <w:r w:rsidRPr="00624B1D">
        <w:rPr>
          <w:sz w:val="22"/>
          <w:szCs w:val="22"/>
        </w:rPr>
      </w:r>
      <w:r w:rsidRPr="00624B1D">
        <w:rPr>
          <w:sz w:val="22"/>
          <w:szCs w:val="22"/>
        </w:rPr>
        <w:fldChar w:fldCharType="separate"/>
      </w:r>
      <w:r w:rsidR="00AF4378" w:rsidRPr="00AF4378">
        <w:rPr>
          <w:sz w:val="22"/>
          <w:szCs w:val="22"/>
        </w:rPr>
        <w:t>Definitions</w:t>
      </w:r>
      <w:r w:rsidRPr="00624B1D">
        <w:rPr>
          <w:sz w:val="22"/>
          <w:szCs w:val="22"/>
        </w:rPr>
        <w:fldChar w:fldCharType="end"/>
      </w:r>
      <w:r w:rsidRPr="00624B1D">
        <w:rPr>
          <w:sz w:val="22"/>
          <w:szCs w:val="22"/>
        </w:rPr>
        <w:t>.</w:t>
      </w:r>
    </w:p>
    <w:p w14:paraId="129168AD" w14:textId="565FCA13" w:rsidR="00D71FDE" w:rsidRPr="00624B1D" w:rsidRDefault="00D71FDE" w:rsidP="00624B1D">
      <w:pPr>
        <w:rPr>
          <w:sz w:val="22"/>
          <w:szCs w:val="22"/>
        </w:rPr>
      </w:pPr>
      <w:r w:rsidRPr="00624B1D">
        <w:rPr>
          <w:b/>
          <w:bCs/>
          <w:sz w:val="22"/>
          <w:szCs w:val="22"/>
          <w:vertAlign w:val="superscript"/>
        </w:rPr>
        <w:t>2</w:t>
      </w:r>
      <w:r w:rsidR="00080662" w:rsidRPr="00624B1D">
        <w:rPr>
          <w:sz w:val="22"/>
          <w:szCs w:val="22"/>
          <w:vertAlign w:val="superscript"/>
        </w:rPr>
        <w:t xml:space="preserve"> </w:t>
      </w:r>
      <w:r w:rsidRPr="00624B1D">
        <w:rPr>
          <w:b/>
          <w:sz w:val="22"/>
          <w:szCs w:val="22"/>
        </w:rPr>
        <w:t>Non-successive afternoon or night</w:t>
      </w:r>
      <w:r w:rsidRPr="00624B1D">
        <w:rPr>
          <w:sz w:val="22"/>
          <w:szCs w:val="22"/>
        </w:rPr>
        <w:t xml:space="preserve"> means work on any afternoon or night shift that does not continue for at least 5 successive afternoons or nights (see clause </w:t>
      </w:r>
      <w:r w:rsidRPr="00624B1D">
        <w:rPr>
          <w:sz w:val="22"/>
          <w:szCs w:val="22"/>
        </w:rPr>
        <w:fldChar w:fldCharType="begin"/>
      </w:r>
      <w:r w:rsidRPr="00624B1D">
        <w:rPr>
          <w:sz w:val="22"/>
          <w:szCs w:val="22"/>
        </w:rPr>
        <w:instrText xml:space="preserve"> REF _Ref441667286 \w \h  \* MERGEFORMAT </w:instrText>
      </w:r>
      <w:r w:rsidRPr="00624B1D">
        <w:rPr>
          <w:sz w:val="22"/>
          <w:szCs w:val="22"/>
        </w:rPr>
      </w:r>
      <w:r w:rsidRPr="00624B1D">
        <w:rPr>
          <w:sz w:val="22"/>
          <w:szCs w:val="22"/>
        </w:rPr>
        <w:fldChar w:fldCharType="separate"/>
      </w:r>
      <w:r w:rsidR="00AF4378">
        <w:rPr>
          <w:sz w:val="22"/>
          <w:szCs w:val="22"/>
        </w:rPr>
        <w:t>13.13(b)</w:t>
      </w:r>
      <w:r w:rsidRPr="00624B1D">
        <w:rPr>
          <w:sz w:val="22"/>
          <w:szCs w:val="22"/>
        </w:rPr>
        <w:fldChar w:fldCharType="end"/>
      </w:r>
      <w:r w:rsidRPr="00624B1D">
        <w:rPr>
          <w:sz w:val="22"/>
          <w:szCs w:val="22"/>
        </w:rPr>
        <w:t>)</w:t>
      </w:r>
      <w:r w:rsidR="000B52E7" w:rsidRPr="00624B1D">
        <w:rPr>
          <w:sz w:val="22"/>
          <w:szCs w:val="22"/>
        </w:rPr>
        <w:t>.</w:t>
      </w:r>
    </w:p>
    <w:p w14:paraId="059FB453" w14:textId="0566BA44" w:rsidR="00080662" w:rsidRPr="00624B1D" w:rsidRDefault="00D71FDE" w:rsidP="00624B1D">
      <w:pPr>
        <w:rPr>
          <w:sz w:val="22"/>
          <w:szCs w:val="22"/>
        </w:rPr>
      </w:pPr>
      <w:r w:rsidRPr="00624B1D">
        <w:rPr>
          <w:b/>
          <w:bCs/>
          <w:sz w:val="22"/>
          <w:szCs w:val="22"/>
          <w:vertAlign w:val="superscript"/>
        </w:rPr>
        <w:t>3</w:t>
      </w:r>
      <w:r w:rsidR="00080662" w:rsidRPr="00624B1D">
        <w:rPr>
          <w:sz w:val="22"/>
          <w:szCs w:val="22"/>
          <w:vertAlign w:val="superscript"/>
        </w:rPr>
        <w:t xml:space="preserve"> </w:t>
      </w:r>
      <w:r w:rsidRPr="00624B1D">
        <w:rPr>
          <w:b/>
          <w:sz w:val="22"/>
          <w:szCs w:val="22"/>
        </w:rPr>
        <w:t>Permanent night shift</w:t>
      </w:r>
      <w:r w:rsidRPr="00624B1D">
        <w:rPr>
          <w:sz w:val="22"/>
          <w:szCs w:val="22"/>
        </w:rPr>
        <w:t xml:space="preserve"> is defined in clause </w:t>
      </w:r>
      <w:r w:rsidRPr="00624B1D">
        <w:rPr>
          <w:sz w:val="22"/>
          <w:szCs w:val="22"/>
        </w:rPr>
        <w:fldChar w:fldCharType="begin"/>
      </w:r>
      <w:r w:rsidRPr="00624B1D">
        <w:rPr>
          <w:sz w:val="22"/>
          <w:szCs w:val="22"/>
        </w:rPr>
        <w:instrText xml:space="preserve"> REF _Ref450745277 \w \h  \* MERGEFORMAT </w:instrText>
      </w:r>
      <w:r w:rsidRPr="00624B1D">
        <w:rPr>
          <w:sz w:val="22"/>
          <w:szCs w:val="22"/>
        </w:rPr>
      </w:r>
      <w:r w:rsidRPr="00624B1D">
        <w:rPr>
          <w:sz w:val="22"/>
          <w:szCs w:val="22"/>
        </w:rPr>
        <w:fldChar w:fldCharType="separate"/>
      </w:r>
      <w:r w:rsidR="00AF4378">
        <w:rPr>
          <w:sz w:val="22"/>
          <w:szCs w:val="22"/>
        </w:rPr>
        <w:t>13.13(c)</w:t>
      </w:r>
      <w:r w:rsidRPr="00624B1D">
        <w:rPr>
          <w:sz w:val="22"/>
          <w:szCs w:val="22"/>
        </w:rPr>
        <w:fldChar w:fldCharType="end"/>
      </w:r>
      <w:r w:rsidRPr="00624B1D">
        <w:rPr>
          <w:sz w:val="22"/>
          <w:szCs w:val="22"/>
        </w:rPr>
        <w:t>.</w:t>
      </w:r>
    </w:p>
    <w:p w14:paraId="5E3A5171" w14:textId="313F477B" w:rsidR="00D71FDE" w:rsidRPr="00624B1D" w:rsidRDefault="00D71FDE" w:rsidP="00624B1D">
      <w:pPr>
        <w:rPr>
          <w:sz w:val="22"/>
          <w:szCs w:val="22"/>
        </w:rPr>
      </w:pPr>
      <w:r w:rsidRPr="00624B1D">
        <w:rPr>
          <w:b/>
          <w:sz w:val="22"/>
          <w:szCs w:val="22"/>
          <w:vertAlign w:val="superscript"/>
        </w:rPr>
        <w:t>4</w:t>
      </w:r>
      <w:r w:rsidR="003A424D" w:rsidRPr="00624B1D">
        <w:rPr>
          <w:bCs/>
          <w:sz w:val="22"/>
          <w:szCs w:val="22"/>
        </w:rPr>
        <w:t xml:space="preserve"> </w:t>
      </w:r>
      <w:r w:rsidRPr="00624B1D">
        <w:rPr>
          <w:b/>
          <w:sz w:val="22"/>
          <w:szCs w:val="22"/>
        </w:rPr>
        <w:t xml:space="preserve">Apprentice hourly rate </w:t>
      </w:r>
      <w:r w:rsidRPr="00624B1D">
        <w:rPr>
          <w:sz w:val="22"/>
          <w:szCs w:val="22"/>
        </w:rPr>
        <w:t>includes the industry allowance, tool allowance and electricians licence allowance payable to all employees for all purposes.</w:t>
      </w:r>
    </w:p>
    <w:p w14:paraId="297C6B38" w14:textId="77777777" w:rsidR="00697480" w:rsidRPr="00B47E56" w:rsidRDefault="00697480" w:rsidP="002B4AD3">
      <w:pPr>
        <w:pStyle w:val="SubLevel2Bold"/>
        <w:keepLines/>
      </w:pPr>
      <w:r w:rsidRPr="00B47E56">
        <w:t>Adult apprentices—shiftworkers—overtime rates</w:t>
      </w:r>
    </w:p>
    <w:tbl>
      <w:tblPr>
        <w:tblW w:w="8080" w:type="dxa"/>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2546"/>
        <w:gridCol w:w="1843"/>
        <w:gridCol w:w="1985"/>
        <w:gridCol w:w="1706"/>
      </w:tblGrid>
      <w:tr w:rsidR="00311DE1" w:rsidRPr="003C4123" w14:paraId="6CC31F66" w14:textId="77777777" w:rsidTr="00F77A36">
        <w:trPr>
          <w:trHeight w:val="372"/>
          <w:tblHeader/>
        </w:trPr>
        <w:tc>
          <w:tcPr>
            <w:tcW w:w="2546" w:type="dxa"/>
          </w:tcPr>
          <w:p w14:paraId="2529FF4A" w14:textId="77777777" w:rsidR="00311DE1" w:rsidRPr="003A424D" w:rsidRDefault="00311DE1" w:rsidP="003A424D">
            <w:pPr>
              <w:pStyle w:val="AMODTable"/>
              <w:rPr>
                <w:sz w:val="22"/>
                <w:szCs w:val="22"/>
              </w:rPr>
            </w:pPr>
          </w:p>
        </w:tc>
        <w:tc>
          <w:tcPr>
            <w:tcW w:w="5534" w:type="dxa"/>
            <w:gridSpan w:val="3"/>
          </w:tcPr>
          <w:p w14:paraId="57337959" w14:textId="77777777" w:rsidR="00311DE1" w:rsidRPr="003A424D" w:rsidRDefault="00311DE1" w:rsidP="003A424D">
            <w:pPr>
              <w:pStyle w:val="AMODTable"/>
              <w:jc w:val="center"/>
              <w:rPr>
                <w:b/>
                <w:sz w:val="22"/>
                <w:szCs w:val="22"/>
              </w:rPr>
            </w:pPr>
            <w:r w:rsidRPr="003A424D">
              <w:rPr>
                <w:b/>
                <w:sz w:val="22"/>
                <w:szCs w:val="22"/>
              </w:rPr>
              <w:t>Monday to Sunday</w:t>
            </w:r>
          </w:p>
        </w:tc>
      </w:tr>
      <w:tr w:rsidR="00311DE1" w:rsidRPr="003C4123" w14:paraId="3AFFFE19" w14:textId="77777777" w:rsidTr="00F77A36">
        <w:trPr>
          <w:tblHeader/>
        </w:trPr>
        <w:tc>
          <w:tcPr>
            <w:tcW w:w="2546" w:type="dxa"/>
          </w:tcPr>
          <w:p w14:paraId="1498849E" w14:textId="77777777" w:rsidR="00311DE1" w:rsidRPr="003A424D" w:rsidRDefault="00311DE1" w:rsidP="003A424D">
            <w:pPr>
              <w:pStyle w:val="AMODTable"/>
              <w:rPr>
                <w:sz w:val="22"/>
                <w:szCs w:val="22"/>
              </w:rPr>
            </w:pPr>
          </w:p>
        </w:tc>
        <w:tc>
          <w:tcPr>
            <w:tcW w:w="1843" w:type="dxa"/>
          </w:tcPr>
          <w:p w14:paraId="3A245EEA" w14:textId="77777777" w:rsidR="00311DE1" w:rsidRPr="003A424D" w:rsidRDefault="00311DE1" w:rsidP="003A424D">
            <w:pPr>
              <w:pStyle w:val="AMODTable"/>
              <w:jc w:val="center"/>
              <w:rPr>
                <w:b/>
                <w:sz w:val="22"/>
                <w:szCs w:val="22"/>
              </w:rPr>
            </w:pPr>
            <w:r w:rsidRPr="003A424D">
              <w:rPr>
                <w:b/>
                <w:sz w:val="22"/>
                <w:szCs w:val="22"/>
              </w:rPr>
              <w:t>Continuous shiftwork</w:t>
            </w:r>
          </w:p>
        </w:tc>
        <w:tc>
          <w:tcPr>
            <w:tcW w:w="3691" w:type="dxa"/>
            <w:gridSpan w:val="2"/>
          </w:tcPr>
          <w:p w14:paraId="205A15B8" w14:textId="77777777" w:rsidR="00311DE1" w:rsidRPr="003A424D" w:rsidRDefault="00311DE1" w:rsidP="003A424D">
            <w:pPr>
              <w:pStyle w:val="AMODTable"/>
              <w:jc w:val="center"/>
              <w:rPr>
                <w:b/>
                <w:sz w:val="22"/>
                <w:szCs w:val="22"/>
              </w:rPr>
            </w:pPr>
            <w:r w:rsidRPr="003A424D">
              <w:rPr>
                <w:b/>
                <w:sz w:val="22"/>
                <w:szCs w:val="22"/>
              </w:rPr>
              <w:t>Other than continuous shiftwork</w:t>
            </w:r>
          </w:p>
        </w:tc>
      </w:tr>
      <w:tr w:rsidR="00D05E5E" w:rsidRPr="003C4123" w14:paraId="6F50C779" w14:textId="77777777" w:rsidTr="00F77A36">
        <w:trPr>
          <w:tblHeader/>
        </w:trPr>
        <w:tc>
          <w:tcPr>
            <w:tcW w:w="2546" w:type="dxa"/>
          </w:tcPr>
          <w:p w14:paraId="09C3DF26" w14:textId="77777777" w:rsidR="00311DE1" w:rsidRPr="003A424D" w:rsidRDefault="00311DE1" w:rsidP="003A424D">
            <w:pPr>
              <w:pStyle w:val="AMODTable"/>
              <w:rPr>
                <w:sz w:val="22"/>
                <w:szCs w:val="22"/>
              </w:rPr>
            </w:pPr>
          </w:p>
        </w:tc>
        <w:tc>
          <w:tcPr>
            <w:tcW w:w="1843" w:type="dxa"/>
          </w:tcPr>
          <w:p w14:paraId="3A547505" w14:textId="77777777" w:rsidR="00311DE1" w:rsidRPr="003A424D" w:rsidRDefault="00311DE1" w:rsidP="003A424D">
            <w:pPr>
              <w:pStyle w:val="AMODTable"/>
              <w:jc w:val="center"/>
              <w:rPr>
                <w:b/>
                <w:sz w:val="22"/>
                <w:szCs w:val="22"/>
              </w:rPr>
            </w:pPr>
          </w:p>
        </w:tc>
        <w:tc>
          <w:tcPr>
            <w:tcW w:w="1985" w:type="dxa"/>
          </w:tcPr>
          <w:p w14:paraId="551A0DD7" w14:textId="77777777" w:rsidR="00311DE1" w:rsidRPr="003A424D" w:rsidRDefault="00311DE1" w:rsidP="003A424D">
            <w:pPr>
              <w:pStyle w:val="AMODTable"/>
              <w:jc w:val="center"/>
              <w:rPr>
                <w:b/>
                <w:sz w:val="22"/>
                <w:szCs w:val="22"/>
              </w:rPr>
            </w:pPr>
            <w:r w:rsidRPr="003A424D">
              <w:rPr>
                <w:b/>
                <w:sz w:val="22"/>
                <w:szCs w:val="22"/>
              </w:rPr>
              <w:t>First 2 hours</w:t>
            </w:r>
          </w:p>
        </w:tc>
        <w:tc>
          <w:tcPr>
            <w:tcW w:w="1706" w:type="dxa"/>
          </w:tcPr>
          <w:p w14:paraId="6391E6D1" w14:textId="77777777" w:rsidR="00311DE1" w:rsidRPr="003A424D" w:rsidRDefault="00311DE1" w:rsidP="003A424D">
            <w:pPr>
              <w:pStyle w:val="AMODTable"/>
              <w:jc w:val="center"/>
              <w:rPr>
                <w:b/>
                <w:sz w:val="22"/>
                <w:szCs w:val="22"/>
              </w:rPr>
            </w:pPr>
            <w:r w:rsidRPr="003A424D">
              <w:rPr>
                <w:b/>
                <w:sz w:val="22"/>
                <w:szCs w:val="22"/>
              </w:rPr>
              <w:t>After 2 hours</w:t>
            </w:r>
          </w:p>
        </w:tc>
      </w:tr>
      <w:tr w:rsidR="009A055F" w:rsidRPr="003C4123" w14:paraId="3BFE3168" w14:textId="77777777" w:rsidTr="00F77A36">
        <w:trPr>
          <w:tblHeader/>
        </w:trPr>
        <w:tc>
          <w:tcPr>
            <w:tcW w:w="2546" w:type="dxa"/>
          </w:tcPr>
          <w:p w14:paraId="09016E36" w14:textId="77777777" w:rsidR="009A055F" w:rsidRPr="003A424D" w:rsidRDefault="009A055F" w:rsidP="003A424D">
            <w:pPr>
              <w:pStyle w:val="AMODTable"/>
              <w:rPr>
                <w:sz w:val="22"/>
                <w:szCs w:val="22"/>
              </w:rPr>
            </w:pPr>
          </w:p>
        </w:tc>
        <w:tc>
          <w:tcPr>
            <w:tcW w:w="5534" w:type="dxa"/>
            <w:gridSpan w:val="3"/>
          </w:tcPr>
          <w:p w14:paraId="16EDCDD5" w14:textId="06D528A0" w:rsidR="009A055F" w:rsidRPr="003A424D" w:rsidRDefault="009A055F" w:rsidP="003A424D">
            <w:pPr>
              <w:pStyle w:val="AMODTable"/>
              <w:jc w:val="center"/>
              <w:rPr>
                <w:b/>
                <w:sz w:val="22"/>
                <w:szCs w:val="22"/>
              </w:rPr>
            </w:pPr>
            <w:r w:rsidRPr="003A424D">
              <w:rPr>
                <w:b/>
                <w:bCs/>
                <w:sz w:val="22"/>
                <w:szCs w:val="22"/>
              </w:rPr>
              <w:t>% of apprentice hourly rate</w:t>
            </w:r>
            <w:r w:rsidR="005F18D1" w:rsidRPr="003A424D">
              <w:rPr>
                <w:b/>
                <w:bCs/>
                <w:sz w:val="22"/>
                <w:szCs w:val="22"/>
                <w:vertAlign w:val="superscript"/>
              </w:rPr>
              <w:t>1</w:t>
            </w:r>
          </w:p>
        </w:tc>
      </w:tr>
      <w:tr w:rsidR="00D05E5E" w:rsidRPr="003C4123" w14:paraId="4330DDB8" w14:textId="77777777" w:rsidTr="00F77A36">
        <w:trPr>
          <w:tblHeader/>
        </w:trPr>
        <w:tc>
          <w:tcPr>
            <w:tcW w:w="2546" w:type="dxa"/>
          </w:tcPr>
          <w:p w14:paraId="21BA3222" w14:textId="77777777" w:rsidR="00311DE1" w:rsidRPr="003A424D" w:rsidRDefault="00311DE1" w:rsidP="003A424D">
            <w:pPr>
              <w:pStyle w:val="AMODTable"/>
              <w:rPr>
                <w:sz w:val="22"/>
                <w:szCs w:val="22"/>
              </w:rPr>
            </w:pPr>
          </w:p>
        </w:tc>
        <w:tc>
          <w:tcPr>
            <w:tcW w:w="1843" w:type="dxa"/>
          </w:tcPr>
          <w:p w14:paraId="7F220389" w14:textId="77777777" w:rsidR="00311DE1" w:rsidRPr="003A424D" w:rsidRDefault="009A055F" w:rsidP="003A424D">
            <w:pPr>
              <w:pStyle w:val="AMODTable"/>
              <w:jc w:val="center"/>
              <w:rPr>
                <w:b/>
                <w:sz w:val="22"/>
                <w:szCs w:val="22"/>
              </w:rPr>
            </w:pPr>
            <w:r w:rsidRPr="003A424D">
              <w:rPr>
                <w:b/>
                <w:sz w:val="22"/>
                <w:szCs w:val="22"/>
              </w:rPr>
              <w:t>20</w:t>
            </w:r>
            <w:r w:rsidR="00311DE1" w:rsidRPr="003A424D">
              <w:rPr>
                <w:b/>
                <w:sz w:val="22"/>
                <w:szCs w:val="22"/>
              </w:rPr>
              <w:t>0%</w:t>
            </w:r>
          </w:p>
        </w:tc>
        <w:tc>
          <w:tcPr>
            <w:tcW w:w="1985" w:type="dxa"/>
          </w:tcPr>
          <w:p w14:paraId="56EEA005" w14:textId="77777777" w:rsidR="00311DE1" w:rsidRPr="003A424D" w:rsidRDefault="009A055F" w:rsidP="003A424D">
            <w:pPr>
              <w:pStyle w:val="AMODTable"/>
              <w:jc w:val="center"/>
              <w:rPr>
                <w:b/>
                <w:sz w:val="22"/>
                <w:szCs w:val="22"/>
              </w:rPr>
            </w:pPr>
            <w:r w:rsidRPr="003A424D">
              <w:rPr>
                <w:b/>
                <w:sz w:val="22"/>
                <w:szCs w:val="22"/>
              </w:rPr>
              <w:t>15</w:t>
            </w:r>
            <w:r w:rsidR="00311DE1" w:rsidRPr="003A424D">
              <w:rPr>
                <w:b/>
                <w:sz w:val="22"/>
                <w:szCs w:val="22"/>
              </w:rPr>
              <w:t>0%</w:t>
            </w:r>
          </w:p>
        </w:tc>
        <w:tc>
          <w:tcPr>
            <w:tcW w:w="1706" w:type="dxa"/>
          </w:tcPr>
          <w:p w14:paraId="1B7DC665" w14:textId="77777777" w:rsidR="00311DE1" w:rsidRPr="003A424D" w:rsidRDefault="00311DE1" w:rsidP="003A424D">
            <w:pPr>
              <w:pStyle w:val="AMODTable"/>
              <w:jc w:val="center"/>
              <w:rPr>
                <w:b/>
                <w:sz w:val="22"/>
                <w:szCs w:val="22"/>
              </w:rPr>
            </w:pPr>
            <w:r w:rsidRPr="003A424D">
              <w:rPr>
                <w:b/>
                <w:sz w:val="22"/>
                <w:szCs w:val="22"/>
              </w:rPr>
              <w:t>200%</w:t>
            </w:r>
          </w:p>
        </w:tc>
      </w:tr>
      <w:tr w:rsidR="00D05E5E" w:rsidRPr="003C4123" w14:paraId="120243EA" w14:textId="77777777" w:rsidTr="00F77A36">
        <w:trPr>
          <w:tblHeader/>
        </w:trPr>
        <w:tc>
          <w:tcPr>
            <w:tcW w:w="2546" w:type="dxa"/>
          </w:tcPr>
          <w:p w14:paraId="44B6AB31" w14:textId="77777777" w:rsidR="00311DE1" w:rsidRPr="003A424D" w:rsidRDefault="00311DE1" w:rsidP="003A424D">
            <w:pPr>
              <w:pStyle w:val="AMODTable"/>
              <w:rPr>
                <w:b/>
                <w:sz w:val="22"/>
                <w:szCs w:val="22"/>
              </w:rPr>
            </w:pPr>
          </w:p>
        </w:tc>
        <w:tc>
          <w:tcPr>
            <w:tcW w:w="1843" w:type="dxa"/>
          </w:tcPr>
          <w:p w14:paraId="2ED25E5A" w14:textId="77777777" w:rsidR="00311DE1" w:rsidRPr="003A424D" w:rsidRDefault="00311DE1" w:rsidP="003A424D">
            <w:pPr>
              <w:pStyle w:val="AMODTable"/>
              <w:jc w:val="center"/>
              <w:rPr>
                <w:b/>
                <w:sz w:val="22"/>
                <w:szCs w:val="22"/>
              </w:rPr>
            </w:pPr>
            <w:r w:rsidRPr="003A424D">
              <w:rPr>
                <w:b/>
                <w:sz w:val="22"/>
                <w:szCs w:val="22"/>
              </w:rPr>
              <w:t>$</w:t>
            </w:r>
          </w:p>
        </w:tc>
        <w:tc>
          <w:tcPr>
            <w:tcW w:w="1985" w:type="dxa"/>
          </w:tcPr>
          <w:p w14:paraId="577A7D95" w14:textId="77777777" w:rsidR="00311DE1" w:rsidRPr="003A424D" w:rsidRDefault="00311DE1" w:rsidP="003A424D">
            <w:pPr>
              <w:pStyle w:val="AMODTable"/>
              <w:jc w:val="center"/>
              <w:rPr>
                <w:b/>
                <w:sz w:val="22"/>
                <w:szCs w:val="22"/>
              </w:rPr>
            </w:pPr>
            <w:r w:rsidRPr="003A424D">
              <w:rPr>
                <w:b/>
                <w:sz w:val="22"/>
                <w:szCs w:val="22"/>
              </w:rPr>
              <w:t>$</w:t>
            </w:r>
          </w:p>
        </w:tc>
        <w:tc>
          <w:tcPr>
            <w:tcW w:w="1706" w:type="dxa"/>
          </w:tcPr>
          <w:p w14:paraId="1130A3A2" w14:textId="7483FEDC" w:rsidR="00311DE1" w:rsidRPr="003A424D" w:rsidRDefault="000131C6" w:rsidP="003A424D">
            <w:pPr>
              <w:pStyle w:val="AMODTable"/>
              <w:jc w:val="center"/>
              <w:rPr>
                <w:b/>
                <w:sz w:val="22"/>
                <w:szCs w:val="22"/>
              </w:rPr>
            </w:pPr>
            <w:r w:rsidRPr="003A424D">
              <w:rPr>
                <w:b/>
                <w:sz w:val="22"/>
                <w:szCs w:val="22"/>
              </w:rPr>
              <w:t>$</w:t>
            </w:r>
          </w:p>
        </w:tc>
      </w:tr>
      <w:tr w:rsidR="00D05E5E" w:rsidRPr="003C4123" w14:paraId="2DE5F11A" w14:textId="77777777" w:rsidTr="00F77A36">
        <w:tc>
          <w:tcPr>
            <w:tcW w:w="2546" w:type="dxa"/>
          </w:tcPr>
          <w:p w14:paraId="19788C6A" w14:textId="3F69EE5B" w:rsidR="000131C6" w:rsidRPr="003A424D" w:rsidRDefault="000131C6" w:rsidP="003A424D">
            <w:pPr>
              <w:pStyle w:val="AMODTable"/>
              <w:rPr>
                <w:b/>
                <w:sz w:val="22"/>
                <w:szCs w:val="22"/>
              </w:rPr>
            </w:pPr>
            <w:r w:rsidRPr="003A424D">
              <w:rPr>
                <w:b/>
                <w:sz w:val="22"/>
                <w:szCs w:val="22"/>
              </w:rPr>
              <w:t>Commencing before 1 January 2014</w:t>
            </w:r>
          </w:p>
        </w:tc>
        <w:tc>
          <w:tcPr>
            <w:tcW w:w="1843" w:type="dxa"/>
          </w:tcPr>
          <w:p w14:paraId="40AF7C2D" w14:textId="77777777" w:rsidR="000131C6" w:rsidRPr="003A424D" w:rsidRDefault="000131C6" w:rsidP="003A424D">
            <w:pPr>
              <w:pStyle w:val="AMODTable"/>
              <w:jc w:val="center"/>
              <w:rPr>
                <w:b/>
                <w:sz w:val="22"/>
                <w:szCs w:val="22"/>
              </w:rPr>
            </w:pPr>
          </w:p>
        </w:tc>
        <w:tc>
          <w:tcPr>
            <w:tcW w:w="1985" w:type="dxa"/>
          </w:tcPr>
          <w:p w14:paraId="273B90A2" w14:textId="77777777" w:rsidR="000131C6" w:rsidRPr="003A424D" w:rsidRDefault="000131C6" w:rsidP="003A424D">
            <w:pPr>
              <w:pStyle w:val="AMODTable"/>
              <w:jc w:val="center"/>
              <w:rPr>
                <w:b/>
                <w:sz w:val="22"/>
                <w:szCs w:val="22"/>
              </w:rPr>
            </w:pPr>
          </w:p>
        </w:tc>
        <w:tc>
          <w:tcPr>
            <w:tcW w:w="1706" w:type="dxa"/>
          </w:tcPr>
          <w:p w14:paraId="332858DD" w14:textId="77777777" w:rsidR="000131C6" w:rsidRPr="003A424D" w:rsidRDefault="000131C6" w:rsidP="003A424D">
            <w:pPr>
              <w:pStyle w:val="AMODTable"/>
              <w:jc w:val="center"/>
              <w:rPr>
                <w:b/>
                <w:sz w:val="22"/>
                <w:szCs w:val="22"/>
              </w:rPr>
            </w:pPr>
          </w:p>
        </w:tc>
      </w:tr>
      <w:tr w:rsidR="00D017AB" w:rsidRPr="003C4123" w14:paraId="5D278198" w14:textId="77777777" w:rsidTr="00F77A36">
        <w:tc>
          <w:tcPr>
            <w:tcW w:w="2546" w:type="dxa"/>
          </w:tcPr>
          <w:p w14:paraId="30EB849A" w14:textId="77777777" w:rsidR="00D017AB" w:rsidRPr="003A424D" w:rsidRDefault="00D017AB" w:rsidP="00D017AB">
            <w:pPr>
              <w:pStyle w:val="AMODTable"/>
              <w:rPr>
                <w:sz w:val="22"/>
                <w:szCs w:val="22"/>
              </w:rPr>
            </w:pPr>
            <w:r w:rsidRPr="003A424D">
              <w:rPr>
                <w:sz w:val="22"/>
                <w:szCs w:val="22"/>
              </w:rPr>
              <w:t>1st year</w:t>
            </w:r>
          </w:p>
        </w:tc>
        <w:tc>
          <w:tcPr>
            <w:tcW w:w="1843" w:type="dxa"/>
            <w:vAlign w:val="center"/>
          </w:tcPr>
          <w:p w14:paraId="564AE3A8" w14:textId="160BEA2A" w:rsidR="00D017AB" w:rsidRPr="003A424D" w:rsidRDefault="00D017AB" w:rsidP="00D017AB">
            <w:pPr>
              <w:pStyle w:val="AMODTable"/>
              <w:jc w:val="center"/>
              <w:rPr>
                <w:sz w:val="22"/>
                <w:szCs w:val="22"/>
              </w:rPr>
            </w:pPr>
            <w:r w:rsidRPr="005009E9">
              <w:rPr>
                <w:color w:val="000000"/>
                <w:sz w:val="22"/>
                <w:szCs w:val="22"/>
              </w:rPr>
              <w:t>20.88</w:t>
            </w:r>
          </w:p>
        </w:tc>
        <w:tc>
          <w:tcPr>
            <w:tcW w:w="1985" w:type="dxa"/>
            <w:vAlign w:val="center"/>
          </w:tcPr>
          <w:p w14:paraId="120C8A76" w14:textId="62230BF9" w:rsidR="00D017AB" w:rsidRPr="003A424D" w:rsidRDefault="00D017AB" w:rsidP="00D017AB">
            <w:pPr>
              <w:pStyle w:val="AMODTable"/>
              <w:jc w:val="center"/>
              <w:rPr>
                <w:sz w:val="22"/>
                <w:szCs w:val="22"/>
              </w:rPr>
            </w:pPr>
            <w:r w:rsidRPr="005009E9">
              <w:rPr>
                <w:color w:val="000000"/>
                <w:sz w:val="22"/>
                <w:szCs w:val="22"/>
              </w:rPr>
              <w:t>15.66</w:t>
            </w:r>
          </w:p>
        </w:tc>
        <w:tc>
          <w:tcPr>
            <w:tcW w:w="1706" w:type="dxa"/>
            <w:vAlign w:val="center"/>
          </w:tcPr>
          <w:p w14:paraId="06288FF6" w14:textId="758F2A91" w:rsidR="00D017AB" w:rsidRPr="003A424D" w:rsidRDefault="00D017AB" w:rsidP="00D017AB">
            <w:pPr>
              <w:pStyle w:val="AMODTable"/>
              <w:jc w:val="center"/>
              <w:rPr>
                <w:sz w:val="22"/>
                <w:szCs w:val="22"/>
              </w:rPr>
            </w:pPr>
            <w:r w:rsidRPr="005009E9">
              <w:rPr>
                <w:color w:val="000000"/>
                <w:sz w:val="22"/>
                <w:szCs w:val="22"/>
              </w:rPr>
              <w:t>20.88</w:t>
            </w:r>
          </w:p>
        </w:tc>
      </w:tr>
      <w:tr w:rsidR="00D017AB" w:rsidRPr="003C4123" w14:paraId="1897CCDC" w14:textId="77777777" w:rsidTr="00F77A36">
        <w:tc>
          <w:tcPr>
            <w:tcW w:w="2546" w:type="dxa"/>
          </w:tcPr>
          <w:p w14:paraId="4FA38B05" w14:textId="77777777" w:rsidR="00D017AB" w:rsidRPr="003A424D" w:rsidRDefault="00D017AB" w:rsidP="00D017AB">
            <w:pPr>
              <w:pStyle w:val="AMODTable"/>
              <w:rPr>
                <w:sz w:val="22"/>
                <w:szCs w:val="22"/>
              </w:rPr>
            </w:pPr>
            <w:r w:rsidRPr="003A424D">
              <w:rPr>
                <w:sz w:val="22"/>
                <w:szCs w:val="22"/>
              </w:rPr>
              <w:t>2nd year</w:t>
            </w:r>
          </w:p>
        </w:tc>
        <w:tc>
          <w:tcPr>
            <w:tcW w:w="1843" w:type="dxa"/>
            <w:vAlign w:val="center"/>
          </w:tcPr>
          <w:p w14:paraId="501920BF" w14:textId="1060F816" w:rsidR="00D017AB" w:rsidRPr="003A424D" w:rsidRDefault="00D017AB" w:rsidP="00D017AB">
            <w:pPr>
              <w:pStyle w:val="AMODTable"/>
              <w:jc w:val="center"/>
              <w:rPr>
                <w:sz w:val="22"/>
                <w:szCs w:val="22"/>
              </w:rPr>
            </w:pPr>
            <w:r w:rsidRPr="005009E9">
              <w:rPr>
                <w:color w:val="000000"/>
                <w:sz w:val="22"/>
                <w:szCs w:val="22"/>
              </w:rPr>
              <w:t>26.82</w:t>
            </w:r>
          </w:p>
        </w:tc>
        <w:tc>
          <w:tcPr>
            <w:tcW w:w="1985" w:type="dxa"/>
            <w:vAlign w:val="center"/>
          </w:tcPr>
          <w:p w14:paraId="6F0A28BC" w14:textId="731A1DC2" w:rsidR="00D017AB" w:rsidRPr="003A424D" w:rsidRDefault="00D017AB" w:rsidP="00D017AB">
            <w:pPr>
              <w:pStyle w:val="AMODTable"/>
              <w:jc w:val="center"/>
              <w:rPr>
                <w:sz w:val="22"/>
                <w:szCs w:val="22"/>
              </w:rPr>
            </w:pPr>
            <w:r w:rsidRPr="005009E9">
              <w:rPr>
                <w:color w:val="000000"/>
                <w:sz w:val="22"/>
                <w:szCs w:val="22"/>
              </w:rPr>
              <w:t>20.12</w:t>
            </w:r>
          </w:p>
        </w:tc>
        <w:tc>
          <w:tcPr>
            <w:tcW w:w="1706" w:type="dxa"/>
            <w:vAlign w:val="center"/>
          </w:tcPr>
          <w:p w14:paraId="73C99CF8" w14:textId="4BF49D67" w:rsidR="00D017AB" w:rsidRPr="003A424D" w:rsidRDefault="00D017AB" w:rsidP="00D017AB">
            <w:pPr>
              <w:pStyle w:val="AMODTable"/>
              <w:jc w:val="center"/>
              <w:rPr>
                <w:sz w:val="22"/>
                <w:szCs w:val="22"/>
              </w:rPr>
            </w:pPr>
            <w:r w:rsidRPr="005009E9">
              <w:rPr>
                <w:color w:val="000000"/>
                <w:sz w:val="22"/>
                <w:szCs w:val="22"/>
              </w:rPr>
              <w:t>26.82</w:t>
            </w:r>
          </w:p>
        </w:tc>
      </w:tr>
      <w:tr w:rsidR="00D017AB" w:rsidRPr="003C4123" w14:paraId="7B4112AB" w14:textId="77777777" w:rsidTr="00F77A36">
        <w:tc>
          <w:tcPr>
            <w:tcW w:w="2546" w:type="dxa"/>
          </w:tcPr>
          <w:p w14:paraId="129AC3A8" w14:textId="77777777" w:rsidR="00D017AB" w:rsidRPr="003A424D" w:rsidRDefault="00D017AB" w:rsidP="00D017AB">
            <w:pPr>
              <w:pStyle w:val="AMODTable"/>
              <w:rPr>
                <w:sz w:val="22"/>
                <w:szCs w:val="22"/>
              </w:rPr>
            </w:pPr>
            <w:r w:rsidRPr="003A424D">
              <w:rPr>
                <w:sz w:val="22"/>
                <w:szCs w:val="22"/>
              </w:rPr>
              <w:t>3rd year</w:t>
            </w:r>
          </w:p>
        </w:tc>
        <w:tc>
          <w:tcPr>
            <w:tcW w:w="1843" w:type="dxa"/>
            <w:vAlign w:val="center"/>
          </w:tcPr>
          <w:p w14:paraId="5650AC31" w14:textId="02475110" w:rsidR="00D017AB" w:rsidRPr="003A424D" w:rsidRDefault="00D017AB" w:rsidP="00D017AB">
            <w:pPr>
              <w:pStyle w:val="AMODTable"/>
              <w:jc w:val="center"/>
              <w:rPr>
                <w:sz w:val="22"/>
                <w:szCs w:val="22"/>
              </w:rPr>
            </w:pPr>
            <w:r w:rsidRPr="005009E9">
              <w:rPr>
                <w:color w:val="000000"/>
                <w:sz w:val="22"/>
                <w:szCs w:val="22"/>
              </w:rPr>
              <w:t>35.74</w:t>
            </w:r>
          </w:p>
        </w:tc>
        <w:tc>
          <w:tcPr>
            <w:tcW w:w="1985" w:type="dxa"/>
            <w:vAlign w:val="center"/>
          </w:tcPr>
          <w:p w14:paraId="6FEABB6D" w14:textId="04FD81B9" w:rsidR="00D017AB" w:rsidRPr="003A424D" w:rsidRDefault="00D017AB" w:rsidP="00D017AB">
            <w:pPr>
              <w:pStyle w:val="AMODTable"/>
              <w:jc w:val="center"/>
              <w:rPr>
                <w:sz w:val="22"/>
                <w:szCs w:val="22"/>
              </w:rPr>
            </w:pPr>
            <w:r w:rsidRPr="005009E9">
              <w:rPr>
                <w:color w:val="000000"/>
                <w:sz w:val="22"/>
                <w:szCs w:val="22"/>
              </w:rPr>
              <w:t>26.81</w:t>
            </w:r>
          </w:p>
        </w:tc>
        <w:tc>
          <w:tcPr>
            <w:tcW w:w="1706" w:type="dxa"/>
            <w:vAlign w:val="center"/>
          </w:tcPr>
          <w:p w14:paraId="1B252675" w14:textId="0C663E73" w:rsidR="00D017AB" w:rsidRPr="003A424D" w:rsidRDefault="00D017AB" w:rsidP="00D017AB">
            <w:pPr>
              <w:pStyle w:val="AMODTable"/>
              <w:jc w:val="center"/>
              <w:rPr>
                <w:sz w:val="22"/>
                <w:szCs w:val="22"/>
              </w:rPr>
            </w:pPr>
            <w:r w:rsidRPr="005009E9">
              <w:rPr>
                <w:color w:val="000000"/>
                <w:sz w:val="22"/>
                <w:szCs w:val="22"/>
              </w:rPr>
              <w:t>35.74</w:t>
            </w:r>
          </w:p>
        </w:tc>
      </w:tr>
      <w:tr w:rsidR="00D017AB" w:rsidRPr="003C4123" w14:paraId="147537AC" w14:textId="77777777" w:rsidTr="00F77A36">
        <w:tc>
          <w:tcPr>
            <w:tcW w:w="2546" w:type="dxa"/>
          </w:tcPr>
          <w:p w14:paraId="0A7624DB" w14:textId="77777777" w:rsidR="00D017AB" w:rsidRPr="003A424D" w:rsidRDefault="00D017AB" w:rsidP="00D017AB">
            <w:pPr>
              <w:pStyle w:val="AMODTable"/>
              <w:rPr>
                <w:sz w:val="22"/>
                <w:szCs w:val="22"/>
              </w:rPr>
            </w:pPr>
            <w:r w:rsidRPr="003A424D">
              <w:rPr>
                <w:sz w:val="22"/>
                <w:szCs w:val="22"/>
              </w:rPr>
              <w:t>4th year</w:t>
            </w:r>
          </w:p>
        </w:tc>
        <w:tc>
          <w:tcPr>
            <w:tcW w:w="1843" w:type="dxa"/>
            <w:vAlign w:val="center"/>
          </w:tcPr>
          <w:p w14:paraId="7170AD6A" w14:textId="49767AA3" w:rsidR="00D017AB" w:rsidRPr="003A424D" w:rsidRDefault="00D017AB" w:rsidP="00D017AB">
            <w:pPr>
              <w:pStyle w:val="AMODTable"/>
              <w:jc w:val="center"/>
              <w:rPr>
                <w:sz w:val="22"/>
                <w:szCs w:val="22"/>
              </w:rPr>
            </w:pPr>
            <w:r w:rsidRPr="005009E9">
              <w:rPr>
                <w:color w:val="000000"/>
                <w:sz w:val="22"/>
                <w:szCs w:val="22"/>
              </w:rPr>
              <w:t>41.70</w:t>
            </w:r>
          </w:p>
        </w:tc>
        <w:tc>
          <w:tcPr>
            <w:tcW w:w="1985" w:type="dxa"/>
            <w:vAlign w:val="center"/>
          </w:tcPr>
          <w:p w14:paraId="0AB99CC5" w14:textId="614BAAFD" w:rsidR="00D017AB" w:rsidRPr="003A424D" w:rsidRDefault="00D017AB" w:rsidP="00D017AB">
            <w:pPr>
              <w:pStyle w:val="AMODTable"/>
              <w:jc w:val="center"/>
              <w:rPr>
                <w:sz w:val="22"/>
                <w:szCs w:val="22"/>
              </w:rPr>
            </w:pPr>
            <w:r w:rsidRPr="005009E9">
              <w:rPr>
                <w:color w:val="000000"/>
                <w:sz w:val="22"/>
                <w:szCs w:val="22"/>
              </w:rPr>
              <w:t>31.28</w:t>
            </w:r>
          </w:p>
        </w:tc>
        <w:tc>
          <w:tcPr>
            <w:tcW w:w="1706" w:type="dxa"/>
            <w:vAlign w:val="center"/>
          </w:tcPr>
          <w:p w14:paraId="0DBFDC5B" w14:textId="2EEB94D0" w:rsidR="00D017AB" w:rsidRPr="003A424D" w:rsidRDefault="00D017AB" w:rsidP="00D017AB">
            <w:pPr>
              <w:pStyle w:val="AMODTable"/>
              <w:jc w:val="center"/>
              <w:rPr>
                <w:sz w:val="22"/>
                <w:szCs w:val="22"/>
              </w:rPr>
            </w:pPr>
            <w:r w:rsidRPr="005009E9">
              <w:rPr>
                <w:color w:val="000000"/>
                <w:sz w:val="22"/>
                <w:szCs w:val="22"/>
              </w:rPr>
              <w:t>41.70</w:t>
            </w:r>
          </w:p>
        </w:tc>
      </w:tr>
      <w:tr w:rsidR="00D017AB" w:rsidRPr="003C4123" w14:paraId="6BEE4E8F" w14:textId="77777777" w:rsidTr="00F77A36">
        <w:tc>
          <w:tcPr>
            <w:tcW w:w="2546" w:type="dxa"/>
          </w:tcPr>
          <w:p w14:paraId="250BFA34" w14:textId="0E508B28" w:rsidR="00D017AB" w:rsidRPr="003A424D" w:rsidRDefault="00D017AB" w:rsidP="00D017AB">
            <w:pPr>
              <w:pStyle w:val="AMODTable"/>
              <w:rPr>
                <w:sz w:val="22"/>
                <w:szCs w:val="22"/>
              </w:rPr>
            </w:pPr>
            <w:r w:rsidRPr="003A424D">
              <w:rPr>
                <w:b/>
                <w:sz w:val="22"/>
                <w:szCs w:val="22"/>
              </w:rPr>
              <w:t>Commencing on or after 1 January 2014</w:t>
            </w:r>
          </w:p>
        </w:tc>
        <w:tc>
          <w:tcPr>
            <w:tcW w:w="1843" w:type="dxa"/>
            <w:vAlign w:val="center"/>
          </w:tcPr>
          <w:p w14:paraId="578A7442" w14:textId="77777777" w:rsidR="00D017AB" w:rsidRPr="003A424D" w:rsidRDefault="00D017AB" w:rsidP="00D017AB">
            <w:pPr>
              <w:pStyle w:val="AMODTable"/>
              <w:jc w:val="center"/>
              <w:rPr>
                <w:color w:val="000000"/>
                <w:sz w:val="22"/>
                <w:szCs w:val="22"/>
              </w:rPr>
            </w:pPr>
          </w:p>
        </w:tc>
        <w:tc>
          <w:tcPr>
            <w:tcW w:w="1985" w:type="dxa"/>
            <w:vAlign w:val="center"/>
          </w:tcPr>
          <w:p w14:paraId="759AD9DF" w14:textId="77777777" w:rsidR="00D017AB" w:rsidRPr="003A424D" w:rsidRDefault="00D017AB" w:rsidP="00D017AB">
            <w:pPr>
              <w:pStyle w:val="AMODTable"/>
              <w:jc w:val="center"/>
              <w:rPr>
                <w:color w:val="000000"/>
                <w:sz w:val="22"/>
                <w:szCs w:val="22"/>
              </w:rPr>
            </w:pPr>
          </w:p>
        </w:tc>
        <w:tc>
          <w:tcPr>
            <w:tcW w:w="1706" w:type="dxa"/>
            <w:vAlign w:val="center"/>
          </w:tcPr>
          <w:p w14:paraId="50A52E4E" w14:textId="77777777" w:rsidR="00D017AB" w:rsidRPr="003A424D" w:rsidRDefault="00D017AB" w:rsidP="00D017AB">
            <w:pPr>
              <w:pStyle w:val="AMODTable"/>
              <w:jc w:val="center"/>
              <w:rPr>
                <w:color w:val="000000"/>
                <w:sz w:val="22"/>
                <w:szCs w:val="22"/>
              </w:rPr>
            </w:pPr>
          </w:p>
        </w:tc>
      </w:tr>
      <w:tr w:rsidR="00D017AB" w:rsidRPr="003C4123" w14:paraId="68B5F7CB" w14:textId="77777777" w:rsidTr="00F77A36">
        <w:tc>
          <w:tcPr>
            <w:tcW w:w="2546" w:type="dxa"/>
          </w:tcPr>
          <w:p w14:paraId="3D2422E0" w14:textId="77777777" w:rsidR="00D017AB" w:rsidRPr="003A424D" w:rsidRDefault="00D017AB" w:rsidP="00D017AB">
            <w:pPr>
              <w:pStyle w:val="AMODTable"/>
              <w:rPr>
                <w:sz w:val="22"/>
                <w:szCs w:val="22"/>
              </w:rPr>
            </w:pPr>
            <w:r w:rsidRPr="003A424D">
              <w:rPr>
                <w:sz w:val="22"/>
                <w:szCs w:val="22"/>
              </w:rPr>
              <w:t>1st year</w:t>
            </w:r>
          </w:p>
        </w:tc>
        <w:tc>
          <w:tcPr>
            <w:tcW w:w="1843" w:type="dxa"/>
            <w:vAlign w:val="center"/>
          </w:tcPr>
          <w:p w14:paraId="2E5AC30B" w14:textId="1EB8AE6E" w:rsidR="00D017AB" w:rsidRPr="003A424D" w:rsidRDefault="00D017AB" w:rsidP="00D017AB">
            <w:pPr>
              <w:pStyle w:val="AMODTable"/>
              <w:jc w:val="center"/>
              <w:rPr>
                <w:sz w:val="22"/>
                <w:szCs w:val="22"/>
              </w:rPr>
            </w:pPr>
            <w:r w:rsidRPr="005009E9">
              <w:rPr>
                <w:color w:val="000000"/>
                <w:sz w:val="22"/>
                <w:szCs w:val="22"/>
              </w:rPr>
              <w:t>40.70</w:t>
            </w:r>
          </w:p>
        </w:tc>
        <w:tc>
          <w:tcPr>
            <w:tcW w:w="1985" w:type="dxa"/>
            <w:vAlign w:val="center"/>
          </w:tcPr>
          <w:p w14:paraId="6AF94467" w14:textId="2E0874A6" w:rsidR="00D017AB" w:rsidRPr="003A424D" w:rsidRDefault="00D017AB" w:rsidP="00D017AB">
            <w:pPr>
              <w:pStyle w:val="AMODTable"/>
              <w:jc w:val="center"/>
              <w:rPr>
                <w:sz w:val="22"/>
                <w:szCs w:val="22"/>
              </w:rPr>
            </w:pPr>
            <w:r w:rsidRPr="005009E9">
              <w:rPr>
                <w:color w:val="000000"/>
                <w:sz w:val="22"/>
                <w:szCs w:val="22"/>
              </w:rPr>
              <w:t>30.53</w:t>
            </w:r>
          </w:p>
        </w:tc>
        <w:tc>
          <w:tcPr>
            <w:tcW w:w="1706" w:type="dxa"/>
            <w:vAlign w:val="center"/>
          </w:tcPr>
          <w:p w14:paraId="77C2013A" w14:textId="156FD11C" w:rsidR="00D017AB" w:rsidRPr="003A424D" w:rsidRDefault="00D017AB" w:rsidP="00D017AB">
            <w:pPr>
              <w:pStyle w:val="AMODTable"/>
              <w:jc w:val="center"/>
              <w:rPr>
                <w:sz w:val="22"/>
                <w:szCs w:val="22"/>
              </w:rPr>
            </w:pPr>
            <w:r w:rsidRPr="005009E9">
              <w:rPr>
                <w:color w:val="000000"/>
                <w:sz w:val="22"/>
                <w:szCs w:val="22"/>
              </w:rPr>
              <w:t>40.70</w:t>
            </w:r>
          </w:p>
        </w:tc>
      </w:tr>
      <w:tr w:rsidR="00D017AB" w:rsidRPr="003C4123" w14:paraId="28C1033F" w14:textId="77777777" w:rsidTr="00F77A36">
        <w:tc>
          <w:tcPr>
            <w:tcW w:w="2546" w:type="dxa"/>
          </w:tcPr>
          <w:p w14:paraId="27F00BFA" w14:textId="77777777" w:rsidR="00D017AB" w:rsidRPr="003A424D" w:rsidRDefault="00D017AB" w:rsidP="00D017AB">
            <w:pPr>
              <w:pStyle w:val="AMODTable"/>
              <w:rPr>
                <w:sz w:val="22"/>
                <w:szCs w:val="22"/>
              </w:rPr>
            </w:pPr>
            <w:r w:rsidRPr="003A424D">
              <w:rPr>
                <w:sz w:val="22"/>
                <w:szCs w:val="22"/>
              </w:rPr>
              <w:t>2nd year</w:t>
            </w:r>
          </w:p>
        </w:tc>
        <w:tc>
          <w:tcPr>
            <w:tcW w:w="1843" w:type="dxa"/>
            <w:vAlign w:val="center"/>
          </w:tcPr>
          <w:p w14:paraId="3F083882" w14:textId="7DB5D99D" w:rsidR="00D017AB" w:rsidRPr="003A424D" w:rsidRDefault="00D017AB" w:rsidP="00D017AB">
            <w:pPr>
              <w:pStyle w:val="AMODTable"/>
              <w:jc w:val="center"/>
              <w:rPr>
                <w:sz w:val="22"/>
                <w:szCs w:val="22"/>
              </w:rPr>
            </w:pPr>
            <w:r w:rsidRPr="005009E9">
              <w:rPr>
                <w:color w:val="000000"/>
                <w:sz w:val="22"/>
                <w:szCs w:val="22"/>
              </w:rPr>
              <w:t>44.24</w:t>
            </w:r>
          </w:p>
        </w:tc>
        <w:tc>
          <w:tcPr>
            <w:tcW w:w="1985" w:type="dxa"/>
            <w:vAlign w:val="center"/>
          </w:tcPr>
          <w:p w14:paraId="396CA007" w14:textId="446A4FF3" w:rsidR="00D017AB" w:rsidRPr="003A424D" w:rsidRDefault="00D017AB" w:rsidP="00D017AB">
            <w:pPr>
              <w:pStyle w:val="AMODTable"/>
              <w:jc w:val="center"/>
              <w:rPr>
                <w:sz w:val="22"/>
                <w:szCs w:val="22"/>
              </w:rPr>
            </w:pPr>
            <w:r w:rsidRPr="005009E9">
              <w:rPr>
                <w:color w:val="000000"/>
                <w:sz w:val="22"/>
                <w:szCs w:val="22"/>
              </w:rPr>
              <w:t>33.18</w:t>
            </w:r>
          </w:p>
        </w:tc>
        <w:tc>
          <w:tcPr>
            <w:tcW w:w="1706" w:type="dxa"/>
            <w:vAlign w:val="center"/>
          </w:tcPr>
          <w:p w14:paraId="17440D5A" w14:textId="3D89F71E" w:rsidR="00D017AB" w:rsidRPr="003A424D" w:rsidRDefault="00D017AB" w:rsidP="00D017AB">
            <w:pPr>
              <w:pStyle w:val="AMODTable"/>
              <w:jc w:val="center"/>
              <w:rPr>
                <w:sz w:val="22"/>
                <w:szCs w:val="22"/>
              </w:rPr>
            </w:pPr>
            <w:r w:rsidRPr="005009E9">
              <w:rPr>
                <w:color w:val="000000"/>
                <w:sz w:val="22"/>
                <w:szCs w:val="22"/>
              </w:rPr>
              <w:t>44.24</w:t>
            </w:r>
          </w:p>
        </w:tc>
      </w:tr>
      <w:tr w:rsidR="00D017AB" w:rsidRPr="003C4123" w14:paraId="561B162E" w14:textId="77777777" w:rsidTr="00F77A36">
        <w:trPr>
          <w:trHeight w:val="77"/>
        </w:trPr>
        <w:tc>
          <w:tcPr>
            <w:tcW w:w="2546" w:type="dxa"/>
          </w:tcPr>
          <w:p w14:paraId="0FA661A7" w14:textId="77777777" w:rsidR="00D017AB" w:rsidRPr="003A424D" w:rsidRDefault="00D017AB" w:rsidP="007F0DF5">
            <w:pPr>
              <w:pStyle w:val="AMODTable"/>
              <w:keepNext/>
              <w:rPr>
                <w:sz w:val="22"/>
                <w:szCs w:val="22"/>
              </w:rPr>
            </w:pPr>
            <w:r w:rsidRPr="003A424D">
              <w:rPr>
                <w:sz w:val="22"/>
                <w:szCs w:val="22"/>
              </w:rPr>
              <w:t>3rd year</w:t>
            </w:r>
          </w:p>
        </w:tc>
        <w:tc>
          <w:tcPr>
            <w:tcW w:w="1843" w:type="dxa"/>
            <w:vAlign w:val="center"/>
          </w:tcPr>
          <w:p w14:paraId="7CFD0E5E" w14:textId="70DA0B91" w:rsidR="00D017AB" w:rsidRPr="003A424D" w:rsidRDefault="00D017AB" w:rsidP="00D017AB">
            <w:pPr>
              <w:pStyle w:val="AMODTable"/>
              <w:jc w:val="center"/>
              <w:rPr>
                <w:sz w:val="22"/>
                <w:szCs w:val="22"/>
              </w:rPr>
            </w:pPr>
            <w:r w:rsidRPr="005009E9">
              <w:rPr>
                <w:color w:val="000000"/>
                <w:sz w:val="22"/>
                <w:szCs w:val="22"/>
              </w:rPr>
              <w:t>44.24</w:t>
            </w:r>
          </w:p>
        </w:tc>
        <w:tc>
          <w:tcPr>
            <w:tcW w:w="1985" w:type="dxa"/>
            <w:vAlign w:val="center"/>
          </w:tcPr>
          <w:p w14:paraId="131D3006" w14:textId="77FAB96D" w:rsidR="00D017AB" w:rsidRPr="003A424D" w:rsidRDefault="00D017AB" w:rsidP="00D017AB">
            <w:pPr>
              <w:pStyle w:val="AMODTable"/>
              <w:jc w:val="center"/>
              <w:rPr>
                <w:sz w:val="22"/>
                <w:szCs w:val="22"/>
              </w:rPr>
            </w:pPr>
            <w:r w:rsidRPr="005009E9">
              <w:rPr>
                <w:color w:val="000000"/>
                <w:sz w:val="22"/>
                <w:szCs w:val="22"/>
              </w:rPr>
              <w:t>33.18</w:t>
            </w:r>
          </w:p>
        </w:tc>
        <w:tc>
          <w:tcPr>
            <w:tcW w:w="1706" w:type="dxa"/>
            <w:vAlign w:val="center"/>
          </w:tcPr>
          <w:p w14:paraId="61C82407" w14:textId="68A87F42" w:rsidR="00D017AB" w:rsidRPr="003A424D" w:rsidRDefault="00D017AB" w:rsidP="00D017AB">
            <w:pPr>
              <w:pStyle w:val="AMODTable"/>
              <w:jc w:val="center"/>
              <w:rPr>
                <w:sz w:val="22"/>
                <w:szCs w:val="22"/>
              </w:rPr>
            </w:pPr>
            <w:r w:rsidRPr="005009E9">
              <w:rPr>
                <w:color w:val="000000"/>
                <w:sz w:val="22"/>
                <w:szCs w:val="22"/>
              </w:rPr>
              <w:t>44.24</w:t>
            </w:r>
          </w:p>
        </w:tc>
      </w:tr>
      <w:tr w:rsidR="00D017AB" w:rsidRPr="003C4123" w14:paraId="6104B005" w14:textId="77777777" w:rsidTr="00F77A36">
        <w:tc>
          <w:tcPr>
            <w:tcW w:w="2546" w:type="dxa"/>
          </w:tcPr>
          <w:p w14:paraId="682EC34B" w14:textId="77777777" w:rsidR="00D017AB" w:rsidRPr="003A424D" w:rsidRDefault="00D017AB" w:rsidP="00D017AB">
            <w:pPr>
              <w:pStyle w:val="AMODTable"/>
              <w:rPr>
                <w:sz w:val="22"/>
                <w:szCs w:val="22"/>
              </w:rPr>
            </w:pPr>
            <w:r w:rsidRPr="003A424D">
              <w:rPr>
                <w:sz w:val="22"/>
                <w:szCs w:val="22"/>
              </w:rPr>
              <w:t>4th year</w:t>
            </w:r>
          </w:p>
        </w:tc>
        <w:tc>
          <w:tcPr>
            <w:tcW w:w="1843" w:type="dxa"/>
            <w:vAlign w:val="center"/>
          </w:tcPr>
          <w:p w14:paraId="6506F341" w14:textId="23270023" w:rsidR="00D017AB" w:rsidRPr="003A424D" w:rsidRDefault="00D017AB" w:rsidP="00D017AB">
            <w:pPr>
              <w:pStyle w:val="AMODTable"/>
              <w:jc w:val="center"/>
              <w:rPr>
                <w:sz w:val="22"/>
                <w:szCs w:val="22"/>
              </w:rPr>
            </w:pPr>
            <w:r w:rsidRPr="005009E9">
              <w:rPr>
                <w:color w:val="000000"/>
                <w:sz w:val="22"/>
                <w:szCs w:val="22"/>
              </w:rPr>
              <w:t>44.24</w:t>
            </w:r>
          </w:p>
        </w:tc>
        <w:tc>
          <w:tcPr>
            <w:tcW w:w="1985" w:type="dxa"/>
            <w:vAlign w:val="center"/>
          </w:tcPr>
          <w:p w14:paraId="56AEEABD" w14:textId="2A3D0D8B" w:rsidR="00D017AB" w:rsidRPr="003A424D" w:rsidRDefault="00D017AB" w:rsidP="00D017AB">
            <w:pPr>
              <w:pStyle w:val="AMODTable"/>
              <w:jc w:val="center"/>
              <w:rPr>
                <w:sz w:val="22"/>
                <w:szCs w:val="22"/>
              </w:rPr>
            </w:pPr>
            <w:r w:rsidRPr="005009E9">
              <w:rPr>
                <w:color w:val="000000"/>
                <w:sz w:val="22"/>
                <w:szCs w:val="22"/>
              </w:rPr>
              <w:t>33.18</w:t>
            </w:r>
          </w:p>
        </w:tc>
        <w:tc>
          <w:tcPr>
            <w:tcW w:w="1706" w:type="dxa"/>
            <w:vAlign w:val="center"/>
          </w:tcPr>
          <w:p w14:paraId="0F70449B" w14:textId="033D4446" w:rsidR="00D017AB" w:rsidRPr="003A424D" w:rsidRDefault="00D017AB" w:rsidP="00D017AB">
            <w:pPr>
              <w:pStyle w:val="AMODTable"/>
              <w:jc w:val="center"/>
              <w:rPr>
                <w:sz w:val="22"/>
                <w:szCs w:val="22"/>
              </w:rPr>
            </w:pPr>
            <w:r w:rsidRPr="005009E9">
              <w:rPr>
                <w:color w:val="000000"/>
                <w:sz w:val="22"/>
                <w:szCs w:val="22"/>
              </w:rPr>
              <w:t>44.24</w:t>
            </w:r>
          </w:p>
        </w:tc>
      </w:tr>
    </w:tbl>
    <w:p w14:paraId="42F72937" w14:textId="757B8B05" w:rsidR="000131C6" w:rsidRPr="003C4123" w:rsidRDefault="000131C6" w:rsidP="00AC5E91">
      <w:pPr>
        <w:pStyle w:val="Block1"/>
        <w:spacing w:before="120"/>
        <w:rPr>
          <w:sz w:val="22"/>
          <w:szCs w:val="22"/>
        </w:rPr>
      </w:pPr>
      <w:r w:rsidRPr="003C4123">
        <w:rPr>
          <w:b/>
          <w:bCs/>
          <w:sz w:val="22"/>
          <w:szCs w:val="22"/>
          <w:vertAlign w:val="superscript"/>
        </w:rPr>
        <w:t>1</w:t>
      </w:r>
      <w:r w:rsidR="003A424D">
        <w:rPr>
          <w:sz w:val="22"/>
          <w:szCs w:val="22"/>
          <w:vertAlign w:val="superscript"/>
        </w:rPr>
        <w:t xml:space="preserve"> </w:t>
      </w:r>
      <w:r w:rsidRPr="003C4123">
        <w:rPr>
          <w:b/>
          <w:bCs/>
          <w:sz w:val="22"/>
          <w:szCs w:val="22"/>
        </w:rPr>
        <w:t>Apprentice hourly rate</w:t>
      </w:r>
      <w:r w:rsidRPr="003C4123">
        <w:rPr>
          <w:sz w:val="22"/>
          <w:szCs w:val="22"/>
        </w:rPr>
        <w:t xml:space="preserve"> includes the industry allowance, tool allowance and electricians licence allowance payable to all employees for all purposes. </w:t>
      </w:r>
    </w:p>
    <w:p w14:paraId="10F7F30E" w14:textId="77777777" w:rsidR="003178BF" w:rsidRPr="00B47E56" w:rsidRDefault="00CD304C" w:rsidP="006800DD">
      <w:pPr>
        <w:pStyle w:val="SubLevel2Bold"/>
        <w:keepLines/>
      </w:pPr>
      <w:bookmarkStart w:id="515" w:name="_Ref450741402"/>
      <w:r w:rsidRPr="00B47E56">
        <w:t>Junior a</w:t>
      </w:r>
      <w:r w:rsidR="003178BF" w:rsidRPr="00B47E56">
        <w:t>pprentices</w:t>
      </w:r>
      <w:r w:rsidR="005A7412" w:rsidRPr="00B47E56">
        <w:t>—</w:t>
      </w:r>
      <w:r w:rsidR="000453AF" w:rsidRPr="00B47E56">
        <w:t>other than shiftworkers—</w:t>
      </w:r>
      <w:r w:rsidR="003178BF" w:rsidRPr="00B47E56">
        <w:t>commencing on or after 1 January 2014—ordinary and penalty rates</w:t>
      </w:r>
      <w:bookmarkEnd w:id="515"/>
    </w:p>
    <w:tbl>
      <w:tblPr>
        <w:tblW w:w="7797" w:type="dxa"/>
        <w:tblInd w:w="90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2398"/>
        <w:gridCol w:w="2847"/>
        <w:gridCol w:w="2552"/>
      </w:tblGrid>
      <w:tr w:rsidR="00374BBF" w:rsidRPr="003C4123" w14:paraId="0860D14A" w14:textId="77777777" w:rsidTr="006800DD">
        <w:trPr>
          <w:tblHeader/>
        </w:trPr>
        <w:tc>
          <w:tcPr>
            <w:tcW w:w="2398" w:type="dxa"/>
          </w:tcPr>
          <w:p w14:paraId="13341AE8" w14:textId="77777777" w:rsidR="00374BBF" w:rsidRPr="003A424D" w:rsidRDefault="00374BBF" w:rsidP="003A424D">
            <w:pPr>
              <w:pStyle w:val="AMODTable"/>
              <w:rPr>
                <w:sz w:val="22"/>
                <w:szCs w:val="22"/>
              </w:rPr>
            </w:pPr>
          </w:p>
        </w:tc>
        <w:tc>
          <w:tcPr>
            <w:tcW w:w="2847" w:type="dxa"/>
          </w:tcPr>
          <w:p w14:paraId="50F9004F" w14:textId="77777777" w:rsidR="00374BBF" w:rsidRPr="003A424D" w:rsidRDefault="00374BBF" w:rsidP="003A424D">
            <w:pPr>
              <w:pStyle w:val="AMODTable"/>
              <w:jc w:val="center"/>
              <w:rPr>
                <w:b/>
                <w:bCs/>
                <w:sz w:val="22"/>
                <w:szCs w:val="22"/>
              </w:rPr>
            </w:pPr>
            <w:r w:rsidRPr="003A424D">
              <w:rPr>
                <w:b/>
                <w:sz w:val="22"/>
                <w:szCs w:val="22"/>
              </w:rPr>
              <w:t>Ordinary hours</w:t>
            </w:r>
          </w:p>
        </w:tc>
        <w:tc>
          <w:tcPr>
            <w:tcW w:w="2552" w:type="dxa"/>
          </w:tcPr>
          <w:p w14:paraId="7B8DC238" w14:textId="77777777" w:rsidR="00374BBF" w:rsidRPr="003A424D" w:rsidRDefault="00374BBF" w:rsidP="003A424D">
            <w:pPr>
              <w:pStyle w:val="AMODTable"/>
              <w:jc w:val="center"/>
              <w:rPr>
                <w:b/>
                <w:bCs/>
                <w:sz w:val="22"/>
                <w:szCs w:val="22"/>
              </w:rPr>
            </w:pPr>
            <w:r w:rsidRPr="003A424D">
              <w:rPr>
                <w:b/>
                <w:sz w:val="22"/>
                <w:szCs w:val="22"/>
              </w:rPr>
              <w:t>Public holiday</w:t>
            </w:r>
          </w:p>
        </w:tc>
      </w:tr>
      <w:tr w:rsidR="008A28F4" w:rsidRPr="003C4123" w14:paraId="401C543A" w14:textId="77777777" w:rsidTr="006800DD">
        <w:trPr>
          <w:tblHeader/>
        </w:trPr>
        <w:tc>
          <w:tcPr>
            <w:tcW w:w="2398" w:type="dxa"/>
          </w:tcPr>
          <w:p w14:paraId="0549A993" w14:textId="77777777" w:rsidR="008A28F4" w:rsidRPr="003A424D" w:rsidRDefault="008A28F4" w:rsidP="003A424D">
            <w:pPr>
              <w:pStyle w:val="AMODTable"/>
              <w:rPr>
                <w:sz w:val="22"/>
                <w:szCs w:val="22"/>
              </w:rPr>
            </w:pPr>
          </w:p>
        </w:tc>
        <w:tc>
          <w:tcPr>
            <w:tcW w:w="5399" w:type="dxa"/>
            <w:gridSpan w:val="2"/>
          </w:tcPr>
          <w:p w14:paraId="75FB2DE3" w14:textId="29A6C444" w:rsidR="008A28F4" w:rsidRPr="003A424D" w:rsidRDefault="008A28F4" w:rsidP="003A424D">
            <w:pPr>
              <w:pStyle w:val="AMODTable"/>
              <w:jc w:val="center"/>
              <w:rPr>
                <w:b/>
                <w:sz w:val="22"/>
                <w:szCs w:val="22"/>
              </w:rPr>
            </w:pPr>
            <w:r w:rsidRPr="003A424D">
              <w:rPr>
                <w:b/>
                <w:bCs/>
                <w:sz w:val="22"/>
                <w:szCs w:val="22"/>
              </w:rPr>
              <w:t>% of apprentice hourly rate</w:t>
            </w:r>
            <w:r w:rsidR="005F18D1" w:rsidRPr="003A424D">
              <w:rPr>
                <w:b/>
                <w:bCs/>
                <w:sz w:val="22"/>
                <w:szCs w:val="22"/>
                <w:vertAlign w:val="superscript"/>
              </w:rPr>
              <w:t>1</w:t>
            </w:r>
          </w:p>
        </w:tc>
      </w:tr>
      <w:tr w:rsidR="008A28F4" w:rsidRPr="003C4123" w14:paraId="342EE403" w14:textId="77777777" w:rsidTr="006800DD">
        <w:trPr>
          <w:tblHeader/>
        </w:trPr>
        <w:tc>
          <w:tcPr>
            <w:tcW w:w="2398" w:type="dxa"/>
          </w:tcPr>
          <w:p w14:paraId="19D80B2A" w14:textId="77777777" w:rsidR="008A28F4" w:rsidRPr="003A424D" w:rsidRDefault="008A28F4" w:rsidP="003A424D">
            <w:pPr>
              <w:pStyle w:val="AMODTable"/>
              <w:rPr>
                <w:sz w:val="22"/>
                <w:szCs w:val="22"/>
              </w:rPr>
            </w:pPr>
          </w:p>
        </w:tc>
        <w:tc>
          <w:tcPr>
            <w:tcW w:w="2847" w:type="dxa"/>
          </w:tcPr>
          <w:p w14:paraId="103118C9" w14:textId="77777777" w:rsidR="008A28F4" w:rsidRPr="003A424D" w:rsidRDefault="008A28F4" w:rsidP="003A424D">
            <w:pPr>
              <w:pStyle w:val="AMODTable"/>
              <w:jc w:val="center"/>
              <w:rPr>
                <w:b/>
                <w:sz w:val="22"/>
                <w:szCs w:val="22"/>
              </w:rPr>
            </w:pPr>
            <w:r w:rsidRPr="003A424D">
              <w:rPr>
                <w:b/>
                <w:sz w:val="22"/>
                <w:szCs w:val="22"/>
              </w:rPr>
              <w:t>100%</w:t>
            </w:r>
          </w:p>
        </w:tc>
        <w:tc>
          <w:tcPr>
            <w:tcW w:w="2552" w:type="dxa"/>
          </w:tcPr>
          <w:p w14:paraId="46909848" w14:textId="77777777" w:rsidR="008A28F4" w:rsidRPr="003A424D" w:rsidRDefault="008A28F4" w:rsidP="003A424D">
            <w:pPr>
              <w:pStyle w:val="AMODTable"/>
              <w:jc w:val="center"/>
              <w:rPr>
                <w:b/>
                <w:sz w:val="22"/>
                <w:szCs w:val="22"/>
              </w:rPr>
            </w:pPr>
            <w:r w:rsidRPr="003A424D">
              <w:rPr>
                <w:b/>
                <w:sz w:val="22"/>
                <w:szCs w:val="22"/>
              </w:rPr>
              <w:t>250%</w:t>
            </w:r>
          </w:p>
        </w:tc>
      </w:tr>
      <w:tr w:rsidR="008A28F4" w:rsidRPr="003C4123" w14:paraId="41B3875D" w14:textId="77777777" w:rsidTr="006800DD">
        <w:trPr>
          <w:tblHeader/>
        </w:trPr>
        <w:tc>
          <w:tcPr>
            <w:tcW w:w="2398" w:type="dxa"/>
          </w:tcPr>
          <w:p w14:paraId="05EE2979" w14:textId="77777777" w:rsidR="008A28F4" w:rsidRPr="003A424D" w:rsidRDefault="008A28F4" w:rsidP="003A424D">
            <w:pPr>
              <w:pStyle w:val="AMODTable"/>
              <w:rPr>
                <w:sz w:val="22"/>
                <w:szCs w:val="22"/>
              </w:rPr>
            </w:pPr>
          </w:p>
        </w:tc>
        <w:tc>
          <w:tcPr>
            <w:tcW w:w="2847" w:type="dxa"/>
          </w:tcPr>
          <w:p w14:paraId="1CB9CD64" w14:textId="77777777" w:rsidR="008A28F4" w:rsidRPr="003A424D" w:rsidRDefault="008A28F4" w:rsidP="003A424D">
            <w:pPr>
              <w:pStyle w:val="AMODTable"/>
              <w:jc w:val="center"/>
              <w:rPr>
                <w:b/>
                <w:sz w:val="22"/>
                <w:szCs w:val="22"/>
              </w:rPr>
            </w:pPr>
            <w:r w:rsidRPr="003A424D">
              <w:rPr>
                <w:b/>
                <w:sz w:val="22"/>
                <w:szCs w:val="22"/>
              </w:rPr>
              <w:t>$</w:t>
            </w:r>
          </w:p>
        </w:tc>
        <w:tc>
          <w:tcPr>
            <w:tcW w:w="2552" w:type="dxa"/>
          </w:tcPr>
          <w:p w14:paraId="1F094547" w14:textId="77777777" w:rsidR="008A28F4" w:rsidRPr="003A424D" w:rsidRDefault="008A28F4" w:rsidP="003A424D">
            <w:pPr>
              <w:pStyle w:val="AMODTable"/>
              <w:jc w:val="center"/>
              <w:rPr>
                <w:b/>
                <w:sz w:val="22"/>
                <w:szCs w:val="22"/>
              </w:rPr>
            </w:pPr>
            <w:r w:rsidRPr="003A424D">
              <w:rPr>
                <w:b/>
                <w:sz w:val="22"/>
                <w:szCs w:val="22"/>
              </w:rPr>
              <w:t>$</w:t>
            </w:r>
          </w:p>
        </w:tc>
      </w:tr>
      <w:tr w:rsidR="006800DD" w:rsidRPr="003C4123" w14:paraId="4BA59089" w14:textId="77777777" w:rsidTr="006800DD">
        <w:trPr>
          <w:tblHeader/>
        </w:trPr>
        <w:tc>
          <w:tcPr>
            <w:tcW w:w="2398" w:type="dxa"/>
          </w:tcPr>
          <w:p w14:paraId="1E9021DC" w14:textId="49FE9649" w:rsidR="006800DD" w:rsidRPr="003A424D" w:rsidRDefault="006800DD" w:rsidP="003A424D">
            <w:pPr>
              <w:pStyle w:val="AMODTable"/>
              <w:rPr>
                <w:sz w:val="22"/>
                <w:szCs w:val="22"/>
              </w:rPr>
            </w:pPr>
            <w:r w:rsidRPr="003A424D">
              <w:rPr>
                <w:b/>
                <w:sz w:val="22"/>
                <w:szCs w:val="22"/>
              </w:rPr>
              <w:t>Have not completed year 12</w:t>
            </w:r>
          </w:p>
        </w:tc>
        <w:tc>
          <w:tcPr>
            <w:tcW w:w="2847" w:type="dxa"/>
          </w:tcPr>
          <w:p w14:paraId="1A6FC579" w14:textId="77777777" w:rsidR="006800DD" w:rsidRPr="003A424D" w:rsidRDefault="006800DD" w:rsidP="003A424D">
            <w:pPr>
              <w:pStyle w:val="AMODTable"/>
              <w:jc w:val="center"/>
              <w:rPr>
                <w:b/>
                <w:sz w:val="22"/>
                <w:szCs w:val="22"/>
              </w:rPr>
            </w:pPr>
          </w:p>
        </w:tc>
        <w:tc>
          <w:tcPr>
            <w:tcW w:w="2552" w:type="dxa"/>
          </w:tcPr>
          <w:p w14:paraId="4CF7708C" w14:textId="77777777" w:rsidR="006800DD" w:rsidRPr="003A424D" w:rsidRDefault="006800DD" w:rsidP="003A424D">
            <w:pPr>
              <w:pStyle w:val="AMODTable"/>
              <w:jc w:val="center"/>
              <w:rPr>
                <w:b/>
                <w:sz w:val="22"/>
                <w:szCs w:val="22"/>
              </w:rPr>
            </w:pPr>
          </w:p>
        </w:tc>
      </w:tr>
      <w:tr w:rsidR="00D017AB" w:rsidRPr="003C4123" w14:paraId="098CC716" w14:textId="77777777" w:rsidTr="006800DD">
        <w:tc>
          <w:tcPr>
            <w:tcW w:w="2398" w:type="dxa"/>
          </w:tcPr>
          <w:p w14:paraId="4DB93118" w14:textId="77777777" w:rsidR="00D017AB" w:rsidRPr="003A424D" w:rsidRDefault="00D017AB" w:rsidP="00D017AB">
            <w:pPr>
              <w:pStyle w:val="AMODTable"/>
              <w:rPr>
                <w:sz w:val="22"/>
                <w:szCs w:val="22"/>
              </w:rPr>
            </w:pPr>
            <w:r w:rsidRPr="003A424D">
              <w:rPr>
                <w:sz w:val="22"/>
                <w:szCs w:val="22"/>
              </w:rPr>
              <w:t>1st year</w:t>
            </w:r>
          </w:p>
        </w:tc>
        <w:tc>
          <w:tcPr>
            <w:tcW w:w="2847" w:type="dxa"/>
            <w:vAlign w:val="center"/>
          </w:tcPr>
          <w:p w14:paraId="549D542A" w14:textId="6070DC70" w:rsidR="00D017AB" w:rsidRPr="003A424D" w:rsidRDefault="00D017AB" w:rsidP="00D017AB">
            <w:pPr>
              <w:pStyle w:val="AMODTable"/>
              <w:jc w:val="center"/>
              <w:rPr>
                <w:sz w:val="22"/>
                <w:szCs w:val="22"/>
              </w:rPr>
            </w:pPr>
            <w:r w:rsidRPr="005A0A31">
              <w:rPr>
                <w:color w:val="000000"/>
                <w:sz w:val="22"/>
                <w:szCs w:val="22"/>
              </w:rPr>
              <w:t>12.92</w:t>
            </w:r>
          </w:p>
        </w:tc>
        <w:tc>
          <w:tcPr>
            <w:tcW w:w="2552" w:type="dxa"/>
            <w:vAlign w:val="center"/>
          </w:tcPr>
          <w:p w14:paraId="32B29F0F" w14:textId="64C59891" w:rsidR="00D017AB" w:rsidRPr="003A424D" w:rsidRDefault="00D017AB" w:rsidP="00D017AB">
            <w:pPr>
              <w:pStyle w:val="AMODTable"/>
              <w:jc w:val="center"/>
              <w:rPr>
                <w:sz w:val="22"/>
                <w:szCs w:val="22"/>
              </w:rPr>
            </w:pPr>
            <w:r w:rsidRPr="005A0A31">
              <w:rPr>
                <w:color w:val="000000"/>
                <w:sz w:val="22"/>
                <w:szCs w:val="22"/>
              </w:rPr>
              <w:t>32.30</w:t>
            </w:r>
          </w:p>
        </w:tc>
      </w:tr>
      <w:tr w:rsidR="00D017AB" w:rsidRPr="003C4123" w14:paraId="636D976D" w14:textId="77777777" w:rsidTr="006800DD">
        <w:tc>
          <w:tcPr>
            <w:tcW w:w="2398" w:type="dxa"/>
          </w:tcPr>
          <w:p w14:paraId="78BE5927" w14:textId="77777777" w:rsidR="00D017AB" w:rsidRPr="003A424D" w:rsidRDefault="00D017AB" w:rsidP="00D017AB">
            <w:pPr>
              <w:pStyle w:val="AMODTable"/>
              <w:rPr>
                <w:sz w:val="22"/>
                <w:szCs w:val="22"/>
              </w:rPr>
            </w:pPr>
            <w:r w:rsidRPr="003A424D">
              <w:rPr>
                <w:sz w:val="22"/>
                <w:szCs w:val="22"/>
              </w:rPr>
              <w:t>2nd year</w:t>
            </w:r>
          </w:p>
        </w:tc>
        <w:tc>
          <w:tcPr>
            <w:tcW w:w="2847" w:type="dxa"/>
            <w:vAlign w:val="center"/>
          </w:tcPr>
          <w:p w14:paraId="396F15EB" w14:textId="0B7AE864" w:rsidR="00D017AB" w:rsidRPr="003A424D" w:rsidRDefault="00D017AB" w:rsidP="00D017AB">
            <w:pPr>
              <w:pStyle w:val="AMODTable"/>
              <w:jc w:val="center"/>
              <w:rPr>
                <w:sz w:val="22"/>
                <w:szCs w:val="22"/>
              </w:rPr>
            </w:pPr>
            <w:r w:rsidRPr="005A0A31">
              <w:rPr>
                <w:color w:val="000000"/>
                <w:sz w:val="22"/>
                <w:szCs w:val="22"/>
              </w:rPr>
              <w:t>15.39</w:t>
            </w:r>
          </w:p>
        </w:tc>
        <w:tc>
          <w:tcPr>
            <w:tcW w:w="2552" w:type="dxa"/>
            <w:vAlign w:val="center"/>
          </w:tcPr>
          <w:p w14:paraId="75A8AFCF" w14:textId="05320585" w:rsidR="00D017AB" w:rsidRPr="003A424D" w:rsidRDefault="00D017AB" w:rsidP="00D017AB">
            <w:pPr>
              <w:pStyle w:val="AMODTable"/>
              <w:jc w:val="center"/>
              <w:rPr>
                <w:sz w:val="22"/>
                <w:szCs w:val="22"/>
              </w:rPr>
            </w:pPr>
            <w:r w:rsidRPr="005A0A31">
              <w:rPr>
                <w:color w:val="000000"/>
                <w:sz w:val="22"/>
                <w:szCs w:val="22"/>
              </w:rPr>
              <w:t>38.48</w:t>
            </w:r>
          </w:p>
        </w:tc>
      </w:tr>
      <w:tr w:rsidR="00D017AB" w:rsidRPr="003C4123" w14:paraId="7DF29C36" w14:textId="77777777" w:rsidTr="006800DD">
        <w:tc>
          <w:tcPr>
            <w:tcW w:w="2398" w:type="dxa"/>
          </w:tcPr>
          <w:p w14:paraId="7E571AEB" w14:textId="77777777" w:rsidR="00D017AB" w:rsidRPr="003A424D" w:rsidRDefault="00D017AB" w:rsidP="00D017AB">
            <w:pPr>
              <w:pStyle w:val="AMODTable"/>
              <w:rPr>
                <w:sz w:val="22"/>
                <w:szCs w:val="22"/>
              </w:rPr>
            </w:pPr>
            <w:r w:rsidRPr="003A424D">
              <w:rPr>
                <w:sz w:val="22"/>
                <w:szCs w:val="22"/>
              </w:rPr>
              <w:lastRenderedPageBreak/>
              <w:t>3rd year</w:t>
            </w:r>
          </w:p>
        </w:tc>
        <w:tc>
          <w:tcPr>
            <w:tcW w:w="2847" w:type="dxa"/>
            <w:vAlign w:val="center"/>
          </w:tcPr>
          <w:p w14:paraId="6EB09FE8" w14:textId="6B0A73D7" w:rsidR="00D017AB" w:rsidRPr="003A424D" w:rsidRDefault="00D017AB" w:rsidP="00D017AB">
            <w:pPr>
              <w:pStyle w:val="AMODTable"/>
              <w:jc w:val="center"/>
              <w:rPr>
                <w:sz w:val="22"/>
                <w:szCs w:val="22"/>
              </w:rPr>
            </w:pPr>
            <w:r w:rsidRPr="005A0A31">
              <w:rPr>
                <w:color w:val="000000"/>
                <w:sz w:val="22"/>
                <w:szCs w:val="22"/>
              </w:rPr>
              <w:t>17.87</w:t>
            </w:r>
          </w:p>
        </w:tc>
        <w:tc>
          <w:tcPr>
            <w:tcW w:w="2552" w:type="dxa"/>
            <w:vAlign w:val="center"/>
          </w:tcPr>
          <w:p w14:paraId="08F36EE9" w14:textId="0B0AE59C" w:rsidR="00D017AB" w:rsidRPr="003A424D" w:rsidRDefault="00D017AB" w:rsidP="00D017AB">
            <w:pPr>
              <w:pStyle w:val="AMODTable"/>
              <w:jc w:val="center"/>
              <w:rPr>
                <w:sz w:val="22"/>
                <w:szCs w:val="22"/>
              </w:rPr>
            </w:pPr>
            <w:r w:rsidRPr="005A0A31">
              <w:rPr>
                <w:color w:val="000000"/>
                <w:sz w:val="22"/>
                <w:szCs w:val="22"/>
              </w:rPr>
              <w:t>44.68</w:t>
            </w:r>
          </w:p>
        </w:tc>
      </w:tr>
      <w:tr w:rsidR="00D017AB" w:rsidRPr="003C4123" w14:paraId="30BF64CA" w14:textId="77777777" w:rsidTr="006800DD">
        <w:tc>
          <w:tcPr>
            <w:tcW w:w="2398" w:type="dxa"/>
          </w:tcPr>
          <w:p w14:paraId="5F5FACF7" w14:textId="77777777" w:rsidR="00D017AB" w:rsidRPr="003A424D" w:rsidRDefault="00D017AB" w:rsidP="00D017AB">
            <w:pPr>
              <w:pStyle w:val="AMODTable"/>
              <w:rPr>
                <w:sz w:val="22"/>
                <w:szCs w:val="22"/>
              </w:rPr>
            </w:pPr>
            <w:r w:rsidRPr="003A424D">
              <w:rPr>
                <w:sz w:val="22"/>
                <w:szCs w:val="22"/>
              </w:rPr>
              <w:t>4th year</w:t>
            </w:r>
          </w:p>
        </w:tc>
        <w:tc>
          <w:tcPr>
            <w:tcW w:w="2847" w:type="dxa"/>
            <w:vAlign w:val="center"/>
          </w:tcPr>
          <w:p w14:paraId="747B688D" w14:textId="3C1757BB" w:rsidR="00D017AB" w:rsidRPr="003A424D" w:rsidRDefault="00D017AB" w:rsidP="00D017AB">
            <w:pPr>
              <w:pStyle w:val="AMODTable"/>
              <w:jc w:val="center"/>
              <w:rPr>
                <w:sz w:val="22"/>
                <w:szCs w:val="22"/>
              </w:rPr>
            </w:pPr>
            <w:r w:rsidRPr="005A0A31">
              <w:rPr>
                <w:color w:val="000000"/>
                <w:sz w:val="22"/>
                <w:szCs w:val="22"/>
              </w:rPr>
              <w:t>20.85</w:t>
            </w:r>
          </w:p>
        </w:tc>
        <w:tc>
          <w:tcPr>
            <w:tcW w:w="2552" w:type="dxa"/>
            <w:vAlign w:val="center"/>
          </w:tcPr>
          <w:p w14:paraId="3D66EDD9" w14:textId="668D7467" w:rsidR="00D017AB" w:rsidRPr="003A424D" w:rsidRDefault="00D017AB" w:rsidP="00D017AB">
            <w:pPr>
              <w:pStyle w:val="AMODTable"/>
              <w:jc w:val="center"/>
              <w:rPr>
                <w:sz w:val="22"/>
                <w:szCs w:val="22"/>
              </w:rPr>
            </w:pPr>
            <w:r w:rsidRPr="005A0A31">
              <w:rPr>
                <w:color w:val="000000"/>
                <w:sz w:val="22"/>
                <w:szCs w:val="22"/>
              </w:rPr>
              <w:t>52.13</w:t>
            </w:r>
          </w:p>
        </w:tc>
      </w:tr>
      <w:tr w:rsidR="00D017AB" w:rsidRPr="003C4123" w14:paraId="48F19E72" w14:textId="77777777" w:rsidTr="006800DD">
        <w:tc>
          <w:tcPr>
            <w:tcW w:w="2398" w:type="dxa"/>
          </w:tcPr>
          <w:p w14:paraId="12391413" w14:textId="66F0CEF6" w:rsidR="00D017AB" w:rsidRPr="003A424D" w:rsidRDefault="00D017AB" w:rsidP="00D017AB">
            <w:pPr>
              <w:pStyle w:val="AMODTable"/>
              <w:rPr>
                <w:sz w:val="22"/>
                <w:szCs w:val="22"/>
              </w:rPr>
            </w:pPr>
            <w:r w:rsidRPr="003A424D">
              <w:rPr>
                <w:b/>
                <w:sz w:val="22"/>
                <w:szCs w:val="22"/>
              </w:rPr>
              <w:t>Have completed year 12</w:t>
            </w:r>
          </w:p>
        </w:tc>
        <w:tc>
          <w:tcPr>
            <w:tcW w:w="2847" w:type="dxa"/>
            <w:vAlign w:val="center"/>
          </w:tcPr>
          <w:p w14:paraId="32C3D852" w14:textId="3E3836CC" w:rsidR="00D017AB" w:rsidRPr="003A424D" w:rsidRDefault="00D017AB" w:rsidP="00D017AB">
            <w:pPr>
              <w:pStyle w:val="AMODTable"/>
              <w:jc w:val="center"/>
              <w:rPr>
                <w:color w:val="000000"/>
                <w:sz w:val="22"/>
                <w:szCs w:val="22"/>
              </w:rPr>
            </w:pPr>
          </w:p>
        </w:tc>
        <w:tc>
          <w:tcPr>
            <w:tcW w:w="2552" w:type="dxa"/>
            <w:vAlign w:val="center"/>
          </w:tcPr>
          <w:p w14:paraId="1E4E9D34" w14:textId="0D9AF7BF" w:rsidR="00D017AB" w:rsidRPr="003A424D" w:rsidRDefault="00D017AB" w:rsidP="00D017AB">
            <w:pPr>
              <w:pStyle w:val="AMODTable"/>
              <w:jc w:val="center"/>
              <w:rPr>
                <w:color w:val="000000"/>
                <w:sz w:val="22"/>
                <w:szCs w:val="22"/>
              </w:rPr>
            </w:pPr>
          </w:p>
        </w:tc>
      </w:tr>
      <w:tr w:rsidR="00D017AB" w:rsidRPr="003C4123" w14:paraId="13B0511F" w14:textId="77777777" w:rsidTr="006800DD">
        <w:tc>
          <w:tcPr>
            <w:tcW w:w="2398" w:type="dxa"/>
          </w:tcPr>
          <w:p w14:paraId="530DFEDD" w14:textId="77777777" w:rsidR="00D017AB" w:rsidRPr="003A424D" w:rsidRDefault="00D017AB" w:rsidP="00D017AB">
            <w:pPr>
              <w:pStyle w:val="AMODTable"/>
              <w:rPr>
                <w:sz w:val="22"/>
                <w:szCs w:val="22"/>
              </w:rPr>
            </w:pPr>
            <w:r w:rsidRPr="003A424D">
              <w:rPr>
                <w:sz w:val="22"/>
                <w:szCs w:val="22"/>
              </w:rPr>
              <w:t>1st year</w:t>
            </w:r>
          </w:p>
        </w:tc>
        <w:tc>
          <w:tcPr>
            <w:tcW w:w="2847" w:type="dxa"/>
            <w:vAlign w:val="center"/>
          </w:tcPr>
          <w:p w14:paraId="5AF73522" w14:textId="5BB77A98" w:rsidR="00D017AB" w:rsidRPr="003A424D" w:rsidRDefault="00D017AB" w:rsidP="00D017AB">
            <w:pPr>
              <w:pStyle w:val="AMODTable"/>
              <w:jc w:val="center"/>
              <w:rPr>
                <w:sz w:val="22"/>
                <w:szCs w:val="22"/>
              </w:rPr>
            </w:pPr>
            <w:r w:rsidRPr="005A0A31">
              <w:rPr>
                <w:color w:val="000000"/>
                <w:sz w:val="22"/>
                <w:szCs w:val="22"/>
              </w:rPr>
              <w:t>14.15</w:t>
            </w:r>
          </w:p>
        </w:tc>
        <w:tc>
          <w:tcPr>
            <w:tcW w:w="2552" w:type="dxa"/>
            <w:vAlign w:val="center"/>
          </w:tcPr>
          <w:p w14:paraId="58BE32D1" w14:textId="28E6F7A1" w:rsidR="00D017AB" w:rsidRPr="003A424D" w:rsidRDefault="00D017AB" w:rsidP="00D017AB">
            <w:pPr>
              <w:pStyle w:val="AMODTable"/>
              <w:jc w:val="center"/>
              <w:rPr>
                <w:sz w:val="22"/>
                <w:szCs w:val="22"/>
              </w:rPr>
            </w:pPr>
            <w:r w:rsidRPr="005A0A31">
              <w:rPr>
                <w:color w:val="000000"/>
                <w:sz w:val="22"/>
                <w:szCs w:val="22"/>
              </w:rPr>
              <w:t>35.38</w:t>
            </w:r>
          </w:p>
        </w:tc>
      </w:tr>
      <w:tr w:rsidR="00D017AB" w:rsidRPr="003C4123" w14:paraId="055AE6B6" w14:textId="77777777" w:rsidTr="006800DD">
        <w:tc>
          <w:tcPr>
            <w:tcW w:w="2398" w:type="dxa"/>
            <w:tcBorders>
              <w:top w:val="single" w:sz="4" w:space="0" w:color="A6A6A6"/>
              <w:left w:val="single" w:sz="4" w:space="0" w:color="A6A6A6"/>
              <w:bottom w:val="single" w:sz="4" w:space="0" w:color="A6A6A6"/>
              <w:right w:val="single" w:sz="4" w:space="0" w:color="A6A6A6"/>
            </w:tcBorders>
          </w:tcPr>
          <w:p w14:paraId="6E24D9E4" w14:textId="77777777" w:rsidR="00D017AB" w:rsidRPr="003A424D" w:rsidRDefault="00D017AB" w:rsidP="00D017AB">
            <w:pPr>
              <w:pStyle w:val="AMODTable"/>
              <w:rPr>
                <w:sz w:val="22"/>
                <w:szCs w:val="22"/>
              </w:rPr>
            </w:pPr>
            <w:r w:rsidRPr="003A424D">
              <w:rPr>
                <w:sz w:val="22"/>
                <w:szCs w:val="22"/>
              </w:rPr>
              <w:t>2nd year</w:t>
            </w:r>
          </w:p>
        </w:tc>
        <w:tc>
          <w:tcPr>
            <w:tcW w:w="2847" w:type="dxa"/>
            <w:tcBorders>
              <w:top w:val="single" w:sz="4" w:space="0" w:color="A6A6A6"/>
              <w:left w:val="single" w:sz="4" w:space="0" w:color="A6A6A6"/>
              <w:bottom w:val="single" w:sz="4" w:space="0" w:color="A6A6A6"/>
              <w:right w:val="single" w:sz="4" w:space="0" w:color="A6A6A6"/>
            </w:tcBorders>
            <w:vAlign w:val="center"/>
          </w:tcPr>
          <w:p w14:paraId="16C7F28C" w14:textId="3FB6B03C" w:rsidR="00D017AB" w:rsidRPr="003A424D" w:rsidRDefault="00D017AB" w:rsidP="00D017AB">
            <w:pPr>
              <w:pStyle w:val="AMODTable"/>
              <w:jc w:val="center"/>
              <w:rPr>
                <w:sz w:val="22"/>
                <w:szCs w:val="22"/>
              </w:rPr>
            </w:pPr>
            <w:r w:rsidRPr="005A0A31">
              <w:rPr>
                <w:color w:val="000000"/>
                <w:sz w:val="22"/>
                <w:szCs w:val="22"/>
              </w:rPr>
              <w:t>16.63</w:t>
            </w:r>
          </w:p>
        </w:tc>
        <w:tc>
          <w:tcPr>
            <w:tcW w:w="2552" w:type="dxa"/>
            <w:tcBorders>
              <w:top w:val="single" w:sz="4" w:space="0" w:color="A6A6A6"/>
              <w:left w:val="single" w:sz="4" w:space="0" w:color="A6A6A6"/>
              <w:bottom w:val="single" w:sz="4" w:space="0" w:color="A6A6A6"/>
              <w:right w:val="single" w:sz="4" w:space="0" w:color="A6A6A6"/>
            </w:tcBorders>
            <w:vAlign w:val="center"/>
          </w:tcPr>
          <w:p w14:paraId="0FB09BEF" w14:textId="5E93B1FB" w:rsidR="00D017AB" w:rsidRPr="003A424D" w:rsidRDefault="00D017AB" w:rsidP="00D017AB">
            <w:pPr>
              <w:pStyle w:val="AMODTable"/>
              <w:jc w:val="center"/>
              <w:rPr>
                <w:sz w:val="22"/>
                <w:szCs w:val="22"/>
              </w:rPr>
            </w:pPr>
            <w:r w:rsidRPr="005A0A31">
              <w:rPr>
                <w:color w:val="000000"/>
                <w:sz w:val="22"/>
                <w:szCs w:val="22"/>
              </w:rPr>
              <w:t>41.58</w:t>
            </w:r>
          </w:p>
        </w:tc>
      </w:tr>
      <w:tr w:rsidR="00D017AB" w:rsidRPr="003C4123" w14:paraId="0758B022" w14:textId="77777777" w:rsidTr="006800DD">
        <w:tc>
          <w:tcPr>
            <w:tcW w:w="2398" w:type="dxa"/>
            <w:tcBorders>
              <w:top w:val="single" w:sz="4" w:space="0" w:color="A6A6A6"/>
              <w:left w:val="single" w:sz="4" w:space="0" w:color="A6A6A6"/>
              <w:bottom w:val="single" w:sz="4" w:space="0" w:color="A6A6A6"/>
              <w:right w:val="single" w:sz="4" w:space="0" w:color="A6A6A6"/>
            </w:tcBorders>
          </w:tcPr>
          <w:p w14:paraId="0B518127" w14:textId="77777777" w:rsidR="00D017AB" w:rsidRPr="003A424D" w:rsidRDefault="00D017AB" w:rsidP="00D017AB">
            <w:pPr>
              <w:pStyle w:val="AMODTable"/>
              <w:rPr>
                <w:sz w:val="22"/>
                <w:szCs w:val="22"/>
              </w:rPr>
            </w:pPr>
            <w:r w:rsidRPr="003A424D">
              <w:rPr>
                <w:sz w:val="22"/>
                <w:szCs w:val="22"/>
              </w:rPr>
              <w:t>3rd year</w:t>
            </w:r>
          </w:p>
        </w:tc>
        <w:tc>
          <w:tcPr>
            <w:tcW w:w="2847" w:type="dxa"/>
            <w:tcBorders>
              <w:top w:val="single" w:sz="4" w:space="0" w:color="A6A6A6"/>
              <w:left w:val="single" w:sz="4" w:space="0" w:color="A6A6A6"/>
              <w:bottom w:val="single" w:sz="4" w:space="0" w:color="A6A6A6"/>
              <w:right w:val="single" w:sz="4" w:space="0" w:color="A6A6A6"/>
            </w:tcBorders>
            <w:vAlign w:val="center"/>
          </w:tcPr>
          <w:p w14:paraId="50D46F03" w14:textId="631FCF43" w:rsidR="00D017AB" w:rsidRPr="003A424D" w:rsidRDefault="00D017AB" w:rsidP="00D017AB">
            <w:pPr>
              <w:pStyle w:val="AMODTable"/>
              <w:jc w:val="center"/>
              <w:rPr>
                <w:sz w:val="22"/>
                <w:szCs w:val="22"/>
              </w:rPr>
            </w:pPr>
            <w:r w:rsidRPr="005A0A31">
              <w:rPr>
                <w:color w:val="000000"/>
                <w:sz w:val="22"/>
                <w:szCs w:val="22"/>
              </w:rPr>
              <w:t>17.87</w:t>
            </w:r>
          </w:p>
        </w:tc>
        <w:tc>
          <w:tcPr>
            <w:tcW w:w="2552" w:type="dxa"/>
            <w:tcBorders>
              <w:top w:val="single" w:sz="4" w:space="0" w:color="A6A6A6"/>
              <w:left w:val="single" w:sz="4" w:space="0" w:color="A6A6A6"/>
              <w:bottom w:val="single" w:sz="4" w:space="0" w:color="A6A6A6"/>
              <w:right w:val="single" w:sz="4" w:space="0" w:color="A6A6A6"/>
            </w:tcBorders>
            <w:vAlign w:val="center"/>
          </w:tcPr>
          <w:p w14:paraId="00B3A8A0" w14:textId="565F1874" w:rsidR="00D017AB" w:rsidRPr="003A424D" w:rsidRDefault="00D017AB" w:rsidP="00D017AB">
            <w:pPr>
              <w:pStyle w:val="AMODTable"/>
              <w:jc w:val="center"/>
              <w:rPr>
                <w:sz w:val="22"/>
                <w:szCs w:val="22"/>
              </w:rPr>
            </w:pPr>
            <w:r w:rsidRPr="005A0A31">
              <w:rPr>
                <w:color w:val="000000"/>
                <w:sz w:val="22"/>
                <w:szCs w:val="22"/>
              </w:rPr>
              <w:t>44.68</w:t>
            </w:r>
          </w:p>
        </w:tc>
      </w:tr>
      <w:tr w:rsidR="00D017AB" w:rsidRPr="003C4123" w14:paraId="7C6E0BA3" w14:textId="77777777" w:rsidTr="006800DD">
        <w:tc>
          <w:tcPr>
            <w:tcW w:w="2398" w:type="dxa"/>
            <w:tcBorders>
              <w:top w:val="single" w:sz="4" w:space="0" w:color="A6A6A6"/>
              <w:left w:val="single" w:sz="4" w:space="0" w:color="A6A6A6"/>
              <w:bottom w:val="single" w:sz="4" w:space="0" w:color="A6A6A6"/>
              <w:right w:val="single" w:sz="4" w:space="0" w:color="A6A6A6"/>
            </w:tcBorders>
          </w:tcPr>
          <w:p w14:paraId="7069D00E" w14:textId="77777777" w:rsidR="00D017AB" w:rsidRPr="003A424D" w:rsidRDefault="00D017AB" w:rsidP="00D017AB">
            <w:pPr>
              <w:pStyle w:val="AMODTable"/>
              <w:rPr>
                <w:sz w:val="22"/>
                <w:szCs w:val="22"/>
              </w:rPr>
            </w:pPr>
            <w:r w:rsidRPr="003A424D">
              <w:rPr>
                <w:sz w:val="22"/>
                <w:szCs w:val="22"/>
              </w:rPr>
              <w:t>4th year</w:t>
            </w:r>
          </w:p>
        </w:tc>
        <w:tc>
          <w:tcPr>
            <w:tcW w:w="2847" w:type="dxa"/>
            <w:tcBorders>
              <w:top w:val="single" w:sz="4" w:space="0" w:color="A6A6A6"/>
              <w:left w:val="single" w:sz="4" w:space="0" w:color="A6A6A6"/>
              <w:bottom w:val="single" w:sz="4" w:space="0" w:color="A6A6A6"/>
              <w:right w:val="single" w:sz="4" w:space="0" w:color="A6A6A6"/>
            </w:tcBorders>
            <w:vAlign w:val="center"/>
          </w:tcPr>
          <w:p w14:paraId="265FAE46" w14:textId="1939EF30" w:rsidR="00D017AB" w:rsidRPr="003A424D" w:rsidRDefault="00D017AB" w:rsidP="00D017AB">
            <w:pPr>
              <w:pStyle w:val="AMODTable"/>
              <w:jc w:val="center"/>
              <w:rPr>
                <w:sz w:val="22"/>
                <w:szCs w:val="22"/>
              </w:rPr>
            </w:pPr>
            <w:r w:rsidRPr="005A0A31">
              <w:rPr>
                <w:color w:val="000000"/>
                <w:sz w:val="22"/>
                <w:szCs w:val="22"/>
              </w:rPr>
              <w:t>20.85</w:t>
            </w:r>
          </w:p>
        </w:tc>
        <w:tc>
          <w:tcPr>
            <w:tcW w:w="2552" w:type="dxa"/>
            <w:tcBorders>
              <w:top w:val="single" w:sz="4" w:space="0" w:color="A6A6A6"/>
              <w:left w:val="single" w:sz="4" w:space="0" w:color="A6A6A6"/>
              <w:bottom w:val="single" w:sz="4" w:space="0" w:color="A6A6A6"/>
              <w:right w:val="single" w:sz="4" w:space="0" w:color="A6A6A6"/>
            </w:tcBorders>
            <w:vAlign w:val="center"/>
          </w:tcPr>
          <w:p w14:paraId="3FAD74FE" w14:textId="5E99BE21" w:rsidR="00D017AB" w:rsidRPr="003A424D" w:rsidRDefault="00D017AB" w:rsidP="00D017AB">
            <w:pPr>
              <w:pStyle w:val="AMODTable"/>
              <w:jc w:val="center"/>
              <w:rPr>
                <w:sz w:val="22"/>
                <w:szCs w:val="22"/>
              </w:rPr>
            </w:pPr>
            <w:r w:rsidRPr="005A0A31">
              <w:rPr>
                <w:color w:val="000000"/>
                <w:sz w:val="22"/>
                <w:szCs w:val="22"/>
              </w:rPr>
              <w:t>52.13</w:t>
            </w:r>
          </w:p>
        </w:tc>
      </w:tr>
    </w:tbl>
    <w:p w14:paraId="3F40A209" w14:textId="227BF0F2" w:rsidR="006800DD" w:rsidRPr="003C4123" w:rsidRDefault="006800DD" w:rsidP="00C01F9E">
      <w:pPr>
        <w:pStyle w:val="Block1"/>
        <w:spacing w:before="120"/>
        <w:rPr>
          <w:sz w:val="22"/>
          <w:szCs w:val="22"/>
        </w:rPr>
      </w:pPr>
      <w:r w:rsidRPr="003C4123">
        <w:rPr>
          <w:b/>
          <w:bCs/>
          <w:sz w:val="22"/>
          <w:szCs w:val="22"/>
          <w:vertAlign w:val="superscript"/>
        </w:rPr>
        <w:t>1</w:t>
      </w:r>
      <w:r w:rsidR="003A424D">
        <w:rPr>
          <w:b/>
          <w:bCs/>
          <w:sz w:val="22"/>
          <w:szCs w:val="22"/>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506DB358" w14:textId="11EBF724" w:rsidR="00C07428" w:rsidRPr="00B47E56" w:rsidRDefault="00CD304C" w:rsidP="00A0420E">
      <w:pPr>
        <w:pStyle w:val="SubLevel2Bold"/>
      </w:pPr>
      <w:r w:rsidRPr="00B47E56">
        <w:t>Junior a</w:t>
      </w:r>
      <w:r w:rsidR="00C07428" w:rsidRPr="00B47E56">
        <w:t>pprentices—other than shiftworkers—commencing on or after 1 January 2014—overtime</w:t>
      </w:r>
      <w:r w:rsidR="002A7CDB" w:rsidRPr="00B47E56">
        <w:t xml:space="preserve"> rates</w:t>
      </w:r>
    </w:p>
    <w:tbl>
      <w:tblPr>
        <w:tblW w:w="8191" w:type="dxa"/>
        <w:tblInd w:w="90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1491"/>
        <w:gridCol w:w="1703"/>
        <w:gridCol w:w="1705"/>
        <w:gridCol w:w="1537"/>
        <w:gridCol w:w="1755"/>
      </w:tblGrid>
      <w:tr w:rsidR="00BC1A24" w:rsidRPr="003C4123" w14:paraId="4D5A3D7D" w14:textId="77777777" w:rsidTr="0071074B">
        <w:trPr>
          <w:trHeight w:val="400"/>
          <w:tblHeader/>
        </w:trPr>
        <w:tc>
          <w:tcPr>
            <w:tcW w:w="1491" w:type="dxa"/>
            <w:vMerge w:val="restart"/>
          </w:tcPr>
          <w:p w14:paraId="1B862617" w14:textId="77777777" w:rsidR="00BC1A24" w:rsidRPr="003A424D" w:rsidRDefault="00BC1A24" w:rsidP="003A424D">
            <w:pPr>
              <w:pStyle w:val="AMODTable"/>
              <w:rPr>
                <w:sz w:val="22"/>
                <w:szCs w:val="22"/>
              </w:rPr>
            </w:pPr>
          </w:p>
        </w:tc>
        <w:tc>
          <w:tcPr>
            <w:tcW w:w="3408" w:type="dxa"/>
            <w:gridSpan w:val="2"/>
          </w:tcPr>
          <w:p w14:paraId="04700225" w14:textId="77777777" w:rsidR="00BC1A24" w:rsidRPr="003A424D" w:rsidRDefault="00BC1A24" w:rsidP="003A424D">
            <w:pPr>
              <w:pStyle w:val="AMODTable"/>
              <w:jc w:val="center"/>
              <w:rPr>
                <w:b/>
                <w:sz w:val="22"/>
                <w:szCs w:val="22"/>
              </w:rPr>
            </w:pPr>
            <w:r w:rsidRPr="003A424D">
              <w:rPr>
                <w:b/>
                <w:sz w:val="22"/>
                <w:szCs w:val="22"/>
              </w:rPr>
              <w:t>Monday to Saturday</w:t>
            </w:r>
          </w:p>
        </w:tc>
        <w:tc>
          <w:tcPr>
            <w:tcW w:w="1537" w:type="dxa"/>
            <w:vMerge w:val="restart"/>
          </w:tcPr>
          <w:p w14:paraId="580F0B59" w14:textId="77777777" w:rsidR="00BC1A24" w:rsidRPr="003A424D" w:rsidRDefault="00BC1A24" w:rsidP="003A424D">
            <w:pPr>
              <w:pStyle w:val="AMODTable"/>
              <w:jc w:val="center"/>
              <w:rPr>
                <w:b/>
                <w:sz w:val="22"/>
                <w:szCs w:val="22"/>
              </w:rPr>
            </w:pPr>
            <w:r w:rsidRPr="003A424D">
              <w:rPr>
                <w:b/>
                <w:sz w:val="22"/>
                <w:szCs w:val="22"/>
              </w:rPr>
              <w:t>Sunday</w:t>
            </w:r>
          </w:p>
        </w:tc>
        <w:tc>
          <w:tcPr>
            <w:tcW w:w="1755" w:type="dxa"/>
            <w:vMerge w:val="restart"/>
          </w:tcPr>
          <w:p w14:paraId="5433413A" w14:textId="77777777" w:rsidR="00BC1A24" w:rsidRPr="003A424D" w:rsidRDefault="002B3A42" w:rsidP="003A424D">
            <w:pPr>
              <w:pStyle w:val="AMODTable"/>
              <w:jc w:val="center"/>
              <w:rPr>
                <w:b/>
                <w:sz w:val="22"/>
                <w:szCs w:val="22"/>
              </w:rPr>
            </w:pPr>
            <w:r w:rsidRPr="003A424D">
              <w:rPr>
                <w:b/>
                <w:sz w:val="22"/>
                <w:szCs w:val="22"/>
              </w:rPr>
              <w:t>Public holiday</w:t>
            </w:r>
          </w:p>
        </w:tc>
      </w:tr>
      <w:tr w:rsidR="00BC1A24" w:rsidRPr="003C4123" w14:paraId="59736A7B" w14:textId="77777777" w:rsidTr="001F4C17">
        <w:trPr>
          <w:trHeight w:val="400"/>
          <w:tblHeader/>
        </w:trPr>
        <w:tc>
          <w:tcPr>
            <w:tcW w:w="1491" w:type="dxa"/>
            <w:vMerge/>
          </w:tcPr>
          <w:p w14:paraId="19F5C213" w14:textId="77777777" w:rsidR="00BC1A24" w:rsidRPr="003A424D" w:rsidRDefault="00BC1A24" w:rsidP="003A424D">
            <w:pPr>
              <w:pStyle w:val="AMODTable"/>
              <w:rPr>
                <w:sz w:val="22"/>
                <w:szCs w:val="22"/>
              </w:rPr>
            </w:pPr>
          </w:p>
        </w:tc>
        <w:tc>
          <w:tcPr>
            <w:tcW w:w="1703" w:type="dxa"/>
          </w:tcPr>
          <w:p w14:paraId="04230855" w14:textId="77777777" w:rsidR="00BC1A24" w:rsidRPr="003A424D" w:rsidRDefault="00BC1A24" w:rsidP="003A424D">
            <w:pPr>
              <w:pStyle w:val="AMODTable"/>
              <w:jc w:val="center"/>
              <w:rPr>
                <w:b/>
                <w:sz w:val="22"/>
                <w:szCs w:val="22"/>
              </w:rPr>
            </w:pPr>
            <w:r w:rsidRPr="003A424D">
              <w:rPr>
                <w:b/>
                <w:sz w:val="22"/>
                <w:szCs w:val="22"/>
              </w:rPr>
              <w:t>First 2 hours</w:t>
            </w:r>
          </w:p>
        </w:tc>
        <w:tc>
          <w:tcPr>
            <w:tcW w:w="1705" w:type="dxa"/>
          </w:tcPr>
          <w:p w14:paraId="4F03458C" w14:textId="77777777" w:rsidR="00BC1A24" w:rsidRPr="003A424D" w:rsidRDefault="00BC1A24" w:rsidP="003A424D">
            <w:pPr>
              <w:pStyle w:val="AMODTable"/>
              <w:jc w:val="center"/>
              <w:rPr>
                <w:b/>
                <w:sz w:val="22"/>
                <w:szCs w:val="22"/>
              </w:rPr>
            </w:pPr>
            <w:r w:rsidRPr="003A424D">
              <w:rPr>
                <w:b/>
                <w:sz w:val="22"/>
                <w:szCs w:val="22"/>
              </w:rPr>
              <w:t>After 2 hours</w:t>
            </w:r>
          </w:p>
        </w:tc>
        <w:tc>
          <w:tcPr>
            <w:tcW w:w="1537" w:type="dxa"/>
            <w:vMerge/>
          </w:tcPr>
          <w:p w14:paraId="4B8FED31" w14:textId="77777777" w:rsidR="00BC1A24" w:rsidRPr="003A424D" w:rsidRDefault="00BC1A24" w:rsidP="003A424D">
            <w:pPr>
              <w:pStyle w:val="AMODTable"/>
              <w:jc w:val="center"/>
              <w:rPr>
                <w:b/>
                <w:sz w:val="22"/>
                <w:szCs w:val="22"/>
              </w:rPr>
            </w:pPr>
          </w:p>
        </w:tc>
        <w:tc>
          <w:tcPr>
            <w:tcW w:w="1755" w:type="dxa"/>
            <w:vMerge/>
          </w:tcPr>
          <w:p w14:paraId="6B8B48C4" w14:textId="77777777" w:rsidR="00BC1A24" w:rsidRPr="003A424D" w:rsidRDefault="00BC1A24" w:rsidP="003A424D">
            <w:pPr>
              <w:pStyle w:val="AMODTable"/>
              <w:jc w:val="center"/>
              <w:rPr>
                <w:b/>
                <w:sz w:val="22"/>
                <w:szCs w:val="22"/>
              </w:rPr>
            </w:pPr>
          </w:p>
        </w:tc>
      </w:tr>
      <w:tr w:rsidR="00787BDA" w:rsidRPr="003C4123" w14:paraId="47259C41" w14:textId="77777777" w:rsidTr="0071074B">
        <w:trPr>
          <w:trHeight w:val="389"/>
          <w:tblHeader/>
        </w:trPr>
        <w:tc>
          <w:tcPr>
            <w:tcW w:w="1491" w:type="dxa"/>
          </w:tcPr>
          <w:p w14:paraId="3BC8E473" w14:textId="77777777" w:rsidR="00787BDA" w:rsidRPr="003A424D" w:rsidRDefault="00787BDA" w:rsidP="003A424D">
            <w:pPr>
              <w:pStyle w:val="AMODTable"/>
              <w:rPr>
                <w:sz w:val="22"/>
                <w:szCs w:val="22"/>
              </w:rPr>
            </w:pPr>
          </w:p>
        </w:tc>
        <w:tc>
          <w:tcPr>
            <w:tcW w:w="6700" w:type="dxa"/>
            <w:gridSpan w:val="4"/>
          </w:tcPr>
          <w:p w14:paraId="24F0DB9B" w14:textId="71CD713E" w:rsidR="00787BDA" w:rsidRPr="003A424D" w:rsidRDefault="00787BDA" w:rsidP="003A424D">
            <w:pPr>
              <w:pStyle w:val="AMODTable"/>
              <w:jc w:val="center"/>
              <w:rPr>
                <w:b/>
                <w:sz w:val="22"/>
                <w:szCs w:val="22"/>
              </w:rPr>
            </w:pPr>
            <w:r w:rsidRPr="003A424D">
              <w:rPr>
                <w:b/>
                <w:bCs/>
                <w:sz w:val="22"/>
                <w:szCs w:val="22"/>
              </w:rPr>
              <w:t>% of apprentice hourly rate</w:t>
            </w:r>
            <w:r w:rsidR="005F18D1" w:rsidRPr="003A424D">
              <w:rPr>
                <w:b/>
                <w:bCs/>
                <w:sz w:val="22"/>
                <w:szCs w:val="22"/>
                <w:vertAlign w:val="superscript"/>
              </w:rPr>
              <w:t>1</w:t>
            </w:r>
          </w:p>
        </w:tc>
      </w:tr>
      <w:tr w:rsidR="00BC1A24" w:rsidRPr="003C4123" w14:paraId="0257C8C0" w14:textId="77777777" w:rsidTr="001F4C17">
        <w:trPr>
          <w:trHeight w:val="400"/>
          <w:tblHeader/>
        </w:trPr>
        <w:tc>
          <w:tcPr>
            <w:tcW w:w="1491" w:type="dxa"/>
          </w:tcPr>
          <w:p w14:paraId="08E84661" w14:textId="77777777" w:rsidR="00BC1A24" w:rsidRPr="003A424D" w:rsidRDefault="00BC1A24" w:rsidP="003A424D">
            <w:pPr>
              <w:pStyle w:val="AMODTable"/>
              <w:rPr>
                <w:sz w:val="22"/>
                <w:szCs w:val="22"/>
              </w:rPr>
            </w:pPr>
          </w:p>
        </w:tc>
        <w:tc>
          <w:tcPr>
            <w:tcW w:w="1703" w:type="dxa"/>
          </w:tcPr>
          <w:p w14:paraId="51E0A5C5" w14:textId="77777777" w:rsidR="00BC1A24" w:rsidRPr="003A424D" w:rsidRDefault="00BC1A24" w:rsidP="003A424D">
            <w:pPr>
              <w:pStyle w:val="AMODTable"/>
              <w:jc w:val="center"/>
              <w:rPr>
                <w:b/>
                <w:sz w:val="22"/>
                <w:szCs w:val="22"/>
              </w:rPr>
            </w:pPr>
            <w:r w:rsidRPr="003A424D">
              <w:rPr>
                <w:b/>
                <w:sz w:val="22"/>
                <w:szCs w:val="22"/>
              </w:rPr>
              <w:t>150%</w:t>
            </w:r>
          </w:p>
        </w:tc>
        <w:tc>
          <w:tcPr>
            <w:tcW w:w="1705" w:type="dxa"/>
          </w:tcPr>
          <w:p w14:paraId="324448B0" w14:textId="77777777" w:rsidR="00BC1A24" w:rsidRPr="003A424D" w:rsidRDefault="00BC1A24" w:rsidP="003A424D">
            <w:pPr>
              <w:pStyle w:val="AMODTable"/>
              <w:jc w:val="center"/>
              <w:rPr>
                <w:b/>
                <w:sz w:val="22"/>
                <w:szCs w:val="22"/>
              </w:rPr>
            </w:pPr>
            <w:r w:rsidRPr="003A424D">
              <w:rPr>
                <w:b/>
                <w:sz w:val="22"/>
                <w:szCs w:val="22"/>
              </w:rPr>
              <w:t>200%</w:t>
            </w:r>
          </w:p>
        </w:tc>
        <w:tc>
          <w:tcPr>
            <w:tcW w:w="1537" w:type="dxa"/>
          </w:tcPr>
          <w:p w14:paraId="00A564C7" w14:textId="77777777" w:rsidR="00BC1A24" w:rsidRPr="003A424D" w:rsidRDefault="00BC1A24" w:rsidP="003A424D">
            <w:pPr>
              <w:pStyle w:val="AMODTable"/>
              <w:jc w:val="center"/>
              <w:rPr>
                <w:b/>
                <w:sz w:val="22"/>
                <w:szCs w:val="22"/>
              </w:rPr>
            </w:pPr>
            <w:r w:rsidRPr="003A424D">
              <w:rPr>
                <w:b/>
                <w:sz w:val="22"/>
                <w:szCs w:val="22"/>
              </w:rPr>
              <w:t>200%</w:t>
            </w:r>
          </w:p>
        </w:tc>
        <w:tc>
          <w:tcPr>
            <w:tcW w:w="1755" w:type="dxa"/>
          </w:tcPr>
          <w:p w14:paraId="6417DBCA" w14:textId="77777777" w:rsidR="00BC1A24" w:rsidRPr="003A424D" w:rsidRDefault="00BC1A24" w:rsidP="003A424D">
            <w:pPr>
              <w:pStyle w:val="AMODTable"/>
              <w:jc w:val="center"/>
              <w:rPr>
                <w:b/>
                <w:sz w:val="22"/>
                <w:szCs w:val="22"/>
              </w:rPr>
            </w:pPr>
            <w:r w:rsidRPr="003A424D">
              <w:rPr>
                <w:b/>
                <w:sz w:val="22"/>
                <w:szCs w:val="22"/>
              </w:rPr>
              <w:t>250%</w:t>
            </w:r>
          </w:p>
        </w:tc>
      </w:tr>
      <w:tr w:rsidR="00BC1A24" w:rsidRPr="003C4123" w14:paraId="04E7C9C8" w14:textId="77777777" w:rsidTr="001F4C17">
        <w:trPr>
          <w:trHeight w:val="400"/>
          <w:tblHeader/>
        </w:trPr>
        <w:tc>
          <w:tcPr>
            <w:tcW w:w="1491" w:type="dxa"/>
          </w:tcPr>
          <w:p w14:paraId="7CBD300F" w14:textId="77777777" w:rsidR="00BC1A24" w:rsidRPr="003A424D" w:rsidRDefault="00BC1A24" w:rsidP="003A424D">
            <w:pPr>
              <w:pStyle w:val="AMODTable"/>
              <w:rPr>
                <w:b/>
                <w:sz w:val="22"/>
                <w:szCs w:val="22"/>
              </w:rPr>
            </w:pPr>
          </w:p>
        </w:tc>
        <w:tc>
          <w:tcPr>
            <w:tcW w:w="1703" w:type="dxa"/>
          </w:tcPr>
          <w:p w14:paraId="00E9A624" w14:textId="77777777" w:rsidR="00BC1A24" w:rsidRPr="003A424D" w:rsidRDefault="00BC1A24" w:rsidP="003A424D">
            <w:pPr>
              <w:pStyle w:val="AMODTable"/>
              <w:jc w:val="center"/>
              <w:rPr>
                <w:b/>
                <w:sz w:val="22"/>
                <w:szCs w:val="22"/>
              </w:rPr>
            </w:pPr>
            <w:r w:rsidRPr="003A424D">
              <w:rPr>
                <w:b/>
                <w:sz w:val="22"/>
                <w:szCs w:val="22"/>
              </w:rPr>
              <w:t>$</w:t>
            </w:r>
          </w:p>
        </w:tc>
        <w:tc>
          <w:tcPr>
            <w:tcW w:w="1705" w:type="dxa"/>
          </w:tcPr>
          <w:p w14:paraId="1E9772D8" w14:textId="77777777" w:rsidR="00BC1A24" w:rsidRPr="003A424D" w:rsidRDefault="00BC1A24" w:rsidP="003A424D">
            <w:pPr>
              <w:pStyle w:val="AMODTable"/>
              <w:jc w:val="center"/>
              <w:rPr>
                <w:b/>
                <w:sz w:val="22"/>
                <w:szCs w:val="22"/>
              </w:rPr>
            </w:pPr>
            <w:r w:rsidRPr="003A424D">
              <w:rPr>
                <w:b/>
                <w:sz w:val="22"/>
                <w:szCs w:val="22"/>
              </w:rPr>
              <w:t>$</w:t>
            </w:r>
          </w:p>
        </w:tc>
        <w:tc>
          <w:tcPr>
            <w:tcW w:w="1537" w:type="dxa"/>
          </w:tcPr>
          <w:p w14:paraId="331D920D" w14:textId="381BB314" w:rsidR="00BC1A24" w:rsidRPr="003A424D" w:rsidRDefault="0071074B" w:rsidP="003A424D">
            <w:pPr>
              <w:pStyle w:val="AMODTable"/>
              <w:jc w:val="center"/>
              <w:rPr>
                <w:b/>
                <w:sz w:val="22"/>
                <w:szCs w:val="22"/>
              </w:rPr>
            </w:pPr>
            <w:r w:rsidRPr="003A424D">
              <w:rPr>
                <w:b/>
                <w:sz w:val="22"/>
                <w:szCs w:val="22"/>
              </w:rPr>
              <w:t>$</w:t>
            </w:r>
          </w:p>
        </w:tc>
        <w:tc>
          <w:tcPr>
            <w:tcW w:w="1755" w:type="dxa"/>
          </w:tcPr>
          <w:p w14:paraId="1078C9F1" w14:textId="77777777" w:rsidR="00BC1A24" w:rsidRPr="003A424D" w:rsidRDefault="00BC1A24" w:rsidP="003A424D">
            <w:pPr>
              <w:pStyle w:val="AMODTable"/>
              <w:jc w:val="center"/>
              <w:rPr>
                <w:b/>
                <w:sz w:val="22"/>
                <w:szCs w:val="22"/>
              </w:rPr>
            </w:pPr>
            <w:r w:rsidRPr="003A424D">
              <w:rPr>
                <w:b/>
                <w:sz w:val="22"/>
                <w:szCs w:val="22"/>
              </w:rPr>
              <w:t>$</w:t>
            </w:r>
          </w:p>
        </w:tc>
      </w:tr>
      <w:tr w:rsidR="0071074B" w:rsidRPr="003C4123" w14:paraId="4CDA347D" w14:textId="77777777" w:rsidTr="001F4C17">
        <w:trPr>
          <w:trHeight w:val="952"/>
        </w:trPr>
        <w:tc>
          <w:tcPr>
            <w:tcW w:w="1491" w:type="dxa"/>
          </w:tcPr>
          <w:p w14:paraId="631FD4A1" w14:textId="11ADDC0D" w:rsidR="0071074B" w:rsidRPr="003A424D" w:rsidRDefault="0071074B" w:rsidP="003A424D">
            <w:pPr>
              <w:pStyle w:val="AMODTable"/>
              <w:rPr>
                <w:b/>
                <w:sz w:val="22"/>
                <w:szCs w:val="22"/>
              </w:rPr>
            </w:pPr>
            <w:r w:rsidRPr="003A424D">
              <w:rPr>
                <w:b/>
                <w:sz w:val="22"/>
                <w:szCs w:val="22"/>
              </w:rPr>
              <w:t>Have not completed year 12</w:t>
            </w:r>
          </w:p>
        </w:tc>
        <w:tc>
          <w:tcPr>
            <w:tcW w:w="1703" w:type="dxa"/>
          </w:tcPr>
          <w:p w14:paraId="572D1721" w14:textId="77777777" w:rsidR="0071074B" w:rsidRPr="003A424D" w:rsidRDefault="0071074B" w:rsidP="003A424D">
            <w:pPr>
              <w:pStyle w:val="AMODTable"/>
              <w:jc w:val="center"/>
              <w:rPr>
                <w:b/>
                <w:sz w:val="22"/>
                <w:szCs w:val="22"/>
              </w:rPr>
            </w:pPr>
          </w:p>
        </w:tc>
        <w:tc>
          <w:tcPr>
            <w:tcW w:w="1705" w:type="dxa"/>
          </w:tcPr>
          <w:p w14:paraId="77DD2361" w14:textId="77777777" w:rsidR="0071074B" w:rsidRPr="003A424D" w:rsidRDefault="0071074B" w:rsidP="003A424D">
            <w:pPr>
              <w:pStyle w:val="AMODTable"/>
              <w:jc w:val="center"/>
              <w:rPr>
                <w:b/>
                <w:sz w:val="22"/>
                <w:szCs w:val="22"/>
              </w:rPr>
            </w:pPr>
          </w:p>
        </w:tc>
        <w:tc>
          <w:tcPr>
            <w:tcW w:w="1537" w:type="dxa"/>
          </w:tcPr>
          <w:p w14:paraId="79A32AA2" w14:textId="77777777" w:rsidR="0071074B" w:rsidRPr="003A424D" w:rsidRDefault="0071074B" w:rsidP="003A424D">
            <w:pPr>
              <w:pStyle w:val="AMODTable"/>
              <w:jc w:val="center"/>
              <w:rPr>
                <w:b/>
                <w:sz w:val="22"/>
                <w:szCs w:val="22"/>
              </w:rPr>
            </w:pPr>
          </w:p>
        </w:tc>
        <w:tc>
          <w:tcPr>
            <w:tcW w:w="1755" w:type="dxa"/>
          </w:tcPr>
          <w:p w14:paraId="03A7865C" w14:textId="77777777" w:rsidR="0071074B" w:rsidRPr="003A424D" w:rsidRDefault="0071074B" w:rsidP="003A424D">
            <w:pPr>
              <w:pStyle w:val="AMODTable"/>
              <w:jc w:val="center"/>
              <w:rPr>
                <w:b/>
                <w:sz w:val="22"/>
                <w:szCs w:val="22"/>
              </w:rPr>
            </w:pPr>
          </w:p>
        </w:tc>
      </w:tr>
      <w:tr w:rsidR="00D017AB" w:rsidRPr="003C4123" w14:paraId="31A1B1B5" w14:textId="77777777" w:rsidTr="001F4C17">
        <w:trPr>
          <w:trHeight w:val="400"/>
        </w:trPr>
        <w:tc>
          <w:tcPr>
            <w:tcW w:w="1491" w:type="dxa"/>
          </w:tcPr>
          <w:p w14:paraId="6E71A88B" w14:textId="77777777" w:rsidR="00D017AB" w:rsidRPr="003A424D" w:rsidRDefault="00D017AB" w:rsidP="00D017AB">
            <w:pPr>
              <w:pStyle w:val="AMODTable"/>
              <w:rPr>
                <w:sz w:val="22"/>
                <w:szCs w:val="22"/>
              </w:rPr>
            </w:pPr>
            <w:r w:rsidRPr="003A424D">
              <w:rPr>
                <w:sz w:val="22"/>
                <w:szCs w:val="22"/>
              </w:rPr>
              <w:t>1st year</w:t>
            </w:r>
          </w:p>
        </w:tc>
        <w:tc>
          <w:tcPr>
            <w:tcW w:w="1703" w:type="dxa"/>
            <w:vAlign w:val="center"/>
          </w:tcPr>
          <w:p w14:paraId="195BDEA6" w14:textId="4B1FF2F2" w:rsidR="00D017AB" w:rsidRPr="003A424D" w:rsidRDefault="00D017AB" w:rsidP="00D017AB">
            <w:pPr>
              <w:pStyle w:val="AMODTable"/>
              <w:jc w:val="center"/>
              <w:rPr>
                <w:sz w:val="22"/>
                <w:szCs w:val="22"/>
              </w:rPr>
            </w:pPr>
            <w:r w:rsidRPr="000D3133">
              <w:rPr>
                <w:color w:val="000000"/>
                <w:sz w:val="22"/>
                <w:szCs w:val="22"/>
              </w:rPr>
              <w:t>19.38</w:t>
            </w:r>
          </w:p>
        </w:tc>
        <w:tc>
          <w:tcPr>
            <w:tcW w:w="1705" w:type="dxa"/>
            <w:vAlign w:val="center"/>
          </w:tcPr>
          <w:p w14:paraId="74794D69" w14:textId="23B80A87" w:rsidR="00D017AB" w:rsidRPr="003A424D" w:rsidRDefault="00D017AB" w:rsidP="00D017AB">
            <w:pPr>
              <w:pStyle w:val="AMODTable"/>
              <w:jc w:val="center"/>
              <w:rPr>
                <w:sz w:val="22"/>
                <w:szCs w:val="22"/>
              </w:rPr>
            </w:pPr>
            <w:r w:rsidRPr="000D3133">
              <w:rPr>
                <w:color w:val="000000"/>
                <w:sz w:val="22"/>
                <w:szCs w:val="22"/>
              </w:rPr>
              <w:t>25.84</w:t>
            </w:r>
          </w:p>
        </w:tc>
        <w:tc>
          <w:tcPr>
            <w:tcW w:w="1537" w:type="dxa"/>
            <w:vAlign w:val="center"/>
          </w:tcPr>
          <w:p w14:paraId="6C9B9D71" w14:textId="6678A3FF" w:rsidR="00D017AB" w:rsidRPr="003A424D" w:rsidRDefault="00D017AB" w:rsidP="00D017AB">
            <w:pPr>
              <w:pStyle w:val="AMODTable"/>
              <w:jc w:val="center"/>
              <w:rPr>
                <w:sz w:val="22"/>
                <w:szCs w:val="22"/>
              </w:rPr>
            </w:pPr>
            <w:r w:rsidRPr="000D3133">
              <w:rPr>
                <w:color w:val="000000"/>
                <w:sz w:val="22"/>
                <w:szCs w:val="22"/>
              </w:rPr>
              <w:t>25.84</w:t>
            </w:r>
          </w:p>
        </w:tc>
        <w:tc>
          <w:tcPr>
            <w:tcW w:w="1755" w:type="dxa"/>
            <w:vAlign w:val="center"/>
          </w:tcPr>
          <w:p w14:paraId="28F3F243" w14:textId="3D386E5D" w:rsidR="00D017AB" w:rsidRPr="003A424D" w:rsidRDefault="00D017AB" w:rsidP="00D017AB">
            <w:pPr>
              <w:pStyle w:val="AMODTable"/>
              <w:jc w:val="center"/>
              <w:rPr>
                <w:sz w:val="22"/>
                <w:szCs w:val="22"/>
              </w:rPr>
            </w:pPr>
            <w:r w:rsidRPr="000D3133">
              <w:rPr>
                <w:color w:val="000000"/>
                <w:sz w:val="22"/>
                <w:szCs w:val="22"/>
              </w:rPr>
              <w:t>32.30</w:t>
            </w:r>
          </w:p>
        </w:tc>
      </w:tr>
      <w:tr w:rsidR="00D017AB" w:rsidRPr="003C4123" w14:paraId="0F3E500C" w14:textId="77777777" w:rsidTr="001F4C17">
        <w:trPr>
          <w:trHeight w:val="400"/>
        </w:trPr>
        <w:tc>
          <w:tcPr>
            <w:tcW w:w="1491" w:type="dxa"/>
          </w:tcPr>
          <w:p w14:paraId="232B3D87" w14:textId="77777777" w:rsidR="00D017AB" w:rsidRPr="003A424D" w:rsidRDefault="00D017AB" w:rsidP="00D017AB">
            <w:pPr>
              <w:pStyle w:val="AMODTable"/>
              <w:rPr>
                <w:sz w:val="22"/>
                <w:szCs w:val="22"/>
              </w:rPr>
            </w:pPr>
            <w:r w:rsidRPr="003A424D">
              <w:rPr>
                <w:sz w:val="22"/>
                <w:szCs w:val="22"/>
              </w:rPr>
              <w:t>2nd year</w:t>
            </w:r>
          </w:p>
        </w:tc>
        <w:tc>
          <w:tcPr>
            <w:tcW w:w="1703" w:type="dxa"/>
            <w:vAlign w:val="center"/>
          </w:tcPr>
          <w:p w14:paraId="4CE4368A" w14:textId="38EEC1DF" w:rsidR="00D017AB" w:rsidRPr="003A424D" w:rsidRDefault="00D017AB" w:rsidP="00D017AB">
            <w:pPr>
              <w:pStyle w:val="AMODTable"/>
              <w:jc w:val="center"/>
              <w:rPr>
                <w:sz w:val="22"/>
                <w:szCs w:val="22"/>
              </w:rPr>
            </w:pPr>
            <w:r w:rsidRPr="000D3133">
              <w:rPr>
                <w:color w:val="000000"/>
                <w:sz w:val="22"/>
                <w:szCs w:val="22"/>
              </w:rPr>
              <w:t>23.09</w:t>
            </w:r>
          </w:p>
        </w:tc>
        <w:tc>
          <w:tcPr>
            <w:tcW w:w="1705" w:type="dxa"/>
            <w:vAlign w:val="center"/>
          </w:tcPr>
          <w:p w14:paraId="6A0D2572" w14:textId="3A906AEB" w:rsidR="00D017AB" w:rsidRPr="003A424D" w:rsidRDefault="00D017AB" w:rsidP="00D017AB">
            <w:pPr>
              <w:pStyle w:val="AMODTable"/>
              <w:jc w:val="center"/>
              <w:rPr>
                <w:sz w:val="22"/>
                <w:szCs w:val="22"/>
              </w:rPr>
            </w:pPr>
            <w:r w:rsidRPr="000D3133">
              <w:rPr>
                <w:color w:val="000000"/>
                <w:sz w:val="22"/>
                <w:szCs w:val="22"/>
              </w:rPr>
              <w:t>30.78</w:t>
            </w:r>
          </w:p>
        </w:tc>
        <w:tc>
          <w:tcPr>
            <w:tcW w:w="1537" w:type="dxa"/>
            <w:vAlign w:val="center"/>
          </w:tcPr>
          <w:p w14:paraId="15627409" w14:textId="51628A38" w:rsidR="00D017AB" w:rsidRPr="003A424D" w:rsidRDefault="00D017AB" w:rsidP="00D017AB">
            <w:pPr>
              <w:pStyle w:val="AMODTable"/>
              <w:jc w:val="center"/>
              <w:rPr>
                <w:sz w:val="22"/>
                <w:szCs w:val="22"/>
              </w:rPr>
            </w:pPr>
            <w:r w:rsidRPr="000D3133">
              <w:rPr>
                <w:color w:val="000000"/>
                <w:sz w:val="22"/>
                <w:szCs w:val="22"/>
              </w:rPr>
              <w:t>30.78</w:t>
            </w:r>
          </w:p>
        </w:tc>
        <w:tc>
          <w:tcPr>
            <w:tcW w:w="1755" w:type="dxa"/>
            <w:vAlign w:val="center"/>
          </w:tcPr>
          <w:p w14:paraId="7D0A4D24" w14:textId="4C5D5FCF" w:rsidR="00D017AB" w:rsidRPr="003A424D" w:rsidRDefault="00D017AB" w:rsidP="00D017AB">
            <w:pPr>
              <w:pStyle w:val="AMODTable"/>
              <w:jc w:val="center"/>
              <w:rPr>
                <w:sz w:val="22"/>
                <w:szCs w:val="22"/>
              </w:rPr>
            </w:pPr>
            <w:r w:rsidRPr="000D3133">
              <w:rPr>
                <w:color w:val="000000"/>
                <w:sz w:val="22"/>
                <w:szCs w:val="22"/>
              </w:rPr>
              <w:t>38.48</w:t>
            </w:r>
          </w:p>
        </w:tc>
      </w:tr>
      <w:tr w:rsidR="00D017AB" w:rsidRPr="003C4123" w14:paraId="1FF222A8" w14:textId="77777777" w:rsidTr="001F4C17">
        <w:trPr>
          <w:trHeight w:val="389"/>
        </w:trPr>
        <w:tc>
          <w:tcPr>
            <w:tcW w:w="1491" w:type="dxa"/>
          </w:tcPr>
          <w:p w14:paraId="64919A79" w14:textId="77777777" w:rsidR="00D017AB" w:rsidRPr="003A424D" w:rsidRDefault="00D017AB" w:rsidP="00D017AB">
            <w:pPr>
              <w:pStyle w:val="AMODTable"/>
              <w:rPr>
                <w:sz w:val="22"/>
                <w:szCs w:val="22"/>
              </w:rPr>
            </w:pPr>
            <w:r w:rsidRPr="003A424D">
              <w:rPr>
                <w:sz w:val="22"/>
                <w:szCs w:val="22"/>
              </w:rPr>
              <w:t>3rd year</w:t>
            </w:r>
          </w:p>
        </w:tc>
        <w:tc>
          <w:tcPr>
            <w:tcW w:w="1703" w:type="dxa"/>
            <w:vAlign w:val="center"/>
          </w:tcPr>
          <w:p w14:paraId="40E0040D" w14:textId="35315D65" w:rsidR="00D017AB" w:rsidRPr="003A424D" w:rsidRDefault="00D017AB" w:rsidP="00D017AB">
            <w:pPr>
              <w:pStyle w:val="AMODTable"/>
              <w:jc w:val="center"/>
              <w:rPr>
                <w:sz w:val="22"/>
                <w:szCs w:val="22"/>
              </w:rPr>
            </w:pPr>
            <w:r w:rsidRPr="000D3133">
              <w:rPr>
                <w:color w:val="000000"/>
                <w:sz w:val="22"/>
                <w:szCs w:val="22"/>
              </w:rPr>
              <w:t>26.81</w:t>
            </w:r>
          </w:p>
        </w:tc>
        <w:tc>
          <w:tcPr>
            <w:tcW w:w="1705" w:type="dxa"/>
            <w:vAlign w:val="center"/>
          </w:tcPr>
          <w:p w14:paraId="6D08365E" w14:textId="41D8B353" w:rsidR="00D017AB" w:rsidRPr="003A424D" w:rsidRDefault="00D017AB" w:rsidP="00D017AB">
            <w:pPr>
              <w:pStyle w:val="AMODTable"/>
              <w:jc w:val="center"/>
              <w:rPr>
                <w:sz w:val="22"/>
                <w:szCs w:val="22"/>
              </w:rPr>
            </w:pPr>
            <w:r w:rsidRPr="000D3133">
              <w:rPr>
                <w:color w:val="000000"/>
                <w:sz w:val="22"/>
                <w:szCs w:val="22"/>
              </w:rPr>
              <w:t>35.74</w:t>
            </w:r>
          </w:p>
        </w:tc>
        <w:tc>
          <w:tcPr>
            <w:tcW w:w="1537" w:type="dxa"/>
            <w:vAlign w:val="center"/>
          </w:tcPr>
          <w:p w14:paraId="6F1AB792" w14:textId="31644381" w:rsidR="00D017AB" w:rsidRPr="003A424D" w:rsidRDefault="00D017AB" w:rsidP="00D017AB">
            <w:pPr>
              <w:pStyle w:val="AMODTable"/>
              <w:jc w:val="center"/>
              <w:rPr>
                <w:sz w:val="22"/>
                <w:szCs w:val="22"/>
              </w:rPr>
            </w:pPr>
            <w:r w:rsidRPr="000D3133">
              <w:rPr>
                <w:color w:val="000000"/>
                <w:sz w:val="22"/>
                <w:szCs w:val="22"/>
              </w:rPr>
              <w:t>35.74</w:t>
            </w:r>
          </w:p>
        </w:tc>
        <w:tc>
          <w:tcPr>
            <w:tcW w:w="1755" w:type="dxa"/>
            <w:vAlign w:val="center"/>
          </w:tcPr>
          <w:p w14:paraId="6F014CF4" w14:textId="6E7E8939" w:rsidR="00D017AB" w:rsidRPr="003A424D" w:rsidRDefault="00D017AB" w:rsidP="00D017AB">
            <w:pPr>
              <w:pStyle w:val="AMODTable"/>
              <w:jc w:val="center"/>
              <w:rPr>
                <w:sz w:val="22"/>
                <w:szCs w:val="22"/>
              </w:rPr>
            </w:pPr>
            <w:r w:rsidRPr="000D3133">
              <w:rPr>
                <w:color w:val="000000"/>
                <w:sz w:val="22"/>
                <w:szCs w:val="22"/>
              </w:rPr>
              <w:t>44.68</w:t>
            </w:r>
          </w:p>
        </w:tc>
      </w:tr>
      <w:tr w:rsidR="00D017AB" w:rsidRPr="003C4123" w14:paraId="6081173D" w14:textId="77777777" w:rsidTr="001F4C17">
        <w:trPr>
          <w:trHeight w:val="400"/>
        </w:trPr>
        <w:tc>
          <w:tcPr>
            <w:tcW w:w="1491" w:type="dxa"/>
          </w:tcPr>
          <w:p w14:paraId="27283DCE" w14:textId="77777777" w:rsidR="00D017AB" w:rsidRPr="003A424D" w:rsidRDefault="00D017AB" w:rsidP="00D017AB">
            <w:pPr>
              <w:pStyle w:val="AMODTable"/>
              <w:rPr>
                <w:sz w:val="22"/>
                <w:szCs w:val="22"/>
              </w:rPr>
            </w:pPr>
            <w:r w:rsidRPr="003A424D">
              <w:rPr>
                <w:sz w:val="22"/>
                <w:szCs w:val="22"/>
              </w:rPr>
              <w:t>4th year</w:t>
            </w:r>
          </w:p>
        </w:tc>
        <w:tc>
          <w:tcPr>
            <w:tcW w:w="1703" w:type="dxa"/>
            <w:vAlign w:val="center"/>
          </w:tcPr>
          <w:p w14:paraId="4DD7D935" w14:textId="076335FD" w:rsidR="00D017AB" w:rsidRPr="003A424D" w:rsidRDefault="00D017AB" w:rsidP="00D017AB">
            <w:pPr>
              <w:pStyle w:val="AMODTable"/>
              <w:jc w:val="center"/>
              <w:rPr>
                <w:sz w:val="22"/>
                <w:szCs w:val="22"/>
              </w:rPr>
            </w:pPr>
            <w:r w:rsidRPr="000D3133">
              <w:rPr>
                <w:color w:val="000000"/>
                <w:sz w:val="22"/>
                <w:szCs w:val="22"/>
              </w:rPr>
              <w:t>31.28</w:t>
            </w:r>
          </w:p>
        </w:tc>
        <w:tc>
          <w:tcPr>
            <w:tcW w:w="1705" w:type="dxa"/>
            <w:vAlign w:val="center"/>
          </w:tcPr>
          <w:p w14:paraId="6CB4AA22" w14:textId="041ADC24" w:rsidR="00D017AB" w:rsidRPr="003A424D" w:rsidRDefault="00D017AB" w:rsidP="00D017AB">
            <w:pPr>
              <w:pStyle w:val="AMODTable"/>
              <w:jc w:val="center"/>
              <w:rPr>
                <w:sz w:val="22"/>
                <w:szCs w:val="22"/>
              </w:rPr>
            </w:pPr>
            <w:r w:rsidRPr="000D3133">
              <w:rPr>
                <w:color w:val="000000"/>
                <w:sz w:val="22"/>
                <w:szCs w:val="22"/>
              </w:rPr>
              <w:t>41.70</w:t>
            </w:r>
          </w:p>
        </w:tc>
        <w:tc>
          <w:tcPr>
            <w:tcW w:w="1537" w:type="dxa"/>
            <w:vAlign w:val="center"/>
          </w:tcPr>
          <w:p w14:paraId="69EFB90F" w14:textId="157C1185" w:rsidR="00D017AB" w:rsidRPr="003A424D" w:rsidRDefault="00D017AB" w:rsidP="00D017AB">
            <w:pPr>
              <w:pStyle w:val="AMODTable"/>
              <w:jc w:val="center"/>
              <w:rPr>
                <w:sz w:val="22"/>
                <w:szCs w:val="22"/>
              </w:rPr>
            </w:pPr>
            <w:r w:rsidRPr="000D3133">
              <w:rPr>
                <w:color w:val="000000"/>
                <w:sz w:val="22"/>
                <w:szCs w:val="22"/>
              </w:rPr>
              <w:t>41.70</w:t>
            </w:r>
          </w:p>
        </w:tc>
        <w:tc>
          <w:tcPr>
            <w:tcW w:w="1755" w:type="dxa"/>
            <w:vAlign w:val="center"/>
          </w:tcPr>
          <w:p w14:paraId="2C9B6511" w14:textId="53B8D6E2" w:rsidR="00D017AB" w:rsidRPr="003A424D" w:rsidRDefault="00D017AB" w:rsidP="00D017AB">
            <w:pPr>
              <w:pStyle w:val="AMODTable"/>
              <w:jc w:val="center"/>
              <w:rPr>
                <w:sz w:val="22"/>
                <w:szCs w:val="22"/>
              </w:rPr>
            </w:pPr>
            <w:r w:rsidRPr="000D3133">
              <w:rPr>
                <w:color w:val="000000"/>
                <w:sz w:val="22"/>
                <w:szCs w:val="22"/>
              </w:rPr>
              <w:t>52.13</w:t>
            </w:r>
          </w:p>
        </w:tc>
      </w:tr>
      <w:tr w:rsidR="00D017AB" w:rsidRPr="003C4123" w14:paraId="56C126B4" w14:textId="77777777" w:rsidTr="001F4C17">
        <w:trPr>
          <w:trHeight w:val="952"/>
        </w:trPr>
        <w:tc>
          <w:tcPr>
            <w:tcW w:w="1491" w:type="dxa"/>
          </w:tcPr>
          <w:p w14:paraId="44DEBF49" w14:textId="7F31C0B2" w:rsidR="00D017AB" w:rsidRPr="003A424D" w:rsidRDefault="00D017AB" w:rsidP="00D017AB">
            <w:pPr>
              <w:pStyle w:val="AMODTable"/>
              <w:rPr>
                <w:sz w:val="22"/>
                <w:szCs w:val="22"/>
              </w:rPr>
            </w:pPr>
            <w:r w:rsidRPr="003A424D">
              <w:rPr>
                <w:b/>
                <w:sz w:val="22"/>
                <w:szCs w:val="22"/>
              </w:rPr>
              <w:t>Have completed year 12</w:t>
            </w:r>
          </w:p>
        </w:tc>
        <w:tc>
          <w:tcPr>
            <w:tcW w:w="1703" w:type="dxa"/>
            <w:vAlign w:val="center"/>
          </w:tcPr>
          <w:p w14:paraId="305D3B26" w14:textId="52205A62" w:rsidR="00D017AB" w:rsidRPr="003A424D" w:rsidRDefault="00D017AB" w:rsidP="00D017AB">
            <w:pPr>
              <w:pStyle w:val="AMODTable"/>
              <w:jc w:val="center"/>
              <w:rPr>
                <w:sz w:val="22"/>
                <w:szCs w:val="22"/>
              </w:rPr>
            </w:pPr>
          </w:p>
        </w:tc>
        <w:tc>
          <w:tcPr>
            <w:tcW w:w="1705" w:type="dxa"/>
            <w:vAlign w:val="center"/>
          </w:tcPr>
          <w:p w14:paraId="03B2DC4D" w14:textId="0B803FE8" w:rsidR="00D017AB" w:rsidRPr="003A424D" w:rsidRDefault="00D017AB" w:rsidP="00D017AB">
            <w:pPr>
              <w:pStyle w:val="AMODTable"/>
              <w:jc w:val="center"/>
              <w:rPr>
                <w:sz w:val="22"/>
                <w:szCs w:val="22"/>
              </w:rPr>
            </w:pPr>
          </w:p>
        </w:tc>
        <w:tc>
          <w:tcPr>
            <w:tcW w:w="1537" w:type="dxa"/>
            <w:vAlign w:val="center"/>
          </w:tcPr>
          <w:p w14:paraId="7FBA31FD" w14:textId="6AA65E65" w:rsidR="00D017AB" w:rsidRPr="003A424D" w:rsidRDefault="00D017AB" w:rsidP="00D017AB">
            <w:pPr>
              <w:pStyle w:val="AMODTable"/>
              <w:jc w:val="center"/>
              <w:rPr>
                <w:sz w:val="22"/>
                <w:szCs w:val="22"/>
              </w:rPr>
            </w:pPr>
          </w:p>
        </w:tc>
        <w:tc>
          <w:tcPr>
            <w:tcW w:w="1755" w:type="dxa"/>
            <w:vAlign w:val="center"/>
          </w:tcPr>
          <w:p w14:paraId="251CA3B5" w14:textId="113CF597" w:rsidR="00D017AB" w:rsidRPr="003A424D" w:rsidRDefault="00D017AB" w:rsidP="00D017AB">
            <w:pPr>
              <w:pStyle w:val="AMODTable"/>
              <w:jc w:val="center"/>
              <w:rPr>
                <w:sz w:val="22"/>
                <w:szCs w:val="22"/>
              </w:rPr>
            </w:pPr>
          </w:p>
        </w:tc>
      </w:tr>
      <w:tr w:rsidR="00D017AB" w:rsidRPr="003C4123" w14:paraId="31C35800" w14:textId="77777777" w:rsidTr="001F4C17">
        <w:trPr>
          <w:trHeight w:val="400"/>
        </w:trPr>
        <w:tc>
          <w:tcPr>
            <w:tcW w:w="1491" w:type="dxa"/>
          </w:tcPr>
          <w:p w14:paraId="76E8482A" w14:textId="02553E3B" w:rsidR="00D017AB" w:rsidRPr="003A424D" w:rsidRDefault="00D017AB" w:rsidP="00D017AB">
            <w:pPr>
              <w:pStyle w:val="AMODTable"/>
              <w:rPr>
                <w:sz w:val="22"/>
                <w:szCs w:val="22"/>
              </w:rPr>
            </w:pPr>
            <w:r w:rsidRPr="003A424D">
              <w:rPr>
                <w:sz w:val="22"/>
                <w:szCs w:val="22"/>
              </w:rPr>
              <w:t>1st year</w:t>
            </w:r>
          </w:p>
        </w:tc>
        <w:tc>
          <w:tcPr>
            <w:tcW w:w="1703" w:type="dxa"/>
            <w:vAlign w:val="center"/>
          </w:tcPr>
          <w:p w14:paraId="4825702A" w14:textId="75188573" w:rsidR="00D017AB" w:rsidRPr="003A424D" w:rsidRDefault="00D017AB" w:rsidP="00D017AB">
            <w:pPr>
              <w:pStyle w:val="AMODTable"/>
              <w:jc w:val="center"/>
              <w:rPr>
                <w:color w:val="000000"/>
                <w:sz w:val="22"/>
                <w:szCs w:val="22"/>
              </w:rPr>
            </w:pPr>
            <w:r w:rsidRPr="000D3133">
              <w:rPr>
                <w:color w:val="000000"/>
                <w:sz w:val="22"/>
                <w:szCs w:val="22"/>
              </w:rPr>
              <w:t>21.23</w:t>
            </w:r>
          </w:p>
        </w:tc>
        <w:tc>
          <w:tcPr>
            <w:tcW w:w="1705" w:type="dxa"/>
            <w:vAlign w:val="center"/>
          </w:tcPr>
          <w:p w14:paraId="5F4CCD4D" w14:textId="48C47574" w:rsidR="00D017AB" w:rsidRPr="003A424D" w:rsidRDefault="00D017AB" w:rsidP="00D017AB">
            <w:pPr>
              <w:pStyle w:val="AMODTable"/>
              <w:jc w:val="center"/>
              <w:rPr>
                <w:color w:val="000000"/>
                <w:sz w:val="22"/>
                <w:szCs w:val="22"/>
              </w:rPr>
            </w:pPr>
            <w:r w:rsidRPr="000D3133">
              <w:rPr>
                <w:color w:val="000000"/>
                <w:sz w:val="22"/>
                <w:szCs w:val="22"/>
              </w:rPr>
              <w:t>28.30</w:t>
            </w:r>
          </w:p>
        </w:tc>
        <w:tc>
          <w:tcPr>
            <w:tcW w:w="1537" w:type="dxa"/>
            <w:vAlign w:val="center"/>
          </w:tcPr>
          <w:p w14:paraId="206CFF35" w14:textId="33DAB38A" w:rsidR="00D017AB" w:rsidRPr="003A424D" w:rsidRDefault="00D017AB" w:rsidP="00D017AB">
            <w:pPr>
              <w:pStyle w:val="AMODTable"/>
              <w:jc w:val="center"/>
              <w:rPr>
                <w:color w:val="000000"/>
                <w:sz w:val="22"/>
                <w:szCs w:val="22"/>
              </w:rPr>
            </w:pPr>
            <w:r w:rsidRPr="000D3133">
              <w:rPr>
                <w:color w:val="000000"/>
                <w:sz w:val="22"/>
                <w:szCs w:val="22"/>
              </w:rPr>
              <w:t>28.30</w:t>
            </w:r>
          </w:p>
        </w:tc>
        <w:tc>
          <w:tcPr>
            <w:tcW w:w="1755" w:type="dxa"/>
            <w:vAlign w:val="center"/>
          </w:tcPr>
          <w:p w14:paraId="10874DE1" w14:textId="68268B26" w:rsidR="00D017AB" w:rsidRPr="003A424D" w:rsidRDefault="00D017AB" w:rsidP="00D017AB">
            <w:pPr>
              <w:pStyle w:val="AMODTable"/>
              <w:jc w:val="center"/>
              <w:rPr>
                <w:color w:val="000000"/>
                <w:sz w:val="22"/>
                <w:szCs w:val="22"/>
              </w:rPr>
            </w:pPr>
            <w:r w:rsidRPr="000D3133">
              <w:rPr>
                <w:color w:val="000000"/>
                <w:sz w:val="22"/>
                <w:szCs w:val="22"/>
              </w:rPr>
              <w:t>35.38</w:t>
            </w:r>
          </w:p>
        </w:tc>
      </w:tr>
      <w:tr w:rsidR="00D017AB" w:rsidRPr="003C4123" w14:paraId="04741293" w14:textId="77777777" w:rsidTr="001F4C17">
        <w:trPr>
          <w:trHeight w:val="400"/>
        </w:trPr>
        <w:tc>
          <w:tcPr>
            <w:tcW w:w="1491" w:type="dxa"/>
          </w:tcPr>
          <w:p w14:paraId="4AF699F6" w14:textId="77777777" w:rsidR="00D017AB" w:rsidRPr="003A424D" w:rsidRDefault="00D017AB" w:rsidP="00D017AB">
            <w:pPr>
              <w:pStyle w:val="AMODTable"/>
              <w:rPr>
                <w:sz w:val="22"/>
                <w:szCs w:val="22"/>
              </w:rPr>
            </w:pPr>
            <w:r w:rsidRPr="003A424D">
              <w:rPr>
                <w:sz w:val="22"/>
                <w:szCs w:val="22"/>
              </w:rPr>
              <w:t>2nd year</w:t>
            </w:r>
          </w:p>
        </w:tc>
        <w:tc>
          <w:tcPr>
            <w:tcW w:w="1703" w:type="dxa"/>
            <w:vAlign w:val="center"/>
          </w:tcPr>
          <w:p w14:paraId="717D52A6" w14:textId="29B51EBA" w:rsidR="00D017AB" w:rsidRPr="003A424D" w:rsidRDefault="00D017AB" w:rsidP="00D017AB">
            <w:pPr>
              <w:pStyle w:val="AMODTable"/>
              <w:jc w:val="center"/>
              <w:rPr>
                <w:sz w:val="22"/>
                <w:szCs w:val="22"/>
              </w:rPr>
            </w:pPr>
            <w:r w:rsidRPr="000D3133">
              <w:rPr>
                <w:color w:val="000000"/>
                <w:sz w:val="22"/>
                <w:szCs w:val="22"/>
              </w:rPr>
              <w:t>24.95</w:t>
            </w:r>
          </w:p>
        </w:tc>
        <w:tc>
          <w:tcPr>
            <w:tcW w:w="1705" w:type="dxa"/>
            <w:vAlign w:val="center"/>
          </w:tcPr>
          <w:p w14:paraId="6FD893CD" w14:textId="24688AF5" w:rsidR="00D017AB" w:rsidRPr="003A424D" w:rsidRDefault="00D017AB" w:rsidP="00D017AB">
            <w:pPr>
              <w:pStyle w:val="AMODTable"/>
              <w:jc w:val="center"/>
              <w:rPr>
                <w:sz w:val="22"/>
                <w:szCs w:val="22"/>
              </w:rPr>
            </w:pPr>
            <w:r w:rsidRPr="000D3133">
              <w:rPr>
                <w:color w:val="000000"/>
                <w:sz w:val="22"/>
                <w:szCs w:val="22"/>
              </w:rPr>
              <w:t>33.26</w:t>
            </w:r>
          </w:p>
        </w:tc>
        <w:tc>
          <w:tcPr>
            <w:tcW w:w="1537" w:type="dxa"/>
            <w:vAlign w:val="center"/>
          </w:tcPr>
          <w:p w14:paraId="62AB1615" w14:textId="59A7941F" w:rsidR="00D017AB" w:rsidRPr="003A424D" w:rsidRDefault="00D017AB" w:rsidP="00D017AB">
            <w:pPr>
              <w:pStyle w:val="AMODTable"/>
              <w:jc w:val="center"/>
              <w:rPr>
                <w:sz w:val="22"/>
                <w:szCs w:val="22"/>
              </w:rPr>
            </w:pPr>
            <w:r w:rsidRPr="000D3133">
              <w:rPr>
                <w:color w:val="000000"/>
                <w:sz w:val="22"/>
                <w:szCs w:val="22"/>
              </w:rPr>
              <w:t>33.26</w:t>
            </w:r>
          </w:p>
        </w:tc>
        <w:tc>
          <w:tcPr>
            <w:tcW w:w="1755" w:type="dxa"/>
            <w:vAlign w:val="center"/>
          </w:tcPr>
          <w:p w14:paraId="587B1226" w14:textId="0CEA4F2B" w:rsidR="00D017AB" w:rsidRPr="003A424D" w:rsidRDefault="00D017AB" w:rsidP="00D017AB">
            <w:pPr>
              <w:pStyle w:val="AMODTable"/>
              <w:jc w:val="center"/>
              <w:rPr>
                <w:sz w:val="22"/>
                <w:szCs w:val="22"/>
              </w:rPr>
            </w:pPr>
            <w:r w:rsidRPr="000D3133">
              <w:rPr>
                <w:color w:val="000000"/>
                <w:sz w:val="22"/>
                <w:szCs w:val="22"/>
              </w:rPr>
              <w:t>41.58</w:t>
            </w:r>
          </w:p>
        </w:tc>
      </w:tr>
      <w:tr w:rsidR="00D017AB" w:rsidRPr="003C4123" w14:paraId="71256F06" w14:textId="77777777" w:rsidTr="001F4C17">
        <w:trPr>
          <w:trHeight w:val="389"/>
        </w:trPr>
        <w:tc>
          <w:tcPr>
            <w:tcW w:w="1491" w:type="dxa"/>
          </w:tcPr>
          <w:p w14:paraId="73F951EA" w14:textId="77777777" w:rsidR="00D017AB" w:rsidRPr="003A424D" w:rsidRDefault="00D017AB" w:rsidP="00D017AB">
            <w:pPr>
              <w:pStyle w:val="AMODTable"/>
              <w:rPr>
                <w:sz w:val="22"/>
                <w:szCs w:val="22"/>
              </w:rPr>
            </w:pPr>
            <w:r w:rsidRPr="003A424D">
              <w:rPr>
                <w:sz w:val="22"/>
                <w:szCs w:val="22"/>
              </w:rPr>
              <w:t>3rd year</w:t>
            </w:r>
          </w:p>
        </w:tc>
        <w:tc>
          <w:tcPr>
            <w:tcW w:w="1703" w:type="dxa"/>
            <w:vAlign w:val="center"/>
          </w:tcPr>
          <w:p w14:paraId="3EC866E8" w14:textId="13EBD94C" w:rsidR="00D017AB" w:rsidRPr="003A424D" w:rsidRDefault="00D017AB" w:rsidP="00D017AB">
            <w:pPr>
              <w:pStyle w:val="AMODTable"/>
              <w:jc w:val="center"/>
              <w:rPr>
                <w:sz w:val="22"/>
                <w:szCs w:val="22"/>
              </w:rPr>
            </w:pPr>
            <w:r w:rsidRPr="000D3133">
              <w:rPr>
                <w:color w:val="000000"/>
                <w:sz w:val="22"/>
                <w:szCs w:val="22"/>
              </w:rPr>
              <w:t>26.81</w:t>
            </w:r>
          </w:p>
        </w:tc>
        <w:tc>
          <w:tcPr>
            <w:tcW w:w="1705" w:type="dxa"/>
            <w:vAlign w:val="center"/>
          </w:tcPr>
          <w:p w14:paraId="2920B783" w14:textId="59FC06AF" w:rsidR="00D017AB" w:rsidRPr="003A424D" w:rsidRDefault="00D017AB" w:rsidP="00D017AB">
            <w:pPr>
              <w:pStyle w:val="AMODTable"/>
              <w:jc w:val="center"/>
              <w:rPr>
                <w:sz w:val="22"/>
                <w:szCs w:val="22"/>
              </w:rPr>
            </w:pPr>
            <w:r w:rsidRPr="000D3133">
              <w:rPr>
                <w:color w:val="000000"/>
                <w:sz w:val="22"/>
                <w:szCs w:val="22"/>
              </w:rPr>
              <w:t>35.74</w:t>
            </w:r>
          </w:p>
        </w:tc>
        <w:tc>
          <w:tcPr>
            <w:tcW w:w="1537" w:type="dxa"/>
            <w:vAlign w:val="center"/>
          </w:tcPr>
          <w:p w14:paraId="672CDF46" w14:textId="34994BC1" w:rsidR="00D017AB" w:rsidRPr="003A424D" w:rsidRDefault="00D017AB" w:rsidP="00D017AB">
            <w:pPr>
              <w:pStyle w:val="AMODTable"/>
              <w:jc w:val="center"/>
              <w:rPr>
                <w:sz w:val="22"/>
                <w:szCs w:val="22"/>
              </w:rPr>
            </w:pPr>
            <w:r w:rsidRPr="000D3133">
              <w:rPr>
                <w:color w:val="000000"/>
                <w:sz w:val="22"/>
                <w:szCs w:val="22"/>
              </w:rPr>
              <w:t>35.74</w:t>
            </w:r>
          </w:p>
        </w:tc>
        <w:tc>
          <w:tcPr>
            <w:tcW w:w="1755" w:type="dxa"/>
            <w:vAlign w:val="center"/>
          </w:tcPr>
          <w:p w14:paraId="3F7E7398" w14:textId="77FBFF54" w:rsidR="00D017AB" w:rsidRPr="003A424D" w:rsidRDefault="00D017AB" w:rsidP="00D017AB">
            <w:pPr>
              <w:pStyle w:val="AMODTable"/>
              <w:jc w:val="center"/>
              <w:rPr>
                <w:sz w:val="22"/>
                <w:szCs w:val="22"/>
              </w:rPr>
            </w:pPr>
            <w:r w:rsidRPr="000D3133">
              <w:rPr>
                <w:color w:val="000000"/>
                <w:sz w:val="22"/>
                <w:szCs w:val="22"/>
              </w:rPr>
              <w:t>44.68</w:t>
            </w:r>
          </w:p>
        </w:tc>
      </w:tr>
      <w:tr w:rsidR="00D017AB" w:rsidRPr="003C4123" w14:paraId="5DFEE750" w14:textId="77777777" w:rsidTr="001F4C17">
        <w:trPr>
          <w:trHeight w:val="400"/>
        </w:trPr>
        <w:tc>
          <w:tcPr>
            <w:tcW w:w="1491" w:type="dxa"/>
          </w:tcPr>
          <w:p w14:paraId="44212D18" w14:textId="77777777" w:rsidR="00D017AB" w:rsidRPr="003A424D" w:rsidRDefault="00D017AB" w:rsidP="00D017AB">
            <w:pPr>
              <w:pStyle w:val="AMODTable"/>
              <w:rPr>
                <w:sz w:val="22"/>
                <w:szCs w:val="22"/>
              </w:rPr>
            </w:pPr>
            <w:r w:rsidRPr="003A424D">
              <w:rPr>
                <w:sz w:val="22"/>
                <w:szCs w:val="22"/>
              </w:rPr>
              <w:t>4th year</w:t>
            </w:r>
          </w:p>
        </w:tc>
        <w:tc>
          <w:tcPr>
            <w:tcW w:w="1703" w:type="dxa"/>
            <w:vAlign w:val="center"/>
          </w:tcPr>
          <w:p w14:paraId="47CBCB8F" w14:textId="197F4004" w:rsidR="00D017AB" w:rsidRPr="003A424D" w:rsidRDefault="00D017AB" w:rsidP="00D017AB">
            <w:pPr>
              <w:pStyle w:val="AMODTable"/>
              <w:jc w:val="center"/>
              <w:rPr>
                <w:sz w:val="22"/>
                <w:szCs w:val="22"/>
              </w:rPr>
            </w:pPr>
            <w:r w:rsidRPr="000D3133">
              <w:rPr>
                <w:color w:val="000000"/>
                <w:sz w:val="22"/>
                <w:szCs w:val="22"/>
              </w:rPr>
              <w:t>31.28</w:t>
            </w:r>
          </w:p>
        </w:tc>
        <w:tc>
          <w:tcPr>
            <w:tcW w:w="1705" w:type="dxa"/>
            <w:vAlign w:val="center"/>
          </w:tcPr>
          <w:p w14:paraId="704CFE9E" w14:textId="41C78EBA" w:rsidR="00D017AB" w:rsidRPr="003A424D" w:rsidRDefault="00D017AB" w:rsidP="00D017AB">
            <w:pPr>
              <w:pStyle w:val="AMODTable"/>
              <w:jc w:val="center"/>
              <w:rPr>
                <w:sz w:val="22"/>
                <w:szCs w:val="22"/>
              </w:rPr>
            </w:pPr>
            <w:r w:rsidRPr="000D3133">
              <w:rPr>
                <w:color w:val="000000"/>
                <w:sz w:val="22"/>
                <w:szCs w:val="22"/>
              </w:rPr>
              <w:t>41.70</w:t>
            </w:r>
          </w:p>
        </w:tc>
        <w:tc>
          <w:tcPr>
            <w:tcW w:w="1537" w:type="dxa"/>
            <w:vAlign w:val="center"/>
          </w:tcPr>
          <w:p w14:paraId="54D0F326" w14:textId="1FBB5508" w:rsidR="00D017AB" w:rsidRPr="003A424D" w:rsidRDefault="00D017AB" w:rsidP="00D017AB">
            <w:pPr>
              <w:pStyle w:val="AMODTable"/>
              <w:jc w:val="center"/>
              <w:rPr>
                <w:sz w:val="22"/>
                <w:szCs w:val="22"/>
              </w:rPr>
            </w:pPr>
            <w:r w:rsidRPr="000D3133">
              <w:rPr>
                <w:color w:val="000000"/>
                <w:sz w:val="22"/>
                <w:szCs w:val="22"/>
              </w:rPr>
              <w:t>41.70</w:t>
            </w:r>
          </w:p>
        </w:tc>
        <w:tc>
          <w:tcPr>
            <w:tcW w:w="1755" w:type="dxa"/>
            <w:vAlign w:val="center"/>
          </w:tcPr>
          <w:p w14:paraId="6F0CED77" w14:textId="70B9D71D" w:rsidR="00D017AB" w:rsidRPr="003A424D" w:rsidRDefault="00D017AB" w:rsidP="00D017AB">
            <w:pPr>
              <w:pStyle w:val="AMODTable"/>
              <w:jc w:val="center"/>
              <w:rPr>
                <w:sz w:val="22"/>
                <w:szCs w:val="22"/>
              </w:rPr>
            </w:pPr>
            <w:r w:rsidRPr="000D3133">
              <w:rPr>
                <w:color w:val="000000"/>
                <w:sz w:val="22"/>
                <w:szCs w:val="22"/>
              </w:rPr>
              <w:t>52.13</w:t>
            </w:r>
          </w:p>
        </w:tc>
      </w:tr>
    </w:tbl>
    <w:p w14:paraId="29AEAF61" w14:textId="64FD8E44" w:rsidR="0071074B" w:rsidRPr="003C4123" w:rsidRDefault="0071074B" w:rsidP="00C01F9E">
      <w:pPr>
        <w:pStyle w:val="Block1"/>
        <w:spacing w:before="120"/>
        <w:rPr>
          <w:sz w:val="22"/>
          <w:szCs w:val="22"/>
        </w:rPr>
      </w:pPr>
      <w:r w:rsidRPr="003C4123">
        <w:rPr>
          <w:b/>
          <w:bCs/>
          <w:sz w:val="22"/>
          <w:szCs w:val="22"/>
          <w:vertAlign w:val="superscript"/>
        </w:rPr>
        <w:t>1</w:t>
      </w:r>
      <w:r w:rsidR="003A424D" w:rsidRPr="003A424D">
        <w:rPr>
          <w:sz w:val="22"/>
          <w:szCs w:val="22"/>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5699D881" w14:textId="77777777" w:rsidR="004D0378" w:rsidRPr="00B47E56" w:rsidRDefault="00CD304C" w:rsidP="002B4AD3">
      <w:pPr>
        <w:pStyle w:val="SubLevel2Bold"/>
      </w:pPr>
      <w:r w:rsidRPr="00B47E56">
        <w:t>Junior apprentices—shiftworkers</w:t>
      </w:r>
      <w:r w:rsidR="004D0378" w:rsidRPr="00B47E56">
        <w:t>—</w:t>
      </w:r>
      <w:r w:rsidRPr="00B47E56">
        <w:t>commencing on or after 1 January 2014—</w:t>
      </w:r>
      <w:r w:rsidR="004D0378" w:rsidRPr="00B47E56">
        <w:t>ordinary and penalty rates</w:t>
      </w:r>
    </w:p>
    <w:tbl>
      <w:tblPr>
        <w:tblW w:w="1050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276"/>
        <w:gridCol w:w="1134"/>
        <w:gridCol w:w="992"/>
        <w:gridCol w:w="993"/>
        <w:gridCol w:w="1275"/>
        <w:gridCol w:w="1134"/>
        <w:gridCol w:w="1134"/>
        <w:gridCol w:w="1276"/>
        <w:gridCol w:w="1286"/>
      </w:tblGrid>
      <w:tr w:rsidR="004D0378" w:rsidRPr="003C4123" w14:paraId="70C70D6A" w14:textId="77777777" w:rsidTr="007F0DF5">
        <w:trPr>
          <w:trHeight w:val="419"/>
          <w:tblHeader/>
        </w:trPr>
        <w:tc>
          <w:tcPr>
            <w:tcW w:w="1276" w:type="dxa"/>
            <w:noWrap/>
          </w:tcPr>
          <w:p w14:paraId="6713B456" w14:textId="6E47A350" w:rsidR="004D0378" w:rsidRPr="003A424D" w:rsidRDefault="004D0378" w:rsidP="003A424D">
            <w:pPr>
              <w:pStyle w:val="AMODTable"/>
              <w:rPr>
                <w:sz w:val="22"/>
                <w:szCs w:val="22"/>
              </w:rPr>
            </w:pPr>
          </w:p>
        </w:tc>
        <w:tc>
          <w:tcPr>
            <w:tcW w:w="1134" w:type="dxa"/>
            <w:tcMar>
              <w:right w:w="108" w:type="dxa"/>
            </w:tcMar>
          </w:tcPr>
          <w:p w14:paraId="79FA4186" w14:textId="77777777" w:rsidR="004D0378" w:rsidRPr="003A424D" w:rsidRDefault="004D0378" w:rsidP="003A424D">
            <w:pPr>
              <w:pStyle w:val="AMODTable"/>
              <w:jc w:val="center"/>
              <w:rPr>
                <w:b/>
                <w:bCs/>
                <w:sz w:val="22"/>
                <w:szCs w:val="22"/>
                <w:vertAlign w:val="superscript"/>
              </w:rPr>
            </w:pPr>
            <w:r w:rsidRPr="003A424D">
              <w:rPr>
                <w:b/>
                <w:bCs/>
                <w:sz w:val="22"/>
                <w:szCs w:val="22"/>
              </w:rPr>
              <w:t>Afternoon or night</w:t>
            </w:r>
            <w:r w:rsidR="00617C10" w:rsidRPr="003A424D">
              <w:rPr>
                <w:b/>
                <w:bCs/>
                <w:sz w:val="22"/>
                <w:szCs w:val="22"/>
                <w:vertAlign w:val="superscript"/>
              </w:rPr>
              <w:t>1</w:t>
            </w:r>
          </w:p>
        </w:tc>
        <w:tc>
          <w:tcPr>
            <w:tcW w:w="1985" w:type="dxa"/>
            <w:gridSpan w:val="2"/>
          </w:tcPr>
          <w:p w14:paraId="10B09C4E" w14:textId="77777777" w:rsidR="004D0378" w:rsidRPr="003A424D" w:rsidRDefault="00101004" w:rsidP="003A424D">
            <w:pPr>
              <w:pStyle w:val="AMODTable"/>
              <w:jc w:val="center"/>
              <w:rPr>
                <w:b/>
                <w:bCs/>
                <w:sz w:val="22"/>
                <w:szCs w:val="22"/>
                <w:vertAlign w:val="superscript"/>
              </w:rPr>
            </w:pPr>
            <w:r w:rsidRPr="003A424D">
              <w:rPr>
                <w:b/>
                <w:bCs/>
                <w:sz w:val="22"/>
                <w:szCs w:val="22"/>
              </w:rPr>
              <w:t>Non-successive a</w:t>
            </w:r>
            <w:r w:rsidR="004D0378" w:rsidRPr="003A424D">
              <w:rPr>
                <w:b/>
                <w:bCs/>
                <w:sz w:val="22"/>
                <w:szCs w:val="22"/>
              </w:rPr>
              <w:t>fternoon or night</w:t>
            </w:r>
            <w:r w:rsidR="00617C10" w:rsidRPr="003A424D">
              <w:rPr>
                <w:b/>
                <w:bCs/>
                <w:sz w:val="22"/>
                <w:szCs w:val="22"/>
                <w:vertAlign w:val="superscript"/>
              </w:rPr>
              <w:t>2</w:t>
            </w:r>
          </w:p>
        </w:tc>
        <w:tc>
          <w:tcPr>
            <w:tcW w:w="1275" w:type="dxa"/>
          </w:tcPr>
          <w:p w14:paraId="62692218" w14:textId="77777777" w:rsidR="004D0378" w:rsidRPr="003A424D" w:rsidRDefault="004D0378" w:rsidP="003A424D">
            <w:pPr>
              <w:pStyle w:val="AMODTable"/>
              <w:jc w:val="center"/>
              <w:rPr>
                <w:b/>
                <w:bCs/>
                <w:sz w:val="22"/>
                <w:szCs w:val="22"/>
                <w:vertAlign w:val="superscript"/>
              </w:rPr>
            </w:pPr>
            <w:r w:rsidRPr="003A424D">
              <w:rPr>
                <w:b/>
                <w:bCs/>
                <w:sz w:val="22"/>
                <w:szCs w:val="22"/>
              </w:rPr>
              <w:t>Permanent night</w:t>
            </w:r>
            <w:r w:rsidR="00617C10" w:rsidRPr="003A424D">
              <w:rPr>
                <w:b/>
                <w:bCs/>
                <w:sz w:val="22"/>
                <w:szCs w:val="22"/>
                <w:vertAlign w:val="superscript"/>
              </w:rPr>
              <w:t>3</w:t>
            </w:r>
          </w:p>
        </w:tc>
        <w:tc>
          <w:tcPr>
            <w:tcW w:w="1134" w:type="dxa"/>
          </w:tcPr>
          <w:p w14:paraId="764DD0AD" w14:textId="77777777" w:rsidR="004D0378" w:rsidRPr="003A424D" w:rsidRDefault="004D0378" w:rsidP="003A424D">
            <w:pPr>
              <w:pStyle w:val="AMODTable"/>
              <w:jc w:val="center"/>
              <w:rPr>
                <w:b/>
                <w:bCs/>
                <w:sz w:val="22"/>
                <w:szCs w:val="22"/>
              </w:rPr>
            </w:pPr>
            <w:r w:rsidRPr="003A424D">
              <w:rPr>
                <w:b/>
                <w:bCs/>
                <w:sz w:val="22"/>
                <w:szCs w:val="22"/>
              </w:rPr>
              <w:t>Saturday</w:t>
            </w:r>
          </w:p>
        </w:tc>
        <w:tc>
          <w:tcPr>
            <w:tcW w:w="1134" w:type="dxa"/>
          </w:tcPr>
          <w:p w14:paraId="224B7483" w14:textId="77777777" w:rsidR="004D0378" w:rsidRPr="003A424D" w:rsidRDefault="004D0378" w:rsidP="003A424D">
            <w:pPr>
              <w:pStyle w:val="AMODTable"/>
              <w:jc w:val="center"/>
              <w:rPr>
                <w:b/>
                <w:bCs/>
                <w:sz w:val="22"/>
                <w:szCs w:val="22"/>
              </w:rPr>
            </w:pPr>
            <w:r w:rsidRPr="003A424D">
              <w:rPr>
                <w:b/>
                <w:bCs/>
                <w:sz w:val="22"/>
                <w:szCs w:val="22"/>
              </w:rPr>
              <w:t>Sunday</w:t>
            </w:r>
          </w:p>
        </w:tc>
        <w:tc>
          <w:tcPr>
            <w:tcW w:w="2562" w:type="dxa"/>
            <w:gridSpan w:val="2"/>
          </w:tcPr>
          <w:p w14:paraId="43C17C36" w14:textId="77777777" w:rsidR="004D0378" w:rsidRPr="003A424D" w:rsidRDefault="004D0378" w:rsidP="003A424D">
            <w:pPr>
              <w:pStyle w:val="AMODTable"/>
              <w:jc w:val="center"/>
              <w:rPr>
                <w:b/>
                <w:bCs/>
                <w:sz w:val="22"/>
                <w:szCs w:val="22"/>
              </w:rPr>
            </w:pPr>
            <w:r w:rsidRPr="003A424D">
              <w:rPr>
                <w:b/>
                <w:bCs/>
                <w:sz w:val="22"/>
                <w:szCs w:val="22"/>
              </w:rPr>
              <w:t>Public holiday</w:t>
            </w:r>
          </w:p>
        </w:tc>
      </w:tr>
      <w:tr w:rsidR="004D0378" w:rsidRPr="003C4123" w14:paraId="4D8EC33D" w14:textId="77777777" w:rsidTr="007F0DF5">
        <w:trPr>
          <w:trHeight w:val="219"/>
          <w:tblHeader/>
        </w:trPr>
        <w:tc>
          <w:tcPr>
            <w:tcW w:w="1276" w:type="dxa"/>
            <w:noWrap/>
          </w:tcPr>
          <w:p w14:paraId="1F5A87A2" w14:textId="77777777" w:rsidR="004D0378" w:rsidRPr="003A424D" w:rsidRDefault="004D0378" w:rsidP="003A424D">
            <w:pPr>
              <w:pStyle w:val="AMODTable"/>
              <w:rPr>
                <w:sz w:val="22"/>
                <w:szCs w:val="22"/>
              </w:rPr>
            </w:pPr>
          </w:p>
        </w:tc>
        <w:tc>
          <w:tcPr>
            <w:tcW w:w="1134" w:type="dxa"/>
          </w:tcPr>
          <w:p w14:paraId="6F120985" w14:textId="77777777" w:rsidR="004D0378" w:rsidRPr="003A424D" w:rsidRDefault="004D0378" w:rsidP="003A424D">
            <w:pPr>
              <w:pStyle w:val="AMODTable"/>
              <w:jc w:val="center"/>
              <w:rPr>
                <w:b/>
                <w:bCs/>
                <w:sz w:val="22"/>
                <w:szCs w:val="22"/>
              </w:rPr>
            </w:pPr>
          </w:p>
        </w:tc>
        <w:tc>
          <w:tcPr>
            <w:tcW w:w="992" w:type="dxa"/>
          </w:tcPr>
          <w:p w14:paraId="220431F3" w14:textId="77777777" w:rsidR="004D0378" w:rsidRPr="003A424D" w:rsidRDefault="004D0378" w:rsidP="003A424D">
            <w:pPr>
              <w:pStyle w:val="AMODTable"/>
              <w:jc w:val="center"/>
              <w:rPr>
                <w:b/>
                <w:bCs/>
                <w:sz w:val="22"/>
                <w:szCs w:val="22"/>
              </w:rPr>
            </w:pPr>
            <w:r w:rsidRPr="003A424D">
              <w:rPr>
                <w:b/>
                <w:bCs/>
                <w:sz w:val="22"/>
                <w:szCs w:val="22"/>
              </w:rPr>
              <w:t>First 2 hours</w:t>
            </w:r>
          </w:p>
        </w:tc>
        <w:tc>
          <w:tcPr>
            <w:tcW w:w="993" w:type="dxa"/>
          </w:tcPr>
          <w:p w14:paraId="15FCE9DB" w14:textId="77777777" w:rsidR="004D0378" w:rsidRPr="003A424D" w:rsidRDefault="007E2ECC" w:rsidP="003A424D">
            <w:pPr>
              <w:pStyle w:val="AMODTable"/>
              <w:jc w:val="center"/>
              <w:rPr>
                <w:b/>
                <w:bCs/>
                <w:sz w:val="22"/>
                <w:szCs w:val="22"/>
              </w:rPr>
            </w:pPr>
            <w:r w:rsidRPr="003A424D">
              <w:rPr>
                <w:b/>
                <w:bCs/>
                <w:sz w:val="22"/>
                <w:szCs w:val="22"/>
              </w:rPr>
              <w:t xml:space="preserve">After </w:t>
            </w:r>
            <w:r w:rsidR="004D0378" w:rsidRPr="003A424D">
              <w:rPr>
                <w:b/>
                <w:bCs/>
                <w:sz w:val="22"/>
                <w:szCs w:val="22"/>
              </w:rPr>
              <w:t>2 hours</w:t>
            </w:r>
          </w:p>
        </w:tc>
        <w:tc>
          <w:tcPr>
            <w:tcW w:w="1275" w:type="dxa"/>
          </w:tcPr>
          <w:p w14:paraId="22A44157" w14:textId="77777777" w:rsidR="004D0378" w:rsidRPr="003A424D" w:rsidRDefault="004D0378" w:rsidP="003A424D">
            <w:pPr>
              <w:pStyle w:val="AMODTable"/>
              <w:jc w:val="center"/>
              <w:rPr>
                <w:b/>
                <w:bCs/>
                <w:sz w:val="22"/>
                <w:szCs w:val="22"/>
              </w:rPr>
            </w:pPr>
          </w:p>
        </w:tc>
        <w:tc>
          <w:tcPr>
            <w:tcW w:w="1134" w:type="dxa"/>
          </w:tcPr>
          <w:p w14:paraId="126B64B9" w14:textId="77777777" w:rsidR="004D0378" w:rsidRPr="003A424D" w:rsidRDefault="004D0378" w:rsidP="003A424D">
            <w:pPr>
              <w:pStyle w:val="AMODTable"/>
              <w:jc w:val="center"/>
              <w:rPr>
                <w:b/>
                <w:bCs/>
                <w:sz w:val="22"/>
                <w:szCs w:val="22"/>
              </w:rPr>
            </w:pPr>
          </w:p>
        </w:tc>
        <w:tc>
          <w:tcPr>
            <w:tcW w:w="1134" w:type="dxa"/>
          </w:tcPr>
          <w:p w14:paraId="3D03D6F0" w14:textId="77777777" w:rsidR="004D0378" w:rsidRPr="003A424D" w:rsidRDefault="004D0378" w:rsidP="003A424D">
            <w:pPr>
              <w:pStyle w:val="AMODTable"/>
              <w:jc w:val="center"/>
              <w:rPr>
                <w:b/>
                <w:bCs/>
                <w:sz w:val="22"/>
                <w:szCs w:val="22"/>
              </w:rPr>
            </w:pPr>
          </w:p>
        </w:tc>
        <w:tc>
          <w:tcPr>
            <w:tcW w:w="1276" w:type="dxa"/>
          </w:tcPr>
          <w:p w14:paraId="575984D6" w14:textId="77777777" w:rsidR="004D0378" w:rsidRPr="003A424D" w:rsidRDefault="004D0378" w:rsidP="003A424D">
            <w:pPr>
              <w:pStyle w:val="AMODTable"/>
              <w:jc w:val="center"/>
              <w:rPr>
                <w:b/>
                <w:bCs/>
                <w:sz w:val="22"/>
                <w:szCs w:val="22"/>
              </w:rPr>
            </w:pPr>
            <w:r w:rsidRPr="003A424D">
              <w:rPr>
                <w:b/>
                <w:bCs/>
                <w:sz w:val="22"/>
                <w:szCs w:val="22"/>
              </w:rPr>
              <w:t>Continuous shiftwork</w:t>
            </w:r>
          </w:p>
        </w:tc>
        <w:tc>
          <w:tcPr>
            <w:tcW w:w="1286" w:type="dxa"/>
          </w:tcPr>
          <w:p w14:paraId="2049E2CE" w14:textId="77777777" w:rsidR="004D0378" w:rsidRPr="003A424D" w:rsidRDefault="004D0378" w:rsidP="003A424D">
            <w:pPr>
              <w:pStyle w:val="AMODTable"/>
              <w:jc w:val="center"/>
              <w:rPr>
                <w:b/>
                <w:bCs/>
                <w:sz w:val="22"/>
                <w:szCs w:val="22"/>
              </w:rPr>
            </w:pPr>
            <w:r w:rsidRPr="003A424D">
              <w:rPr>
                <w:b/>
                <w:bCs/>
                <w:sz w:val="22"/>
                <w:szCs w:val="22"/>
              </w:rPr>
              <w:t>Other than continuous shiftwork</w:t>
            </w:r>
          </w:p>
        </w:tc>
      </w:tr>
      <w:tr w:rsidR="004D0378" w:rsidRPr="003C4123" w14:paraId="07BCF74A" w14:textId="77777777" w:rsidTr="007F0DF5">
        <w:trPr>
          <w:trHeight w:val="219"/>
          <w:tblHeader/>
        </w:trPr>
        <w:tc>
          <w:tcPr>
            <w:tcW w:w="1276" w:type="dxa"/>
            <w:noWrap/>
          </w:tcPr>
          <w:p w14:paraId="78E4E328" w14:textId="77777777" w:rsidR="004D0378" w:rsidRPr="003A424D" w:rsidRDefault="004D0378" w:rsidP="003A424D">
            <w:pPr>
              <w:pStyle w:val="AMODTable"/>
              <w:rPr>
                <w:sz w:val="22"/>
                <w:szCs w:val="22"/>
              </w:rPr>
            </w:pPr>
          </w:p>
        </w:tc>
        <w:tc>
          <w:tcPr>
            <w:tcW w:w="9224" w:type="dxa"/>
            <w:gridSpan w:val="8"/>
          </w:tcPr>
          <w:p w14:paraId="7FEB7A3A" w14:textId="6B3F2710" w:rsidR="004D0378" w:rsidRPr="003A424D" w:rsidRDefault="004D0378" w:rsidP="003A424D">
            <w:pPr>
              <w:pStyle w:val="AMODTable"/>
              <w:jc w:val="center"/>
              <w:rPr>
                <w:b/>
                <w:bCs/>
                <w:sz w:val="22"/>
                <w:szCs w:val="22"/>
              </w:rPr>
            </w:pPr>
            <w:r w:rsidRPr="003A424D">
              <w:rPr>
                <w:b/>
                <w:bCs/>
                <w:sz w:val="22"/>
                <w:szCs w:val="22"/>
              </w:rPr>
              <w:t xml:space="preserve">% of </w:t>
            </w:r>
            <w:r w:rsidR="007C6F7C" w:rsidRPr="003A424D">
              <w:rPr>
                <w:b/>
                <w:bCs/>
                <w:sz w:val="22"/>
                <w:szCs w:val="22"/>
              </w:rPr>
              <w:t>apprentice</w:t>
            </w:r>
            <w:r w:rsidRPr="003A424D">
              <w:rPr>
                <w:b/>
                <w:bCs/>
                <w:sz w:val="22"/>
                <w:szCs w:val="22"/>
              </w:rPr>
              <w:t xml:space="preserve"> hourly rate</w:t>
            </w:r>
            <w:r w:rsidR="00956D3D" w:rsidRPr="003A424D">
              <w:rPr>
                <w:b/>
                <w:bCs/>
                <w:sz w:val="22"/>
                <w:szCs w:val="22"/>
                <w:vertAlign w:val="superscript"/>
              </w:rPr>
              <w:t>4</w:t>
            </w:r>
          </w:p>
        </w:tc>
      </w:tr>
      <w:tr w:rsidR="004D0378" w:rsidRPr="003C4123" w14:paraId="2F675049" w14:textId="77777777" w:rsidTr="007F0DF5">
        <w:trPr>
          <w:trHeight w:val="219"/>
          <w:tblHeader/>
        </w:trPr>
        <w:tc>
          <w:tcPr>
            <w:tcW w:w="1276" w:type="dxa"/>
            <w:noWrap/>
          </w:tcPr>
          <w:p w14:paraId="77677ADE" w14:textId="4D512162" w:rsidR="004D0378" w:rsidRPr="003A424D" w:rsidRDefault="004D0378" w:rsidP="003A424D">
            <w:pPr>
              <w:pStyle w:val="AMODTable"/>
              <w:rPr>
                <w:sz w:val="22"/>
                <w:szCs w:val="22"/>
              </w:rPr>
            </w:pPr>
          </w:p>
        </w:tc>
        <w:tc>
          <w:tcPr>
            <w:tcW w:w="1134" w:type="dxa"/>
          </w:tcPr>
          <w:p w14:paraId="57E17E33" w14:textId="77777777" w:rsidR="004D0378" w:rsidRPr="003A424D" w:rsidRDefault="004D0378" w:rsidP="003A424D">
            <w:pPr>
              <w:pStyle w:val="AMODTable"/>
              <w:jc w:val="center"/>
              <w:rPr>
                <w:b/>
                <w:bCs/>
                <w:sz w:val="22"/>
                <w:szCs w:val="22"/>
              </w:rPr>
            </w:pPr>
            <w:r w:rsidRPr="003A424D">
              <w:rPr>
                <w:b/>
                <w:bCs/>
                <w:sz w:val="22"/>
                <w:szCs w:val="22"/>
              </w:rPr>
              <w:t>115%</w:t>
            </w:r>
          </w:p>
        </w:tc>
        <w:tc>
          <w:tcPr>
            <w:tcW w:w="992" w:type="dxa"/>
          </w:tcPr>
          <w:p w14:paraId="00B34592" w14:textId="77777777" w:rsidR="004D0378" w:rsidRPr="003A424D" w:rsidRDefault="004D0378" w:rsidP="003A424D">
            <w:pPr>
              <w:pStyle w:val="AMODTable"/>
              <w:jc w:val="center"/>
              <w:rPr>
                <w:b/>
                <w:bCs/>
                <w:sz w:val="22"/>
                <w:szCs w:val="22"/>
              </w:rPr>
            </w:pPr>
            <w:r w:rsidRPr="003A424D">
              <w:rPr>
                <w:b/>
                <w:bCs/>
                <w:sz w:val="22"/>
                <w:szCs w:val="22"/>
              </w:rPr>
              <w:t>150%</w:t>
            </w:r>
          </w:p>
        </w:tc>
        <w:tc>
          <w:tcPr>
            <w:tcW w:w="993" w:type="dxa"/>
          </w:tcPr>
          <w:p w14:paraId="788099BF" w14:textId="77777777" w:rsidR="004D0378" w:rsidRPr="003A424D" w:rsidRDefault="004D0378" w:rsidP="003A424D">
            <w:pPr>
              <w:pStyle w:val="AMODTable"/>
              <w:jc w:val="center"/>
              <w:rPr>
                <w:b/>
                <w:bCs/>
                <w:sz w:val="22"/>
                <w:szCs w:val="22"/>
              </w:rPr>
            </w:pPr>
            <w:r w:rsidRPr="003A424D">
              <w:rPr>
                <w:b/>
                <w:bCs/>
                <w:sz w:val="22"/>
                <w:szCs w:val="22"/>
              </w:rPr>
              <w:t>200%</w:t>
            </w:r>
          </w:p>
        </w:tc>
        <w:tc>
          <w:tcPr>
            <w:tcW w:w="1275" w:type="dxa"/>
          </w:tcPr>
          <w:p w14:paraId="78973EED" w14:textId="77777777" w:rsidR="004D0378" w:rsidRPr="003A424D" w:rsidRDefault="004D0378" w:rsidP="003A424D">
            <w:pPr>
              <w:pStyle w:val="AMODTable"/>
              <w:jc w:val="center"/>
              <w:rPr>
                <w:b/>
                <w:bCs/>
                <w:sz w:val="22"/>
                <w:szCs w:val="22"/>
              </w:rPr>
            </w:pPr>
            <w:r w:rsidRPr="003A424D">
              <w:rPr>
                <w:b/>
                <w:bCs/>
                <w:sz w:val="22"/>
                <w:szCs w:val="22"/>
              </w:rPr>
              <w:t>130%</w:t>
            </w:r>
          </w:p>
        </w:tc>
        <w:tc>
          <w:tcPr>
            <w:tcW w:w="1134" w:type="dxa"/>
          </w:tcPr>
          <w:p w14:paraId="5D56104B" w14:textId="77777777" w:rsidR="004D0378" w:rsidRPr="003A424D" w:rsidRDefault="004D0378" w:rsidP="003A424D">
            <w:pPr>
              <w:pStyle w:val="AMODTable"/>
              <w:jc w:val="center"/>
              <w:rPr>
                <w:b/>
                <w:bCs/>
                <w:sz w:val="22"/>
                <w:szCs w:val="22"/>
              </w:rPr>
            </w:pPr>
            <w:r w:rsidRPr="003A424D">
              <w:rPr>
                <w:b/>
                <w:bCs/>
                <w:sz w:val="22"/>
                <w:szCs w:val="22"/>
              </w:rPr>
              <w:t>150%</w:t>
            </w:r>
          </w:p>
        </w:tc>
        <w:tc>
          <w:tcPr>
            <w:tcW w:w="1134" w:type="dxa"/>
          </w:tcPr>
          <w:p w14:paraId="49BBF360" w14:textId="77777777" w:rsidR="004D0378" w:rsidRPr="003A424D" w:rsidRDefault="004D0378" w:rsidP="003A424D">
            <w:pPr>
              <w:pStyle w:val="AMODTable"/>
              <w:jc w:val="center"/>
              <w:rPr>
                <w:b/>
                <w:bCs/>
                <w:sz w:val="22"/>
                <w:szCs w:val="22"/>
              </w:rPr>
            </w:pPr>
            <w:r w:rsidRPr="003A424D">
              <w:rPr>
                <w:b/>
                <w:bCs/>
                <w:sz w:val="22"/>
                <w:szCs w:val="22"/>
              </w:rPr>
              <w:t>200%</w:t>
            </w:r>
          </w:p>
        </w:tc>
        <w:tc>
          <w:tcPr>
            <w:tcW w:w="1276" w:type="dxa"/>
          </w:tcPr>
          <w:p w14:paraId="4A747374" w14:textId="77777777" w:rsidR="004D0378" w:rsidRPr="003A424D" w:rsidRDefault="004D0378" w:rsidP="003A424D">
            <w:pPr>
              <w:pStyle w:val="AMODTable"/>
              <w:jc w:val="center"/>
              <w:rPr>
                <w:b/>
                <w:bCs/>
                <w:sz w:val="22"/>
                <w:szCs w:val="22"/>
              </w:rPr>
            </w:pPr>
            <w:r w:rsidRPr="003A424D">
              <w:rPr>
                <w:b/>
                <w:bCs/>
                <w:sz w:val="22"/>
                <w:szCs w:val="22"/>
              </w:rPr>
              <w:t>200%</w:t>
            </w:r>
          </w:p>
        </w:tc>
        <w:tc>
          <w:tcPr>
            <w:tcW w:w="1286" w:type="dxa"/>
          </w:tcPr>
          <w:p w14:paraId="707E1137" w14:textId="77777777" w:rsidR="004D0378" w:rsidRPr="003A424D" w:rsidRDefault="004D0378" w:rsidP="003A424D">
            <w:pPr>
              <w:pStyle w:val="AMODTable"/>
              <w:jc w:val="center"/>
              <w:rPr>
                <w:b/>
                <w:bCs/>
                <w:sz w:val="22"/>
                <w:szCs w:val="22"/>
              </w:rPr>
            </w:pPr>
            <w:r w:rsidRPr="003A424D">
              <w:rPr>
                <w:b/>
                <w:bCs/>
                <w:sz w:val="22"/>
                <w:szCs w:val="22"/>
              </w:rPr>
              <w:t>250%</w:t>
            </w:r>
          </w:p>
        </w:tc>
      </w:tr>
      <w:tr w:rsidR="004D0378" w:rsidRPr="003C4123" w14:paraId="434AC451" w14:textId="77777777" w:rsidTr="007F0DF5">
        <w:trPr>
          <w:trHeight w:val="219"/>
          <w:tblHeader/>
        </w:trPr>
        <w:tc>
          <w:tcPr>
            <w:tcW w:w="1276" w:type="dxa"/>
          </w:tcPr>
          <w:p w14:paraId="297FCA2D" w14:textId="77777777" w:rsidR="004D0378" w:rsidRPr="003A424D" w:rsidRDefault="004D0378" w:rsidP="003A424D">
            <w:pPr>
              <w:pStyle w:val="AMODTable"/>
              <w:rPr>
                <w:sz w:val="22"/>
                <w:szCs w:val="22"/>
              </w:rPr>
            </w:pPr>
          </w:p>
        </w:tc>
        <w:tc>
          <w:tcPr>
            <w:tcW w:w="1134" w:type="dxa"/>
            <w:noWrap/>
          </w:tcPr>
          <w:p w14:paraId="267BE908" w14:textId="77777777" w:rsidR="004D0378" w:rsidRPr="003A424D" w:rsidRDefault="004D0378" w:rsidP="003A424D">
            <w:pPr>
              <w:pStyle w:val="AMODTable"/>
              <w:jc w:val="center"/>
              <w:rPr>
                <w:b/>
                <w:color w:val="000000"/>
                <w:sz w:val="22"/>
                <w:szCs w:val="22"/>
              </w:rPr>
            </w:pPr>
            <w:r w:rsidRPr="003A424D">
              <w:rPr>
                <w:b/>
                <w:color w:val="000000"/>
                <w:sz w:val="22"/>
                <w:szCs w:val="22"/>
              </w:rPr>
              <w:t>$</w:t>
            </w:r>
          </w:p>
        </w:tc>
        <w:tc>
          <w:tcPr>
            <w:tcW w:w="992" w:type="dxa"/>
          </w:tcPr>
          <w:p w14:paraId="7AA792B9" w14:textId="77777777" w:rsidR="004D0378" w:rsidRPr="003A424D" w:rsidRDefault="004D0378" w:rsidP="003A424D">
            <w:pPr>
              <w:pStyle w:val="AMODTable"/>
              <w:jc w:val="center"/>
              <w:rPr>
                <w:b/>
                <w:color w:val="000000"/>
                <w:sz w:val="22"/>
                <w:szCs w:val="22"/>
              </w:rPr>
            </w:pPr>
            <w:r w:rsidRPr="003A424D">
              <w:rPr>
                <w:b/>
                <w:color w:val="000000"/>
                <w:sz w:val="22"/>
                <w:szCs w:val="22"/>
              </w:rPr>
              <w:t>$</w:t>
            </w:r>
          </w:p>
        </w:tc>
        <w:tc>
          <w:tcPr>
            <w:tcW w:w="993" w:type="dxa"/>
          </w:tcPr>
          <w:p w14:paraId="09B4B39A" w14:textId="77777777" w:rsidR="004D0378" w:rsidRPr="003A424D" w:rsidRDefault="00CC5563" w:rsidP="003A424D">
            <w:pPr>
              <w:pStyle w:val="AMODTable"/>
              <w:jc w:val="center"/>
              <w:rPr>
                <w:b/>
                <w:color w:val="000000"/>
                <w:sz w:val="22"/>
                <w:szCs w:val="22"/>
              </w:rPr>
            </w:pPr>
            <w:r w:rsidRPr="003A424D">
              <w:rPr>
                <w:b/>
                <w:color w:val="000000"/>
                <w:sz w:val="22"/>
                <w:szCs w:val="22"/>
              </w:rPr>
              <w:t>$</w:t>
            </w:r>
          </w:p>
        </w:tc>
        <w:tc>
          <w:tcPr>
            <w:tcW w:w="1275" w:type="dxa"/>
          </w:tcPr>
          <w:p w14:paraId="745AE01A" w14:textId="77777777" w:rsidR="004D0378" w:rsidRPr="003A424D" w:rsidRDefault="004D0378" w:rsidP="003A424D">
            <w:pPr>
              <w:pStyle w:val="AMODTable"/>
              <w:jc w:val="center"/>
              <w:rPr>
                <w:b/>
                <w:color w:val="000000"/>
                <w:sz w:val="22"/>
                <w:szCs w:val="22"/>
              </w:rPr>
            </w:pPr>
            <w:r w:rsidRPr="003A424D">
              <w:rPr>
                <w:b/>
                <w:color w:val="000000"/>
                <w:sz w:val="22"/>
                <w:szCs w:val="22"/>
              </w:rPr>
              <w:t>$</w:t>
            </w:r>
          </w:p>
        </w:tc>
        <w:tc>
          <w:tcPr>
            <w:tcW w:w="1134" w:type="dxa"/>
          </w:tcPr>
          <w:p w14:paraId="5D543862" w14:textId="77777777" w:rsidR="004D0378" w:rsidRPr="003A424D" w:rsidRDefault="004D0378" w:rsidP="003A424D">
            <w:pPr>
              <w:pStyle w:val="AMODTable"/>
              <w:jc w:val="center"/>
              <w:rPr>
                <w:b/>
                <w:color w:val="000000"/>
                <w:sz w:val="22"/>
                <w:szCs w:val="22"/>
              </w:rPr>
            </w:pPr>
            <w:r w:rsidRPr="003A424D">
              <w:rPr>
                <w:b/>
                <w:color w:val="000000"/>
                <w:sz w:val="22"/>
                <w:szCs w:val="22"/>
              </w:rPr>
              <w:t>$</w:t>
            </w:r>
          </w:p>
        </w:tc>
        <w:tc>
          <w:tcPr>
            <w:tcW w:w="1134" w:type="dxa"/>
          </w:tcPr>
          <w:p w14:paraId="0303FA05" w14:textId="77777777" w:rsidR="004D0378" w:rsidRPr="003A424D" w:rsidRDefault="00E91BA1" w:rsidP="003A424D">
            <w:pPr>
              <w:pStyle w:val="AMODTable"/>
              <w:jc w:val="center"/>
              <w:rPr>
                <w:b/>
                <w:color w:val="000000"/>
                <w:sz w:val="22"/>
                <w:szCs w:val="22"/>
              </w:rPr>
            </w:pPr>
            <w:r w:rsidRPr="003A424D">
              <w:rPr>
                <w:b/>
                <w:color w:val="000000"/>
                <w:sz w:val="22"/>
                <w:szCs w:val="22"/>
              </w:rPr>
              <w:t>$</w:t>
            </w:r>
          </w:p>
        </w:tc>
        <w:tc>
          <w:tcPr>
            <w:tcW w:w="1276" w:type="dxa"/>
          </w:tcPr>
          <w:p w14:paraId="4A9B534E" w14:textId="77777777" w:rsidR="004D0378" w:rsidRPr="003A424D" w:rsidRDefault="004D0378" w:rsidP="003A424D">
            <w:pPr>
              <w:pStyle w:val="AMODTable"/>
              <w:jc w:val="center"/>
              <w:rPr>
                <w:b/>
                <w:color w:val="000000"/>
                <w:sz w:val="22"/>
                <w:szCs w:val="22"/>
              </w:rPr>
            </w:pPr>
            <w:r w:rsidRPr="003A424D">
              <w:rPr>
                <w:b/>
                <w:color w:val="000000"/>
                <w:sz w:val="22"/>
                <w:szCs w:val="22"/>
              </w:rPr>
              <w:t>$</w:t>
            </w:r>
          </w:p>
        </w:tc>
        <w:tc>
          <w:tcPr>
            <w:tcW w:w="1286" w:type="dxa"/>
          </w:tcPr>
          <w:p w14:paraId="43D7A7BD" w14:textId="77777777" w:rsidR="004D0378" w:rsidRPr="003A424D" w:rsidRDefault="004D0378" w:rsidP="003A424D">
            <w:pPr>
              <w:pStyle w:val="AMODTable"/>
              <w:jc w:val="center"/>
              <w:rPr>
                <w:b/>
                <w:color w:val="000000"/>
                <w:sz w:val="22"/>
                <w:szCs w:val="22"/>
              </w:rPr>
            </w:pPr>
            <w:r w:rsidRPr="003A424D">
              <w:rPr>
                <w:b/>
                <w:color w:val="000000"/>
                <w:sz w:val="22"/>
                <w:szCs w:val="22"/>
              </w:rPr>
              <w:t>$</w:t>
            </w:r>
          </w:p>
        </w:tc>
      </w:tr>
      <w:tr w:rsidR="009E4D3F" w:rsidRPr="003C4123" w14:paraId="26689FF8" w14:textId="77777777" w:rsidTr="007F0DF5">
        <w:trPr>
          <w:trHeight w:val="219"/>
          <w:tblHeader/>
        </w:trPr>
        <w:tc>
          <w:tcPr>
            <w:tcW w:w="1276" w:type="dxa"/>
          </w:tcPr>
          <w:p w14:paraId="24110C26" w14:textId="64085DBE" w:rsidR="009E4D3F" w:rsidRPr="003A424D" w:rsidRDefault="009E4D3F" w:rsidP="003A424D">
            <w:pPr>
              <w:pStyle w:val="AMODTable"/>
              <w:rPr>
                <w:sz w:val="22"/>
                <w:szCs w:val="22"/>
              </w:rPr>
            </w:pPr>
            <w:r w:rsidRPr="003A424D">
              <w:rPr>
                <w:b/>
                <w:sz w:val="22"/>
                <w:szCs w:val="22"/>
              </w:rPr>
              <w:t>Have not completed year 12</w:t>
            </w:r>
          </w:p>
        </w:tc>
        <w:tc>
          <w:tcPr>
            <w:tcW w:w="1134" w:type="dxa"/>
            <w:noWrap/>
          </w:tcPr>
          <w:p w14:paraId="3D0BC600" w14:textId="77777777" w:rsidR="009E4D3F" w:rsidRPr="003A424D" w:rsidRDefault="009E4D3F" w:rsidP="003A424D">
            <w:pPr>
              <w:pStyle w:val="AMODTable"/>
              <w:jc w:val="center"/>
              <w:rPr>
                <w:b/>
                <w:color w:val="000000"/>
                <w:sz w:val="22"/>
                <w:szCs w:val="22"/>
              </w:rPr>
            </w:pPr>
          </w:p>
        </w:tc>
        <w:tc>
          <w:tcPr>
            <w:tcW w:w="992" w:type="dxa"/>
          </w:tcPr>
          <w:p w14:paraId="07B7D0AF" w14:textId="77777777" w:rsidR="009E4D3F" w:rsidRPr="003A424D" w:rsidRDefault="009E4D3F" w:rsidP="003A424D">
            <w:pPr>
              <w:pStyle w:val="AMODTable"/>
              <w:jc w:val="center"/>
              <w:rPr>
                <w:b/>
                <w:color w:val="000000"/>
                <w:sz w:val="22"/>
                <w:szCs w:val="22"/>
              </w:rPr>
            </w:pPr>
          </w:p>
        </w:tc>
        <w:tc>
          <w:tcPr>
            <w:tcW w:w="993" w:type="dxa"/>
          </w:tcPr>
          <w:p w14:paraId="31CD8585" w14:textId="77777777" w:rsidR="009E4D3F" w:rsidRPr="003A424D" w:rsidRDefault="009E4D3F" w:rsidP="003A424D">
            <w:pPr>
              <w:pStyle w:val="AMODTable"/>
              <w:jc w:val="center"/>
              <w:rPr>
                <w:b/>
                <w:color w:val="000000"/>
                <w:sz w:val="22"/>
                <w:szCs w:val="22"/>
              </w:rPr>
            </w:pPr>
          </w:p>
        </w:tc>
        <w:tc>
          <w:tcPr>
            <w:tcW w:w="1275" w:type="dxa"/>
          </w:tcPr>
          <w:p w14:paraId="3487FEC8" w14:textId="77777777" w:rsidR="009E4D3F" w:rsidRPr="003A424D" w:rsidRDefault="009E4D3F" w:rsidP="003A424D">
            <w:pPr>
              <w:pStyle w:val="AMODTable"/>
              <w:jc w:val="center"/>
              <w:rPr>
                <w:b/>
                <w:color w:val="000000"/>
                <w:sz w:val="22"/>
                <w:szCs w:val="22"/>
              </w:rPr>
            </w:pPr>
          </w:p>
        </w:tc>
        <w:tc>
          <w:tcPr>
            <w:tcW w:w="1134" w:type="dxa"/>
          </w:tcPr>
          <w:p w14:paraId="604612B9" w14:textId="77777777" w:rsidR="009E4D3F" w:rsidRPr="003A424D" w:rsidRDefault="009E4D3F" w:rsidP="003A424D">
            <w:pPr>
              <w:pStyle w:val="AMODTable"/>
              <w:jc w:val="center"/>
              <w:rPr>
                <w:b/>
                <w:color w:val="000000"/>
                <w:sz w:val="22"/>
                <w:szCs w:val="22"/>
              </w:rPr>
            </w:pPr>
          </w:p>
        </w:tc>
        <w:tc>
          <w:tcPr>
            <w:tcW w:w="1134" w:type="dxa"/>
          </w:tcPr>
          <w:p w14:paraId="7B493BC3" w14:textId="77777777" w:rsidR="009E4D3F" w:rsidRPr="003A424D" w:rsidRDefault="009E4D3F" w:rsidP="003A424D">
            <w:pPr>
              <w:pStyle w:val="AMODTable"/>
              <w:jc w:val="center"/>
              <w:rPr>
                <w:b/>
                <w:color w:val="000000"/>
                <w:sz w:val="22"/>
                <w:szCs w:val="22"/>
              </w:rPr>
            </w:pPr>
          </w:p>
        </w:tc>
        <w:tc>
          <w:tcPr>
            <w:tcW w:w="1276" w:type="dxa"/>
          </w:tcPr>
          <w:p w14:paraId="4386B202" w14:textId="77777777" w:rsidR="009E4D3F" w:rsidRPr="003A424D" w:rsidRDefault="009E4D3F" w:rsidP="003A424D">
            <w:pPr>
              <w:pStyle w:val="AMODTable"/>
              <w:jc w:val="center"/>
              <w:rPr>
                <w:b/>
                <w:color w:val="000000"/>
                <w:sz w:val="22"/>
                <w:szCs w:val="22"/>
              </w:rPr>
            </w:pPr>
          </w:p>
        </w:tc>
        <w:tc>
          <w:tcPr>
            <w:tcW w:w="1286" w:type="dxa"/>
          </w:tcPr>
          <w:p w14:paraId="2167CE78" w14:textId="77777777" w:rsidR="009E4D3F" w:rsidRPr="003A424D" w:rsidRDefault="009E4D3F" w:rsidP="003A424D">
            <w:pPr>
              <w:pStyle w:val="AMODTable"/>
              <w:jc w:val="center"/>
              <w:rPr>
                <w:b/>
                <w:color w:val="000000"/>
                <w:sz w:val="22"/>
                <w:szCs w:val="22"/>
              </w:rPr>
            </w:pPr>
          </w:p>
        </w:tc>
      </w:tr>
      <w:tr w:rsidR="00DF617F" w:rsidRPr="003C4123" w14:paraId="174AB443" w14:textId="77777777" w:rsidTr="007F0DF5">
        <w:trPr>
          <w:trHeight w:val="219"/>
        </w:trPr>
        <w:tc>
          <w:tcPr>
            <w:tcW w:w="1276" w:type="dxa"/>
          </w:tcPr>
          <w:p w14:paraId="712F3D30" w14:textId="77777777" w:rsidR="00DF617F" w:rsidRPr="003A424D" w:rsidRDefault="00DF617F" w:rsidP="00DF617F">
            <w:pPr>
              <w:pStyle w:val="AMODTable"/>
              <w:rPr>
                <w:sz w:val="22"/>
                <w:szCs w:val="22"/>
              </w:rPr>
            </w:pPr>
            <w:r w:rsidRPr="003A424D">
              <w:rPr>
                <w:sz w:val="22"/>
                <w:szCs w:val="22"/>
              </w:rPr>
              <w:t>1st year</w:t>
            </w:r>
          </w:p>
        </w:tc>
        <w:tc>
          <w:tcPr>
            <w:tcW w:w="1134" w:type="dxa"/>
            <w:noWrap/>
            <w:vAlign w:val="center"/>
          </w:tcPr>
          <w:p w14:paraId="3C4B5FBC" w14:textId="247E711E" w:rsidR="00DF617F" w:rsidRPr="003A424D" w:rsidRDefault="00DF617F" w:rsidP="00DF617F">
            <w:pPr>
              <w:pStyle w:val="AMODTable"/>
              <w:jc w:val="center"/>
              <w:rPr>
                <w:sz w:val="22"/>
                <w:szCs w:val="22"/>
              </w:rPr>
            </w:pPr>
            <w:r w:rsidRPr="00735B87">
              <w:rPr>
                <w:sz w:val="22"/>
                <w:szCs w:val="22"/>
              </w:rPr>
              <w:t>14.86</w:t>
            </w:r>
          </w:p>
        </w:tc>
        <w:tc>
          <w:tcPr>
            <w:tcW w:w="992" w:type="dxa"/>
            <w:vAlign w:val="center"/>
          </w:tcPr>
          <w:p w14:paraId="32A48E88" w14:textId="21C64FDC" w:rsidR="00DF617F" w:rsidRPr="003A424D" w:rsidRDefault="00DF617F" w:rsidP="00DF617F">
            <w:pPr>
              <w:pStyle w:val="AMODTable"/>
              <w:jc w:val="center"/>
              <w:rPr>
                <w:sz w:val="22"/>
                <w:szCs w:val="22"/>
              </w:rPr>
            </w:pPr>
            <w:r w:rsidRPr="00735B87">
              <w:rPr>
                <w:sz w:val="22"/>
                <w:szCs w:val="22"/>
              </w:rPr>
              <w:t>19.38</w:t>
            </w:r>
          </w:p>
        </w:tc>
        <w:tc>
          <w:tcPr>
            <w:tcW w:w="993" w:type="dxa"/>
            <w:vAlign w:val="center"/>
          </w:tcPr>
          <w:p w14:paraId="6DFCCC13" w14:textId="4FF27B18" w:rsidR="00DF617F" w:rsidRPr="003A424D" w:rsidRDefault="00DF617F" w:rsidP="00DF617F">
            <w:pPr>
              <w:pStyle w:val="AMODTable"/>
              <w:jc w:val="center"/>
              <w:rPr>
                <w:sz w:val="22"/>
                <w:szCs w:val="22"/>
              </w:rPr>
            </w:pPr>
            <w:r w:rsidRPr="00735B87">
              <w:rPr>
                <w:sz w:val="22"/>
                <w:szCs w:val="22"/>
              </w:rPr>
              <w:t>25.84</w:t>
            </w:r>
          </w:p>
        </w:tc>
        <w:tc>
          <w:tcPr>
            <w:tcW w:w="1275" w:type="dxa"/>
            <w:vAlign w:val="center"/>
          </w:tcPr>
          <w:p w14:paraId="162DD87C" w14:textId="24692F32" w:rsidR="00DF617F" w:rsidRPr="003A424D" w:rsidRDefault="00DF617F" w:rsidP="00DF617F">
            <w:pPr>
              <w:pStyle w:val="AMODTable"/>
              <w:jc w:val="center"/>
              <w:rPr>
                <w:sz w:val="22"/>
                <w:szCs w:val="22"/>
              </w:rPr>
            </w:pPr>
            <w:r w:rsidRPr="00735B87">
              <w:rPr>
                <w:sz w:val="22"/>
                <w:szCs w:val="22"/>
              </w:rPr>
              <w:t>16.80</w:t>
            </w:r>
          </w:p>
        </w:tc>
        <w:tc>
          <w:tcPr>
            <w:tcW w:w="1134" w:type="dxa"/>
            <w:vAlign w:val="center"/>
          </w:tcPr>
          <w:p w14:paraId="77D6CFF4" w14:textId="72446515" w:rsidR="00DF617F" w:rsidRPr="003A424D" w:rsidRDefault="00DF617F" w:rsidP="00DF617F">
            <w:pPr>
              <w:pStyle w:val="AMODTable"/>
              <w:jc w:val="center"/>
              <w:rPr>
                <w:sz w:val="22"/>
                <w:szCs w:val="22"/>
              </w:rPr>
            </w:pPr>
            <w:r w:rsidRPr="00735B87">
              <w:rPr>
                <w:sz w:val="22"/>
                <w:szCs w:val="22"/>
              </w:rPr>
              <w:t>19.38</w:t>
            </w:r>
          </w:p>
        </w:tc>
        <w:tc>
          <w:tcPr>
            <w:tcW w:w="1134" w:type="dxa"/>
            <w:vAlign w:val="center"/>
          </w:tcPr>
          <w:p w14:paraId="06F4CBB7" w14:textId="44E6C140" w:rsidR="00DF617F" w:rsidRPr="003A424D" w:rsidRDefault="00DF617F" w:rsidP="00DF617F">
            <w:pPr>
              <w:pStyle w:val="AMODTable"/>
              <w:jc w:val="center"/>
              <w:rPr>
                <w:sz w:val="22"/>
                <w:szCs w:val="22"/>
              </w:rPr>
            </w:pPr>
            <w:r w:rsidRPr="00735B87">
              <w:rPr>
                <w:sz w:val="22"/>
                <w:szCs w:val="22"/>
              </w:rPr>
              <w:t>25.84</w:t>
            </w:r>
          </w:p>
        </w:tc>
        <w:tc>
          <w:tcPr>
            <w:tcW w:w="1276" w:type="dxa"/>
            <w:vAlign w:val="center"/>
          </w:tcPr>
          <w:p w14:paraId="7837D98F" w14:textId="6390A05F" w:rsidR="00DF617F" w:rsidRPr="003A424D" w:rsidRDefault="00DF617F" w:rsidP="00DF617F">
            <w:pPr>
              <w:pStyle w:val="AMODTable"/>
              <w:jc w:val="center"/>
              <w:rPr>
                <w:sz w:val="22"/>
                <w:szCs w:val="22"/>
              </w:rPr>
            </w:pPr>
            <w:r w:rsidRPr="00735B87">
              <w:rPr>
                <w:sz w:val="22"/>
                <w:szCs w:val="22"/>
              </w:rPr>
              <w:t>25.84</w:t>
            </w:r>
          </w:p>
        </w:tc>
        <w:tc>
          <w:tcPr>
            <w:tcW w:w="1286" w:type="dxa"/>
            <w:vAlign w:val="center"/>
          </w:tcPr>
          <w:p w14:paraId="11A237FE" w14:textId="3E653A79" w:rsidR="00DF617F" w:rsidRPr="003A424D" w:rsidRDefault="00DF617F" w:rsidP="00DF617F">
            <w:pPr>
              <w:pStyle w:val="AMODTable"/>
              <w:jc w:val="center"/>
              <w:rPr>
                <w:sz w:val="22"/>
                <w:szCs w:val="22"/>
              </w:rPr>
            </w:pPr>
            <w:r w:rsidRPr="00735B87">
              <w:rPr>
                <w:sz w:val="22"/>
                <w:szCs w:val="22"/>
              </w:rPr>
              <w:t>32.30</w:t>
            </w:r>
          </w:p>
        </w:tc>
      </w:tr>
      <w:tr w:rsidR="00DF617F" w:rsidRPr="003C4123" w14:paraId="6F471AB9" w14:textId="77777777" w:rsidTr="007F0DF5">
        <w:trPr>
          <w:trHeight w:val="67"/>
        </w:trPr>
        <w:tc>
          <w:tcPr>
            <w:tcW w:w="1276" w:type="dxa"/>
          </w:tcPr>
          <w:p w14:paraId="27F22F87" w14:textId="77777777" w:rsidR="00DF617F" w:rsidRPr="003A424D" w:rsidRDefault="00DF617F" w:rsidP="00DF617F">
            <w:pPr>
              <w:pStyle w:val="AMODTable"/>
              <w:rPr>
                <w:sz w:val="22"/>
                <w:szCs w:val="22"/>
              </w:rPr>
            </w:pPr>
            <w:r w:rsidRPr="003A424D">
              <w:rPr>
                <w:sz w:val="22"/>
                <w:szCs w:val="22"/>
              </w:rPr>
              <w:t>2nd year</w:t>
            </w:r>
          </w:p>
        </w:tc>
        <w:tc>
          <w:tcPr>
            <w:tcW w:w="1134" w:type="dxa"/>
            <w:noWrap/>
            <w:vAlign w:val="center"/>
          </w:tcPr>
          <w:p w14:paraId="111628EF" w14:textId="4C810541" w:rsidR="00DF617F" w:rsidRPr="003A424D" w:rsidRDefault="00DF617F" w:rsidP="00DF617F">
            <w:pPr>
              <w:pStyle w:val="AMODTable"/>
              <w:jc w:val="center"/>
              <w:rPr>
                <w:sz w:val="22"/>
                <w:szCs w:val="22"/>
              </w:rPr>
            </w:pPr>
            <w:r w:rsidRPr="00735B87">
              <w:rPr>
                <w:sz w:val="22"/>
                <w:szCs w:val="22"/>
              </w:rPr>
              <w:t>17.70</w:t>
            </w:r>
          </w:p>
        </w:tc>
        <w:tc>
          <w:tcPr>
            <w:tcW w:w="992" w:type="dxa"/>
            <w:vAlign w:val="center"/>
          </w:tcPr>
          <w:p w14:paraId="1A2D18F7" w14:textId="0CB36B87" w:rsidR="00DF617F" w:rsidRPr="003A424D" w:rsidRDefault="00DF617F" w:rsidP="00DF617F">
            <w:pPr>
              <w:pStyle w:val="AMODTable"/>
              <w:jc w:val="center"/>
              <w:rPr>
                <w:sz w:val="22"/>
                <w:szCs w:val="22"/>
              </w:rPr>
            </w:pPr>
            <w:r w:rsidRPr="00735B87">
              <w:rPr>
                <w:sz w:val="22"/>
                <w:szCs w:val="22"/>
              </w:rPr>
              <w:t>23.09</w:t>
            </w:r>
          </w:p>
        </w:tc>
        <w:tc>
          <w:tcPr>
            <w:tcW w:w="993" w:type="dxa"/>
            <w:vAlign w:val="center"/>
          </w:tcPr>
          <w:p w14:paraId="4F2381CA" w14:textId="5A30D682" w:rsidR="00DF617F" w:rsidRPr="003A424D" w:rsidRDefault="00DF617F" w:rsidP="00DF617F">
            <w:pPr>
              <w:pStyle w:val="AMODTable"/>
              <w:jc w:val="center"/>
              <w:rPr>
                <w:sz w:val="22"/>
                <w:szCs w:val="22"/>
              </w:rPr>
            </w:pPr>
            <w:r w:rsidRPr="00735B87">
              <w:rPr>
                <w:sz w:val="22"/>
                <w:szCs w:val="22"/>
              </w:rPr>
              <w:t>30.78</w:t>
            </w:r>
          </w:p>
        </w:tc>
        <w:tc>
          <w:tcPr>
            <w:tcW w:w="1275" w:type="dxa"/>
            <w:vAlign w:val="center"/>
          </w:tcPr>
          <w:p w14:paraId="2036F5DB" w14:textId="1EA22979" w:rsidR="00DF617F" w:rsidRPr="003A424D" w:rsidRDefault="00DF617F" w:rsidP="00DF617F">
            <w:pPr>
              <w:pStyle w:val="AMODTable"/>
              <w:jc w:val="center"/>
              <w:rPr>
                <w:sz w:val="22"/>
                <w:szCs w:val="22"/>
              </w:rPr>
            </w:pPr>
            <w:r w:rsidRPr="00735B87">
              <w:rPr>
                <w:sz w:val="22"/>
                <w:szCs w:val="22"/>
              </w:rPr>
              <w:t>20.01</w:t>
            </w:r>
          </w:p>
        </w:tc>
        <w:tc>
          <w:tcPr>
            <w:tcW w:w="1134" w:type="dxa"/>
            <w:vAlign w:val="center"/>
          </w:tcPr>
          <w:p w14:paraId="7782935E" w14:textId="4E1DBE2E" w:rsidR="00DF617F" w:rsidRPr="003A424D" w:rsidRDefault="00DF617F" w:rsidP="00DF617F">
            <w:pPr>
              <w:pStyle w:val="AMODTable"/>
              <w:jc w:val="center"/>
              <w:rPr>
                <w:sz w:val="22"/>
                <w:szCs w:val="22"/>
              </w:rPr>
            </w:pPr>
            <w:r w:rsidRPr="00735B87">
              <w:rPr>
                <w:sz w:val="22"/>
                <w:szCs w:val="22"/>
              </w:rPr>
              <w:t>23.09</w:t>
            </w:r>
          </w:p>
        </w:tc>
        <w:tc>
          <w:tcPr>
            <w:tcW w:w="1134" w:type="dxa"/>
            <w:vAlign w:val="center"/>
          </w:tcPr>
          <w:p w14:paraId="675C81EB" w14:textId="6615BF87" w:rsidR="00DF617F" w:rsidRPr="003A424D" w:rsidRDefault="00DF617F" w:rsidP="00DF617F">
            <w:pPr>
              <w:pStyle w:val="AMODTable"/>
              <w:jc w:val="center"/>
              <w:rPr>
                <w:sz w:val="22"/>
                <w:szCs w:val="22"/>
              </w:rPr>
            </w:pPr>
            <w:r w:rsidRPr="00735B87">
              <w:rPr>
                <w:sz w:val="22"/>
                <w:szCs w:val="22"/>
              </w:rPr>
              <w:t>30.78</w:t>
            </w:r>
          </w:p>
        </w:tc>
        <w:tc>
          <w:tcPr>
            <w:tcW w:w="1276" w:type="dxa"/>
            <w:vAlign w:val="center"/>
          </w:tcPr>
          <w:p w14:paraId="62F10F7A" w14:textId="6B618F8F" w:rsidR="00DF617F" w:rsidRPr="003A424D" w:rsidRDefault="00DF617F" w:rsidP="00DF617F">
            <w:pPr>
              <w:pStyle w:val="AMODTable"/>
              <w:jc w:val="center"/>
              <w:rPr>
                <w:sz w:val="22"/>
                <w:szCs w:val="22"/>
              </w:rPr>
            </w:pPr>
            <w:r w:rsidRPr="00735B87">
              <w:rPr>
                <w:sz w:val="22"/>
                <w:szCs w:val="22"/>
              </w:rPr>
              <w:t>30.78</w:t>
            </w:r>
          </w:p>
        </w:tc>
        <w:tc>
          <w:tcPr>
            <w:tcW w:w="1286" w:type="dxa"/>
            <w:vAlign w:val="center"/>
          </w:tcPr>
          <w:p w14:paraId="54EBA5DE" w14:textId="18CD41E9" w:rsidR="00DF617F" w:rsidRPr="003A424D" w:rsidRDefault="00DF617F" w:rsidP="00DF617F">
            <w:pPr>
              <w:pStyle w:val="AMODTable"/>
              <w:jc w:val="center"/>
              <w:rPr>
                <w:sz w:val="22"/>
                <w:szCs w:val="22"/>
              </w:rPr>
            </w:pPr>
            <w:r w:rsidRPr="00735B87">
              <w:rPr>
                <w:sz w:val="22"/>
                <w:szCs w:val="22"/>
              </w:rPr>
              <w:t>38.48</w:t>
            </w:r>
          </w:p>
        </w:tc>
      </w:tr>
      <w:tr w:rsidR="00DF617F" w:rsidRPr="003C4123" w14:paraId="79CA7306" w14:textId="77777777" w:rsidTr="007F0DF5">
        <w:trPr>
          <w:trHeight w:val="67"/>
        </w:trPr>
        <w:tc>
          <w:tcPr>
            <w:tcW w:w="1276" w:type="dxa"/>
          </w:tcPr>
          <w:p w14:paraId="15D92CB0" w14:textId="77777777" w:rsidR="00DF617F" w:rsidRPr="003A424D" w:rsidRDefault="00DF617F" w:rsidP="00DF617F">
            <w:pPr>
              <w:pStyle w:val="AMODTable"/>
              <w:rPr>
                <w:sz w:val="22"/>
                <w:szCs w:val="22"/>
              </w:rPr>
            </w:pPr>
            <w:r w:rsidRPr="003A424D">
              <w:rPr>
                <w:sz w:val="22"/>
                <w:szCs w:val="22"/>
              </w:rPr>
              <w:t>3rd year</w:t>
            </w:r>
          </w:p>
        </w:tc>
        <w:tc>
          <w:tcPr>
            <w:tcW w:w="1134" w:type="dxa"/>
            <w:noWrap/>
            <w:vAlign w:val="center"/>
          </w:tcPr>
          <w:p w14:paraId="47940A9E" w14:textId="15663CEC" w:rsidR="00DF617F" w:rsidRPr="003A424D" w:rsidRDefault="00DF617F" w:rsidP="00DF617F">
            <w:pPr>
              <w:pStyle w:val="AMODTable"/>
              <w:jc w:val="center"/>
              <w:rPr>
                <w:sz w:val="22"/>
                <w:szCs w:val="22"/>
              </w:rPr>
            </w:pPr>
            <w:r w:rsidRPr="00735B87">
              <w:rPr>
                <w:sz w:val="22"/>
                <w:szCs w:val="22"/>
              </w:rPr>
              <w:t>20.55</w:t>
            </w:r>
          </w:p>
        </w:tc>
        <w:tc>
          <w:tcPr>
            <w:tcW w:w="992" w:type="dxa"/>
            <w:vAlign w:val="center"/>
          </w:tcPr>
          <w:p w14:paraId="15682F76" w14:textId="0E3BE2D5" w:rsidR="00DF617F" w:rsidRPr="003A424D" w:rsidRDefault="00DF617F" w:rsidP="00DF617F">
            <w:pPr>
              <w:pStyle w:val="AMODTable"/>
              <w:jc w:val="center"/>
              <w:rPr>
                <w:sz w:val="22"/>
                <w:szCs w:val="22"/>
              </w:rPr>
            </w:pPr>
            <w:r w:rsidRPr="00735B87">
              <w:rPr>
                <w:sz w:val="22"/>
                <w:szCs w:val="22"/>
              </w:rPr>
              <w:t>26.81</w:t>
            </w:r>
          </w:p>
        </w:tc>
        <w:tc>
          <w:tcPr>
            <w:tcW w:w="993" w:type="dxa"/>
            <w:vAlign w:val="center"/>
          </w:tcPr>
          <w:p w14:paraId="58F17019" w14:textId="2A79C897" w:rsidR="00DF617F" w:rsidRPr="003A424D" w:rsidRDefault="00DF617F" w:rsidP="00DF617F">
            <w:pPr>
              <w:pStyle w:val="AMODTable"/>
              <w:jc w:val="center"/>
              <w:rPr>
                <w:sz w:val="22"/>
                <w:szCs w:val="22"/>
              </w:rPr>
            </w:pPr>
            <w:r w:rsidRPr="00735B87">
              <w:rPr>
                <w:sz w:val="22"/>
                <w:szCs w:val="22"/>
              </w:rPr>
              <w:t>35.74</w:t>
            </w:r>
          </w:p>
        </w:tc>
        <w:tc>
          <w:tcPr>
            <w:tcW w:w="1275" w:type="dxa"/>
            <w:vAlign w:val="center"/>
          </w:tcPr>
          <w:p w14:paraId="41664BB2" w14:textId="1D112013" w:rsidR="00DF617F" w:rsidRPr="003A424D" w:rsidRDefault="00DF617F" w:rsidP="00DF617F">
            <w:pPr>
              <w:pStyle w:val="AMODTable"/>
              <w:jc w:val="center"/>
              <w:rPr>
                <w:sz w:val="22"/>
                <w:szCs w:val="22"/>
              </w:rPr>
            </w:pPr>
            <w:r w:rsidRPr="00735B87">
              <w:rPr>
                <w:sz w:val="22"/>
                <w:szCs w:val="22"/>
              </w:rPr>
              <w:t>23.23</w:t>
            </w:r>
          </w:p>
        </w:tc>
        <w:tc>
          <w:tcPr>
            <w:tcW w:w="1134" w:type="dxa"/>
            <w:vAlign w:val="center"/>
          </w:tcPr>
          <w:p w14:paraId="0C72B2A0" w14:textId="35083CDD" w:rsidR="00DF617F" w:rsidRPr="003A424D" w:rsidRDefault="00DF617F" w:rsidP="00DF617F">
            <w:pPr>
              <w:pStyle w:val="AMODTable"/>
              <w:jc w:val="center"/>
              <w:rPr>
                <w:sz w:val="22"/>
                <w:szCs w:val="22"/>
              </w:rPr>
            </w:pPr>
            <w:r w:rsidRPr="00735B87">
              <w:rPr>
                <w:sz w:val="22"/>
                <w:szCs w:val="22"/>
              </w:rPr>
              <w:t>26.81</w:t>
            </w:r>
          </w:p>
        </w:tc>
        <w:tc>
          <w:tcPr>
            <w:tcW w:w="1134" w:type="dxa"/>
            <w:vAlign w:val="center"/>
          </w:tcPr>
          <w:p w14:paraId="273B5821" w14:textId="1813BA76" w:rsidR="00DF617F" w:rsidRPr="003A424D" w:rsidRDefault="00DF617F" w:rsidP="00DF617F">
            <w:pPr>
              <w:pStyle w:val="AMODTable"/>
              <w:jc w:val="center"/>
              <w:rPr>
                <w:sz w:val="22"/>
                <w:szCs w:val="22"/>
              </w:rPr>
            </w:pPr>
            <w:r w:rsidRPr="00735B87">
              <w:rPr>
                <w:sz w:val="22"/>
                <w:szCs w:val="22"/>
              </w:rPr>
              <w:t>35.74</w:t>
            </w:r>
          </w:p>
        </w:tc>
        <w:tc>
          <w:tcPr>
            <w:tcW w:w="1276" w:type="dxa"/>
            <w:vAlign w:val="center"/>
          </w:tcPr>
          <w:p w14:paraId="2AB09FB7" w14:textId="47E501FB" w:rsidR="00DF617F" w:rsidRPr="003A424D" w:rsidRDefault="00DF617F" w:rsidP="00DF617F">
            <w:pPr>
              <w:pStyle w:val="AMODTable"/>
              <w:jc w:val="center"/>
              <w:rPr>
                <w:sz w:val="22"/>
                <w:szCs w:val="22"/>
              </w:rPr>
            </w:pPr>
            <w:r w:rsidRPr="00735B87">
              <w:rPr>
                <w:sz w:val="22"/>
                <w:szCs w:val="22"/>
              </w:rPr>
              <w:t>35.74</w:t>
            </w:r>
          </w:p>
        </w:tc>
        <w:tc>
          <w:tcPr>
            <w:tcW w:w="1286" w:type="dxa"/>
            <w:vAlign w:val="center"/>
          </w:tcPr>
          <w:p w14:paraId="54EBEC06" w14:textId="3789CE1B" w:rsidR="00DF617F" w:rsidRPr="003A424D" w:rsidRDefault="00DF617F" w:rsidP="00DF617F">
            <w:pPr>
              <w:pStyle w:val="AMODTable"/>
              <w:jc w:val="center"/>
              <w:rPr>
                <w:sz w:val="22"/>
                <w:szCs w:val="22"/>
              </w:rPr>
            </w:pPr>
            <w:r w:rsidRPr="00735B87">
              <w:rPr>
                <w:sz w:val="22"/>
                <w:szCs w:val="22"/>
              </w:rPr>
              <w:t>44.68</w:t>
            </w:r>
          </w:p>
        </w:tc>
      </w:tr>
      <w:tr w:rsidR="00DF617F" w:rsidRPr="003C4123" w14:paraId="0E554AF4" w14:textId="77777777" w:rsidTr="007F0DF5">
        <w:trPr>
          <w:trHeight w:val="67"/>
        </w:trPr>
        <w:tc>
          <w:tcPr>
            <w:tcW w:w="1276" w:type="dxa"/>
          </w:tcPr>
          <w:p w14:paraId="66ABAD01" w14:textId="77777777" w:rsidR="00DF617F" w:rsidRPr="003A424D" w:rsidRDefault="00DF617F" w:rsidP="00DF617F">
            <w:pPr>
              <w:pStyle w:val="AMODTable"/>
              <w:rPr>
                <w:sz w:val="22"/>
                <w:szCs w:val="22"/>
              </w:rPr>
            </w:pPr>
            <w:r w:rsidRPr="003A424D">
              <w:rPr>
                <w:sz w:val="22"/>
                <w:szCs w:val="22"/>
              </w:rPr>
              <w:t>4th year</w:t>
            </w:r>
          </w:p>
        </w:tc>
        <w:tc>
          <w:tcPr>
            <w:tcW w:w="1134" w:type="dxa"/>
            <w:noWrap/>
            <w:vAlign w:val="center"/>
          </w:tcPr>
          <w:p w14:paraId="6318FB11" w14:textId="3CB4A612" w:rsidR="00DF617F" w:rsidRPr="003A424D" w:rsidRDefault="00DF617F" w:rsidP="00DF617F">
            <w:pPr>
              <w:pStyle w:val="AMODTable"/>
              <w:jc w:val="center"/>
              <w:rPr>
                <w:sz w:val="22"/>
                <w:szCs w:val="22"/>
              </w:rPr>
            </w:pPr>
            <w:r w:rsidRPr="00735B87">
              <w:rPr>
                <w:sz w:val="22"/>
                <w:szCs w:val="22"/>
              </w:rPr>
              <w:t>23.98</w:t>
            </w:r>
          </w:p>
        </w:tc>
        <w:tc>
          <w:tcPr>
            <w:tcW w:w="992" w:type="dxa"/>
            <w:vAlign w:val="center"/>
          </w:tcPr>
          <w:p w14:paraId="5064B71B" w14:textId="7953C638" w:rsidR="00DF617F" w:rsidRPr="003A424D" w:rsidRDefault="00DF617F" w:rsidP="00DF617F">
            <w:pPr>
              <w:pStyle w:val="AMODTable"/>
              <w:jc w:val="center"/>
              <w:rPr>
                <w:sz w:val="22"/>
                <w:szCs w:val="22"/>
              </w:rPr>
            </w:pPr>
            <w:r w:rsidRPr="00735B87">
              <w:rPr>
                <w:sz w:val="22"/>
                <w:szCs w:val="22"/>
              </w:rPr>
              <w:t>31.28</w:t>
            </w:r>
          </w:p>
        </w:tc>
        <w:tc>
          <w:tcPr>
            <w:tcW w:w="993" w:type="dxa"/>
            <w:vAlign w:val="center"/>
          </w:tcPr>
          <w:p w14:paraId="42D17148" w14:textId="1DE84FB4" w:rsidR="00DF617F" w:rsidRPr="003A424D" w:rsidRDefault="00DF617F" w:rsidP="00DF617F">
            <w:pPr>
              <w:pStyle w:val="AMODTable"/>
              <w:jc w:val="center"/>
              <w:rPr>
                <w:sz w:val="22"/>
                <w:szCs w:val="22"/>
              </w:rPr>
            </w:pPr>
            <w:r w:rsidRPr="00735B87">
              <w:rPr>
                <w:sz w:val="22"/>
                <w:szCs w:val="22"/>
              </w:rPr>
              <w:t>41.70</w:t>
            </w:r>
          </w:p>
        </w:tc>
        <w:tc>
          <w:tcPr>
            <w:tcW w:w="1275" w:type="dxa"/>
            <w:vAlign w:val="center"/>
          </w:tcPr>
          <w:p w14:paraId="77F3B543" w14:textId="74465B85" w:rsidR="00DF617F" w:rsidRPr="003A424D" w:rsidRDefault="00DF617F" w:rsidP="00DF617F">
            <w:pPr>
              <w:pStyle w:val="AMODTable"/>
              <w:jc w:val="center"/>
              <w:rPr>
                <w:sz w:val="22"/>
                <w:szCs w:val="22"/>
              </w:rPr>
            </w:pPr>
            <w:r w:rsidRPr="00735B87">
              <w:rPr>
                <w:sz w:val="22"/>
                <w:szCs w:val="22"/>
              </w:rPr>
              <w:t>27.11</w:t>
            </w:r>
          </w:p>
        </w:tc>
        <w:tc>
          <w:tcPr>
            <w:tcW w:w="1134" w:type="dxa"/>
            <w:vAlign w:val="center"/>
          </w:tcPr>
          <w:p w14:paraId="5B7DD0F0" w14:textId="4A31E0D2" w:rsidR="00DF617F" w:rsidRPr="003A424D" w:rsidRDefault="00DF617F" w:rsidP="00DF617F">
            <w:pPr>
              <w:pStyle w:val="AMODTable"/>
              <w:jc w:val="center"/>
              <w:rPr>
                <w:sz w:val="22"/>
                <w:szCs w:val="22"/>
              </w:rPr>
            </w:pPr>
            <w:r w:rsidRPr="00735B87">
              <w:rPr>
                <w:sz w:val="22"/>
                <w:szCs w:val="22"/>
              </w:rPr>
              <w:t>31.28</w:t>
            </w:r>
          </w:p>
        </w:tc>
        <w:tc>
          <w:tcPr>
            <w:tcW w:w="1134" w:type="dxa"/>
            <w:vAlign w:val="center"/>
          </w:tcPr>
          <w:p w14:paraId="04C55BEF" w14:textId="768ABA84" w:rsidR="00DF617F" w:rsidRPr="003A424D" w:rsidRDefault="00DF617F" w:rsidP="00DF617F">
            <w:pPr>
              <w:pStyle w:val="AMODTable"/>
              <w:jc w:val="center"/>
              <w:rPr>
                <w:sz w:val="22"/>
                <w:szCs w:val="22"/>
              </w:rPr>
            </w:pPr>
            <w:r w:rsidRPr="00735B87">
              <w:rPr>
                <w:sz w:val="22"/>
                <w:szCs w:val="22"/>
              </w:rPr>
              <w:t>41.70</w:t>
            </w:r>
          </w:p>
        </w:tc>
        <w:tc>
          <w:tcPr>
            <w:tcW w:w="1276" w:type="dxa"/>
            <w:vAlign w:val="center"/>
          </w:tcPr>
          <w:p w14:paraId="2264A403" w14:textId="43225F2D" w:rsidR="00DF617F" w:rsidRPr="003A424D" w:rsidRDefault="00DF617F" w:rsidP="00DF617F">
            <w:pPr>
              <w:pStyle w:val="AMODTable"/>
              <w:jc w:val="center"/>
              <w:rPr>
                <w:sz w:val="22"/>
                <w:szCs w:val="22"/>
              </w:rPr>
            </w:pPr>
            <w:r w:rsidRPr="00735B87">
              <w:rPr>
                <w:sz w:val="22"/>
                <w:szCs w:val="22"/>
              </w:rPr>
              <w:t>41.70</w:t>
            </w:r>
          </w:p>
        </w:tc>
        <w:tc>
          <w:tcPr>
            <w:tcW w:w="1286" w:type="dxa"/>
            <w:vAlign w:val="center"/>
          </w:tcPr>
          <w:p w14:paraId="09F4C5CF" w14:textId="18AA19B1" w:rsidR="00DF617F" w:rsidRPr="003A424D" w:rsidRDefault="00DF617F" w:rsidP="00DF617F">
            <w:pPr>
              <w:pStyle w:val="AMODTable"/>
              <w:jc w:val="center"/>
              <w:rPr>
                <w:sz w:val="22"/>
                <w:szCs w:val="22"/>
              </w:rPr>
            </w:pPr>
            <w:r w:rsidRPr="00735B87">
              <w:rPr>
                <w:sz w:val="22"/>
                <w:szCs w:val="22"/>
              </w:rPr>
              <w:t>52.13</w:t>
            </w:r>
          </w:p>
        </w:tc>
      </w:tr>
      <w:tr w:rsidR="00DF617F" w:rsidRPr="003C4123" w14:paraId="2ACB6609" w14:textId="77777777" w:rsidTr="007F0DF5">
        <w:trPr>
          <w:trHeight w:val="67"/>
        </w:trPr>
        <w:tc>
          <w:tcPr>
            <w:tcW w:w="1276" w:type="dxa"/>
          </w:tcPr>
          <w:p w14:paraId="59DDF466" w14:textId="682781CA" w:rsidR="00DF617F" w:rsidRPr="003A424D" w:rsidRDefault="00DF617F" w:rsidP="00DF617F">
            <w:pPr>
              <w:pStyle w:val="AMODTable"/>
              <w:rPr>
                <w:sz w:val="22"/>
                <w:szCs w:val="22"/>
              </w:rPr>
            </w:pPr>
            <w:r w:rsidRPr="003A424D">
              <w:rPr>
                <w:b/>
                <w:sz w:val="22"/>
                <w:szCs w:val="22"/>
              </w:rPr>
              <w:t>Have completed year 12</w:t>
            </w:r>
          </w:p>
        </w:tc>
        <w:tc>
          <w:tcPr>
            <w:tcW w:w="1134" w:type="dxa"/>
            <w:noWrap/>
            <w:vAlign w:val="center"/>
          </w:tcPr>
          <w:p w14:paraId="32F5C087" w14:textId="7BDED056" w:rsidR="00DF617F" w:rsidRPr="003A424D" w:rsidRDefault="00DF617F" w:rsidP="00DF617F">
            <w:pPr>
              <w:pStyle w:val="AMODTable"/>
              <w:jc w:val="center"/>
              <w:rPr>
                <w:color w:val="000000"/>
                <w:sz w:val="22"/>
                <w:szCs w:val="22"/>
              </w:rPr>
            </w:pPr>
          </w:p>
        </w:tc>
        <w:tc>
          <w:tcPr>
            <w:tcW w:w="992" w:type="dxa"/>
            <w:vAlign w:val="center"/>
          </w:tcPr>
          <w:p w14:paraId="18E7BBDC" w14:textId="70E0D1D5" w:rsidR="00DF617F" w:rsidRPr="003A424D" w:rsidRDefault="00DF617F" w:rsidP="00DF617F">
            <w:pPr>
              <w:pStyle w:val="AMODTable"/>
              <w:jc w:val="center"/>
              <w:rPr>
                <w:color w:val="000000"/>
                <w:sz w:val="22"/>
                <w:szCs w:val="22"/>
              </w:rPr>
            </w:pPr>
          </w:p>
        </w:tc>
        <w:tc>
          <w:tcPr>
            <w:tcW w:w="993" w:type="dxa"/>
            <w:vAlign w:val="center"/>
          </w:tcPr>
          <w:p w14:paraId="0D1E9EF9" w14:textId="21E8891D" w:rsidR="00DF617F" w:rsidRPr="003A424D" w:rsidRDefault="00DF617F" w:rsidP="00DF617F">
            <w:pPr>
              <w:pStyle w:val="AMODTable"/>
              <w:jc w:val="center"/>
              <w:rPr>
                <w:color w:val="000000"/>
                <w:sz w:val="22"/>
                <w:szCs w:val="22"/>
              </w:rPr>
            </w:pPr>
          </w:p>
        </w:tc>
        <w:tc>
          <w:tcPr>
            <w:tcW w:w="1275" w:type="dxa"/>
            <w:vAlign w:val="center"/>
          </w:tcPr>
          <w:p w14:paraId="6AC564D6" w14:textId="1CDB3E0F" w:rsidR="00DF617F" w:rsidRPr="003A424D" w:rsidRDefault="00DF617F" w:rsidP="00DF617F">
            <w:pPr>
              <w:pStyle w:val="AMODTable"/>
              <w:jc w:val="center"/>
              <w:rPr>
                <w:color w:val="000000"/>
                <w:sz w:val="22"/>
                <w:szCs w:val="22"/>
              </w:rPr>
            </w:pPr>
          </w:p>
        </w:tc>
        <w:tc>
          <w:tcPr>
            <w:tcW w:w="1134" w:type="dxa"/>
            <w:vAlign w:val="center"/>
          </w:tcPr>
          <w:p w14:paraId="31BA504B" w14:textId="749F4306" w:rsidR="00DF617F" w:rsidRPr="003A424D" w:rsidRDefault="00DF617F" w:rsidP="00DF617F">
            <w:pPr>
              <w:pStyle w:val="AMODTable"/>
              <w:jc w:val="center"/>
              <w:rPr>
                <w:color w:val="000000"/>
                <w:sz w:val="22"/>
                <w:szCs w:val="22"/>
              </w:rPr>
            </w:pPr>
          </w:p>
        </w:tc>
        <w:tc>
          <w:tcPr>
            <w:tcW w:w="1134" w:type="dxa"/>
            <w:vAlign w:val="center"/>
          </w:tcPr>
          <w:p w14:paraId="53A70C1C" w14:textId="56722917" w:rsidR="00DF617F" w:rsidRPr="003A424D" w:rsidRDefault="00DF617F" w:rsidP="00DF617F">
            <w:pPr>
              <w:pStyle w:val="AMODTable"/>
              <w:jc w:val="center"/>
              <w:rPr>
                <w:color w:val="000000"/>
                <w:sz w:val="22"/>
                <w:szCs w:val="22"/>
              </w:rPr>
            </w:pPr>
          </w:p>
        </w:tc>
        <w:tc>
          <w:tcPr>
            <w:tcW w:w="1276" w:type="dxa"/>
            <w:vAlign w:val="center"/>
          </w:tcPr>
          <w:p w14:paraId="4A887739" w14:textId="5E78AC2D" w:rsidR="00DF617F" w:rsidRPr="003A424D" w:rsidRDefault="00DF617F" w:rsidP="00DF617F">
            <w:pPr>
              <w:pStyle w:val="AMODTable"/>
              <w:jc w:val="center"/>
              <w:rPr>
                <w:color w:val="000000"/>
                <w:sz w:val="22"/>
                <w:szCs w:val="22"/>
              </w:rPr>
            </w:pPr>
          </w:p>
        </w:tc>
        <w:tc>
          <w:tcPr>
            <w:tcW w:w="1286" w:type="dxa"/>
            <w:vAlign w:val="center"/>
          </w:tcPr>
          <w:p w14:paraId="70529282" w14:textId="25EBB482" w:rsidR="00DF617F" w:rsidRPr="003A424D" w:rsidRDefault="00DF617F" w:rsidP="00DF617F">
            <w:pPr>
              <w:pStyle w:val="AMODTable"/>
              <w:jc w:val="center"/>
              <w:rPr>
                <w:color w:val="000000"/>
                <w:sz w:val="22"/>
                <w:szCs w:val="22"/>
              </w:rPr>
            </w:pPr>
          </w:p>
        </w:tc>
      </w:tr>
      <w:tr w:rsidR="00DF617F" w:rsidRPr="003C4123" w14:paraId="09A794BE" w14:textId="77777777" w:rsidTr="007F0DF5">
        <w:trPr>
          <w:trHeight w:val="67"/>
        </w:trPr>
        <w:tc>
          <w:tcPr>
            <w:tcW w:w="1276" w:type="dxa"/>
          </w:tcPr>
          <w:p w14:paraId="4D0F2793" w14:textId="77777777" w:rsidR="00DF617F" w:rsidRPr="003A424D" w:rsidRDefault="00DF617F" w:rsidP="00DF617F">
            <w:pPr>
              <w:pStyle w:val="AMODTable"/>
              <w:rPr>
                <w:sz w:val="22"/>
                <w:szCs w:val="22"/>
              </w:rPr>
            </w:pPr>
            <w:r w:rsidRPr="003A424D">
              <w:rPr>
                <w:sz w:val="22"/>
                <w:szCs w:val="22"/>
              </w:rPr>
              <w:t>1st year</w:t>
            </w:r>
          </w:p>
        </w:tc>
        <w:tc>
          <w:tcPr>
            <w:tcW w:w="1134" w:type="dxa"/>
            <w:noWrap/>
            <w:vAlign w:val="center"/>
          </w:tcPr>
          <w:p w14:paraId="596E1CF3" w14:textId="50A854B2" w:rsidR="00DF617F" w:rsidRPr="003A424D" w:rsidRDefault="00DF617F" w:rsidP="00DF617F">
            <w:pPr>
              <w:pStyle w:val="AMODTable"/>
              <w:jc w:val="center"/>
              <w:rPr>
                <w:sz w:val="22"/>
                <w:szCs w:val="22"/>
              </w:rPr>
            </w:pPr>
            <w:r w:rsidRPr="00735B87">
              <w:rPr>
                <w:sz w:val="22"/>
                <w:szCs w:val="22"/>
              </w:rPr>
              <w:t>16.27</w:t>
            </w:r>
          </w:p>
        </w:tc>
        <w:tc>
          <w:tcPr>
            <w:tcW w:w="992" w:type="dxa"/>
            <w:vAlign w:val="center"/>
          </w:tcPr>
          <w:p w14:paraId="70597B5A" w14:textId="64C60FBF" w:rsidR="00DF617F" w:rsidRPr="003A424D" w:rsidRDefault="00DF617F" w:rsidP="00DF617F">
            <w:pPr>
              <w:pStyle w:val="AMODTable"/>
              <w:jc w:val="center"/>
              <w:rPr>
                <w:sz w:val="22"/>
                <w:szCs w:val="22"/>
              </w:rPr>
            </w:pPr>
            <w:r w:rsidRPr="00735B87">
              <w:rPr>
                <w:sz w:val="22"/>
                <w:szCs w:val="22"/>
              </w:rPr>
              <w:t>21.23</w:t>
            </w:r>
          </w:p>
        </w:tc>
        <w:tc>
          <w:tcPr>
            <w:tcW w:w="993" w:type="dxa"/>
            <w:vAlign w:val="center"/>
          </w:tcPr>
          <w:p w14:paraId="33DE2D2C" w14:textId="1D56FF7C" w:rsidR="00DF617F" w:rsidRPr="003A424D" w:rsidRDefault="00DF617F" w:rsidP="00DF617F">
            <w:pPr>
              <w:pStyle w:val="AMODTable"/>
              <w:jc w:val="center"/>
              <w:rPr>
                <w:sz w:val="22"/>
                <w:szCs w:val="22"/>
              </w:rPr>
            </w:pPr>
            <w:r w:rsidRPr="00735B87">
              <w:rPr>
                <w:sz w:val="22"/>
                <w:szCs w:val="22"/>
              </w:rPr>
              <w:t>28.30</w:t>
            </w:r>
          </w:p>
        </w:tc>
        <w:tc>
          <w:tcPr>
            <w:tcW w:w="1275" w:type="dxa"/>
            <w:vAlign w:val="center"/>
          </w:tcPr>
          <w:p w14:paraId="6D77C607" w14:textId="2D93FD82" w:rsidR="00DF617F" w:rsidRPr="003A424D" w:rsidRDefault="00DF617F" w:rsidP="00DF617F">
            <w:pPr>
              <w:pStyle w:val="AMODTable"/>
              <w:jc w:val="center"/>
              <w:rPr>
                <w:color w:val="000000"/>
                <w:sz w:val="22"/>
                <w:szCs w:val="22"/>
              </w:rPr>
            </w:pPr>
            <w:r w:rsidRPr="00735B87">
              <w:rPr>
                <w:sz w:val="22"/>
                <w:szCs w:val="22"/>
              </w:rPr>
              <w:t>18.40</w:t>
            </w:r>
          </w:p>
        </w:tc>
        <w:tc>
          <w:tcPr>
            <w:tcW w:w="1134" w:type="dxa"/>
            <w:vAlign w:val="center"/>
          </w:tcPr>
          <w:p w14:paraId="26F4DA9A" w14:textId="21712651" w:rsidR="00DF617F" w:rsidRPr="003A424D" w:rsidRDefault="00DF617F" w:rsidP="00DF617F">
            <w:pPr>
              <w:pStyle w:val="AMODTable"/>
              <w:jc w:val="center"/>
              <w:rPr>
                <w:sz w:val="22"/>
                <w:szCs w:val="22"/>
              </w:rPr>
            </w:pPr>
            <w:r w:rsidRPr="00735B87">
              <w:rPr>
                <w:sz w:val="22"/>
                <w:szCs w:val="22"/>
              </w:rPr>
              <w:t>21.23</w:t>
            </w:r>
          </w:p>
        </w:tc>
        <w:tc>
          <w:tcPr>
            <w:tcW w:w="1134" w:type="dxa"/>
            <w:vAlign w:val="center"/>
          </w:tcPr>
          <w:p w14:paraId="1A731AB1" w14:textId="0CD7ACD9" w:rsidR="00DF617F" w:rsidRPr="003A424D" w:rsidRDefault="00DF617F" w:rsidP="00DF617F">
            <w:pPr>
              <w:pStyle w:val="AMODTable"/>
              <w:jc w:val="center"/>
              <w:rPr>
                <w:sz w:val="22"/>
                <w:szCs w:val="22"/>
              </w:rPr>
            </w:pPr>
            <w:r w:rsidRPr="00735B87">
              <w:rPr>
                <w:sz w:val="22"/>
                <w:szCs w:val="22"/>
              </w:rPr>
              <w:t>28.30</w:t>
            </w:r>
          </w:p>
        </w:tc>
        <w:tc>
          <w:tcPr>
            <w:tcW w:w="1276" w:type="dxa"/>
            <w:vAlign w:val="center"/>
          </w:tcPr>
          <w:p w14:paraId="4CD3BC7C" w14:textId="490EB5E2" w:rsidR="00DF617F" w:rsidRPr="003A424D" w:rsidRDefault="00DF617F" w:rsidP="00DF617F">
            <w:pPr>
              <w:pStyle w:val="AMODTable"/>
              <w:jc w:val="center"/>
              <w:rPr>
                <w:sz w:val="22"/>
                <w:szCs w:val="22"/>
              </w:rPr>
            </w:pPr>
            <w:r w:rsidRPr="00735B87">
              <w:rPr>
                <w:sz w:val="22"/>
                <w:szCs w:val="22"/>
              </w:rPr>
              <w:t>28.30</w:t>
            </w:r>
          </w:p>
        </w:tc>
        <w:tc>
          <w:tcPr>
            <w:tcW w:w="1286" w:type="dxa"/>
            <w:vAlign w:val="center"/>
          </w:tcPr>
          <w:p w14:paraId="71F2C61F" w14:textId="546469A7" w:rsidR="00DF617F" w:rsidRPr="003A424D" w:rsidRDefault="00DF617F" w:rsidP="00DF617F">
            <w:pPr>
              <w:pStyle w:val="AMODTable"/>
              <w:jc w:val="center"/>
              <w:rPr>
                <w:sz w:val="22"/>
                <w:szCs w:val="22"/>
              </w:rPr>
            </w:pPr>
            <w:r w:rsidRPr="00735B87">
              <w:rPr>
                <w:sz w:val="22"/>
                <w:szCs w:val="22"/>
              </w:rPr>
              <w:t>35.38</w:t>
            </w:r>
          </w:p>
        </w:tc>
      </w:tr>
      <w:tr w:rsidR="00DF617F" w:rsidRPr="003C4123" w14:paraId="3388FE99" w14:textId="77777777" w:rsidTr="007F0DF5">
        <w:trPr>
          <w:trHeight w:val="67"/>
        </w:trPr>
        <w:tc>
          <w:tcPr>
            <w:tcW w:w="1276" w:type="dxa"/>
          </w:tcPr>
          <w:p w14:paraId="7D01EBB3" w14:textId="77777777" w:rsidR="00DF617F" w:rsidRPr="003A424D" w:rsidRDefault="00DF617F" w:rsidP="00DF617F">
            <w:pPr>
              <w:pStyle w:val="AMODTable"/>
              <w:rPr>
                <w:sz w:val="22"/>
                <w:szCs w:val="22"/>
              </w:rPr>
            </w:pPr>
            <w:r w:rsidRPr="003A424D">
              <w:rPr>
                <w:sz w:val="22"/>
                <w:szCs w:val="22"/>
              </w:rPr>
              <w:t>2nd year</w:t>
            </w:r>
          </w:p>
        </w:tc>
        <w:tc>
          <w:tcPr>
            <w:tcW w:w="1134" w:type="dxa"/>
            <w:noWrap/>
            <w:vAlign w:val="center"/>
          </w:tcPr>
          <w:p w14:paraId="4DBC3873" w14:textId="2B36219B" w:rsidR="00DF617F" w:rsidRPr="003A424D" w:rsidRDefault="00DF617F" w:rsidP="00DF617F">
            <w:pPr>
              <w:pStyle w:val="AMODTable"/>
              <w:jc w:val="center"/>
              <w:rPr>
                <w:sz w:val="22"/>
                <w:szCs w:val="22"/>
              </w:rPr>
            </w:pPr>
            <w:r w:rsidRPr="00735B87">
              <w:rPr>
                <w:sz w:val="22"/>
                <w:szCs w:val="22"/>
              </w:rPr>
              <w:t>19.12</w:t>
            </w:r>
          </w:p>
        </w:tc>
        <w:tc>
          <w:tcPr>
            <w:tcW w:w="992" w:type="dxa"/>
            <w:vAlign w:val="center"/>
          </w:tcPr>
          <w:p w14:paraId="48CE6885" w14:textId="56B40D66" w:rsidR="00DF617F" w:rsidRPr="003A424D" w:rsidRDefault="00DF617F" w:rsidP="00DF617F">
            <w:pPr>
              <w:pStyle w:val="AMODTable"/>
              <w:jc w:val="center"/>
              <w:rPr>
                <w:sz w:val="22"/>
                <w:szCs w:val="22"/>
              </w:rPr>
            </w:pPr>
            <w:r w:rsidRPr="00735B87">
              <w:rPr>
                <w:sz w:val="22"/>
                <w:szCs w:val="22"/>
              </w:rPr>
              <w:t>24.95</w:t>
            </w:r>
          </w:p>
        </w:tc>
        <w:tc>
          <w:tcPr>
            <w:tcW w:w="993" w:type="dxa"/>
            <w:vAlign w:val="center"/>
          </w:tcPr>
          <w:p w14:paraId="318CA0DE" w14:textId="5472F6F1" w:rsidR="00DF617F" w:rsidRPr="003A424D" w:rsidRDefault="00DF617F" w:rsidP="00DF617F">
            <w:pPr>
              <w:pStyle w:val="AMODTable"/>
              <w:jc w:val="center"/>
              <w:rPr>
                <w:sz w:val="22"/>
                <w:szCs w:val="22"/>
              </w:rPr>
            </w:pPr>
            <w:r w:rsidRPr="00735B87">
              <w:rPr>
                <w:sz w:val="22"/>
                <w:szCs w:val="22"/>
              </w:rPr>
              <w:t>33.26</w:t>
            </w:r>
          </w:p>
        </w:tc>
        <w:tc>
          <w:tcPr>
            <w:tcW w:w="1275" w:type="dxa"/>
            <w:vAlign w:val="center"/>
          </w:tcPr>
          <w:p w14:paraId="7B04235C" w14:textId="5978632D" w:rsidR="00DF617F" w:rsidRPr="003A424D" w:rsidRDefault="00DF617F" w:rsidP="00DF617F">
            <w:pPr>
              <w:pStyle w:val="AMODTable"/>
              <w:jc w:val="center"/>
              <w:rPr>
                <w:color w:val="000000"/>
                <w:sz w:val="22"/>
                <w:szCs w:val="22"/>
              </w:rPr>
            </w:pPr>
            <w:r w:rsidRPr="00735B87">
              <w:rPr>
                <w:sz w:val="22"/>
                <w:szCs w:val="22"/>
              </w:rPr>
              <w:t>21.62</w:t>
            </w:r>
          </w:p>
        </w:tc>
        <w:tc>
          <w:tcPr>
            <w:tcW w:w="1134" w:type="dxa"/>
            <w:vAlign w:val="center"/>
          </w:tcPr>
          <w:p w14:paraId="68CD81E5" w14:textId="7A819733" w:rsidR="00DF617F" w:rsidRPr="003A424D" w:rsidRDefault="00DF617F" w:rsidP="00DF617F">
            <w:pPr>
              <w:pStyle w:val="AMODTable"/>
              <w:jc w:val="center"/>
              <w:rPr>
                <w:sz w:val="22"/>
                <w:szCs w:val="22"/>
              </w:rPr>
            </w:pPr>
            <w:r w:rsidRPr="00735B87">
              <w:rPr>
                <w:sz w:val="22"/>
                <w:szCs w:val="22"/>
              </w:rPr>
              <w:t>24.95</w:t>
            </w:r>
          </w:p>
        </w:tc>
        <w:tc>
          <w:tcPr>
            <w:tcW w:w="1134" w:type="dxa"/>
            <w:vAlign w:val="center"/>
          </w:tcPr>
          <w:p w14:paraId="2EFD299A" w14:textId="58928845" w:rsidR="00DF617F" w:rsidRPr="003A424D" w:rsidRDefault="00DF617F" w:rsidP="00DF617F">
            <w:pPr>
              <w:pStyle w:val="AMODTable"/>
              <w:jc w:val="center"/>
              <w:rPr>
                <w:sz w:val="22"/>
                <w:szCs w:val="22"/>
              </w:rPr>
            </w:pPr>
            <w:r w:rsidRPr="00735B87">
              <w:rPr>
                <w:sz w:val="22"/>
                <w:szCs w:val="22"/>
              </w:rPr>
              <w:t>33.26</w:t>
            </w:r>
          </w:p>
        </w:tc>
        <w:tc>
          <w:tcPr>
            <w:tcW w:w="1276" w:type="dxa"/>
            <w:vAlign w:val="center"/>
          </w:tcPr>
          <w:p w14:paraId="4131B2A4" w14:textId="0882ABF1" w:rsidR="00DF617F" w:rsidRPr="003A424D" w:rsidRDefault="00DF617F" w:rsidP="00DF617F">
            <w:pPr>
              <w:pStyle w:val="AMODTable"/>
              <w:jc w:val="center"/>
              <w:rPr>
                <w:sz w:val="22"/>
                <w:szCs w:val="22"/>
              </w:rPr>
            </w:pPr>
            <w:r w:rsidRPr="00735B87">
              <w:rPr>
                <w:sz w:val="22"/>
                <w:szCs w:val="22"/>
              </w:rPr>
              <w:t>33.26</w:t>
            </w:r>
          </w:p>
        </w:tc>
        <w:tc>
          <w:tcPr>
            <w:tcW w:w="1286" w:type="dxa"/>
            <w:vAlign w:val="center"/>
          </w:tcPr>
          <w:p w14:paraId="2A9F122C" w14:textId="180AED1B" w:rsidR="00DF617F" w:rsidRPr="003A424D" w:rsidRDefault="00DF617F" w:rsidP="00DF617F">
            <w:pPr>
              <w:pStyle w:val="AMODTable"/>
              <w:jc w:val="center"/>
              <w:rPr>
                <w:sz w:val="22"/>
                <w:szCs w:val="22"/>
              </w:rPr>
            </w:pPr>
            <w:r w:rsidRPr="00735B87">
              <w:rPr>
                <w:sz w:val="22"/>
                <w:szCs w:val="22"/>
              </w:rPr>
              <w:t>41.58</w:t>
            </w:r>
          </w:p>
        </w:tc>
      </w:tr>
      <w:tr w:rsidR="00DF617F" w:rsidRPr="003C4123" w14:paraId="123091FB" w14:textId="77777777" w:rsidTr="007F0DF5">
        <w:trPr>
          <w:trHeight w:val="67"/>
        </w:trPr>
        <w:tc>
          <w:tcPr>
            <w:tcW w:w="1276" w:type="dxa"/>
          </w:tcPr>
          <w:p w14:paraId="299BFA8A" w14:textId="77777777" w:rsidR="00DF617F" w:rsidRPr="003A424D" w:rsidRDefault="00DF617F" w:rsidP="00DF617F">
            <w:pPr>
              <w:pStyle w:val="AMODTable"/>
              <w:rPr>
                <w:sz w:val="22"/>
                <w:szCs w:val="22"/>
              </w:rPr>
            </w:pPr>
            <w:r w:rsidRPr="003A424D">
              <w:rPr>
                <w:sz w:val="22"/>
                <w:szCs w:val="22"/>
              </w:rPr>
              <w:t>3rd year</w:t>
            </w:r>
          </w:p>
        </w:tc>
        <w:tc>
          <w:tcPr>
            <w:tcW w:w="1134" w:type="dxa"/>
            <w:noWrap/>
            <w:vAlign w:val="center"/>
          </w:tcPr>
          <w:p w14:paraId="5FE75A7F" w14:textId="7636F341" w:rsidR="00DF617F" w:rsidRPr="003A424D" w:rsidRDefault="00DF617F" w:rsidP="00DF617F">
            <w:pPr>
              <w:pStyle w:val="AMODTable"/>
              <w:jc w:val="center"/>
              <w:rPr>
                <w:sz w:val="22"/>
                <w:szCs w:val="22"/>
              </w:rPr>
            </w:pPr>
            <w:r w:rsidRPr="00735B87">
              <w:rPr>
                <w:sz w:val="22"/>
                <w:szCs w:val="22"/>
              </w:rPr>
              <w:t>20.55</w:t>
            </w:r>
          </w:p>
        </w:tc>
        <w:tc>
          <w:tcPr>
            <w:tcW w:w="992" w:type="dxa"/>
            <w:vAlign w:val="center"/>
          </w:tcPr>
          <w:p w14:paraId="49879639" w14:textId="351F0BA3" w:rsidR="00DF617F" w:rsidRPr="003A424D" w:rsidRDefault="00DF617F" w:rsidP="00DF617F">
            <w:pPr>
              <w:pStyle w:val="AMODTable"/>
              <w:jc w:val="center"/>
              <w:rPr>
                <w:sz w:val="22"/>
                <w:szCs w:val="22"/>
              </w:rPr>
            </w:pPr>
            <w:r w:rsidRPr="00735B87">
              <w:rPr>
                <w:sz w:val="22"/>
                <w:szCs w:val="22"/>
              </w:rPr>
              <w:t>26.81</w:t>
            </w:r>
          </w:p>
        </w:tc>
        <w:tc>
          <w:tcPr>
            <w:tcW w:w="993" w:type="dxa"/>
            <w:vAlign w:val="center"/>
          </w:tcPr>
          <w:p w14:paraId="719AEB9C" w14:textId="030E2BFC" w:rsidR="00DF617F" w:rsidRPr="003A424D" w:rsidRDefault="00DF617F" w:rsidP="00DF617F">
            <w:pPr>
              <w:pStyle w:val="AMODTable"/>
              <w:jc w:val="center"/>
              <w:rPr>
                <w:sz w:val="22"/>
                <w:szCs w:val="22"/>
              </w:rPr>
            </w:pPr>
            <w:r w:rsidRPr="00735B87">
              <w:rPr>
                <w:sz w:val="22"/>
                <w:szCs w:val="22"/>
              </w:rPr>
              <w:t>35.74</w:t>
            </w:r>
          </w:p>
        </w:tc>
        <w:tc>
          <w:tcPr>
            <w:tcW w:w="1275" w:type="dxa"/>
            <w:vAlign w:val="center"/>
          </w:tcPr>
          <w:p w14:paraId="5F4DB6E2" w14:textId="51BA05C3" w:rsidR="00DF617F" w:rsidRPr="003A424D" w:rsidRDefault="00DF617F" w:rsidP="00DF617F">
            <w:pPr>
              <w:pStyle w:val="AMODTable"/>
              <w:jc w:val="center"/>
              <w:rPr>
                <w:color w:val="000000"/>
                <w:sz w:val="22"/>
                <w:szCs w:val="22"/>
              </w:rPr>
            </w:pPr>
            <w:r w:rsidRPr="00735B87">
              <w:rPr>
                <w:sz w:val="22"/>
                <w:szCs w:val="22"/>
              </w:rPr>
              <w:t>23.23</w:t>
            </w:r>
          </w:p>
        </w:tc>
        <w:tc>
          <w:tcPr>
            <w:tcW w:w="1134" w:type="dxa"/>
            <w:vAlign w:val="center"/>
          </w:tcPr>
          <w:p w14:paraId="436DD5A4" w14:textId="687BF1EA" w:rsidR="00DF617F" w:rsidRPr="003A424D" w:rsidRDefault="00DF617F" w:rsidP="00DF617F">
            <w:pPr>
              <w:pStyle w:val="AMODTable"/>
              <w:jc w:val="center"/>
              <w:rPr>
                <w:sz w:val="22"/>
                <w:szCs w:val="22"/>
              </w:rPr>
            </w:pPr>
            <w:r w:rsidRPr="00735B87">
              <w:rPr>
                <w:sz w:val="22"/>
                <w:szCs w:val="22"/>
              </w:rPr>
              <w:t>26.81</w:t>
            </w:r>
          </w:p>
        </w:tc>
        <w:tc>
          <w:tcPr>
            <w:tcW w:w="1134" w:type="dxa"/>
            <w:vAlign w:val="center"/>
          </w:tcPr>
          <w:p w14:paraId="67A9D0BD" w14:textId="75FC9A50" w:rsidR="00DF617F" w:rsidRPr="003A424D" w:rsidRDefault="00DF617F" w:rsidP="00DF617F">
            <w:pPr>
              <w:pStyle w:val="AMODTable"/>
              <w:jc w:val="center"/>
              <w:rPr>
                <w:sz w:val="22"/>
                <w:szCs w:val="22"/>
              </w:rPr>
            </w:pPr>
            <w:r w:rsidRPr="00735B87">
              <w:rPr>
                <w:sz w:val="22"/>
                <w:szCs w:val="22"/>
              </w:rPr>
              <w:t>35.74</w:t>
            </w:r>
          </w:p>
        </w:tc>
        <w:tc>
          <w:tcPr>
            <w:tcW w:w="1276" w:type="dxa"/>
            <w:vAlign w:val="center"/>
          </w:tcPr>
          <w:p w14:paraId="78B9CC88" w14:textId="76B8D603" w:rsidR="00DF617F" w:rsidRPr="003A424D" w:rsidRDefault="00DF617F" w:rsidP="00DF617F">
            <w:pPr>
              <w:pStyle w:val="AMODTable"/>
              <w:jc w:val="center"/>
              <w:rPr>
                <w:sz w:val="22"/>
                <w:szCs w:val="22"/>
              </w:rPr>
            </w:pPr>
            <w:r w:rsidRPr="00735B87">
              <w:rPr>
                <w:sz w:val="22"/>
                <w:szCs w:val="22"/>
              </w:rPr>
              <w:t>35.74</w:t>
            </w:r>
          </w:p>
        </w:tc>
        <w:tc>
          <w:tcPr>
            <w:tcW w:w="1286" w:type="dxa"/>
            <w:vAlign w:val="center"/>
          </w:tcPr>
          <w:p w14:paraId="0AE87080" w14:textId="2BF7211C" w:rsidR="00DF617F" w:rsidRPr="003A424D" w:rsidRDefault="00DF617F" w:rsidP="00DF617F">
            <w:pPr>
              <w:pStyle w:val="AMODTable"/>
              <w:jc w:val="center"/>
              <w:rPr>
                <w:sz w:val="22"/>
                <w:szCs w:val="22"/>
              </w:rPr>
            </w:pPr>
            <w:r w:rsidRPr="00735B87">
              <w:rPr>
                <w:sz w:val="22"/>
                <w:szCs w:val="22"/>
              </w:rPr>
              <w:t>44.68</w:t>
            </w:r>
          </w:p>
        </w:tc>
      </w:tr>
      <w:tr w:rsidR="00DF617F" w:rsidRPr="003C4123" w14:paraId="0F7E2F99" w14:textId="77777777" w:rsidTr="007F0DF5">
        <w:trPr>
          <w:trHeight w:val="67"/>
        </w:trPr>
        <w:tc>
          <w:tcPr>
            <w:tcW w:w="1276" w:type="dxa"/>
          </w:tcPr>
          <w:p w14:paraId="6C5CF57D" w14:textId="77777777" w:rsidR="00DF617F" w:rsidRPr="003A424D" w:rsidRDefault="00DF617F" w:rsidP="00DF617F">
            <w:pPr>
              <w:pStyle w:val="AMODTable"/>
              <w:rPr>
                <w:sz w:val="22"/>
                <w:szCs w:val="22"/>
              </w:rPr>
            </w:pPr>
            <w:r w:rsidRPr="003A424D">
              <w:rPr>
                <w:sz w:val="22"/>
                <w:szCs w:val="22"/>
              </w:rPr>
              <w:t>4th year</w:t>
            </w:r>
          </w:p>
        </w:tc>
        <w:tc>
          <w:tcPr>
            <w:tcW w:w="1134" w:type="dxa"/>
            <w:noWrap/>
            <w:vAlign w:val="center"/>
          </w:tcPr>
          <w:p w14:paraId="4542BC2A" w14:textId="42BDF7ED" w:rsidR="00DF617F" w:rsidRPr="003A424D" w:rsidRDefault="00DF617F" w:rsidP="00DF617F">
            <w:pPr>
              <w:pStyle w:val="AMODTable"/>
              <w:jc w:val="center"/>
              <w:rPr>
                <w:sz w:val="22"/>
                <w:szCs w:val="22"/>
              </w:rPr>
            </w:pPr>
            <w:r w:rsidRPr="00735B87">
              <w:rPr>
                <w:sz w:val="22"/>
                <w:szCs w:val="22"/>
              </w:rPr>
              <w:t>23.98</w:t>
            </w:r>
          </w:p>
        </w:tc>
        <w:tc>
          <w:tcPr>
            <w:tcW w:w="992" w:type="dxa"/>
            <w:vAlign w:val="center"/>
          </w:tcPr>
          <w:p w14:paraId="2C39658F" w14:textId="0CDD2740" w:rsidR="00DF617F" w:rsidRPr="003A424D" w:rsidRDefault="00DF617F" w:rsidP="00DF617F">
            <w:pPr>
              <w:pStyle w:val="AMODTable"/>
              <w:jc w:val="center"/>
              <w:rPr>
                <w:sz w:val="22"/>
                <w:szCs w:val="22"/>
              </w:rPr>
            </w:pPr>
            <w:r w:rsidRPr="00735B87">
              <w:rPr>
                <w:sz w:val="22"/>
                <w:szCs w:val="22"/>
              </w:rPr>
              <w:t>31.28</w:t>
            </w:r>
          </w:p>
        </w:tc>
        <w:tc>
          <w:tcPr>
            <w:tcW w:w="993" w:type="dxa"/>
            <w:vAlign w:val="center"/>
          </w:tcPr>
          <w:p w14:paraId="30F9F1AC" w14:textId="1B378829" w:rsidR="00DF617F" w:rsidRPr="003A424D" w:rsidRDefault="00DF617F" w:rsidP="00DF617F">
            <w:pPr>
              <w:pStyle w:val="AMODTable"/>
              <w:jc w:val="center"/>
              <w:rPr>
                <w:sz w:val="22"/>
                <w:szCs w:val="22"/>
              </w:rPr>
            </w:pPr>
            <w:r w:rsidRPr="00735B87">
              <w:rPr>
                <w:sz w:val="22"/>
                <w:szCs w:val="22"/>
              </w:rPr>
              <w:t>41.70</w:t>
            </w:r>
          </w:p>
        </w:tc>
        <w:tc>
          <w:tcPr>
            <w:tcW w:w="1275" w:type="dxa"/>
            <w:vAlign w:val="center"/>
          </w:tcPr>
          <w:p w14:paraId="7FB91B56" w14:textId="3C6F526E" w:rsidR="00DF617F" w:rsidRPr="003A424D" w:rsidRDefault="00DF617F" w:rsidP="00DF617F">
            <w:pPr>
              <w:pStyle w:val="AMODTable"/>
              <w:jc w:val="center"/>
              <w:rPr>
                <w:color w:val="000000"/>
                <w:sz w:val="22"/>
                <w:szCs w:val="22"/>
              </w:rPr>
            </w:pPr>
            <w:r w:rsidRPr="00735B87">
              <w:rPr>
                <w:sz w:val="22"/>
                <w:szCs w:val="22"/>
              </w:rPr>
              <w:t>27.11</w:t>
            </w:r>
          </w:p>
        </w:tc>
        <w:tc>
          <w:tcPr>
            <w:tcW w:w="1134" w:type="dxa"/>
            <w:vAlign w:val="center"/>
          </w:tcPr>
          <w:p w14:paraId="7B5AB9DC" w14:textId="15BA0F05" w:rsidR="00DF617F" w:rsidRPr="003A424D" w:rsidRDefault="00DF617F" w:rsidP="00DF617F">
            <w:pPr>
              <w:pStyle w:val="AMODTable"/>
              <w:jc w:val="center"/>
              <w:rPr>
                <w:sz w:val="22"/>
                <w:szCs w:val="22"/>
              </w:rPr>
            </w:pPr>
            <w:r w:rsidRPr="00735B87">
              <w:rPr>
                <w:sz w:val="22"/>
                <w:szCs w:val="22"/>
              </w:rPr>
              <w:t>31.28</w:t>
            </w:r>
          </w:p>
        </w:tc>
        <w:tc>
          <w:tcPr>
            <w:tcW w:w="1134" w:type="dxa"/>
            <w:vAlign w:val="center"/>
          </w:tcPr>
          <w:p w14:paraId="6299246E" w14:textId="1DDEEA1E" w:rsidR="00DF617F" w:rsidRPr="003A424D" w:rsidRDefault="00DF617F" w:rsidP="00DF617F">
            <w:pPr>
              <w:pStyle w:val="AMODTable"/>
              <w:jc w:val="center"/>
              <w:rPr>
                <w:sz w:val="22"/>
                <w:szCs w:val="22"/>
              </w:rPr>
            </w:pPr>
            <w:r w:rsidRPr="00735B87">
              <w:rPr>
                <w:sz w:val="22"/>
                <w:szCs w:val="22"/>
              </w:rPr>
              <w:t>41.70</w:t>
            </w:r>
          </w:p>
        </w:tc>
        <w:tc>
          <w:tcPr>
            <w:tcW w:w="1276" w:type="dxa"/>
            <w:vAlign w:val="center"/>
          </w:tcPr>
          <w:p w14:paraId="28178560" w14:textId="0BC83653" w:rsidR="00DF617F" w:rsidRPr="003A424D" w:rsidRDefault="00DF617F" w:rsidP="00DF617F">
            <w:pPr>
              <w:pStyle w:val="AMODTable"/>
              <w:jc w:val="center"/>
              <w:rPr>
                <w:sz w:val="22"/>
                <w:szCs w:val="22"/>
              </w:rPr>
            </w:pPr>
            <w:r w:rsidRPr="00735B87">
              <w:rPr>
                <w:sz w:val="22"/>
                <w:szCs w:val="22"/>
              </w:rPr>
              <w:t>41.70</w:t>
            </w:r>
          </w:p>
        </w:tc>
        <w:tc>
          <w:tcPr>
            <w:tcW w:w="1286" w:type="dxa"/>
            <w:vAlign w:val="center"/>
          </w:tcPr>
          <w:p w14:paraId="29647F8E" w14:textId="1AD8D530" w:rsidR="00DF617F" w:rsidRPr="003A424D" w:rsidRDefault="00DF617F" w:rsidP="00DF617F">
            <w:pPr>
              <w:pStyle w:val="AMODTable"/>
              <w:jc w:val="center"/>
              <w:rPr>
                <w:sz w:val="22"/>
                <w:szCs w:val="22"/>
              </w:rPr>
            </w:pPr>
            <w:r w:rsidRPr="00735B87">
              <w:rPr>
                <w:sz w:val="22"/>
                <w:szCs w:val="22"/>
              </w:rPr>
              <w:t>52.13</w:t>
            </w:r>
          </w:p>
        </w:tc>
      </w:tr>
    </w:tbl>
    <w:p w14:paraId="0EFAC922" w14:textId="69BD3CD7" w:rsidR="00A458B1" w:rsidRPr="003C4123" w:rsidRDefault="00A458B1" w:rsidP="00667887">
      <w:pPr>
        <w:spacing w:before="120"/>
        <w:ind w:left="-737"/>
        <w:rPr>
          <w:sz w:val="22"/>
          <w:szCs w:val="22"/>
        </w:rPr>
      </w:pPr>
      <w:r w:rsidRPr="003C4123">
        <w:rPr>
          <w:b/>
          <w:bCs/>
          <w:sz w:val="22"/>
          <w:szCs w:val="22"/>
          <w:vertAlign w:val="superscript"/>
        </w:rPr>
        <w:t>1</w:t>
      </w:r>
      <w:r w:rsidR="002767C8" w:rsidRPr="003C4123">
        <w:rPr>
          <w:sz w:val="22"/>
          <w:szCs w:val="22"/>
          <w:vertAlign w:val="superscript"/>
        </w:rPr>
        <w:t xml:space="preserve"> </w:t>
      </w:r>
      <w:r w:rsidRPr="003C4123">
        <w:rPr>
          <w:b/>
          <w:sz w:val="22"/>
          <w:szCs w:val="22"/>
        </w:rPr>
        <w:t xml:space="preserve">Afternoon shift </w:t>
      </w:r>
      <w:r w:rsidRPr="003C4123">
        <w:rPr>
          <w:sz w:val="22"/>
          <w:szCs w:val="22"/>
        </w:rPr>
        <w:t xml:space="preserve">and </w:t>
      </w:r>
      <w:r w:rsidRPr="003C4123">
        <w:rPr>
          <w:b/>
          <w:sz w:val="22"/>
          <w:szCs w:val="22"/>
        </w:rPr>
        <w:t xml:space="preserve">night shift </w:t>
      </w:r>
      <w:r w:rsidRPr="003C4123">
        <w:rPr>
          <w:sz w:val="22"/>
          <w:szCs w:val="22"/>
        </w:rPr>
        <w:t xml:space="preserve">are defined in clause </w:t>
      </w:r>
      <w:r w:rsidRPr="003C4123">
        <w:rPr>
          <w:sz w:val="22"/>
          <w:szCs w:val="22"/>
        </w:rPr>
        <w:fldChar w:fldCharType="begin"/>
      </w:r>
      <w:r w:rsidRPr="003C4123">
        <w:rPr>
          <w:sz w:val="22"/>
          <w:szCs w:val="22"/>
        </w:rPr>
        <w:instrText xml:space="preserve"> REF _Ref451328884 \w \h  \* MERGEFORMAT </w:instrText>
      </w:r>
      <w:r w:rsidRPr="003C4123">
        <w:rPr>
          <w:sz w:val="22"/>
          <w:szCs w:val="22"/>
        </w:rPr>
      </w:r>
      <w:r w:rsidRPr="003C4123">
        <w:rPr>
          <w:sz w:val="22"/>
          <w:szCs w:val="22"/>
        </w:rPr>
        <w:fldChar w:fldCharType="separate"/>
      </w:r>
      <w:r w:rsidR="00AF4378">
        <w:rPr>
          <w:sz w:val="22"/>
          <w:szCs w:val="22"/>
        </w:rPr>
        <w:t>2</w:t>
      </w:r>
      <w:r w:rsidRPr="003C4123">
        <w:rPr>
          <w:sz w:val="22"/>
          <w:szCs w:val="22"/>
        </w:rPr>
        <w:fldChar w:fldCharType="end"/>
      </w:r>
      <w:r w:rsidRPr="003C4123">
        <w:rPr>
          <w:sz w:val="22"/>
          <w:szCs w:val="22"/>
        </w:rPr>
        <w:t>—</w:t>
      </w:r>
      <w:r w:rsidRPr="003C4123">
        <w:rPr>
          <w:sz w:val="22"/>
          <w:szCs w:val="22"/>
        </w:rPr>
        <w:fldChar w:fldCharType="begin"/>
      </w:r>
      <w:r w:rsidRPr="003C4123">
        <w:rPr>
          <w:sz w:val="22"/>
          <w:szCs w:val="22"/>
        </w:rPr>
        <w:instrText xml:space="preserve"> REF _Ref451328884 \h  \* MERGEFORMAT </w:instrText>
      </w:r>
      <w:r w:rsidRPr="003C4123">
        <w:rPr>
          <w:sz w:val="22"/>
          <w:szCs w:val="22"/>
        </w:rPr>
      </w:r>
      <w:r w:rsidRPr="003C4123">
        <w:rPr>
          <w:sz w:val="22"/>
          <w:szCs w:val="22"/>
        </w:rPr>
        <w:fldChar w:fldCharType="separate"/>
      </w:r>
      <w:r w:rsidR="00AF4378" w:rsidRPr="00AF4378">
        <w:rPr>
          <w:sz w:val="22"/>
          <w:szCs w:val="22"/>
        </w:rPr>
        <w:t>Definitions</w:t>
      </w:r>
      <w:r w:rsidRPr="003C4123">
        <w:rPr>
          <w:sz w:val="22"/>
          <w:szCs w:val="22"/>
        </w:rPr>
        <w:fldChar w:fldCharType="end"/>
      </w:r>
      <w:r w:rsidRPr="003C4123">
        <w:rPr>
          <w:sz w:val="22"/>
          <w:szCs w:val="22"/>
        </w:rPr>
        <w:t>.</w:t>
      </w:r>
    </w:p>
    <w:p w14:paraId="71E34D23" w14:textId="2D49384F" w:rsidR="00A458B1" w:rsidRPr="003C4123" w:rsidRDefault="00A458B1" w:rsidP="00667887">
      <w:pPr>
        <w:spacing w:before="120"/>
        <w:ind w:left="-737"/>
        <w:rPr>
          <w:sz w:val="22"/>
          <w:szCs w:val="22"/>
        </w:rPr>
      </w:pPr>
      <w:r w:rsidRPr="003C4123">
        <w:rPr>
          <w:b/>
          <w:bCs/>
          <w:sz w:val="22"/>
          <w:szCs w:val="22"/>
          <w:vertAlign w:val="superscript"/>
        </w:rPr>
        <w:t>2</w:t>
      </w:r>
      <w:r w:rsidR="002767C8" w:rsidRPr="003C4123">
        <w:rPr>
          <w:sz w:val="22"/>
          <w:szCs w:val="22"/>
          <w:vertAlign w:val="superscript"/>
        </w:rPr>
        <w:t xml:space="preserve"> </w:t>
      </w:r>
      <w:r w:rsidRPr="003C4123">
        <w:rPr>
          <w:b/>
          <w:sz w:val="22"/>
          <w:szCs w:val="22"/>
        </w:rPr>
        <w:t xml:space="preserve">Non-successive afternoon or </w:t>
      </w:r>
      <w:r w:rsidRPr="003C4123">
        <w:rPr>
          <w:sz w:val="22"/>
          <w:szCs w:val="22"/>
        </w:rPr>
        <w:t xml:space="preserve">night means work on any afternoon or night shift that does not continue for at least 5 successive afternoons or nights (see clause </w:t>
      </w:r>
      <w:r w:rsidRPr="003C4123">
        <w:rPr>
          <w:sz w:val="22"/>
          <w:szCs w:val="22"/>
        </w:rPr>
        <w:fldChar w:fldCharType="begin"/>
      </w:r>
      <w:r w:rsidRPr="003C4123">
        <w:rPr>
          <w:sz w:val="22"/>
          <w:szCs w:val="22"/>
        </w:rPr>
        <w:instrText xml:space="preserve"> REF _Ref441667286 \w \h  \* MERGEFORMAT </w:instrText>
      </w:r>
      <w:r w:rsidRPr="003C4123">
        <w:rPr>
          <w:sz w:val="22"/>
          <w:szCs w:val="22"/>
        </w:rPr>
      </w:r>
      <w:r w:rsidRPr="003C4123">
        <w:rPr>
          <w:sz w:val="22"/>
          <w:szCs w:val="22"/>
        </w:rPr>
        <w:fldChar w:fldCharType="separate"/>
      </w:r>
      <w:r w:rsidR="00AF4378">
        <w:rPr>
          <w:sz w:val="22"/>
          <w:szCs w:val="22"/>
        </w:rPr>
        <w:t>13.13(b)</w:t>
      </w:r>
      <w:r w:rsidRPr="003C4123">
        <w:rPr>
          <w:sz w:val="22"/>
          <w:szCs w:val="22"/>
        </w:rPr>
        <w:fldChar w:fldCharType="end"/>
      </w:r>
      <w:r w:rsidRPr="003C4123">
        <w:rPr>
          <w:sz w:val="22"/>
          <w:szCs w:val="22"/>
        </w:rPr>
        <w:t>).</w:t>
      </w:r>
    </w:p>
    <w:p w14:paraId="19B17D2A" w14:textId="7D685D58" w:rsidR="00A458B1" w:rsidRPr="003C4123" w:rsidRDefault="00A458B1" w:rsidP="00667887">
      <w:pPr>
        <w:spacing w:before="120"/>
        <w:ind w:left="-737"/>
        <w:rPr>
          <w:sz w:val="22"/>
          <w:szCs w:val="22"/>
        </w:rPr>
      </w:pPr>
      <w:r w:rsidRPr="003C4123">
        <w:rPr>
          <w:b/>
          <w:bCs/>
          <w:sz w:val="22"/>
          <w:szCs w:val="22"/>
          <w:vertAlign w:val="superscript"/>
        </w:rPr>
        <w:t>3</w:t>
      </w:r>
      <w:r w:rsidR="002767C8" w:rsidRPr="003C4123">
        <w:rPr>
          <w:sz w:val="22"/>
          <w:szCs w:val="22"/>
          <w:vertAlign w:val="superscript"/>
        </w:rPr>
        <w:t xml:space="preserve"> </w:t>
      </w:r>
      <w:r w:rsidRPr="003C4123">
        <w:rPr>
          <w:b/>
          <w:sz w:val="22"/>
          <w:szCs w:val="22"/>
        </w:rPr>
        <w:t xml:space="preserve">Permanent night shift </w:t>
      </w:r>
      <w:r w:rsidRPr="003C4123">
        <w:rPr>
          <w:sz w:val="22"/>
          <w:szCs w:val="22"/>
        </w:rPr>
        <w:t xml:space="preserve">is defined in clause </w:t>
      </w:r>
      <w:r w:rsidRPr="003C4123">
        <w:rPr>
          <w:sz w:val="22"/>
          <w:szCs w:val="22"/>
        </w:rPr>
        <w:fldChar w:fldCharType="begin"/>
      </w:r>
      <w:r w:rsidRPr="003C4123">
        <w:rPr>
          <w:sz w:val="22"/>
          <w:szCs w:val="22"/>
        </w:rPr>
        <w:instrText xml:space="preserve"> REF _Ref450745277 \w \h  \* MERGEFORMAT </w:instrText>
      </w:r>
      <w:r w:rsidRPr="003C4123">
        <w:rPr>
          <w:sz w:val="22"/>
          <w:szCs w:val="22"/>
        </w:rPr>
      </w:r>
      <w:r w:rsidRPr="003C4123">
        <w:rPr>
          <w:sz w:val="22"/>
          <w:szCs w:val="22"/>
        </w:rPr>
        <w:fldChar w:fldCharType="separate"/>
      </w:r>
      <w:r w:rsidR="00AF4378">
        <w:rPr>
          <w:sz w:val="22"/>
          <w:szCs w:val="22"/>
        </w:rPr>
        <w:t>13.13(c)</w:t>
      </w:r>
      <w:r w:rsidRPr="003C4123">
        <w:rPr>
          <w:sz w:val="22"/>
          <w:szCs w:val="22"/>
        </w:rPr>
        <w:fldChar w:fldCharType="end"/>
      </w:r>
      <w:r w:rsidRPr="003C4123">
        <w:rPr>
          <w:sz w:val="22"/>
          <w:szCs w:val="22"/>
        </w:rPr>
        <w:t>.</w:t>
      </w:r>
    </w:p>
    <w:p w14:paraId="7443AB84" w14:textId="439B6DB0" w:rsidR="00A458B1" w:rsidRPr="003C4123" w:rsidRDefault="00A458B1" w:rsidP="001E7C8B">
      <w:pPr>
        <w:spacing w:before="120"/>
        <w:ind w:left="-737"/>
        <w:rPr>
          <w:sz w:val="22"/>
          <w:szCs w:val="22"/>
        </w:rPr>
      </w:pPr>
      <w:r w:rsidRPr="003C4123">
        <w:rPr>
          <w:b/>
          <w:bCs/>
          <w:sz w:val="22"/>
          <w:szCs w:val="22"/>
          <w:vertAlign w:val="superscript"/>
        </w:rPr>
        <w:t>4</w:t>
      </w:r>
      <w:r w:rsidR="003A424D">
        <w:rPr>
          <w:b/>
          <w:bCs/>
          <w:sz w:val="22"/>
          <w:szCs w:val="22"/>
          <w:vertAlign w:val="superscript"/>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3611A170" w14:textId="77777777" w:rsidR="00E528C6" w:rsidRPr="00B47E56" w:rsidRDefault="00E528C6" w:rsidP="00F83C25">
      <w:pPr>
        <w:pStyle w:val="SubLevel2Bold"/>
      </w:pPr>
      <w:r w:rsidRPr="00B47E56">
        <w:t>Junior apprentices—shiftworkers—commencing on or after 1 January 2014—overtime rates</w:t>
      </w:r>
    </w:p>
    <w:tbl>
      <w:tblPr>
        <w:tblW w:w="8075" w:type="dxa"/>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3069"/>
        <w:gridCol w:w="1745"/>
        <w:gridCol w:w="1560"/>
        <w:gridCol w:w="1701"/>
      </w:tblGrid>
      <w:tr w:rsidR="009367D0" w:rsidRPr="003C4123" w14:paraId="0A24EC28" w14:textId="77777777" w:rsidTr="007B36BE">
        <w:trPr>
          <w:tblHeader/>
        </w:trPr>
        <w:tc>
          <w:tcPr>
            <w:tcW w:w="3069" w:type="dxa"/>
          </w:tcPr>
          <w:p w14:paraId="5D6B05F9" w14:textId="77777777" w:rsidR="009367D0" w:rsidRPr="00F77A36" w:rsidRDefault="009367D0" w:rsidP="00F77A36">
            <w:pPr>
              <w:pStyle w:val="AMODTable"/>
              <w:spacing w:before="60"/>
              <w:rPr>
                <w:sz w:val="22"/>
                <w:szCs w:val="22"/>
              </w:rPr>
            </w:pPr>
          </w:p>
        </w:tc>
        <w:tc>
          <w:tcPr>
            <w:tcW w:w="5006" w:type="dxa"/>
            <w:gridSpan w:val="3"/>
          </w:tcPr>
          <w:p w14:paraId="6DD11BD0" w14:textId="77777777" w:rsidR="009367D0" w:rsidRPr="00F77A36" w:rsidRDefault="009367D0" w:rsidP="00F77A36">
            <w:pPr>
              <w:pStyle w:val="AMODTable"/>
              <w:spacing w:before="60"/>
              <w:jc w:val="center"/>
              <w:rPr>
                <w:b/>
                <w:sz w:val="22"/>
                <w:szCs w:val="22"/>
              </w:rPr>
            </w:pPr>
            <w:r w:rsidRPr="00F77A36">
              <w:rPr>
                <w:b/>
                <w:sz w:val="22"/>
                <w:szCs w:val="22"/>
              </w:rPr>
              <w:t>Monday to Sunday</w:t>
            </w:r>
          </w:p>
        </w:tc>
      </w:tr>
      <w:tr w:rsidR="009367D0" w:rsidRPr="003C4123" w14:paraId="5765D7C2" w14:textId="77777777" w:rsidTr="007B36BE">
        <w:trPr>
          <w:tblHeader/>
        </w:trPr>
        <w:tc>
          <w:tcPr>
            <w:tcW w:w="3069" w:type="dxa"/>
          </w:tcPr>
          <w:p w14:paraId="45847C18" w14:textId="77777777" w:rsidR="009367D0" w:rsidRPr="00F77A36" w:rsidRDefault="009367D0" w:rsidP="00F77A36">
            <w:pPr>
              <w:pStyle w:val="AMODTable"/>
              <w:spacing w:before="60"/>
              <w:rPr>
                <w:sz w:val="22"/>
                <w:szCs w:val="22"/>
              </w:rPr>
            </w:pPr>
          </w:p>
        </w:tc>
        <w:tc>
          <w:tcPr>
            <w:tcW w:w="1745" w:type="dxa"/>
          </w:tcPr>
          <w:p w14:paraId="06997C17" w14:textId="77777777" w:rsidR="009367D0" w:rsidRPr="00F77A36" w:rsidRDefault="009367D0" w:rsidP="00F77A36">
            <w:pPr>
              <w:pStyle w:val="AMODTable"/>
              <w:spacing w:before="60"/>
              <w:jc w:val="center"/>
              <w:rPr>
                <w:b/>
                <w:sz w:val="22"/>
                <w:szCs w:val="22"/>
              </w:rPr>
            </w:pPr>
            <w:r w:rsidRPr="00F77A36">
              <w:rPr>
                <w:b/>
                <w:sz w:val="22"/>
                <w:szCs w:val="22"/>
              </w:rPr>
              <w:t>Continuous shiftwork</w:t>
            </w:r>
          </w:p>
        </w:tc>
        <w:tc>
          <w:tcPr>
            <w:tcW w:w="3261" w:type="dxa"/>
            <w:gridSpan w:val="2"/>
          </w:tcPr>
          <w:p w14:paraId="493A29E3" w14:textId="77777777" w:rsidR="009367D0" w:rsidRPr="00F77A36" w:rsidRDefault="009367D0" w:rsidP="00F77A36">
            <w:pPr>
              <w:pStyle w:val="AMODTable"/>
              <w:spacing w:before="60"/>
              <w:jc w:val="center"/>
              <w:rPr>
                <w:b/>
                <w:sz w:val="22"/>
                <w:szCs w:val="22"/>
              </w:rPr>
            </w:pPr>
            <w:r w:rsidRPr="00F77A36">
              <w:rPr>
                <w:b/>
                <w:sz w:val="22"/>
                <w:szCs w:val="22"/>
              </w:rPr>
              <w:t>Other than continuous shiftwork</w:t>
            </w:r>
          </w:p>
        </w:tc>
      </w:tr>
      <w:tr w:rsidR="009367D0" w:rsidRPr="003C4123" w14:paraId="20A01954" w14:textId="77777777" w:rsidTr="007B36BE">
        <w:trPr>
          <w:tblHeader/>
        </w:trPr>
        <w:tc>
          <w:tcPr>
            <w:tcW w:w="3069" w:type="dxa"/>
          </w:tcPr>
          <w:p w14:paraId="791315B3" w14:textId="77777777" w:rsidR="009367D0" w:rsidRPr="00F77A36" w:rsidRDefault="009367D0" w:rsidP="00F77A36">
            <w:pPr>
              <w:pStyle w:val="AMODTable"/>
              <w:spacing w:before="60"/>
              <w:rPr>
                <w:sz w:val="22"/>
                <w:szCs w:val="22"/>
              </w:rPr>
            </w:pPr>
          </w:p>
        </w:tc>
        <w:tc>
          <w:tcPr>
            <w:tcW w:w="1745" w:type="dxa"/>
          </w:tcPr>
          <w:p w14:paraId="6C346744" w14:textId="77777777" w:rsidR="009367D0" w:rsidRPr="00F77A36" w:rsidRDefault="009367D0" w:rsidP="00F77A36">
            <w:pPr>
              <w:pStyle w:val="AMODTable"/>
              <w:spacing w:before="60"/>
              <w:jc w:val="center"/>
              <w:rPr>
                <w:b/>
                <w:sz w:val="22"/>
                <w:szCs w:val="22"/>
              </w:rPr>
            </w:pPr>
          </w:p>
        </w:tc>
        <w:tc>
          <w:tcPr>
            <w:tcW w:w="1560" w:type="dxa"/>
          </w:tcPr>
          <w:p w14:paraId="316A83A1" w14:textId="77777777" w:rsidR="009367D0" w:rsidRPr="00F77A36" w:rsidRDefault="009367D0" w:rsidP="00F77A36">
            <w:pPr>
              <w:pStyle w:val="AMODTable"/>
              <w:spacing w:before="60"/>
              <w:jc w:val="center"/>
              <w:rPr>
                <w:b/>
                <w:sz w:val="22"/>
                <w:szCs w:val="22"/>
              </w:rPr>
            </w:pPr>
            <w:r w:rsidRPr="00F77A36">
              <w:rPr>
                <w:b/>
                <w:sz w:val="22"/>
                <w:szCs w:val="22"/>
              </w:rPr>
              <w:t>First 2 hours</w:t>
            </w:r>
          </w:p>
        </w:tc>
        <w:tc>
          <w:tcPr>
            <w:tcW w:w="1701" w:type="dxa"/>
          </w:tcPr>
          <w:p w14:paraId="5E488EEE" w14:textId="77777777" w:rsidR="009367D0" w:rsidRPr="00F77A36" w:rsidRDefault="009367D0" w:rsidP="00F77A36">
            <w:pPr>
              <w:pStyle w:val="AMODTable"/>
              <w:spacing w:before="60"/>
              <w:jc w:val="center"/>
              <w:rPr>
                <w:b/>
                <w:sz w:val="22"/>
                <w:szCs w:val="22"/>
              </w:rPr>
            </w:pPr>
            <w:r w:rsidRPr="00F77A36">
              <w:rPr>
                <w:b/>
                <w:sz w:val="22"/>
                <w:szCs w:val="22"/>
              </w:rPr>
              <w:t>After 2 hours</w:t>
            </w:r>
          </w:p>
        </w:tc>
      </w:tr>
      <w:tr w:rsidR="009367D0" w:rsidRPr="003C4123" w14:paraId="2C70D478" w14:textId="77777777" w:rsidTr="007B36BE">
        <w:trPr>
          <w:tblHeader/>
        </w:trPr>
        <w:tc>
          <w:tcPr>
            <w:tcW w:w="3069" w:type="dxa"/>
          </w:tcPr>
          <w:p w14:paraId="38F86F54" w14:textId="77777777" w:rsidR="009367D0" w:rsidRPr="00F77A36" w:rsidRDefault="009367D0" w:rsidP="00F77A36">
            <w:pPr>
              <w:pStyle w:val="AMODTable"/>
              <w:spacing w:before="60"/>
              <w:rPr>
                <w:sz w:val="22"/>
                <w:szCs w:val="22"/>
              </w:rPr>
            </w:pPr>
          </w:p>
        </w:tc>
        <w:tc>
          <w:tcPr>
            <w:tcW w:w="5006" w:type="dxa"/>
            <w:gridSpan w:val="3"/>
          </w:tcPr>
          <w:p w14:paraId="2DD3ABC1" w14:textId="104CBEC4" w:rsidR="009367D0" w:rsidRPr="00F77A36" w:rsidRDefault="009367D0" w:rsidP="00F77A36">
            <w:pPr>
              <w:pStyle w:val="AMODTable"/>
              <w:spacing w:before="60"/>
              <w:jc w:val="center"/>
              <w:rPr>
                <w:b/>
                <w:sz w:val="22"/>
                <w:szCs w:val="22"/>
              </w:rPr>
            </w:pPr>
            <w:r w:rsidRPr="00F77A36">
              <w:rPr>
                <w:b/>
                <w:bCs/>
                <w:sz w:val="22"/>
                <w:szCs w:val="22"/>
              </w:rPr>
              <w:t>% of apprentice hourly rate</w:t>
            </w:r>
            <w:r w:rsidR="005F18D1" w:rsidRPr="00F77A36">
              <w:rPr>
                <w:b/>
                <w:bCs/>
                <w:sz w:val="22"/>
                <w:szCs w:val="22"/>
                <w:vertAlign w:val="superscript"/>
              </w:rPr>
              <w:t>1</w:t>
            </w:r>
          </w:p>
        </w:tc>
      </w:tr>
      <w:tr w:rsidR="009367D0" w:rsidRPr="003C4123" w14:paraId="3240055F" w14:textId="77777777" w:rsidTr="007B36BE">
        <w:trPr>
          <w:tblHeader/>
        </w:trPr>
        <w:tc>
          <w:tcPr>
            <w:tcW w:w="3069" w:type="dxa"/>
          </w:tcPr>
          <w:p w14:paraId="7F93D2C3" w14:textId="77777777" w:rsidR="009367D0" w:rsidRPr="00F77A36" w:rsidRDefault="009367D0" w:rsidP="00F77A36">
            <w:pPr>
              <w:pStyle w:val="AMODTable"/>
              <w:spacing w:before="60"/>
              <w:rPr>
                <w:sz w:val="22"/>
                <w:szCs w:val="22"/>
              </w:rPr>
            </w:pPr>
          </w:p>
        </w:tc>
        <w:tc>
          <w:tcPr>
            <w:tcW w:w="1745" w:type="dxa"/>
          </w:tcPr>
          <w:p w14:paraId="65097481" w14:textId="77777777" w:rsidR="009367D0" w:rsidRPr="00F77A36" w:rsidRDefault="009367D0" w:rsidP="00F77A36">
            <w:pPr>
              <w:pStyle w:val="AMODTable"/>
              <w:spacing w:before="60"/>
              <w:jc w:val="center"/>
              <w:rPr>
                <w:b/>
                <w:sz w:val="22"/>
                <w:szCs w:val="22"/>
              </w:rPr>
            </w:pPr>
            <w:r w:rsidRPr="00F77A36">
              <w:rPr>
                <w:b/>
                <w:sz w:val="22"/>
                <w:szCs w:val="22"/>
              </w:rPr>
              <w:t>200%</w:t>
            </w:r>
          </w:p>
        </w:tc>
        <w:tc>
          <w:tcPr>
            <w:tcW w:w="1560" w:type="dxa"/>
          </w:tcPr>
          <w:p w14:paraId="36C767D5" w14:textId="77777777" w:rsidR="009367D0" w:rsidRPr="00F77A36" w:rsidRDefault="009367D0" w:rsidP="00F77A36">
            <w:pPr>
              <w:pStyle w:val="AMODTable"/>
              <w:spacing w:before="60"/>
              <w:jc w:val="center"/>
              <w:rPr>
                <w:b/>
                <w:sz w:val="22"/>
                <w:szCs w:val="22"/>
              </w:rPr>
            </w:pPr>
            <w:r w:rsidRPr="00F77A36">
              <w:rPr>
                <w:b/>
                <w:sz w:val="22"/>
                <w:szCs w:val="22"/>
              </w:rPr>
              <w:t>150%</w:t>
            </w:r>
          </w:p>
        </w:tc>
        <w:tc>
          <w:tcPr>
            <w:tcW w:w="1701" w:type="dxa"/>
          </w:tcPr>
          <w:p w14:paraId="1AE73098" w14:textId="77777777" w:rsidR="009367D0" w:rsidRPr="00F77A36" w:rsidRDefault="009367D0" w:rsidP="00F77A36">
            <w:pPr>
              <w:pStyle w:val="AMODTable"/>
              <w:spacing w:before="60"/>
              <w:jc w:val="center"/>
              <w:rPr>
                <w:b/>
                <w:sz w:val="22"/>
                <w:szCs w:val="22"/>
              </w:rPr>
            </w:pPr>
            <w:r w:rsidRPr="00F77A36">
              <w:rPr>
                <w:b/>
                <w:sz w:val="22"/>
                <w:szCs w:val="22"/>
              </w:rPr>
              <w:t>200%</w:t>
            </w:r>
          </w:p>
        </w:tc>
      </w:tr>
      <w:tr w:rsidR="009367D0" w:rsidRPr="003C4123" w14:paraId="3813FE7D" w14:textId="77777777" w:rsidTr="007B36BE">
        <w:trPr>
          <w:tblHeader/>
        </w:trPr>
        <w:tc>
          <w:tcPr>
            <w:tcW w:w="3069" w:type="dxa"/>
          </w:tcPr>
          <w:p w14:paraId="5D1AD24B" w14:textId="77777777" w:rsidR="009367D0" w:rsidRPr="00F77A36" w:rsidRDefault="009367D0" w:rsidP="00F77A36">
            <w:pPr>
              <w:pStyle w:val="AMODTable"/>
              <w:spacing w:before="60"/>
              <w:rPr>
                <w:b/>
                <w:sz w:val="22"/>
                <w:szCs w:val="22"/>
              </w:rPr>
            </w:pPr>
          </w:p>
        </w:tc>
        <w:tc>
          <w:tcPr>
            <w:tcW w:w="1745" w:type="dxa"/>
          </w:tcPr>
          <w:p w14:paraId="69027DB5" w14:textId="77777777" w:rsidR="009367D0" w:rsidRPr="00F77A36" w:rsidRDefault="009367D0" w:rsidP="00F77A36">
            <w:pPr>
              <w:pStyle w:val="AMODTable"/>
              <w:spacing w:before="60"/>
              <w:jc w:val="center"/>
              <w:rPr>
                <w:b/>
                <w:sz w:val="22"/>
                <w:szCs w:val="22"/>
              </w:rPr>
            </w:pPr>
            <w:r w:rsidRPr="00F77A36">
              <w:rPr>
                <w:b/>
                <w:sz w:val="22"/>
                <w:szCs w:val="22"/>
              </w:rPr>
              <w:t>$</w:t>
            </w:r>
          </w:p>
        </w:tc>
        <w:tc>
          <w:tcPr>
            <w:tcW w:w="1560" w:type="dxa"/>
          </w:tcPr>
          <w:p w14:paraId="1F9D6944" w14:textId="77777777" w:rsidR="009367D0" w:rsidRPr="00F77A36" w:rsidRDefault="009367D0" w:rsidP="00F77A36">
            <w:pPr>
              <w:pStyle w:val="AMODTable"/>
              <w:spacing w:before="60"/>
              <w:jc w:val="center"/>
              <w:rPr>
                <w:b/>
                <w:sz w:val="22"/>
                <w:szCs w:val="22"/>
              </w:rPr>
            </w:pPr>
            <w:r w:rsidRPr="00F77A36">
              <w:rPr>
                <w:b/>
                <w:sz w:val="22"/>
                <w:szCs w:val="22"/>
              </w:rPr>
              <w:t>$</w:t>
            </w:r>
          </w:p>
        </w:tc>
        <w:tc>
          <w:tcPr>
            <w:tcW w:w="1701" w:type="dxa"/>
          </w:tcPr>
          <w:p w14:paraId="74DC0761" w14:textId="44B23605" w:rsidR="009367D0" w:rsidRPr="00F77A36" w:rsidRDefault="003C6DD4" w:rsidP="00F77A36">
            <w:pPr>
              <w:pStyle w:val="AMODTable"/>
              <w:spacing w:before="60"/>
              <w:jc w:val="center"/>
              <w:rPr>
                <w:b/>
                <w:sz w:val="22"/>
                <w:szCs w:val="22"/>
              </w:rPr>
            </w:pPr>
            <w:r w:rsidRPr="00F77A36">
              <w:rPr>
                <w:b/>
                <w:sz w:val="22"/>
                <w:szCs w:val="22"/>
              </w:rPr>
              <w:t>$</w:t>
            </w:r>
          </w:p>
        </w:tc>
      </w:tr>
      <w:tr w:rsidR="00667887" w:rsidRPr="003C4123" w14:paraId="489C26EB" w14:textId="77777777" w:rsidTr="007B36BE">
        <w:tc>
          <w:tcPr>
            <w:tcW w:w="3069" w:type="dxa"/>
          </w:tcPr>
          <w:p w14:paraId="32BACE6D" w14:textId="49C41F87" w:rsidR="00667887" w:rsidRPr="00F77A36" w:rsidRDefault="00667887" w:rsidP="00F77A36">
            <w:pPr>
              <w:pStyle w:val="AMODTable"/>
              <w:spacing w:before="100"/>
              <w:rPr>
                <w:b/>
                <w:sz w:val="22"/>
                <w:szCs w:val="22"/>
              </w:rPr>
            </w:pPr>
            <w:r w:rsidRPr="00F77A36">
              <w:rPr>
                <w:b/>
                <w:sz w:val="22"/>
                <w:szCs w:val="22"/>
              </w:rPr>
              <w:t>Have not completed year 12</w:t>
            </w:r>
          </w:p>
        </w:tc>
        <w:tc>
          <w:tcPr>
            <w:tcW w:w="1745" w:type="dxa"/>
          </w:tcPr>
          <w:p w14:paraId="438DEDD6" w14:textId="77777777" w:rsidR="00667887" w:rsidRPr="00F77A36" w:rsidRDefault="00667887" w:rsidP="00F77A36">
            <w:pPr>
              <w:pStyle w:val="AMODTable"/>
              <w:spacing w:before="100"/>
              <w:jc w:val="center"/>
              <w:rPr>
                <w:b/>
                <w:sz w:val="22"/>
                <w:szCs w:val="22"/>
              </w:rPr>
            </w:pPr>
          </w:p>
        </w:tc>
        <w:tc>
          <w:tcPr>
            <w:tcW w:w="1560" w:type="dxa"/>
          </w:tcPr>
          <w:p w14:paraId="36E9F419" w14:textId="77777777" w:rsidR="00667887" w:rsidRPr="00F77A36" w:rsidRDefault="00667887" w:rsidP="00F77A36">
            <w:pPr>
              <w:pStyle w:val="AMODTable"/>
              <w:spacing w:before="100"/>
              <w:jc w:val="center"/>
              <w:rPr>
                <w:b/>
                <w:sz w:val="22"/>
                <w:szCs w:val="22"/>
              </w:rPr>
            </w:pPr>
          </w:p>
        </w:tc>
        <w:tc>
          <w:tcPr>
            <w:tcW w:w="1701" w:type="dxa"/>
          </w:tcPr>
          <w:p w14:paraId="48463641" w14:textId="77777777" w:rsidR="00667887" w:rsidRPr="00F77A36" w:rsidRDefault="00667887" w:rsidP="00F77A36">
            <w:pPr>
              <w:pStyle w:val="AMODTable"/>
              <w:spacing w:before="100"/>
              <w:jc w:val="center"/>
              <w:rPr>
                <w:b/>
                <w:sz w:val="22"/>
                <w:szCs w:val="22"/>
              </w:rPr>
            </w:pPr>
          </w:p>
        </w:tc>
      </w:tr>
      <w:tr w:rsidR="00DF617F" w:rsidRPr="003C4123" w14:paraId="152B4E75" w14:textId="77777777" w:rsidTr="007B36BE">
        <w:tc>
          <w:tcPr>
            <w:tcW w:w="3069" w:type="dxa"/>
          </w:tcPr>
          <w:p w14:paraId="59E1F254" w14:textId="77777777" w:rsidR="00DF617F" w:rsidRPr="00F77A36" w:rsidRDefault="00DF617F" w:rsidP="00DF617F">
            <w:pPr>
              <w:pStyle w:val="AMODTable"/>
              <w:spacing w:before="100"/>
              <w:rPr>
                <w:sz w:val="22"/>
                <w:szCs w:val="22"/>
              </w:rPr>
            </w:pPr>
            <w:r w:rsidRPr="00F77A36">
              <w:rPr>
                <w:sz w:val="22"/>
                <w:szCs w:val="22"/>
              </w:rPr>
              <w:t>1st year</w:t>
            </w:r>
          </w:p>
        </w:tc>
        <w:tc>
          <w:tcPr>
            <w:tcW w:w="1745" w:type="dxa"/>
            <w:vAlign w:val="center"/>
          </w:tcPr>
          <w:p w14:paraId="4C1A570F" w14:textId="0B774D69" w:rsidR="00DF617F" w:rsidRPr="00F77A36" w:rsidRDefault="00DF617F" w:rsidP="00DF617F">
            <w:pPr>
              <w:pStyle w:val="AMODTable"/>
              <w:spacing w:before="100"/>
              <w:jc w:val="center"/>
              <w:rPr>
                <w:sz w:val="22"/>
                <w:szCs w:val="22"/>
              </w:rPr>
            </w:pPr>
            <w:r w:rsidRPr="00682BFA">
              <w:rPr>
                <w:color w:val="000000"/>
                <w:sz w:val="22"/>
                <w:szCs w:val="22"/>
              </w:rPr>
              <w:t>25.84</w:t>
            </w:r>
          </w:p>
        </w:tc>
        <w:tc>
          <w:tcPr>
            <w:tcW w:w="1560" w:type="dxa"/>
            <w:vAlign w:val="center"/>
          </w:tcPr>
          <w:p w14:paraId="298AAC6C" w14:textId="7AE166BE" w:rsidR="00DF617F" w:rsidRPr="00F77A36" w:rsidRDefault="00DF617F" w:rsidP="00DF617F">
            <w:pPr>
              <w:pStyle w:val="AMODTable"/>
              <w:spacing w:before="100"/>
              <w:jc w:val="center"/>
              <w:rPr>
                <w:sz w:val="22"/>
                <w:szCs w:val="22"/>
              </w:rPr>
            </w:pPr>
            <w:r w:rsidRPr="00682BFA">
              <w:rPr>
                <w:color w:val="000000"/>
                <w:sz w:val="22"/>
                <w:szCs w:val="22"/>
              </w:rPr>
              <w:t>19.38</w:t>
            </w:r>
          </w:p>
        </w:tc>
        <w:tc>
          <w:tcPr>
            <w:tcW w:w="1701" w:type="dxa"/>
            <w:vAlign w:val="center"/>
          </w:tcPr>
          <w:p w14:paraId="48057A22" w14:textId="342F90AB" w:rsidR="00DF617F" w:rsidRPr="00F77A36" w:rsidRDefault="00DF617F" w:rsidP="00DF617F">
            <w:pPr>
              <w:pStyle w:val="AMODTable"/>
              <w:spacing w:before="100"/>
              <w:jc w:val="center"/>
              <w:rPr>
                <w:sz w:val="22"/>
                <w:szCs w:val="22"/>
              </w:rPr>
            </w:pPr>
            <w:r w:rsidRPr="00682BFA">
              <w:rPr>
                <w:color w:val="000000"/>
                <w:sz w:val="22"/>
                <w:szCs w:val="22"/>
              </w:rPr>
              <w:t>25.84</w:t>
            </w:r>
          </w:p>
        </w:tc>
      </w:tr>
      <w:tr w:rsidR="00DF617F" w:rsidRPr="003C4123" w14:paraId="4585E08D" w14:textId="77777777" w:rsidTr="007B36BE">
        <w:tc>
          <w:tcPr>
            <w:tcW w:w="3069" w:type="dxa"/>
          </w:tcPr>
          <w:p w14:paraId="396DABC1" w14:textId="77777777" w:rsidR="00DF617F" w:rsidRPr="00F77A36" w:rsidRDefault="00DF617F" w:rsidP="00DF617F">
            <w:pPr>
              <w:pStyle w:val="AMODTable"/>
              <w:spacing w:before="100"/>
              <w:rPr>
                <w:sz w:val="22"/>
                <w:szCs w:val="22"/>
              </w:rPr>
            </w:pPr>
            <w:r w:rsidRPr="00F77A36">
              <w:rPr>
                <w:sz w:val="22"/>
                <w:szCs w:val="22"/>
              </w:rPr>
              <w:t>2nd year</w:t>
            </w:r>
          </w:p>
        </w:tc>
        <w:tc>
          <w:tcPr>
            <w:tcW w:w="1745" w:type="dxa"/>
            <w:vAlign w:val="center"/>
          </w:tcPr>
          <w:p w14:paraId="3F62EF5E" w14:textId="1FCDBD86" w:rsidR="00DF617F" w:rsidRPr="00F77A36" w:rsidRDefault="00DF617F" w:rsidP="00DF617F">
            <w:pPr>
              <w:pStyle w:val="AMODTable"/>
              <w:spacing w:before="100"/>
              <w:jc w:val="center"/>
              <w:rPr>
                <w:sz w:val="22"/>
                <w:szCs w:val="22"/>
              </w:rPr>
            </w:pPr>
            <w:r w:rsidRPr="00682BFA">
              <w:rPr>
                <w:color w:val="000000"/>
                <w:sz w:val="22"/>
                <w:szCs w:val="22"/>
              </w:rPr>
              <w:t>30.78</w:t>
            </w:r>
          </w:p>
        </w:tc>
        <w:tc>
          <w:tcPr>
            <w:tcW w:w="1560" w:type="dxa"/>
            <w:vAlign w:val="center"/>
          </w:tcPr>
          <w:p w14:paraId="5185C456" w14:textId="32EC8982" w:rsidR="00DF617F" w:rsidRPr="00F77A36" w:rsidRDefault="00DF617F" w:rsidP="00DF617F">
            <w:pPr>
              <w:pStyle w:val="AMODTable"/>
              <w:spacing w:before="100"/>
              <w:jc w:val="center"/>
              <w:rPr>
                <w:sz w:val="22"/>
                <w:szCs w:val="22"/>
              </w:rPr>
            </w:pPr>
            <w:r w:rsidRPr="00682BFA">
              <w:rPr>
                <w:color w:val="000000"/>
                <w:sz w:val="22"/>
                <w:szCs w:val="22"/>
              </w:rPr>
              <w:t>23.09</w:t>
            </w:r>
          </w:p>
        </w:tc>
        <w:tc>
          <w:tcPr>
            <w:tcW w:w="1701" w:type="dxa"/>
            <w:vAlign w:val="center"/>
          </w:tcPr>
          <w:p w14:paraId="13C9F342" w14:textId="3764132C" w:rsidR="00DF617F" w:rsidRPr="00F77A36" w:rsidRDefault="00DF617F" w:rsidP="00DF617F">
            <w:pPr>
              <w:pStyle w:val="AMODTable"/>
              <w:spacing w:before="100"/>
              <w:jc w:val="center"/>
              <w:rPr>
                <w:sz w:val="22"/>
                <w:szCs w:val="22"/>
              </w:rPr>
            </w:pPr>
            <w:r w:rsidRPr="00682BFA">
              <w:rPr>
                <w:color w:val="000000"/>
                <w:sz w:val="22"/>
                <w:szCs w:val="22"/>
              </w:rPr>
              <w:t>30.78</w:t>
            </w:r>
          </w:p>
        </w:tc>
      </w:tr>
      <w:tr w:rsidR="00DF617F" w:rsidRPr="003C4123" w14:paraId="1BAF67DA" w14:textId="77777777" w:rsidTr="007B36BE">
        <w:tc>
          <w:tcPr>
            <w:tcW w:w="3069" w:type="dxa"/>
          </w:tcPr>
          <w:p w14:paraId="3C045631" w14:textId="77777777" w:rsidR="00DF617F" w:rsidRPr="00F77A36" w:rsidRDefault="00DF617F" w:rsidP="00DF617F">
            <w:pPr>
              <w:pStyle w:val="AMODTable"/>
              <w:spacing w:before="100"/>
              <w:rPr>
                <w:sz w:val="22"/>
                <w:szCs w:val="22"/>
              </w:rPr>
            </w:pPr>
            <w:r w:rsidRPr="00F77A36">
              <w:rPr>
                <w:sz w:val="22"/>
                <w:szCs w:val="22"/>
              </w:rPr>
              <w:t>3rd year</w:t>
            </w:r>
          </w:p>
        </w:tc>
        <w:tc>
          <w:tcPr>
            <w:tcW w:w="1745" w:type="dxa"/>
            <w:vAlign w:val="center"/>
          </w:tcPr>
          <w:p w14:paraId="0D6B6EE5" w14:textId="15405BC0" w:rsidR="00DF617F" w:rsidRPr="00F77A36" w:rsidRDefault="00DF617F" w:rsidP="00DF617F">
            <w:pPr>
              <w:pStyle w:val="AMODTable"/>
              <w:spacing w:before="100"/>
              <w:jc w:val="center"/>
              <w:rPr>
                <w:sz w:val="22"/>
                <w:szCs w:val="22"/>
              </w:rPr>
            </w:pPr>
            <w:r w:rsidRPr="00682BFA">
              <w:rPr>
                <w:color w:val="000000"/>
                <w:sz w:val="22"/>
                <w:szCs w:val="22"/>
              </w:rPr>
              <w:t>35.74</w:t>
            </w:r>
          </w:p>
        </w:tc>
        <w:tc>
          <w:tcPr>
            <w:tcW w:w="1560" w:type="dxa"/>
            <w:vAlign w:val="center"/>
          </w:tcPr>
          <w:p w14:paraId="6D89F98A" w14:textId="610C8347" w:rsidR="00DF617F" w:rsidRPr="00F77A36" w:rsidRDefault="00DF617F" w:rsidP="00DF617F">
            <w:pPr>
              <w:pStyle w:val="AMODTable"/>
              <w:spacing w:before="100"/>
              <w:jc w:val="center"/>
              <w:rPr>
                <w:sz w:val="22"/>
                <w:szCs w:val="22"/>
              </w:rPr>
            </w:pPr>
            <w:r w:rsidRPr="00682BFA">
              <w:rPr>
                <w:color w:val="000000"/>
                <w:sz w:val="22"/>
                <w:szCs w:val="22"/>
              </w:rPr>
              <w:t>26.81</w:t>
            </w:r>
          </w:p>
        </w:tc>
        <w:tc>
          <w:tcPr>
            <w:tcW w:w="1701" w:type="dxa"/>
            <w:vAlign w:val="center"/>
          </w:tcPr>
          <w:p w14:paraId="613725BB" w14:textId="38153347" w:rsidR="00DF617F" w:rsidRPr="00F77A36" w:rsidRDefault="00DF617F" w:rsidP="00DF617F">
            <w:pPr>
              <w:pStyle w:val="AMODTable"/>
              <w:spacing w:before="100"/>
              <w:jc w:val="center"/>
              <w:rPr>
                <w:sz w:val="22"/>
                <w:szCs w:val="22"/>
              </w:rPr>
            </w:pPr>
            <w:r w:rsidRPr="00682BFA">
              <w:rPr>
                <w:color w:val="000000"/>
                <w:sz w:val="22"/>
                <w:szCs w:val="22"/>
              </w:rPr>
              <w:t>35.74</w:t>
            </w:r>
          </w:p>
        </w:tc>
      </w:tr>
      <w:tr w:rsidR="00DF617F" w:rsidRPr="003C4123" w14:paraId="0597A37F" w14:textId="77777777" w:rsidTr="007B36BE">
        <w:tc>
          <w:tcPr>
            <w:tcW w:w="3069" w:type="dxa"/>
          </w:tcPr>
          <w:p w14:paraId="332FE5C5" w14:textId="77777777" w:rsidR="00DF617F" w:rsidRPr="00F77A36" w:rsidRDefault="00DF617F" w:rsidP="00DF617F">
            <w:pPr>
              <w:pStyle w:val="AMODTable"/>
              <w:spacing w:before="100"/>
              <w:rPr>
                <w:sz w:val="22"/>
                <w:szCs w:val="22"/>
              </w:rPr>
            </w:pPr>
            <w:r w:rsidRPr="00F77A36">
              <w:rPr>
                <w:sz w:val="22"/>
                <w:szCs w:val="22"/>
              </w:rPr>
              <w:t>4th year</w:t>
            </w:r>
          </w:p>
        </w:tc>
        <w:tc>
          <w:tcPr>
            <w:tcW w:w="1745" w:type="dxa"/>
            <w:vAlign w:val="center"/>
          </w:tcPr>
          <w:p w14:paraId="4F8E8CA9" w14:textId="205D07A2" w:rsidR="00DF617F" w:rsidRPr="00F77A36" w:rsidRDefault="00DF617F" w:rsidP="00DF617F">
            <w:pPr>
              <w:pStyle w:val="AMODTable"/>
              <w:spacing w:before="100"/>
              <w:jc w:val="center"/>
              <w:rPr>
                <w:sz w:val="22"/>
                <w:szCs w:val="22"/>
              </w:rPr>
            </w:pPr>
            <w:r w:rsidRPr="00682BFA">
              <w:rPr>
                <w:color w:val="000000"/>
                <w:sz w:val="22"/>
                <w:szCs w:val="22"/>
              </w:rPr>
              <w:t>41.70</w:t>
            </w:r>
          </w:p>
        </w:tc>
        <w:tc>
          <w:tcPr>
            <w:tcW w:w="1560" w:type="dxa"/>
            <w:vAlign w:val="center"/>
          </w:tcPr>
          <w:p w14:paraId="2AB6FDEC" w14:textId="2BFA875A" w:rsidR="00DF617F" w:rsidRPr="00F77A36" w:rsidRDefault="00DF617F" w:rsidP="00DF617F">
            <w:pPr>
              <w:pStyle w:val="AMODTable"/>
              <w:spacing w:before="100"/>
              <w:jc w:val="center"/>
              <w:rPr>
                <w:sz w:val="22"/>
                <w:szCs w:val="22"/>
              </w:rPr>
            </w:pPr>
            <w:r w:rsidRPr="00682BFA">
              <w:rPr>
                <w:color w:val="000000"/>
                <w:sz w:val="22"/>
                <w:szCs w:val="22"/>
              </w:rPr>
              <w:t>31.28</w:t>
            </w:r>
          </w:p>
        </w:tc>
        <w:tc>
          <w:tcPr>
            <w:tcW w:w="1701" w:type="dxa"/>
            <w:vAlign w:val="center"/>
          </w:tcPr>
          <w:p w14:paraId="493807FF" w14:textId="452755B2" w:rsidR="00DF617F" w:rsidRPr="00F77A36" w:rsidRDefault="00DF617F" w:rsidP="00DF617F">
            <w:pPr>
              <w:pStyle w:val="AMODTable"/>
              <w:spacing w:before="100"/>
              <w:jc w:val="center"/>
              <w:rPr>
                <w:sz w:val="22"/>
                <w:szCs w:val="22"/>
              </w:rPr>
            </w:pPr>
            <w:r w:rsidRPr="00682BFA">
              <w:rPr>
                <w:color w:val="000000"/>
                <w:sz w:val="22"/>
                <w:szCs w:val="22"/>
              </w:rPr>
              <w:t>41.70</w:t>
            </w:r>
          </w:p>
        </w:tc>
      </w:tr>
      <w:tr w:rsidR="00DF617F" w:rsidRPr="003C4123" w14:paraId="7A7F9B20" w14:textId="77777777" w:rsidTr="007B36BE">
        <w:tc>
          <w:tcPr>
            <w:tcW w:w="3069" w:type="dxa"/>
          </w:tcPr>
          <w:p w14:paraId="3542F0B7" w14:textId="0571E552" w:rsidR="00DF617F" w:rsidRPr="00F77A36" w:rsidRDefault="00DF617F" w:rsidP="00DF617F">
            <w:pPr>
              <w:pStyle w:val="AMODTable"/>
              <w:spacing w:before="100"/>
              <w:rPr>
                <w:sz w:val="22"/>
                <w:szCs w:val="22"/>
              </w:rPr>
            </w:pPr>
            <w:r w:rsidRPr="00F77A36">
              <w:rPr>
                <w:b/>
                <w:sz w:val="22"/>
                <w:szCs w:val="22"/>
              </w:rPr>
              <w:t>Have completed year 12</w:t>
            </w:r>
          </w:p>
        </w:tc>
        <w:tc>
          <w:tcPr>
            <w:tcW w:w="1745" w:type="dxa"/>
            <w:vAlign w:val="center"/>
          </w:tcPr>
          <w:p w14:paraId="64195EA4" w14:textId="70FA2EF2" w:rsidR="00DF617F" w:rsidRPr="00F77A36" w:rsidRDefault="00DF617F" w:rsidP="00DF617F">
            <w:pPr>
              <w:pStyle w:val="AMODTable"/>
              <w:spacing w:before="100"/>
              <w:jc w:val="center"/>
              <w:rPr>
                <w:color w:val="000000"/>
                <w:sz w:val="22"/>
                <w:szCs w:val="22"/>
              </w:rPr>
            </w:pPr>
          </w:p>
        </w:tc>
        <w:tc>
          <w:tcPr>
            <w:tcW w:w="1560" w:type="dxa"/>
            <w:vAlign w:val="center"/>
          </w:tcPr>
          <w:p w14:paraId="3C50A254" w14:textId="48E7E762" w:rsidR="00DF617F" w:rsidRPr="00F77A36" w:rsidRDefault="00DF617F" w:rsidP="00DF617F">
            <w:pPr>
              <w:pStyle w:val="AMODTable"/>
              <w:spacing w:before="100"/>
              <w:jc w:val="center"/>
              <w:rPr>
                <w:color w:val="000000"/>
                <w:sz w:val="22"/>
                <w:szCs w:val="22"/>
              </w:rPr>
            </w:pPr>
          </w:p>
        </w:tc>
        <w:tc>
          <w:tcPr>
            <w:tcW w:w="1701" w:type="dxa"/>
            <w:vAlign w:val="center"/>
          </w:tcPr>
          <w:p w14:paraId="7C7047CE" w14:textId="03A482FB" w:rsidR="00DF617F" w:rsidRPr="00F77A36" w:rsidRDefault="00DF617F" w:rsidP="00DF617F">
            <w:pPr>
              <w:pStyle w:val="AMODTable"/>
              <w:spacing w:before="100"/>
              <w:jc w:val="center"/>
              <w:rPr>
                <w:color w:val="000000"/>
                <w:sz w:val="22"/>
                <w:szCs w:val="22"/>
              </w:rPr>
            </w:pPr>
          </w:p>
        </w:tc>
      </w:tr>
      <w:tr w:rsidR="00DF617F" w:rsidRPr="003C4123" w14:paraId="3EE7DB30" w14:textId="77777777" w:rsidTr="007B36BE">
        <w:tc>
          <w:tcPr>
            <w:tcW w:w="3069" w:type="dxa"/>
          </w:tcPr>
          <w:p w14:paraId="220E1AAE" w14:textId="77777777" w:rsidR="00DF617F" w:rsidRPr="00F77A36" w:rsidRDefault="00DF617F" w:rsidP="00DF617F">
            <w:pPr>
              <w:pStyle w:val="AMODTable"/>
              <w:spacing w:before="100"/>
              <w:rPr>
                <w:sz w:val="22"/>
                <w:szCs w:val="22"/>
              </w:rPr>
            </w:pPr>
            <w:r w:rsidRPr="00F77A36">
              <w:rPr>
                <w:sz w:val="22"/>
                <w:szCs w:val="22"/>
              </w:rPr>
              <w:t>1st year</w:t>
            </w:r>
          </w:p>
        </w:tc>
        <w:tc>
          <w:tcPr>
            <w:tcW w:w="1745" w:type="dxa"/>
            <w:vAlign w:val="center"/>
          </w:tcPr>
          <w:p w14:paraId="122257C9" w14:textId="110F6AE1" w:rsidR="00DF617F" w:rsidRPr="00F77A36" w:rsidRDefault="00DF617F" w:rsidP="00DF617F">
            <w:pPr>
              <w:pStyle w:val="AMODTable"/>
              <w:spacing w:before="100"/>
              <w:jc w:val="center"/>
              <w:rPr>
                <w:sz w:val="22"/>
                <w:szCs w:val="22"/>
              </w:rPr>
            </w:pPr>
            <w:r w:rsidRPr="00682BFA">
              <w:rPr>
                <w:color w:val="000000"/>
                <w:sz w:val="22"/>
                <w:szCs w:val="22"/>
              </w:rPr>
              <w:t>28.30</w:t>
            </w:r>
          </w:p>
        </w:tc>
        <w:tc>
          <w:tcPr>
            <w:tcW w:w="1560" w:type="dxa"/>
            <w:vAlign w:val="center"/>
          </w:tcPr>
          <w:p w14:paraId="4A8E73F0" w14:textId="1783EBB8" w:rsidR="00DF617F" w:rsidRPr="00F77A36" w:rsidRDefault="00DF617F" w:rsidP="00DF617F">
            <w:pPr>
              <w:pStyle w:val="AMODTable"/>
              <w:spacing w:before="100"/>
              <w:jc w:val="center"/>
              <w:rPr>
                <w:sz w:val="22"/>
                <w:szCs w:val="22"/>
              </w:rPr>
            </w:pPr>
            <w:r w:rsidRPr="00682BFA">
              <w:rPr>
                <w:color w:val="000000"/>
                <w:sz w:val="22"/>
                <w:szCs w:val="22"/>
              </w:rPr>
              <w:t>21.23</w:t>
            </w:r>
          </w:p>
        </w:tc>
        <w:tc>
          <w:tcPr>
            <w:tcW w:w="1701" w:type="dxa"/>
            <w:vAlign w:val="center"/>
          </w:tcPr>
          <w:p w14:paraId="5602A7AF" w14:textId="3AF6AB3D" w:rsidR="00DF617F" w:rsidRPr="00F77A36" w:rsidRDefault="00DF617F" w:rsidP="00DF617F">
            <w:pPr>
              <w:pStyle w:val="AMODTable"/>
              <w:spacing w:before="100"/>
              <w:jc w:val="center"/>
              <w:rPr>
                <w:sz w:val="22"/>
                <w:szCs w:val="22"/>
              </w:rPr>
            </w:pPr>
            <w:r w:rsidRPr="00682BFA">
              <w:rPr>
                <w:color w:val="000000"/>
                <w:sz w:val="22"/>
                <w:szCs w:val="22"/>
              </w:rPr>
              <w:t>28.30</w:t>
            </w:r>
          </w:p>
        </w:tc>
      </w:tr>
      <w:tr w:rsidR="00DF617F" w:rsidRPr="003C4123" w14:paraId="392D7149" w14:textId="77777777" w:rsidTr="007B36BE">
        <w:tc>
          <w:tcPr>
            <w:tcW w:w="3069" w:type="dxa"/>
          </w:tcPr>
          <w:p w14:paraId="5FD08884" w14:textId="77777777" w:rsidR="00DF617F" w:rsidRPr="00F77A36" w:rsidRDefault="00DF617F" w:rsidP="00DF617F">
            <w:pPr>
              <w:pStyle w:val="AMODTable"/>
              <w:spacing w:before="100"/>
              <w:rPr>
                <w:sz w:val="22"/>
                <w:szCs w:val="22"/>
              </w:rPr>
            </w:pPr>
            <w:r w:rsidRPr="00F77A36">
              <w:rPr>
                <w:sz w:val="22"/>
                <w:szCs w:val="22"/>
              </w:rPr>
              <w:t>2nd year</w:t>
            </w:r>
          </w:p>
        </w:tc>
        <w:tc>
          <w:tcPr>
            <w:tcW w:w="1745" w:type="dxa"/>
            <w:vAlign w:val="center"/>
          </w:tcPr>
          <w:p w14:paraId="5E12261D" w14:textId="2414223F" w:rsidR="00DF617F" w:rsidRPr="00F77A36" w:rsidRDefault="00DF617F" w:rsidP="00DF617F">
            <w:pPr>
              <w:pStyle w:val="AMODTable"/>
              <w:spacing w:before="100"/>
              <w:jc w:val="center"/>
              <w:rPr>
                <w:sz w:val="22"/>
                <w:szCs w:val="22"/>
              </w:rPr>
            </w:pPr>
            <w:r w:rsidRPr="00682BFA">
              <w:rPr>
                <w:color w:val="000000"/>
                <w:sz w:val="22"/>
                <w:szCs w:val="22"/>
              </w:rPr>
              <w:t>33.26</w:t>
            </w:r>
          </w:p>
        </w:tc>
        <w:tc>
          <w:tcPr>
            <w:tcW w:w="1560" w:type="dxa"/>
            <w:vAlign w:val="center"/>
          </w:tcPr>
          <w:p w14:paraId="794D1188" w14:textId="3372919F" w:rsidR="00DF617F" w:rsidRPr="00F77A36" w:rsidRDefault="00DF617F" w:rsidP="00DF617F">
            <w:pPr>
              <w:pStyle w:val="AMODTable"/>
              <w:spacing w:before="100"/>
              <w:jc w:val="center"/>
              <w:rPr>
                <w:sz w:val="22"/>
                <w:szCs w:val="22"/>
              </w:rPr>
            </w:pPr>
            <w:r w:rsidRPr="00682BFA">
              <w:rPr>
                <w:color w:val="000000"/>
                <w:sz w:val="22"/>
                <w:szCs w:val="22"/>
              </w:rPr>
              <w:t>24.95</w:t>
            </w:r>
          </w:p>
        </w:tc>
        <w:tc>
          <w:tcPr>
            <w:tcW w:w="1701" w:type="dxa"/>
            <w:vAlign w:val="center"/>
          </w:tcPr>
          <w:p w14:paraId="1CA676EF" w14:textId="4D494638" w:rsidR="00DF617F" w:rsidRPr="00F77A36" w:rsidRDefault="00DF617F" w:rsidP="00DF617F">
            <w:pPr>
              <w:pStyle w:val="AMODTable"/>
              <w:spacing w:before="100"/>
              <w:jc w:val="center"/>
              <w:rPr>
                <w:sz w:val="22"/>
                <w:szCs w:val="22"/>
              </w:rPr>
            </w:pPr>
            <w:r w:rsidRPr="00682BFA">
              <w:rPr>
                <w:color w:val="000000"/>
                <w:sz w:val="22"/>
                <w:szCs w:val="22"/>
              </w:rPr>
              <w:t>33.26</w:t>
            </w:r>
          </w:p>
        </w:tc>
      </w:tr>
      <w:tr w:rsidR="00DF617F" w:rsidRPr="003C4123" w14:paraId="0DCAC795" w14:textId="77777777" w:rsidTr="007B36BE">
        <w:tc>
          <w:tcPr>
            <w:tcW w:w="3069" w:type="dxa"/>
          </w:tcPr>
          <w:p w14:paraId="1F5FDBC8" w14:textId="77777777" w:rsidR="00DF617F" w:rsidRPr="00F77A36" w:rsidRDefault="00DF617F" w:rsidP="00DF617F">
            <w:pPr>
              <w:pStyle w:val="AMODTable"/>
              <w:spacing w:before="100"/>
              <w:rPr>
                <w:sz w:val="22"/>
                <w:szCs w:val="22"/>
              </w:rPr>
            </w:pPr>
            <w:r w:rsidRPr="00F77A36">
              <w:rPr>
                <w:sz w:val="22"/>
                <w:szCs w:val="22"/>
              </w:rPr>
              <w:t>3rd year</w:t>
            </w:r>
          </w:p>
        </w:tc>
        <w:tc>
          <w:tcPr>
            <w:tcW w:w="1745" w:type="dxa"/>
            <w:vAlign w:val="center"/>
          </w:tcPr>
          <w:p w14:paraId="3B7F4E77" w14:textId="0F17BACC" w:rsidR="00DF617F" w:rsidRPr="00F77A36" w:rsidRDefault="00DF617F" w:rsidP="00DF617F">
            <w:pPr>
              <w:pStyle w:val="AMODTable"/>
              <w:spacing w:before="100"/>
              <w:jc w:val="center"/>
              <w:rPr>
                <w:sz w:val="22"/>
                <w:szCs w:val="22"/>
              </w:rPr>
            </w:pPr>
            <w:r w:rsidRPr="00682BFA">
              <w:rPr>
                <w:color w:val="000000"/>
                <w:sz w:val="22"/>
                <w:szCs w:val="22"/>
              </w:rPr>
              <w:t>35.74</w:t>
            </w:r>
          </w:p>
        </w:tc>
        <w:tc>
          <w:tcPr>
            <w:tcW w:w="1560" w:type="dxa"/>
            <w:vAlign w:val="center"/>
          </w:tcPr>
          <w:p w14:paraId="1DF1F7A9" w14:textId="1C65DF88" w:rsidR="00DF617F" w:rsidRPr="00F77A36" w:rsidRDefault="00DF617F" w:rsidP="00DF617F">
            <w:pPr>
              <w:pStyle w:val="AMODTable"/>
              <w:spacing w:before="100"/>
              <w:jc w:val="center"/>
              <w:rPr>
                <w:sz w:val="22"/>
                <w:szCs w:val="22"/>
              </w:rPr>
            </w:pPr>
            <w:r w:rsidRPr="00682BFA">
              <w:rPr>
                <w:color w:val="000000"/>
                <w:sz w:val="22"/>
                <w:szCs w:val="22"/>
              </w:rPr>
              <w:t>26.81</w:t>
            </w:r>
          </w:p>
        </w:tc>
        <w:tc>
          <w:tcPr>
            <w:tcW w:w="1701" w:type="dxa"/>
            <w:vAlign w:val="center"/>
          </w:tcPr>
          <w:p w14:paraId="66B6CC5C" w14:textId="0B3D1976" w:rsidR="00DF617F" w:rsidRPr="00F77A36" w:rsidRDefault="00DF617F" w:rsidP="00DF617F">
            <w:pPr>
              <w:pStyle w:val="AMODTable"/>
              <w:spacing w:before="100"/>
              <w:jc w:val="center"/>
              <w:rPr>
                <w:sz w:val="22"/>
                <w:szCs w:val="22"/>
              </w:rPr>
            </w:pPr>
            <w:r w:rsidRPr="00682BFA">
              <w:rPr>
                <w:color w:val="000000"/>
                <w:sz w:val="22"/>
                <w:szCs w:val="22"/>
              </w:rPr>
              <w:t>35.74</w:t>
            </w:r>
          </w:p>
        </w:tc>
      </w:tr>
      <w:tr w:rsidR="00DF617F" w:rsidRPr="003C4123" w14:paraId="6D653CA5" w14:textId="77777777" w:rsidTr="007B36BE">
        <w:tc>
          <w:tcPr>
            <w:tcW w:w="3069" w:type="dxa"/>
          </w:tcPr>
          <w:p w14:paraId="375750A8" w14:textId="77777777" w:rsidR="00DF617F" w:rsidRPr="00F77A36" w:rsidRDefault="00DF617F" w:rsidP="00DF617F">
            <w:pPr>
              <w:pStyle w:val="AMODTable"/>
              <w:spacing w:before="100"/>
              <w:rPr>
                <w:sz w:val="22"/>
                <w:szCs w:val="22"/>
              </w:rPr>
            </w:pPr>
            <w:r w:rsidRPr="00F77A36">
              <w:rPr>
                <w:sz w:val="22"/>
                <w:szCs w:val="22"/>
              </w:rPr>
              <w:t>4th year</w:t>
            </w:r>
          </w:p>
        </w:tc>
        <w:tc>
          <w:tcPr>
            <w:tcW w:w="1745" w:type="dxa"/>
            <w:vAlign w:val="center"/>
          </w:tcPr>
          <w:p w14:paraId="2BBE1958" w14:textId="4206680F" w:rsidR="00DF617F" w:rsidRPr="00F77A36" w:rsidRDefault="00DF617F" w:rsidP="00DF617F">
            <w:pPr>
              <w:pStyle w:val="AMODTable"/>
              <w:spacing w:before="100"/>
              <w:jc w:val="center"/>
              <w:rPr>
                <w:sz w:val="22"/>
                <w:szCs w:val="22"/>
              </w:rPr>
            </w:pPr>
            <w:r w:rsidRPr="00682BFA">
              <w:rPr>
                <w:color w:val="000000"/>
                <w:sz w:val="22"/>
                <w:szCs w:val="22"/>
              </w:rPr>
              <w:t>41.70</w:t>
            </w:r>
          </w:p>
        </w:tc>
        <w:tc>
          <w:tcPr>
            <w:tcW w:w="1560" w:type="dxa"/>
            <w:vAlign w:val="center"/>
          </w:tcPr>
          <w:p w14:paraId="36DF166B" w14:textId="0AD2D707" w:rsidR="00DF617F" w:rsidRPr="00F77A36" w:rsidRDefault="00DF617F" w:rsidP="00DF617F">
            <w:pPr>
              <w:pStyle w:val="AMODTable"/>
              <w:spacing w:before="100"/>
              <w:jc w:val="center"/>
              <w:rPr>
                <w:sz w:val="22"/>
                <w:szCs w:val="22"/>
              </w:rPr>
            </w:pPr>
            <w:r w:rsidRPr="00682BFA">
              <w:rPr>
                <w:color w:val="000000"/>
                <w:sz w:val="22"/>
                <w:szCs w:val="22"/>
              </w:rPr>
              <w:t>31.28</w:t>
            </w:r>
          </w:p>
        </w:tc>
        <w:tc>
          <w:tcPr>
            <w:tcW w:w="1701" w:type="dxa"/>
            <w:vAlign w:val="center"/>
          </w:tcPr>
          <w:p w14:paraId="276BCB5B" w14:textId="558FD745" w:rsidR="00DF617F" w:rsidRPr="00F77A36" w:rsidRDefault="00DF617F" w:rsidP="00DF617F">
            <w:pPr>
              <w:pStyle w:val="AMODTable"/>
              <w:spacing w:before="100"/>
              <w:jc w:val="center"/>
              <w:rPr>
                <w:sz w:val="22"/>
                <w:szCs w:val="22"/>
              </w:rPr>
            </w:pPr>
            <w:r w:rsidRPr="00682BFA">
              <w:rPr>
                <w:color w:val="000000"/>
                <w:sz w:val="22"/>
                <w:szCs w:val="22"/>
              </w:rPr>
              <w:t>41.70</w:t>
            </w:r>
          </w:p>
        </w:tc>
      </w:tr>
    </w:tbl>
    <w:p w14:paraId="7D772652" w14:textId="295551BB" w:rsidR="00667887" w:rsidRPr="003C4123" w:rsidRDefault="00667887" w:rsidP="001E7C8B">
      <w:pPr>
        <w:spacing w:before="120"/>
        <w:rPr>
          <w:sz w:val="22"/>
          <w:szCs w:val="22"/>
        </w:rPr>
      </w:pPr>
      <w:r w:rsidRPr="003C4123">
        <w:rPr>
          <w:b/>
          <w:bCs/>
          <w:sz w:val="22"/>
          <w:szCs w:val="22"/>
          <w:vertAlign w:val="superscript"/>
        </w:rPr>
        <w:t>1</w:t>
      </w:r>
      <w:r w:rsidR="00624B1D">
        <w:rPr>
          <w:b/>
          <w:bCs/>
          <w:sz w:val="22"/>
          <w:szCs w:val="22"/>
          <w:vertAlign w:val="superscript"/>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5780391E" w14:textId="77777777" w:rsidR="00C04F0C" w:rsidRPr="00B47E56" w:rsidRDefault="00C04F0C" w:rsidP="000833A3">
      <w:pPr>
        <w:pStyle w:val="SubLevel2Bold"/>
      </w:pPr>
      <w:bookmarkStart w:id="516" w:name="_Ref441223968"/>
      <w:r w:rsidRPr="00B47E56">
        <w:t>Junior apprentices—other than shiftworkers—</w:t>
      </w:r>
      <w:r w:rsidR="0087204D" w:rsidRPr="00B47E56">
        <w:t>commencing</w:t>
      </w:r>
      <w:r w:rsidRPr="00B47E56">
        <w:t xml:space="preserve"> </w:t>
      </w:r>
      <w:r w:rsidR="00C54993" w:rsidRPr="00B47E56">
        <w:t>before 1 </w:t>
      </w:r>
      <w:r w:rsidRPr="00B47E56">
        <w:t>January</w:t>
      </w:r>
      <w:r w:rsidR="00C54993" w:rsidRPr="00B47E56">
        <w:t> </w:t>
      </w:r>
      <w:r w:rsidRPr="00B47E56">
        <w:t>2014—ordinary and penalty rates</w:t>
      </w:r>
    </w:p>
    <w:tbl>
      <w:tblPr>
        <w:tblW w:w="7508" w:type="dxa"/>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2094"/>
        <w:gridCol w:w="2707"/>
        <w:gridCol w:w="2707"/>
      </w:tblGrid>
      <w:tr w:rsidR="00FB2BF7" w:rsidRPr="003C4123" w14:paraId="4978B4E4" w14:textId="77777777" w:rsidTr="00AC5E91">
        <w:trPr>
          <w:tblHeader/>
        </w:trPr>
        <w:tc>
          <w:tcPr>
            <w:tcW w:w="0" w:type="auto"/>
          </w:tcPr>
          <w:p w14:paraId="1229773A" w14:textId="77777777" w:rsidR="00FB2BF7" w:rsidRPr="003A424D" w:rsidRDefault="00FB2BF7" w:rsidP="003A424D">
            <w:pPr>
              <w:pStyle w:val="AMODTable"/>
              <w:rPr>
                <w:sz w:val="22"/>
                <w:szCs w:val="22"/>
              </w:rPr>
            </w:pPr>
          </w:p>
        </w:tc>
        <w:tc>
          <w:tcPr>
            <w:tcW w:w="2707" w:type="dxa"/>
          </w:tcPr>
          <w:p w14:paraId="3F90F06E" w14:textId="009AA349" w:rsidR="00FB2BF7" w:rsidRPr="003A424D" w:rsidRDefault="00FB2BF7" w:rsidP="003A424D">
            <w:pPr>
              <w:pStyle w:val="AMODTable"/>
              <w:jc w:val="center"/>
              <w:rPr>
                <w:b/>
                <w:sz w:val="22"/>
                <w:szCs w:val="22"/>
              </w:rPr>
            </w:pPr>
            <w:r w:rsidRPr="003A424D">
              <w:rPr>
                <w:b/>
                <w:sz w:val="22"/>
                <w:szCs w:val="22"/>
              </w:rPr>
              <w:t>Ordinary hours</w:t>
            </w:r>
          </w:p>
        </w:tc>
        <w:tc>
          <w:tcPr>
            <w:tcW w:w="2707" w:type="dxa"/>
          </w:tcPr>
          <w:p w14:paraId="5BCFAEFB" w14:textId="4962571E" w:rsidR="00FB2BF7" w:rsidRPr="003A424D" w:rsidRDefault="00FB2BF7" w:rsidP="003A424D">
            <w:pPr>
              <w:pStyle w:val="AMODTable"/>
              <w:jc w:val="center"/>
              <w:rPr>
                <w:b/>
                <w:sz w:val="22"/>
                <w:szCs w:val="22"/>
              </w:rPr>
            </w:pPr>
            <w:r w:rsidRPr="003A424D">
              <w:rPr>
                <w:b/>
                <w:sz w:val="22"/>
                <w:szCs w:val="22"/>
              </w:rPr>
              <w:t>Public holiday</w:t>
            </w:r>
          </w:p>
        </w:tc>
      </w:tr>
      <w:tr w:rsidR="00FB2BF7" w:rsidRPr="003C4123" w14:paraId="5700BF22" w14:textId="77777777" w:rsidTr="00AC5E91">
        <w:trPr>
          <w:tblHeader/>
        </w:trPr>
        <w:tc>
          <w:tcPr>
            <w:tcW w:w="0" w:type="auto"/>
          </w:tcPr>
          <w:p w14:paraId="2615F91B" w14:textId="77777777" w:rsidR="00FB2BF7" w:rsidRPr="003A424D" w:rsidRDefault="00FB2BF7" w:rsidP="003A424D">
            <w:pPr>
              <w:pStyle w:val="AMODTable"/>
              <w:rPr>
                <w:sz w:val="22"/>
                <w:szCs w:val="22"/>
              </w:rPr>
            </w:pPr>
          </w:p>
        </w:tc>
        <w:tc>
          <w:tcPr>
            <w:tcW w:w="5414" w:type="dxa"/>
            <w:gridSpan w:val="2"/>
          </w:tcPr>
          <w:p w14:paraId="34024AEA" w14:textId="12FC97F1" w:rsidR="00FB2BF7" w:rsidRPr="003A424D" w:rsidRDefault="00FB2BF7" w:rsidP="003A424D">
            <w:pPr>
              <w:pStyle w:val="AMODTable"/>
              <w:jc w:val="center"/>
              <w:rPr>
                <w:b/>
                <w:sz w:val="22"/>
                <w:szCs w:val="22"/>
              </w:rPr>
            </w:pPr>
            <w:r w:rsidRPr="003A424D">
              <w:rPr>
                <w:b/>
                <w:sz w:val="22"/>
                <w:szCs w:val="22"/>
              </w:rPr>
              <w:t>% of apprentice hourly rate</w:t>
            </w:r>
            <w:r w:rsidRPr="003A424D">
              <w:rPr>
                <w:b/>
                <w:bCs/>
                <w:sz w:val="22"/>
                <w:szCs w:val="22"/>
                <w:vertAlign w:val="superscript"/>
              </w:rPr>
              <w:t>1</w:t>
            </w:r>
          </w:p>
        </w:tc>
      </w:tr>
      <w:tr w:rsidR="00FB2BF7" w:rsidRPr="003C4123" w14:paraId="1D0CE669" w14:textId="77777777" w:rsidTr="00AC5E91">
        <w:trPr>
          <w:tblHeader/>
        </w:trPr>
        <w:tc>
          <w:tcPr>
            <w:tcW w:w="0" w:type="auto"/>
          </w:tcPr>
          <w:p w14:paraId="52B16A2B" w14:textId="77777777" w:rsidR="00FB2BF7" w:rsidRPr="003A424D" w:rsidRDefault="00FB2BF7" w:rsidP="003A424D">
            <w:pPr>
              <w:pStyle w:val="AMODTable"/>
              <w:rPr>
                <w:sz w:val="22"/>
                <w:szCs w:val="22"/>
              </w:rPr>
            </w:pPr>
          </w:p>
        </w:tc>
        <w:tc>
          <w:tcPr>
            <w:tcW w:w="2707" w:type="dxa"/>
          </w:tcPr>
          <w:p w14:paraId="7B42E642" w14:textId="77777777" w:rsidR="00FB2BF7" w:rsidRPr="003A424D" w:rsidRDefault="00FB2BF7" w:rsidP="003A424D">
            <w:pPr>
              <w:pStyle w:val="AMODTable"/>
              <w:jc w:val="center"/>
              <w:rPr>
                <w:b/>
                <w:sz w:val="22"/>
                <w:szCs w:val="22"/>
              </w:rPr>
            </w:pPr>
            <w:r w:rsidRPr="003A424D">
              <w:rPr>
                <w:b/>
                <w:sz w:val="22"/>
                <w:szCs w:val="22"/>
              </w:rPr>
              <w:t>100%</w:t>
            </w:r>
          </w:p>
        </w:tc>
        <w:tc>
          <w:tcPr>
            <w:tcW w:w="2707" w:type="dxa"/>
          </w:tcPr>
          <w:p w14:paraId="50886EBB" w14:textId="77777777" w:rsidR="00FB2BF7" w:rsidRPr="003A424D" w:rsidRDefault="00FB2BF7" w:rsidP="003A424D">
            <w:pPr>
              <w:pStyle w:val="AMODTable"/>
              <w:jc w:val="center"/>
              <w:rPr>
                <w:b/>
                <w:sz w:val="22"/>
                <w:szCs w:val="22"/>
              </w:rPr>
            </w:pPr>
            <w:r w:rsidRPr="003A424D">
              <w:rPr>
                <w:b/>
                <w:sz w:val="22"/>
                <w:szCs w:val="22"/>
              </w:rPr>
              <w:t>250%</w:t>
            </w:r>
          </w:p>
        </w:tc>
      </w:tr>
      <w:tr w:rsidR="00FB2BF7" w:rsidRPr="003C4123" w14:paraId="6D0C4343" w14:textId="77777777" w:rsidTr="00AC5E91">
        <w:trPr>
          <w:tblHeader/>
        </w:trPr>
        <w:tc>
          <w:tcPr>
            <w:tcW w:w="0" w:type="auto"/>
          </w:tcPr>
          <w:p w14:paraId="12F001E5" w14:textId="77777777" w:rsidR="00FB2BF7" w:rsidRPr="003A424D" w:rsidRDefault="00FB2BF7" w:rsidP="003A424D">
            <w:pPr>
              <w:pStyle w:val="AMODTable"/>
              <w:rPr>
                <w:sz w:val="22"/>
                <w:szCs w:val="22"/>
              </w:rPr>
            </w:pPr>
          </w:p>
        </w:tc>
        <w:tc>
          <w:tcPr>
            <w:tcW w:w="2707" w:type="dxa"/>
          </w:tcPr>
          <w:p w14:paraId="1C856711" w14:textId="77777777" w:rsidR="00FB2BF7" w:rsidRPr="003A424D" w:rsidRDefault="00FB2BF7" w:rsidP="003A424D">
            <w:pPr>
              <w:pStyle w:val="AMODTable"/>
              <w:jc w:val="center"/>
              <w:rPr>
                <w:b/>
                <w:sz w:val="22"/>
                <w:szCs w:val="22"/>
              </w:rPr>
            </w:pPr>
            <w:r w:rsidRPr="003A424D">
              <w:rPr>
                <w:b/>
                <w:sz w:val="22"/>
                <w:szCs w:val="22"/>
              </w:rPr>
              <w:t>$</w:t>
            </w:r>
          </w:p>
        </w:tc>
        <w:tc>
          <w:tcPr>
            <w:tcW w:w="2707" w:type="dxa"/>
          </w:tcPr>
          <w:p w14:paraId="44CFA57B" w14:textId="77777777" w:rsidR="00FB2BF7" w:rsidRPr="003A424D" w:rsidRDefault="00FB2BF7" w:rsidP="003A424D">
            <w:pPr>
              <w:pStyle w:val="AMODTable"/>
              <w:jc w:val="center"/>
              <w:rPr>
                <w:b/>
                <w:sz w:val="22"/>
                <w:szCs w:val="22"/>
              </w:rPr>
            </w:pPr>
            <w:r w:rsidRPr="003A424D">
              <w:rPr>
                <w:b/>
                <w:sz w:val="22"/>
                <w:szCs w:val="22"/>
              </w:rPr>
              <w:t>$</w:t>
            </w:r>
          </w:p>
        </w:tc>
      </w:tr>
      <w:tr w:rsidR="00DF617F" w:rsidRPr="003C4123" w14:paraId="73E18D10" w14:textId="77777777" w:rsidTr="00AC5E91">
        <w:tc>
          <w:tcPr>
            <w:tcW w:w="0" w:type="auto"/>
          </w:tcPr>
          <w:p w14:paraId="0A7D4A8B" w14:textId="77777777" w:rsidR="00DF617F" w:rsidRPr="003A424D" w:rsidRDefault="00DF617F" w:rsidP="00DF617F">
            <w:pPr>
              <w:pStyle w:val="AMODTable"/>
              <w:rPr>
                <w:sz w:val="22"/>
                <w:szCs w:val="22"/>
              </w:rPr>
            </w:pPr>
            <w:r w:rsidRPr="003A424D">
              <w:rPr>
                <w:sz w:val="22"/>
                <w:szCs w:val="22"/>
              </w:rPr>
              <w:t>1st year</w:t>
            </w:r>
          </w:p>
        </w:tc>
        <w:tc>
          <w:tcPr>
            <w:tcW w:w="2707" w:type="dxa"/>
            <w:vAlign w:val="center"/>
          </w:tcPr>
          <w:p w14:paraId="03A16AE0" w14:textId="30748645" w:rsidR="00DF617F" w:rsidRPr="00DF617F" w:rsidRDefault="00DF617F" w:rsidP="00DF617F">
            <w:pPr>
              <w:pStyle w:val="AMODTable"/>
              <w:spacing w:before="100"/>
              <w:jc w:val="center"/>
              <w:rPr>
                <w:color w:val="000000"/>
                <w:sz w:val="22"/>
                <w:szCs w:val="22"/>
              </w:rPr>
            </w:pPr>
            <w:r w:rsidRPr="00DF617F">
              <w:rPr>
                <w:color w:val="000000"/>
                <w:sz w:val="22"/>
                <w:szCs w:val="22"/>
              </w:rPr>
              <w:t>10.44</w:t>
            </w:r>
          </w:p>
        </w:tc>
        <w:tc>
          <w:tcPr>
            <w:tcW w:w="2707" w:type="dxa"/>
            <w:vAlign w:val="center"/>
          </w:tcPr>
          <w:p w14:paraId="628DC593" w14:textId="014FC090" w:rsidR="00DF617F" w:rsidRPr="00DF617F" w:rsidRDefault="00DF617F" w:rsidP="00DF617F">
            <w:pPr>
              <w:pStyle w:val="AMODTable"/>
              <w:jc w:val="center"/>
              <w:rPr>
                <w:color w:val="000000"/>
                <w:sz w:val="22"/>
                <w:szCs w:val="22"/>
              </w:rPr>
            </w:pPr>
            <w:r w:rsidRPr="00DF617F">
              <w:rPr>
                <w:color w:val="000000"/>
                <w:sz w:val="22"/>
                <w:szCs w:val="22"/>
              </w:rPr>
              <w:t>26.10</w:t>
            </w:r>
          </w:p>
        </w:tc>
      </w:tr>
      <w:tr w:rsidR="00DF617F" w:rsidRPr="003C4123" w14:paraId="6C06B390" w14:textId="77777777" w:rsidTr="00AC5E91">
        <w:tc>
          <w:tcPr>
            <w:tcW w:w="0" w:type="auto"/>
          </w:tcPr>
          <w:p w14:paraId="2EED97E6" w14:textId="77777777" w:rsidR="00DF617F" w:rsidRPr="003A424D" w:rsidRDefault="00DF617F" w:rsidP="00DF617F">
            <w:pPr>
              <w:pStyle w:val="AMODTable"/>
              <w:rPr>
                <w:sz w:val="22"/>
                <w:szCs w:val="22"/>
              </w:rPr>
            </w:pPr>
            <w:r w:rsidRPr="003A424D">
              <w:rPr>
                <w:sz w:val="22"/>
                <w:szCs w:val="22"/>
              </w:rPr>
              <w:t>2nd year</w:t>
            </w:r>
          </w:p>
        </w:tc>
        <w:tc>
          <w:tcPr>
            <w:tcW w:w="2707" w:type="dxa"/>
            <w:vAlign w:val="center"/>
          </w:tcPr>
          <w:p w14:paraId="6BE91A69" w14:textId="6B9B1054" w:rsidR="00DF617F" w:rsidRPr="00DF617F" w:rsidRDefault="00DF617F" w:rsidP="00DF617F">
            <w:pPr>
              <w:pStyle w:val="AMODTable"/>
              <w:spacing w:before="100"/>
              <w:jc w:val="center"/>
              <w:rPr>
                <w:color w:val="000000"/>
                <w:sz w:val="22"/>
                <w:szCs w:val="22"/>
              </w:rPr>
            </w:pPr>
            <w:r w:rsidRPr="00DF617F">
              <w:rPr>
                <w:color w:val="000000"/>
                <w:sz w:val="22"/>
                <w:szCs w:val="22"/>
              </w:rPr>
              <w:t>13.41</w:t>
            </w:r>
          </w:p>
        </w:tc>
        <w:tc>
          <w:tcPr>
            <w:tcW w:w="2707" w:type="dxa"/>
            <w:vAlign w:val="center"/>
          </w:tcPr>
          <w:p w14:paraId="68A70F66" w14:textId="36CE5350" w:rsidR="00DF617F" w:rsidRPr="00DF617F" w:rsidRDefault="00DF617F" w:rsidP="00DF617F">
            <w:pPr>
              <w:pStyle w:val="AMODTable"/>
              <w:jc w:val="center"/>
              <w:rPr>
                <w:color w:val="000000"/>
                <w:sz w:val="22"/>
                <w:szCs w:val="22"/>
              </w:rPr>
            </w:pPr>
            <w:r w:rsidRPr="00DF617F">
              <w:rPr>
                <w:color w:val="000000"/>
                <w:sz w:val="22"/>
                <w:szCs w:val="22"/>
              </w:rPr>
              <w:t>33.53</w:t>
            </w:r>
          </w:p>
        </w:tc>
      </w:tr>
      <w:tr w:rsidR="00DF617F" w:rsidRPr="003C4123" w14:paraId="3C7DCB8F" w14:textId="77777777" w:rsidTr="00AC5E91">
        <w:tc>
          <w:tcPr>
            <w:tcW w:w="0" w:type="auto"/>
          </w:tcPr>
          <w:p w14:paraId="582390A6" w14:textId="77777777" w:rsidR="00DF617F" w:rsidRPr="003A424D" w:rsidRDefault="00DF617F" w:rsidP="00DF617F">
            <w:pPr>
              <w:pStyle w:val="AMODTable"/>
              <w:rPr>
                <w:sz w:val="22"/>
                <w:szCs w:val="22"/>
              </w:rPr>
            </w:pPr>
            <w:r w:rsidRPr="003A424D">
              <w:rPr>
                <w:sz w:val="22"/>
                <w:szCs w:val="22"/>
              </w:rPr>
              <w:t>3rd year</w:t>
            </w:r>
          </w:p>
        </w:tc>
        <w:tc>
          <w:tcPr>
            <w:tcW w:w="2707" w:type="dxa"/>
            <w:vAlign w:val="center"/>
          </w:tcPr>
          <w:p w14:paraId="67711B86" w14:textId="245EFF8D" w:rsidR="00DF617F" w:rsidRPr="00DF617F" w:rsidRDefault="00DF617F" w:rsidP="00DF617F">
            <w:pPr>
              <w:pStyle w:val="AMODTable"/>
              <w:spacing w:before="100"/>
              <w:jc w:val="center"/>
              <w:rPr>
                <w:color w:val="000000"/>
                <w:sz w:val="22"/>
                <w:szCs w:val="22"/>
              </w:rPr>
            </w:pPr>
            <w:r w:rsidRPr="00DF617F">
              <w:rPr>
                <w:color w:val="000000"/>
                <w:sz w:val="22"/>
                <w:szCs w:val="22"/>
              </w:rPr>
              <w:t>17.87</w:t>
            </w:r>
          </w:p>
        </w:tc>
        <w:tc>
          <w:tcPr>
            <w:tcW w:w="2707" w:type="dxa"/>
            <w:vAlign w:val="center"/>
          </w:tcPr>
          <w:p w14:paraId="7939E11B" w14:textId="6B7E95BE" w:rsidR="00DF617F" w:rsidRPr="00DF617F" w:rsidRDefault="00DF617F" w:rsidP="00DF617F">
            <w:pPr>
              <w:pStyle w:val="AMODTable"/>
              <w:spacing w:before="100"/>
              <w:jc w:val="center"/>
              <w:rPr>
                <w:color w:val="000000"/>
                <w:sz w:val="22"/>
                <w:szCs w:val="22"/>
              </w:rPr>
            </w:pPr>
            <w:r w:rsidRPr="00DF617F">
              <w:rPr>
                <w:color w:val="000000"/>
                <w:sz w:val="22"/>
                <w:szCs w:val="22"/>
              </w:rPr>
              <w:t>44.68</w:t>
            </w:r>
          </w:p>
        </w:tc>
      </w:tr>
      <w:tr w:rsidR="00DF617F" w:rsidRPr="003C4123" w14:paraId="6D6E89E5" w14:textId="77777777" w:rsidTr="00AC5E91">
        <w:tc>
          <w:tcPr>
            <w:tcW w:w="0" w:type="auto"/>
          </w:tcPr>
          <w:p w14:paraId="40F70571" w14:textId="77777777" w:rsidR="00DF617F" w:rsidRPr="003A424D" w:rsidRDefault="00DF617F" w:rsidP="00DF617F">
            <w:pPr>
              <w:pStyle w:val="AMODTable"/>
              <w:rPr>
                <w:sz w:val="22"/>
                <w:szCs w:val="22"/>
              </w:rPr>
            </w:pPr>
            <w:r w:rsidRPr="003A424D">
              <w:rPr>
                <w:sz w:val="22"/>
                <w:szCs w:val="22"/>
              </w:rPr>
              <w:t>4th year</w:t>
            </w:r>
          </w:p>
        </w:tc>
        <w:tc>
          <w:tcPr>
            <w:tcW w:w="2707" w:type="dxa"/>
            <w:vAlign w:val="center"/>
          </w:tcPr>
          <w:p w14:paraId="5F988762" w14:textId="72438BD6" w:rsidR="00DF617F" w:rsidRPr="00DF617F" w:rsidRDefault="00DF617F" w:rsidP="00DF617F">
            <w:pPr>
              <w:pStyle w:val="AMODTable"/>
              <w:spacing w:before="100"/>
              <w:jc w:val="center"/>
              <w:rPr>
                <w:color w:val="000000"/>
                <w:sz w:val="22"/>
                <w:szCs w:val="22"/>
              </w:rPr>
            </w:pPr>
            <w:r w:rsidRPr="00DF617F">
              <w:rPr>
                <w:color w:val="000000"/>
                <w:sz w:val="22"/>
                <w:szCs w:val="22"/>
              </w:rPr>
              <w:t>20.85</w:t>
            </w:r>
          </w:p>
        </w:tc>
        <w:tc>
          <w:tcPr>
            <w:tcW w:w="2707" w:type="dxa"/>
            <w:vAlign w:val="center"/>
          </w:tcPr>
          <w:p w14:paraId="798E9171" w14:textId="24588DA6" w:rsidR="00DF617F" w:rsidRPr="00DF617F" w:rsidRDefault="00DF617F" w:rsidP="00DF617F">
            <w:pPr>
              <w:pStyle w:val="AMODTable"/>
              <w:spacing w:before="100"/>
              <w:jc w:val="center"/>
              <w:rPr>
                <w:color w:val="000000"/>
                <w:sz w:val="22"/>
                <w:szCs w:val="22"/>
              </w:rPr>
            </w:pPr>
            <w:r w:rsidRPr="00DF617F">
              <w:rPr>
                <w:color w:val="000000"/>
                <w:sz w:val="22"/>
                <w:szCs w:val="22"/>
              </w:rPr>
              <w:t>52.13</w:t>
            </w:r>
          </w:p>
        </w:tc>
      </w:tr>
    </w:tbl>
    <w:p w14:paraId="7F5DA8E0" w14:textId="695F2A6E" w:rsidR="00667887" w:rsidRPr="003C4123" w:rsidRDefault="00667887" w:rsidP="00AC5E91">
      <w:pPr>
        <w:pStyle w:val="Block1"/>
      </w:pPr>
      <w:r w:rsidRPr="003C4123">
        <w:rPr>
          <w:b/>
          <w:bCs/>
          <w:vertAlign w:val="superscript"/>
        </w:rPr>
        <w:t>1</w:t>
      </w:r>
      <w:r w:rsidR="00AC5E91">
        <w:rPr>
          <w:b/>
          <w:bCs/>
          <w:vertAlign w:val="superscript"/>
        </w:rPr>
        <w:t>.</w:t>
      </w:r>
      <w:r w:rsidRPr="003C4123">
        <w:rPr>
          <w:b/>
          <w:bCs/>
        </w:rPr>
        <w:t>Apprentice hourly rate</w:t>
      </w:r>
      <w:r w:rsidRPr="003C4123">
        <w:t xml:space="preserve"> includes the industry allowance, tool allowance and electricians licence allowance payable to all employees for all purposes. </w:t>
      </w:r>
    </w:p>
    <w:p w14:paraId="6D8302D7" w14:textId="77777777" w:rsidR="00C04F0C" w:rsidRPr="00B47E56" w:rsidRDefault="00C04F0C" w:rsidP="00667887">
      <w:pPr>
        <w:pStyle w:val="SubLevel2Bold"/>
      </w:pPr>
      <w:bookmarkStart w:id="517" w:name="_Ref29981888"/>
      <w:r w:rsidRPr="00B47E56">
        <w:t>Junior apprentices—other than shiftworkers—</w:t>
      </w:r>
      <w:r w:rsidR="0087204D" w:rsidRPr="00B47E56">
        <w:t xml:space="preserve">commencing </w:t>
      </w:r>
      <w:r w:rsidR="00820805" w:rsidRPr="00B47E56">
        <w:t>before</w:t>
      </w:r>
      <w:r w:rsidR="0087204D" w:rsidRPr="00B47E56">
        <w:t xml:space="preserve"> 1 </w:t>
      </w:r>
      <w:r w:rsidRPr="00B47E56">
        <w:t>January</w:t>
      </w:r>
      <w:r w:rsidR="0087204D" w:rsidRPr="00B47E56">
        <w:t> </w:t>
      </w:r>
      <w:r w:rsidRPr="00B47E56">
        <w:t>2014—overtime rates</w:t>
      </w:r>
      <w:bookmarkEnd w:id="517"/>
    </w:p>
    <w:tbl>
      <w:tblPr>
        <w:tblW w:w="92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1683"/>
        <w:gridCol w:w="1923"/>
        <w:gridCol w:w="2031"/>
        <w:gridCol w:w="1628"/>
        <w:gridCol w:w="1981"/>
      </w:tblGrid>
      <w:tr w:rsidR="00C04F0C" w:rsidRPr="003C4123" w14:paraId="09A35F0B" w14:textId="77777777" w:rsidTr="00AC5E91">
        <w:trPr>
          <w:tblHeader/>
        </w:trPr>
        <w:tc>
          <w:tcPr>
            <w:tcW w:w="1683" w:type="dxa"/>
            <w:vMerge w:val="restart"/>
          </w:tcPr>
          <w:p w14:paraId="5610F3A8" w14:textId="77777777" w:rsidR="00C04F0C" w:rsidRPr="003A424D" w:rsidRDefault="00C04F0C" w:rsidP="003A424D">
            <w:pPr>
              <w:pStyle w:val="AMODTable"/>
              <w:rPr>
                <w:sz w:val="22"/>
                <w:szCs w:val="22"/>
              </w:rPr>
            </w:pPr>
          </w:p>
        </w:tc>
        <w:tc>
          <w:tcPr>
            <w:tcW w:w="3954" w:type="dxa"/>
            <w:gridSpan w:val="2"/>
          </w:tcPr>
          <w:p w14:paraId="6360501E" w14:textId="77777777" w:rsidR="00C04F0C" w:rsidRPr="003A424D" w:rsidRDefault="00C04F0C" w:rsidP="003A424D">
            <w:pPr>
              <w:pStyle w:val="AMODTable"/>
              <w:jc w:val="center"/>
              <w:rPr>
                <w:b/>
                <w:sz w:val="22"/>
                <w:szCs w:val="22"/>
              </w:rPr>
            </w:pPr>
            <w:r w:rsidRPr="003A424D">
              <w:rPr>
                <w:b/>
                <w:sz w:val="22"/>
                <w:szCs w:val="22"/>
              </w:rPr>
              <w:t>Monday to Saturday</w:t>
            </w:r>
          </w:p>
        </w:tc>
        <w:tc>
          <w:tcPr>
            <w:tcW w:w="1628" w:type="dxa"/>
            <w:vMerge w:val="restart"/>
          </w:tcPr>
          <w:p w14:paraId="00EE71CF" w14:textId="77777777" w:rsidR="00C04F0C" w:rsidRPr="003A424D" w:rsidRDefault="00C04F0C" w:rsidP="003A424D">
            <w:pPr>
              <w:pStyle w:val="AMODTable"/>
              <w:jc w:val="center"/>
              <w:rPr>
                <w:b/>
                <w:sz w:val="22"/>
                <w:szCs w:val="22"/>
              </w:rPr>
            </w:pPr>
            <w:r w:rsidRPr="003A424D">
              <w:rPr>
                <w:b/>
                <w:sz w:val="22"/>
                <w:szCs w:val="22"/>
              </w:rPr>
              <w:t>Sunday</w:t>
            </w:r>
          </w:p>
        </w:tc>
        <w:tc>
          <w:tcPr>
            <w:tcW w:w="1981" w:type="dxa"/>
            <w:vMerge w:val="restart"/>
          </w:tcPr>
          <w:p w14:paraId="5690BCAF" w14:textId="77777777" w:rsidR="00C04F0C" w:rsidRPr="003A424D" w:rsidRDefault="00C04F0C" w:rsidP="003A424D">
            <w:pPr>
              <w:pStyle w:val="AMODTable"/>
              <w:jc w:val="center"/>
              <w:rPr>
                <w:b/>
                <w:sz w:val="22"/>
                <w:szCs w:val="22"/>
              </w:rPr>
            </w:pPr>
            <w:r w:rsidRPr="003A424D">
              <w:rPr>
                <w:b/>
                <w:sz w:val="22"/>
                <w:szCs w:val="22"/>
              </w:rPr>
              <w:t>Public holid</w:t>
            </w:r>
            <w:r w:rsidR="002B3A42" w:rsidRPr="003A424D">
              <w:rPr>
                <w:b/>
                <w:sz w:val="22"/>
                <w:szCs w:val="22"/>
              </w:rPr>
              <w:t>ay</w:t>
            </w:r>
          </w:p>
        </w:tc>
      </w:tr>
      <w:tr w:rsidR="00C04F0C" w:rsidRPr="003C4123" w14:paraId="4215B583" w14:textId="77777777" w:rsidTr="00AC5E91">
        <w:trPr>
          <w:tblHeader/>
        </w:trPr>
        <w:tc>
          <w:tcPr>
            <w:tcW w:w="1683" w:type="dxa"/>
            <w:vMerge/>
          </w:tcPr>
          <w:p w14:paraId="5B81E34A" w14:textId="77777777" w:rsidR="00C04F0C" w:rsidRPr="003A424D" w:rsidRDefault="00C04F0C" w:rsidP="003A424D">
            <w:pPr>
              <w:pStyle w:val="AMODTable"/>
              <w:rPr>
                <w:sz w:val="22"/>
                <w:szCs w:val="22"/>
              </w:rPr>
            </w:pPr>
          </w:p>
        </w:tc>
        <w:tc>
          <w:tcPr>
            <w:tcW w:w="1923" w:type="dxa"/>
          </w:tcPr>
          <w:p w14:paraId="20F973DD" w14:textId="77777777" w:rsidR="00C04F0C" w:rsidRPr="003A424D" w:rsidRDefault="00C04F0C" w:rsidP="003A424D">
            <w:pPr>
              <w:pStyle w:val="AMODTable"/>
              <w:jc w:val="center"/>
              <w:rPr>
                <w:b/>
                <w:sz w:val="22"/>
                <w:szCs w:val="22"/>
              </w:rPr>
            </w:pPr>
            <w:r w:rsidRPr="003A424D">
              <w:rPr>
                <w:b/>
                <w:sz w:val="22"/>
                <w:szCs w:val="22"/>
              </w:rPr>
              <w:t>First 2 hours</w:t>
            </w:r>
          </w:p>
        </w:tc>
        <w:tc>
          <w:tcPr>
            <w:tcW w:w="2031" w:type="dxa"/>
          </w:tcPr>
          <w:p w14:paraId="1CDEA0EE" w14:textId="77777777" w:rsidR="00C04F0C" w:rsidRPr="003A424D" w:rsidRDefault="00C04F0C" w:rsidP="003A424D">
            <w:pPr>
              <w:pStyle w:val="AMODTable"/>
              <w:jc w:val="center"/>
              <w:rPr>
                <w:b/>
                <w:sz w:val="22"/>
                <w:szCs w:val="22"/>
              </w:rPr>
            </w:pPr>
            <w:r w:rsidRPr="003A424D">
              <w:rPr>
                <w:b/>
                <w:sz w:val="22"/>
                <w:szCs w:val="22"/>
              </w:rPr>
              <w:t>After 2 hours</w:t>
            </w:r>
          </w:p>
        </w:tc>
        <w:tc>
          <w:tcPr>
            <w:tcW w:w="1628" w:type="dxa"/>
            <w:vMerge/>
          </w:tcPr>
          <w:p w14:paraId="23D0946B" w14:textId="77777777" w:rsidR="00C04F0C" w:rsidRPr="003A424D" w:rsidRDefault="00C04F0C" w:rsidP="003A424D">
            <w:pPr>
              <w:pStyle w:val="AMODTable"/>
              <w:jc w:val="center"/>
              <w:rPr>
                <w:b/>
                <w:sz w:val="22"/>
                <w:szCs w:val="22"/>
              </w:rPr>
            </w:pPr>
          </w:p>
        </w:tc>
        <w:tc>
          <w:tcPr>
            <w:tcW w:w="1981" w:type="dxa"/>
            <w:vMerge/>
          </w:tcPr>
          <w:p w14:paraId="13DA8B11" w14:textId="77777777" w:rsidR="00C04F0C" w:rsidRPr="003A424D" w:rsidRDefault="00C04F0C" w:rsidP="003A424D">
            <w:pPr>
              <w:pStyle w:val="AMODTable"/>
              <w:jc w:val="center"/>
              <w:rPr>
                <w:b/>
                <w:sz w:val="22"/>
                <w:szCs w:val="22"/>
              </w:rPr>
            </w:pPr>
          </w:p>
        </w:tc>
      </w:tr>
      <w:tr w:rsidR="00C04F0C" w:rsidRPr="003C4123" w14:paraId="02D33421" w14:textId="77777777" w:rsidTr="0087204D">
        <w:trPr>
          <w:tblHeader/>
        </w:trPr>
        <w:tc>
          <w:tcPr>
            <w:tcW w:w="1683" w:type="dxa"/>
          </w:tcPr>
          <w:p w14:paraId="55E12E1E" w14:textId="77777777" w:rsidR="00C04F0C" w:rsidRPr="003A424D" w:rsidRDefault="00C04F0C" w:rsidP="003A424D">
            <w:pPr>
              <w:pStyle w:val="AMODTable"/>
              <w:rPr>
                <w:sz w:val="22"/>
                <w:szCs w:val="22"/>
              </w:rPr>
            </w:pPr>
          </w:p>
        </w:tc>
        <w:tc>
          <w:tcPr>
            <w:tcW w:w="7563" w:type="dxa"/>
            <w:gridSpan w:val="4"/>
          </w:tcPr>
          <w:p w14:paraId="3AB31256" w14:textId="00EFE755" w:rsidR="00C04F0C" w:rsidRPr="003A424D" w:rsidRDefault="00C04F0C" w:rsidP="003A424D">
            <w:pPr>
              <w:pStyle w:val="AMODTable"/>
              <w:jc w:val="center"/>
              <w:rPr>
                <w:b/>
                <w:sz w:val="22"/>
                <w:szCs w:val="22"/>
              </w:rPr>
            </w:pPr>
            <w:r w:rsidRPr="003A424D">
              <w:rPr>
                <w:b/>
                <w:bCs/>
                <w:sz w:val="22"/>
                <w:szCs w:val="22"/>
              </w:rPr>
              <w:t>% of apprentice hourly rate</w:t>
            </w:r>
            <w:r w:rsidR="005F18D1" w:rsidRPr="003A424D">
              <w:rPr>
                <w:b/>
                <w:bCs/>
                <w:sz w:val="22"/>
                <w:szCs w:val="22"/>
                <w:vertAlign w:val="superscript"/>
              </w:rPr>
              <w:t>1</w:t>
            </w:r>
          </w:p>
        </w:tc>
      </w:tr>
      <w:tr w:rsidR="00C04F0C" w:rsidRPr="003C4123" w14:paraId="08B40A91" w14:textId="77777777" w:rsidTr="00AC5E91">
        <w:trPr>
          <w:tblHeader/>
        </w:trPr>
        <w:tc>
          <w:tcPr>
            <w:tcW w:w="1683" w:type="dxa"/>
          </w:tcPr>
          <w:p w14:paraId="7B838304" w14:textId="77777777" w:rsidR="00C04F0C" w:rsidRPr="003A424D" w:rsidRDefault="00C04F0C" w:rsidP="003A424D">
            <w:pPr>
              <w:pStyle w:val="AMODTable"/>
              <w:rPr>
                <w:sz w:val="22"/>
                <w:szCs w:val="22"/>
              </w:rPr>
            </w:pPr>
          </w:p>
        </w:tc>
        <w:tc>
          <w:tcPr>
            <w:tcW w:w="1923" w:type="dxa"/>
          </w:tcPr>
          <w:p w14:paraId="7F463706" w14:textId="77777777" w:rsidR="00C04F0C" w:rsidRPr="003A424D" w:rsidRDefault="00C04F0C" w:rsidP="003A424D">
            <w:pPr>
              <w:pStyle w:val="AMODTable"/>
              <w:jc w:val="center"/>
              <w:rPr>
                <w:b/>
                <w:sz w:val="22"/>
                <w:szCs w:val="22"/>
              </w:rPr>
            </w:pPr>
            <w:r w:rsidRPr="003A424D">
              <w:rPr>
                <w:b/>
                <w:sz w:val="22"/>
                <w:szCs w:val="22"/>
              </w:rPr>
              <w:t>150%</w:t>
            </w:r>
          </w:p>
        </w:tc>
        <w:tc>
          <w:tcPr>
            <w:tcW w:w="2031" w:type="dxa"/>
          </w:tcPr>
          <w:p w14:paraId="43B9DACA" w14:textId="77777777" w:rsidR="00C04F0C" w:rsidRPr="003A424D" w:rsidRDefault="00C04F0C" w:rsidP="003A424D">
            <w:pPr>
              <w:pStyle w:val="AMODTable"/>
              <w:jc w:val="center"/>
              <w:rPr>
                <w:b/>
                <w:sz w:val="22"/>
                <w:szCs w:val="22"/>
              </w:rPr>
            </w:pPr>
            <w:r w:rsidRPr="003A424D">
              <w:rPr>
                <w:b/>
                <w:sz w:val="22"/>
                <w:szCs w:val="22"/>
              </w:rPr>
              <w:t>200%</w:t>
            </w:r>
          </w:p>
        </w:tc>
        <w:tc>
          <w:tcPr>
            <w:tcW w:w="1628" w:type="dxa"/>
          </w:tcPr>
          <w:p w14:paraId="4C0B49BB" w14:textId="77777777" w:rsidR="00C04F0C" w:rsidRPr="003A424D" w:rsidRDefault="00C04F0C" w:rsidP="003A424D">
            <w:pPr>
              <w:pStyle w:val="AMODTable"/>
              <w:jc w:val="center"/>
              <w:rPr>
                <w:b/>
                <w:sz w:val="22"/>
                <w:szCs w:val="22"/>
              </w:rPr>
            </w:pPr>
            <w:r w:rsidRPr="003A424D">
              <w:rPr>
                <w:b/>
                <w:sz w:val="22"/>
                <w:szCs w:val="22"/>
              </w:rPr>
              <w:t>200%</w:t>
            </w:r>
          </w:p>
        </w:tc>
        <w:tc>
          <w:tcPr>
            <w:tcW w:w="1981" w:type="dxa"/>
          </w:tcPr>
          <w:p w14:paraId="6818564F" w14:textId="77777777" w:rsidR="00C04F0C" w:rsidRPr="003A424D" w:rsidRDefault="00C04F0C" w:rsidP="003A424D">
            <w:pPr>
              <w:pStyle w:val="AMODTable"/>
              <w:jc w:val="center"/>
              <w:rPr>
                <w:b/>
                <w:sz w:val="22"/>
                <w:szCs w:val="22"/>
              </w:rPr>
            </w:pPr>
            <w:r w:rsidRPr="003A424D">
              <w:rPr>
                <w:b/>
                <w:sz w:val="22"/>
                <w:szCs w:val="22"/>
              </w:rPr>
              <w:t>250%</w:t>
            </w:r>
          </w:p>
        </w:tc>
      </w:tr>
      <w:tr w:rsidR="00C04F0C" w:rsidRPr="003C4123" w14:paraId="708A3D6E" w14:textId="77777777" w:rsidTr="00AC5E91">
        <w:trPr>
          <w:tblHeader/>
        </w:trPr>
        <w:tc>
          <w:tcPr>
            <w:tcW w:w="1683" w:type="dxa"/>
          </w:tcPr>
          <w:p w14:paraId="7E06056F" w14:textId="77777777" w:rsidR="00C04F0C" w:rsidRPr="003A424D" w:rsidRDefault="00C04F0C" w:rsidP="003A424D">
            <w:pPr>
              <w:pStyle w:val="AMODTable"/>
              <w:rPr>
                <w:b/>
                <w:sz w:val="22"/>
                <w:szCs w:val="22"/>
              </w:rPr>
            </w:pPr>
          </w:p>
        </w:tc>
        <w:tc>
          <w:tcPr>
            <w:tcW w:w="1923" w:type="dxa"/>
          </w:tcPr>
          <w:p w14:paraId="480B6C55" w14:textId="77777777" w:rsidR="00C04F0C" w:rsidRPr="003A424D" w:rsidRDefault="00C04F0C" w:rsidP="003A424D">
            <w:pPr>
              <w:pStyle w:val="AMODTable"/>
              <w:jc w:val="center"/>
              <w:rPr>
                <w:b/>
                <w:sz w:val="22"/>
                <w:szCs w:val="22"/>
              </w:rPr>
            </w:pPr>
            <w:r w:rsidRPr="003A424D">
              <w:rPr>
                <w:b/>
                <w:sz w:val="22"/>
                <w:szCs w:val="22"/>
              </w:rPr>
              <w:t>$</w:t>
            </w:r>
          </w:p>
        </w:tc>
        <w:tc>
          <w:tcPr>
            <w:tcW w:w="2031" w:type="dxa"/>
          </w:tcPr>
          <w:p w14:paraId="7947E034" w14:textId="77777777" w:rsidR="00C04F0C" w:rsidRPr="003A424D" w:rsidRDefault="00C04F0C" w:rsidP="003A424D">
            <w:pPr>
              <w:pStyle w:val="AMODTable"/>
              <w:jc w:val="center"/>
              <w:rPr>
                <w:b/>
                <w:sz w:val="22"/>
                <w:szCs w:val="22"/>
              </w:rPr>
            </w:pPr>
            <w:r w:rsidRPr="003A424D">
              <w:rPr>
                <w:b/>
                <w:sz w:val="22"/>
                <w:szCs w:val="22"/>
              </w:rPr>
              <w:t>$</w:t>
            </w:r>
          </w:p>
        </w:tc>
        <w:tc>
          <w:tcPr>
            <w:tcW w:w="1628" w:type="dxa"/>
          </w:tcPr>
          <w:p w14:paraId="5571173C" w14:textId="67E2C016" w:rsidR="00C04F0C" w:rsidRPr="003A424D" w:rsidRDefault="00696AD9" w:rsidP="003A424D">
            <w:pPr>
              <w:pStyle w:val="AMODTable"/>
              <w:jc w:val="center"/>
              <w:rPr>
                <w:b/>
                <w:sz w:val="22"/>
                <w:szCs w:val="22"/>
              </w:rPr>
            </w:pPr>
            <w:r w:rsidRPr="003A424D">
              <w:rPr>
                <w:b/>
                <w:sz w:val="22"/>
                <w:szCs w:val="22"/>
              </w:rPr>
              <w:t>$</w:t>
            </w:r>
          </w:p>
        </w:tc>
        <w:tc>
          <w:tcPr>
            <w:tcW w:w="1981" w:type="dxa"/>
          </w:tcPr>
          <w:p w14:paraId="6E954BCF" w14:textId="77777777" w:rsidR="00C04F0C" w:rsidRPr="003A424D" w:rsidRDefault="00C04F0C" w:rsidP="003A424D">
            <w:pPr>
              <w:pStyle w:val="AMODTable"/>
              <w:jc w:val="center"/>
              <w:rPr>
                <w:b/>
                <w:sz w:val="22"/>
                <w:szCs w:val="22"/>
              </w:rPr>
            </w:pPr>
            <w:r w:rsidRPr="003A424D">
              <w:rPr>
                <w:b/>
                <w:sz w:val="22"/>
                <w:szCs w:val="22"/>
              </w:rPr>
              <w:t>$</w:t>
            </w:r>
          </w:p>
        </w:tc>
      </w:tr>
      <w:tr w:rsidR="00DF617F" w:rsidRPr="003C4123" w14:paraId="49DC9649" w14:textId="77777777" w:rsidTr="00AC5E91">
        <w:tc>
          <w:tcPr>
            <w:tcW w:w="1683" w:type="dxa"/>
          </w:tcPr>
          <w:p w14:paraId="6D0C9A68" w14:textId="77777777" w:rsidR="00DF617F" w:rsidRPr="003A424D" w:rsidRDefault="00DF617F" w:rsidP="00DF617F">
            <w:pPr>
              <w:pStyle w:val="AMODTable"/>
              <w:rPr>
                <w:sz w:val="22"/>
                <w:szCs w:val="22"/>
              </w:rPr>
            </w:pPr>
            <w:r w:rsidRPr="003A424D">
              <w:rPr>
                <w:sz w:val="22"/>
                <w:szCs w:val="22"/>
              </w:rPr>
              <w:t>1st year</w:t>
            </w:r>
          </w:p>
        </w:tc>
        <w:tc>
          <w:tcPr>
            <w:tcW w:w="1923" w:type="dxa"/>
            <w:vAlign w:val="center"/>
          </w:tcPr>
          <w:p w14:paraId="178C7BC6" w14:textId="743EEB59" w:rsidR="00DF617F" w:rsidRPr="00DF617F" w:rsidRDefault="00DF617F" w:rsidP="00DF617F">
            <w:pPr>
              <w:pStyle w:val="AMODTable"/>
              <w:jc w:val="center"/>
              <w:rPr>
                <w:color w:val="000000"/>
                <w:sz w:val="22"/>
                <w:szCs w:val="22"/>
              </w:rPr>
            </w:pPr>
            <w:r w:rsidRPr="00DF617F">
              <w:rPr>
                <w:color w:val="000000"/>
                <w:sz w:val="22"/>
                <w:szCs w:val="22"/>
              </w:rPr>
              <w:t>15.66</w:t>
            </w:r>
          </w:p>
        </w:tc>
        <w:tc>
          <w:tcPr>
            <w:tcW w:w="2031" w:type="dxa"/>
            <w:vAlign w:val="center"/>
          </w:tcPr>
          <w:p w14:paraId="0375154E" w14:textId="2CD7B191" w:rsidR="00DF617F" w:rsidRPr="00DF617F" w:rsidRDefault="00DF617F" w:rsidP="00DF617F">
            <w:pPr>
              <w:pStyle w:val="AMODTable"/>
              <w:jc w:val="center"/>
              <w:rPr>
                <w:color w:val="000000"/>
                <w:sz w:val="22"/>
                <w:szCs w:val="22"/>
              </w:rPr>
            </w:pPr>
            <w:r w:rsidRPr="00DF617F">
              <w:rPr>
                <w:color w:val="000000"/>
                <w:sz w:val="22"/>
                <w:szCs w:val="22"/>
              </w:rPr>
              <w:t>20.88</w:t>
            </w:r>
          </w:p>
        </w:tc>
        <w:tc>
          <w:tcPr>
            <w:tcW w:w="1628" w:type="dxa"/>
            <w:vAlign w:val="center"/>
          </w:tcPr>
          <w:p w14:paraId="3DBEF18E" w14:textId="69C3C171" w:rsidR="00DF617F" w:rsidRPr="00DF617F" w:rsidRDefault="00DF617F" w:rsidP="00DF617F">
            <w:pPr>
              <w:pStyle w:val="AMODTable"/>
              <w:jc w:val="center"/>
              <w:rPr>
                <w:color w:val="000000"/>
                <w:sz w:val="22"/>
                <w:szCs w:val="22"/>
              </w:rPr>
            </w:pPr>
            <w:r w:rsidRPr="00DF617F">
              <w:rPr>
                <w:color w:val="000000"/>
                <w:sz w:val="22"/>
                <w:szCs w:val="22"/>
              </w:rPr>
              <w:t>20.88</w:t>
            </w:r>
          </w:p>
        </w:tc>
        <w:tc>
          <w:tcPr>
            <w:tcW w:w="1981" w:type="dxa"/>
            <w:vAlign w:val="center"/>
          </w:tcPr>
          <w:p w14:paraId="6145B278" w14:textId="15E10DFB" w:rsidR="00DF617F" w:rsidRPr="00DF617F" w:rsidRDefault="00DF617F" w:rsidP="00DF617F">
            <w:pPr>
              <w:pStyle w:val="AMODTable"/>
              <w:jc w:val="center"/>
              <w:rPr>
                <w:color w:val="000000"/>
                <w:sz w:val="22"/>
                <w:szCs w:val="22"/>
              </w:rPr>
            </w:pPr>
            <w:r w:rsidRPr="00DF617F">
              <w:rPr>
                <w:color w:val="000000"/>
                <w:sz w:val="22"/>
                <w:szCs w:val="22"/>
              </w:rPr>
              <w:t>26.10</w:t>
            </w:r>
          </w:p>
        </w:tc>
      </w:tr>
      <w:tr w:rsidR="00DF617F" w:rsidRPr="003C4123" w14:paraId="56499932" w14:textId="77777777" w:rsidTr="00AC5E91">
        <w:tc>
          <w:tcPr>
            <w:tcW w:w="1683" w:type="dxa"/>
          </w:tcPr>
          <w:p w14:paraId="2E7E4F8E" w14:textId="77777777" w:rsidR="00DF617F" w:rsidRPr="003A424D" w:rsidRDefault="00DF617F" w:rsidP="00DF617F">
            <w:pPr>
              <w:pStyle w:val="AMODTable"/>
              <w:rPr>
                <w:sz w:val="22"/>
                <w:szCs w:val="22"/>
              </w:rPr>
            </w:pPr>
            <w:r w:rsidRPr="003A424D">
              <w:rPr>
                <w:sz w:val="22"/>
                <w:szCs w:val="22"/>
              </w:rPr>
              <w:t>2nd year</w:t>
            </w:r>
          </w:p>
        </w:tc>
        <w:tc>
          <w:tcPr>
            <w:tcW w:w="1923" w:type="dxa"/>
            <w:vAlign w:val="center"/>
          </w:tcPr>
          <w:p w14:paraId="3EBEB6AE" w14:textId="75E2084F" w:rsidR="00DF617F" w:rsidRPr="00DF617F" w:rsidRDefault="00DF617F" w:rsidP="00DF617F">
            <w:pPr>
              <w:pStyle w:val="AMODTable"/>
              <w:jc w:val="center"/>
              <w:rPr>
                <w:color w:val="000000"/>
                <w:sz w:val="22"/>
                <w:szCs w:val="22"/>
              </w:rPr>
            </w:pPr>
            <w:r w:rsidRPr="00DF617F">
              <w:rPr>
                <w:color w:val="000000"/>
                <w:sz w:val="22"/>
                <w:szCs w:val="22"/>
              </w:rPr>
              <w:t>20.12</w:t>
            </w:r>
          </w:p>
        </w:tc>
        <w:tc>
          <w:tcPr>
            <w:tcW w:w="2031" w:type="dxa"/>
            <w:vAlign w:val="center"/>
          </w:tcPr>
          <w:p w14:paraId="3572FE9D" w14:textId="7B65AC64" w:rsidR="00DF617F" w:rsidRPr="00DF617F" w:rsidRDefault="00DF617F" w:rsidP="00DF617F">
            <w:pPr>
              <w:pStyle w:val="AMODTable"/>
              <w:jc w:val="center"/>
              <w:rPr>
                <w:color w:val="000000"/>
                <w:sz w:val="22"/>
                <w:szCs w:val="22"/>
              </w:rPr>
            </w:pPr>
            <w:r w:rsidRPr="00DF617F">
              <w:rPr>
                <w:color w:val="000000"/>
                <w:sz w:val="22"/>
                <w:szCs w:val="22"/>
              </w:rPr>
              <w:t>26.82</w:t>
            </w:r>
          </w:p>
        </w:tc>
        <w:tc>
          <w:tcPr>
            <w:tcW w:w="1628" w:type="dxa"/>
            <w:vAlign w:val="center"/>
          </w:tcPr>
          <w:p w14:paraId="179E98DE" w14:textId="0693758A" w:rsidR="00DF617F" w:rsidRPr="00DF617F" w:rsidRDefault="00DF617F" w:rsidP="00DF617F">
            <w:pPr>
              <w:pStyle w:val="AMODTable"/>
              <w:jc w:val="center"/>
              <w:rPr>
                <w:color w:val="000000"/>
                <w:sz w:val="22"/>
                <w:szCs w:val="22"/>
              </w:rPr>
            </w:pPr>
            <w:r w:rsidRPr="00DF617F">
              <w:rPr>
                <w:color w:val="000000"/>
                <w:sz w:val="22"/>
                <w:szCs w:val="22"/>
              </w:rPr>
              <w:t>26.82</w:t>
            </w:r>
          </w:p>
        </w:tc>
        <w:tc>
          <w:tcPr>
            <w:tcW w:w="1981" w:type="dxa"/>
            <w:vAlign w:val="center"/>
          </w:tcPr>
          <w:p w14:paraId="3A5B293B" w14:textId="6210D053" w:rsidR="00DF617F" w:rsidRPr="00DF617F" w:rsidRDefault="00DF617F" w:rsidP="00DF617F">
            <w:pPr>
              <w:pStyle w:val="AMODTable"/>
              <w:jc w:val="center"/>
              <w:rPr>
                <w:color w:val="000000"/>
                <w:sz w:val="22"/>
                <w:szCs w:val="22"/>
              </w:rPr>
            </w:pPr>
            <w:r w:rsidRPr="00DF617F">
              <w:rPr>
                <w:color w:val="000000"/>
                <w:sz w:val="22"/>
                <w:szCs w:val="22"/>
              </w:rPr>
              <w:t>33.53</w:t>
            </w:r>
          </w:p>
        </w:tc>
      </w:tr>
      <w:tr w:rsidR="00DF617F" w:rsidRPr="003C4123" w14:paraId="7DA2DB1A" w14:textId="77777777" w:rsidTr="00AC5E91">
        <w:tc>
          <w:tcPr>
            <w:tcW w:w="1683" w:type="dxa"/>
          </w:tcPr>
          <w:p w14:paraId="6086E80E" w14:textId="77777777" w:rsidR="00DF617F" w:rsidRPr="003A424D" w:rsidRDefault="00DF617F" w:rsidP="00DF617F">
            <w:pPr>
              <w:pStyle w:val="AMODTable"/>
              <w:keepNext/>
              <w:rPr>
                <w:sz w:val="22"/>
                <w:szCs w:val="22"/>
              </w:rPr>
            </w:pPr>
            <w:r w:rsidRPr="003A424D">
              <w:rPr>
                <w:sz w:val="22"/>
                <w:szCs w:val="22"/>
              </w:rPr>
              <w:t>3rd year</w:t>
            </w:r>
          </w:p>
        </w:tc>
        <w:tc>
          <w:tcPr>
            <w:tcW w:w="1923" w:type="dxa"/>
            <w:vAlign w:val="center"/>
          </w:tcPr>
          <w:p w14:paraId="32815992" w14:textId="3A14EBE6" w:rsidR="00DF617F" w:rsidRPr="00DF617F" w:rsidRDefault="00DF617F" w:rsidP="00DF617F">
            <w:pPr>
              <w:pStyle w:val="AMODTable"/>
              <w:jc w:val="center"/>
              <w:rPr>
                <w:color w:val="000000"/>
                <w:sz w:val="22"/>
                <w:szCs w:val="22"/>
              </w:rPr>
            </w:pPr>
            <w:r w:rsidRPr="00DF617F">
              <w:rPr>
                <w:color w:val="000000"/>
                <w:sz w:val="22"/>
                <w:szCs w:val="22"/>
              </w:rPr>
              <w:t>26.81</w:t>
            </w:r>
          </w:p>
        </w:tc>
        <w:tc>
          <w:tcPr>
            <w:tcW w:w="2031" w:type="dxa"/>
            <w:vAlign w:val="center"/>
          </w:tcPr>
          <w:p w14:paraId="275612E1" w14:textId="4FAAB809" w:rsidR="00DF617F" w:rsidRPr="00DF617F" w:rsidRDefault="00DF617F" w:rsidP="00DF617F">
            <w:pPr>
              <w:pStyle w:val="AMODTable"/>
              <w:jc w:val="center"/>
              <w:rPr>
                <w:color w:val="000000"/>
                <w:sz w:val="22"/>
                <w:szCs w:val="22"/>
              </w:rPr>
            </w:pPr>
            <w:r w:rsidRPr="00DF617F">
              <w:rPr>
                <w:color w:val="000000"/>
                <w:sz w:val="22"/>
                <w:szCs w:val="22"/>
              </w:rPr>
              <w:t>35.74</w:t>
            </w:r>
          </w:p>
        </w:tc>
        <w:tc>
          <w:tcPr>
            <w:tcW w:w="1628" w:type="dxa"/>
            <w:vAlign w:val="center"/>
          </w:tcPr>
          <w:p w14:paraId="2C1EF73D" w14:textId="6363172C" w:rsidR="00DF617F" w:rsidRPr="00DF617F" w:rsidRDefault="00DF617F" w:rsidP="00DF617F">
            <w:pPr>
              <w:pStyle w:val="AMODTable"/>
              <w:jc w:val="center"/>
              <w:rPr>
                <w:color w:val="000000"/>
                <w:sz w:val="22"/>
                <w:szCs w:val="22"/>
              </w:rPr>
            </w:pPr>
            <w:r w:rsidRPr="00DF617F">
              <w:rPr>
                <w:color w:val="000000"/>
                <w:sz w:val="22"/>
                <w:szCs w:val="22"/>
              </w:rPr>
              <w:t>35.74</w:t>
            </w:r>
          </w:p>
        </w:tc>
        <w:tc>
          <w:tcPr>
            <w:tcW w:w="1981" w:type="dxa"/>
            <w:vAlign w:val="center"/>
          </w:tcPr>
          <w:p w14:paraId="3AFFAD29" w14:textId="6B7CCE05" w:rsidR="00DF617F" w:rsidRPr="00DF617F" w:rsidRDefault="00DF617F" w:rsidP="00DF617F">
            <w:pPr>
              <w:pStyle w:val="AMODTable"/>
              <w:jc w:val="center"/>
              <w:rPr>
                <w:color w:val="000000"/>
                <w:sz w:val="22"/>
                <w:szCs w:val="22"/>
              </w:rPr>
            </w:pPr>
            <w:r w:rsidRPr="00DF617F">
              <w:rPr>
                <w:color w:val="000000"/>
                <w:sz w:val="22"/>
                <w:szCs w:val="22"/>
              </w:rPr>
              <w:t>44.68</w:t>
            </w:r>
          </w:p>
        </w:tc>
      </w:tr>
      <w:tr w:rsidR="00DF617F" w:rsidRPr="003C4123" w14:paraId="5141C820" w14:textId="77777777" w:rsidTr="00AC5E91">
        <w:tc>
          <w:tcPr>
            <w:tcW w:w="1683" w:type="dxa"/>
          </w:tcPr>
          <w:p w14:paraId="6BBC7326" w14:textId="77777777" w:rsidR="00DF617F" w:rsidRPr="003A424D" w:rsidRDefault="00DF617F" w:rsidP="00DF617F">
            <w:pPr>
              <w:pStyle w:val="AMODTable"/>
              <w:keepNext/>
              <w:rPr>
                <w:sz w:val="22"/>
                <w:szCs w:val="22"/>
              </w:rPr>
            </w:pPr>
            <w:r w:rsidRPr="003A424D">
              <w:rPr>
                <w:sz w:val="22"/>
                <w:szCs w:val="22"/>
              </w:rPr>
              <w:t>4th year</w:t>
            </w:r>
          </w:p>
        </w:tc>
        <w:tc>
          <w:tcPr>
            <w:tcW w:w="1923" w:type="dxa"/>
            <w:vAlign w:val="center"/>
          </w:tcPr>
          <w:p w14:paraId="379A58A4" w14:textId="2DF88A42" w:rsidR="00DF617F" w:rsidRPr="00DF617F" w:rsidRDefault="00DF617F" w:rsidP="00DF617F">
            <w:pPr>
              <w:pStyle w:val="AMODTable"/>
              <w:jc w:val="center"/>
              <w:rPr>
                <w:color w:val="000000"/>
                <w:sz w:val="22"/>
                <w:szCs w:val="22"/>
              </w:rPr>
            </w:pPr>
            <w:r w:rsidRPr="00DF617F">
              <w:rPr>
                <w:color w:val="000000"/>
                <w:sz w:val="22"/>
                <w:szCs w:val="22"/>
              </w:rPr>
              <w:t>31.28</w:t>
            </w:r>
          </w:p>
        </w:tc>
        <w:tc>
          <w:tcPr>
            <w:tcW w:w="2031" w:type="dxa"/>
            <w:vAlign w:val="center"/>
          </w:tcPr>
          <w:p w14:paraId="37474B58" w14:textId="32DCC3F2" w:rsidR="00DF617F" w:rsidRPr="00DF617F" w:rsidRDefault="00DF617F" w:rsidP="00DF617F">
            <w:pPr>
              <w:pStyle w:val="AMODTable"/>
              <w:jc w:val="center"/>
              <w:rPr>
                <w:color w:val="000000"/>
                <w:sz w:val="22"/>
                <w:szCs w:val="22"/>
              </w:rPr>
            </w:pPr>
            <w:r w:rsidRPr="00DF617F">
              <w:rPr>
                <w:color w:val="000000"/>
                <w:sz w:val="22"/>
                <w:szCs w:val="22"/>
              </w:rPr>
              <w:t>41.70</w:t>
            </w:r>
          </w:p>
        </w:tc>
        <w:tc>
          <w:tcPr>
            <w:tcW w:w="1628" w:type="dxa"/>
            <w:vAlign w:val="center"/>
          </w:tcPr>
          <w:p w14:paraId="4522388C" w14:textId="5A55D6B5" w:rsidR="00DF617F" w:rsidRPr="00DF617F" w:rsidRDefault="00DF617F" w:rsidP="00DF617F">
            <w:pPr>
              <w:pStyle w:val="AMODTable"/>
              <w:jc w:val="center"/>
              <w:rPr>
                <w:color w:val="000000"/>
                <w:sz w:val="22"/>
                <w:szCs w:val="22"/>
              </w:rPr>
            </w:pPr>
            <w:r w:rsidRPr="00DF617F">
              <w:rPr>
                <w:color w:val="000000"/>
                <w:sz w:val="22"/>
                <w:szCs w:val="22"/>
              </w:rPr>
              <w:t>41.70</w:t>
            </w:r>
          </w:p>
        </w:tc>
        <w:tc>
          <w:tcPr>
            <w:tcW w:w="1981" w:type="dxa"/>
            <w:vAlign w:val="center"/>
          </w:tcPr>
          <w:p w14:paraId="4CE03AEF" w14:textId="2A1AB5A5" w:rsidR="00DF617F" w:rsidRPr="00DF617F" w:rsidRDefault="00DF617F" w:rsidP="00DF617F">
            <w:pPr>
              <w:pStyle w:val="AMODTable"/>
              <w:jc w:val="center"/>
              <w:rPr>
                <w:color w:val="000000"/>
                <w:sz w:val="22"/>
                <w:szCs w:val="22"/>
              </w:rPr>
            </w:pPr>
            <w:r w:rsidRPr="00DF617F">
              <w:rPr>
                <w:color w:val="000000"/>
                <w:sz w:val="22"/>
                <w:szCs w:val="22"/>
              </w:rPr>
              <w:t>52.13</w:t>
            </w:r>
          </w:p>
        </w:tc>
      </w:tr>
    </w:tbl>
    <w:p w14:paraId="0E8A6B78" w14:textId="1A8A7684" w:rsidR="00696AD9" w:rsidRPr="003C4123" w:rsidRDefault="00696AD9" w:rsidP="001E7C8B">
      <w:pPr>
        <w:spacing w:before="120"/>
        <w:rPr>
          <w:sz w:val="22"/>
          <w:szCs w:val="22"/>
        </w:rPr>
      </w:pPr>
      <w:r w:rsidRPr="003C4123">
        <w:rPr>
          <w:b/>
          <w:bCs/>
          <w:sz w:val="22"/>
          <w:szCs w:val="22"/>
          <w:vertAlign w:val="superscript"/>
        </w:rPr>
        <w:t>1</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3894A9F2" w14:textId="77777777" w:rsidR="00022305" w:rsidRPr="00B47E56" w:rsidRDefault="00022305" w:rsidP="00F0711B">
      <w:pPr>
        <w:pStyle w:val="SubLevel2Bold"/>
      </w:pPr>
      <w:r w:rsidRPr="00B47E56">
        <w:t>Junior apprentices—</w:t>
      </w:r>
      <w:r w:rsidR="0087204D" w:rsidRPr="00B47E56">
        <w:t>shiftworkers—commencing</w:t>
      </w:r>
      <w:r w:rsidRPr="00B47E56">
        <w:t xml:space="preserve"> </w:t>
      </w:r>
      <w:r w:rsidR="00820805" w:rsidRPr="00B47E56">
        <w:t>before</w:t>
      </w:r>
      <w:r w:rsidRPr="00B47E56">
        <w:t xml:space="preserve"> 1 January 2014—ordinary</w:t>
      </w:r>
      <w:r w:rsidR="00255106" w:rsidRPr="00B47E56">
        <w:t xml:space="preserve"> and</w:t>
      </w:r>
      <w:r w:rsidRPr="00B47E56">
        <w:t xml:space="preserve"> penalty rates</w:t>
      </w:r>
    </w:p>
    <w:tbl>
      <w:tblPr>
        <w:tblW w:w="1033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276"/>
        <w:gridCol w:w="1263"/>
        <w:gridCol w:w="13"/>
        <w:gridCol w:w="883"/>
        <w:gridCol w:w="42"/>
        <w:gridCol w:w="868"/>
        <w:gridCol w:w="1314"/>
        <w:gridCol w:w="1134"/>
        <w:gridCol w:w="992"/>
        <w:gridCol w:w="1278"/>
        <w:gridCol w:w="1276"/>
      </w:tblGrid>
      <w:tr w:rsidR="000F440A" w:rsidRPr="003C4123" w14:paraId="6DD0EF76" w14:textId="77777777" w:rsidTr="0058590B">
        <w:trPr>
          <w:trHeight w:val="419"/>
          <w:tblHeader/>
        </w:trPr>
        <w:tc>
          <w:tcPr>
            <w:tcW w:w="1276" w:type="dxa"/>
            <w:noWrap/>
          </w:tcPr>
          <w:p w14:paraId="3A4872F2" w14:textId="3CCBD7B9" w:rsidR="00255106" w:rsidRPr="000B52E7" w:rsidRDefault="00255106" w:rsidP="000B52E7">
            <w:pPr>
              <w:pStyle w:val="AMODTable"/>
              <w:rPr>
                <w:sz w:val="22"/>
                <w:szCs w:val="22"/>
              </w:rPr>
            </w:pPr>
          </w:p>
        </w:tc>
        <w:tc>
          <w:tcPr>
            <w:tcW w:w="1276" w:type="dxa"/>
            <w:gridSpan w:val="2"/>
          </w:tcPr>
          <w:p w14:paraId="086E7314" w14:textId="77777777" w:rsidR="00255106" w:rsidRPr="000B52E7" w:rsidRDefault="00255106" w:rsidP="000B52E7">
            <w:pPr>
              <w:pStyle w:val="AMODTable"/>
              <w:jc w:val="center"/>
              <w:rPr>
                <w:b/>
                <w:bCs/>
                <w:sz w:val="22"/>
                <w:szCs w:val="22"/>
                <w:vertAlign w:val="superscript"/>
              </w:rPr>
            </w:pPr>
            <w:r w:rsidRPr="000B52E7">
              <w:rPr>
                <w:b/>
                <w:bCs/>
                <w:sz w:val="22"/>
                <w:szCs w:val="22"/>
              </w:rPr>
              <w:t>Afternoon or night</w:t>
            </w:r>
            <w:r w:rsidRPr="000B52E7">
              <w:rPr>
                <w:b/>
                <w:bCs/>
                <w:sz w:val="22"/>
                <w:szCs w:val="22"/>
                <w:vertAlign w:val="superscript"/>
              </w:rPr>
              <w:t>1</w:t>
            </w:r>
          </w:p>
        </w:tc>
        <w:tc>
          <w:tcPr>
            <w:tcW w:w="1793" w:type="dxa"/>
            <w:gridSpan w:val="3"/>
          </w:tcPr>
          <w:p w14:paraId="10416C7B" w14:textId="77777777" w:rsidR="00255106" w:rsidRPr="000B52E7" w:rsidRDefault="00255106" w:rsidP="000B52E7">
            <w:pPr>
              <w:pStyle w:val="AMODTable"/>
              <w:jc w:val="center"/>
              <w:rPr>
                <w:b/>
                <w:bCs/>
                <w:sz w:val="22"/>
                <w:szCs w:val="22"/>
                <w:vertAlign w:val="superscript"/>
              </w:rPr>
            </w:pPr>
            <w:r w:rsidRPr="000B52E7">
              <w:rPr>
                <w:b/>
                <w:bCs/>
                <w:sz w:val="22"/>
                <w:szCs w:val="22"/>
              </w:rPr>
              <w:t>Non-successive afternoon or night</w:t>
            </w:r>
            <w:r w:rsidRPr="000B52E7">
              <w:rPr>
                <w:b/>
                <w:bCs/>
                <w:sz w:val="22"/>
                <w:szCs w:val="22"/>
                <w:vertAlign w:val="superscript"/>
              </w:rPr>
              <w:t>2</w:t>
            </w:r>
          </w:p>
        </w:tc>
        <w:tc>
          <w:tcPr>
            <w:tcW w:w="1314" w:type="dxa"/>
          </w:tcPr>
          <w:p w14:paraId="38EB7696" w14:textId="77777777" w:rsidR="00255106" w:rsidRPr="000B52E7" w:rsidRDefault="00255106" w:rsidP="000B52E7">
            <w:pPr>
              <w:pStyle w:val="AMODTable"/>
              <w:jc w:val="center"/>
              <w:rPr>
                <w:b/>
                <w:bCs/>
                <w:sz w:val="22"/>
                <w:szCs w:val="22"/>
                <w:vertAlign w:val="superscript"/>
              </w:rPr>
            </w:pPr>
            <w:r w:rsidRPr="000B52E7">
              <w:rPr>
                <w:b/>
                <w:bCs/>
                <w:sz w:val="22"/>
                <w:szCs w:val="22"/>
              </w:rPr>
              <w:t>Permanent night</w:t>
            </w:r>
            <w:r w:rsidRPr="000B52E7">
              <w:rPr>
                <w:b/>
                <w:bCs/>
                <w:sz w:val="22"/>
                <w:szCs w:val="22"/>
                <w:vertAlign w:val="superscript"/>
              </w:rPr>
              <w:t>3</w:t>
            </w:r>
          </w:p>
        </w:tc>
        <w:tc>
          <w:tcPr>
            <w:tcW w:w="1134" w:type="dxa"/>
          </w:tcPr>
          <w:p w14:paraId="3C313268" w14:textId="77777777" w:rsidR="00255106" w:rsidRPr="000B52E7" w:rsidRDefault="00255106" w:rsidP="000B52E7">
            <w:pPr>
              <w:pStyle w:val="AMODTable"/>
              <w:jc w:val="center"/>
              <w:rPr>
                <w:b/>
                <w:bCs/>
                <w:sz w:val="22"/>
                <w:szCs w:val="22"/>
              </w:rPr>
            </w:pPr>
            <w:r w:rsidRPr="000B52E7">
              <w:rPr>
                <w:b/>
                <w:bCs/>
                <w:sz w:val="22"/>
                <w:szCs w:val="22"/>
              </w:rPr>
              <w:t>Saturday</w:t>
            </w:r>
          </w:p>
        </w:tc>
        <w:tc>
          <w:tcPr>
            <w:tcW w:w="992" w:type="dxa"/>
          </w:tcPr>
          <w:p w14:paraId="4667986C" w14:textId="77777777" w:rsidR="00255106" w:rsidRPr="000B52E7" w:rsidRDefault="00255106" w:rsidP="000B52E7">
            <w:pPr>
              <w:pStyle w:val="AMODTable"/>
              <w:jc w:val="center"/>
              <w:rPr>
                <w:b/>
                <w:bCs/>
                <w:sz w:val="22"/>
                <w:szCs w:val="22"/>
              </w:rPr>
            </w:pPr>
            <w:r w:rsidRPr="000B52E7">
              <w:rPr>
                <w:b/>
                <w:bCs/>
                <w:sz w:val="22"/>
                <w:szCs w:val="22"/>
              </w:rPr>
              <w:t>Sunday</w:t>
            </w:r>
          </w:p>
        </w:tc>
        <w:tc>
          <w:tcPr>
            <w:tcW w:w="2554" w:type="dxa"/>
            <w:gridSpan w:val="2"/>
          </w:tcPr>
          <w:p w14:paraId="0F4F3C82" w14:textId="77777777" w:rsidR="00255106" w:rsidRPr="000B52E7" w:rsidRDefault="00255106" w:rsidP="000B52E7">
            <w:pPr>
              <w:pStyle w:val="AMODTable"/>
              <w:jc w:val="center"/>
              <w:rPr>
                <w:b/>
                <w:bCs/>
                <w:sz w:val="22"/>
                <w:szCs w:val="22"/>
              </w:rPr>
            </w:pPr>
            <w:r w:rsidRPr="000B52E7">
              <w:rPr>
                <w:b/>
                <w:bCs/>
                <w:sz w:val="22"/>
                <w:szCs w:val="22"/>
              </w:rPr>
              <w:t>Public holiday</w:t>
            </w:r>
          </w:p>
        </w:tc>
      </w:tr>
      <w:tr w:rsidR="000F440A" w:rsidRPr="003C4123" w14:paraId="541CD3BE" w14:textId="77777777" w:rsidTr="0058590B">
        <w:trPr>
          <w:trHeight w:val="219"/>
          <w:tblHeader/>
        </w:trPr>
        <w:tc>
          <w:tcPr>
            <w:tcW w:w="1276" w:type="dxa"/>
            <w:noWrap/>
          </w:tcPr>
          <w:p w14:paraId="037F7077" w14:textId="77777777" w:rsidR="00255106" w:rsidRPr="000B52E7" w:rsidRDefault="00255106" w:rsidP="000B52E7">
            <w:pPr>
              <w:pStyle w:val="AMODTable"/>
              <w:rPr>
                <w:sz w:val="22"/>
                <w:szCs w:val="22"/>
              </w:rPr>
            </w:pPr>
          </w:p>
        </w:tc>
        <w:tc>
          <w:tcPr>
            <w:tcW w:w="1276" w:type="dxa"/>
            <w:gridSpan w:val="2"/>
          </w:tcPr>
          <w:p w14:paraId="4B0A3C9A" w14:textId="77777777" w:rsidR="00255106" w:rsidRPr="000B52E7" w:rsidRDefault="00255106" w:rsidP="000B52E7">
            <w:pPr>
              <w:pStyle w:val="AMODTable"/>
              <w:jc w:val="center"/>
              <w:rPr>
                <w:b/>
                <w:bCs/>
                <w:sz w:val="22"/>
                <w:szCs w:val="22"/>
              </w:rPr>
            </w:pPr>
          </w:p>
        </w:tc>
        <w:tc>
          <w:tcPr>
            <w:tcW w:w="883" w:type="dxa"/>
          </w:tcPr>
          <w:p w14:paraId="62C3C2B3" w14:textId="77777777" w:rsidR="00255106" w:rsidRPr="000B52E7" w:rsidRDefault="00255106" w:rsidP="000B52E7">
            <w:pPr>
              <w:pStyle w:val="AMODTable"/>
              <w:jc w:val="center"/>
              <w:rPr>
                <w:b/>
                <w:bCs/>
                <w:sz w:val="22"/>
                <w:szCs w:val="22"/>
              </w:rPr>
            </w:pPr>
            <w:r w:rsidRPr="000B52E7">
              <w:rPr>
                <w:b/>
                <w:bCs/>
                <w:sz w:val="22"/>
                <w:szCs w:val="22"/>
              </w:rPr>
              <w:t>First 2 hours</w:t>
            </w:r>
          </w:p>
        </w:tc>
        <w:tc>
          <w:tcPr>
            <w:tcW w:w="910" w:type="dxa"/>
            <w:gridSpan w:val="2"/>
          </w:tcPr>
          <w:p w14:paraId="0B11364E" w14:textId="77777777" w:rsidR="00255106" w:rsidRPr="000B52E7" w:rsidRDefault="00255106" w:rsidP="000B52E7">
            <w:pPr>
              <w:pStyle w:val="AMODTable"/>
              <w:jc w:val="center"/>
              <w:rPr>
                <w:b/>
                <w:bCs/>
                <w:sz w:val="22"/>
                <w:szCs w:val="22"/>
              </w:rPr>
            </w:pPr>
            <w:r w:rsidRPr="000B52E7">
              <w:rPr>
                <w:b/>
                <w:bCs/>
                <w:sz w:val="22"/>
                <w:szCs w:val="22"/>
              </w:rPr>
              <w:t>After 2 hours</w:t>
            </w:r>
          </w:p>
        </w:tc>
        <w:tc>
          <w:tcPr>
            <w:tcW w:w="1314" w:type="dxa"/>
          </w:tcPr>
          <w:p w14:paraId="2E5D09AE" w14:textId="77777777" w:rsidR="00255106" w:rsidRPr="000B52E7" w:rsidRDefault="00255106" w:rsidP="000B52E7">
            <w:pPr>
              <w:pStyle w:val="AMODTable"/>
              <w:jc w:val="center"/>
              <w:rPr>
                <w:b/>
                <w:bCs/>
                <w:sz w:val="22"/>
                <w:szCs w:val="22"/>
              </w:rPr>
            </w:pPr>
          </w:p>
        </w:tc>
        <w:tc>
          <w:tcPr>
            <w:tcW w:w="1134" w:type="dxa"/>
          </w:tcPr>
          <w:p w14:paraId="42492CA8" w14:textId="77777777" w:rsidR="00255106" w:rsidRPr="000B52E7" w:rsidRDefault="00255106" w:rsidP="000B52E7">
            <w:pPr>
              <w:pStyle w:val="AMODTable"/>
              <w:jc w:val="center"/>
              <w:rPr>
                <w:b/>
                <w:bCs/>
                <w:sz w:val="22"/>
                <w:szCs w:val="22"/>
              </w:rPr>
            </w:pPr>
          </w:p>
        </w:tc>
        <w:tc>
          <w:tcPr>
            <w:tcW w:w="992" w:type="dxa"/>
          </w:tcPr>
          <w:p w14:paraId="0C42F7B6" w14:textId="77777777" w:rsidR="00255106" w:rsidRPr="000B52E7" w:rsidRDefault="00255106" w:rsidP="000B52E7">
            <w:pPr>
              <w:pStyle w:val="AMODTable"/>
              <w:jc w:val="center"/>
              <w:rPr>
                <w:b/>
                <w:bCs/>
                <w:sz w:val="22"/>
                <w:szCs w:val="22"/>
              </w:rPr>
            </w:pPr>
          </w:p>
        </w:tc>
        <w:tc>
          <w:tcPr>
            <w:tcW w:w="1278" w:type="dxa"/>
            <w:tcMar>
              <w:right w:w="108" w:type="dxa"/>
            </w:tcMar>
          </w:tcPr>
          <w:p w14:paraId="0025A9F5" w14:textId="77777777" w:rsidR="00255106" w:rsidRPr="000B52E7" w:rsidRDefault="00255106" w:rsidP="000B52E7">
            <w:pPr>
              <w:pStyle w:val="AMODTable"/>
              <w:jc w:val="center"/>
              <w:rPr>
                <w:b/>
                <w:bCs/>
                <w:sz w:val="22"/>
                <w:szCs w:val="22"/>
              </w:rPr>
            </w:pPr>
            <w:r w:rsidRPr="000B52E7">
              <w:rPr>
                <w:b/>
                <w:bCs/>
                <w:sz w:val="22"/>
                <w:szCs w:val="22"/>
              </w:rPr>
              <w:t>Continuous shiftwork</w:t>
            </w:r>
          </w:p>
        </w:tc>
        <w:tc>
          <w:tcPr>
            <w:tcW w:w="1276" w:type="dxa"/>
            <w:tcMar>
              <w:right w:w="108" w:type="dxa"/>
            </w:tcMar>
          </w:tcPr>
          <w:p w14:paraId="3FF5CF41" w14:textId="77777777" w:rsidR="00255106" w:rsidRPr="000B52E7" w:rsidRDefault="00255106" w:rsidP="000B52E7">
            <w:pPr>
              <w:pStyle w:val="AMODTable"/>
              <w:jc w:val="center"/>
              <w:rPr>
                <w:b/>
                <w:bCs/>
                <w:sz w:val="22"/>
                <w:szCs w:val="22"/>
              </w:rPr>
            </w:pPr>
            <w:r w:rsidRPr="000B52E7">
              <w:rPr>
                <w:b/>
                <w:bCs/>
                <w:sz w:val="22"/>
                <w:szCs w:val="22"/>
              </w:rPr>
              <w:t>Other than continuous shiftwork</w:t>
            </w:r>
          </w:p>
        </w:tc>
      </w:tr>
      <w:tr w:rsidR="00255106" w:rsidRPr="003C4123" w14:paraId="144A1418" w14:textId="77777777" w:rsidTr="0058590B">
        <w:trPr>
          <w:trHeight w:val="219"/>
          <w:tblHeader/>
        </w:trPr>
        <w:tc>
          <w:tcPr>
            <w:tcW w:w="1276" w:type="dxa"/>
            <w:noWrap/>
          </w:tcPr>
          <w:p w14:paraId="70F41429" w14:textId="77777777" w:rsidR="00255106" w:rsidRPr="000B52E7" w:rsidRDefault="00255106" w:rsidP="000B52E7">
            <w:pPr>
              <w:pStyle w:val="AMODTable"/>
              <w:rPr>
                <w:sz w:val="22"/>
                <w:szCs w:val="22"/>
              </w:rPr>
            </w:pPr>
          </w:p>
        </w:tc>
        <w:tc>
          <w:tcPr>
            <w:tcW w:w="9063" w:type="dxa"/>
            <w:gridSpan w:val="10"/>
          </w:tcPr>
          <w:p w14:paraId="5EB65790" w14:textId="77777777" w:rsidR="00255106" w:rsidRPr="000B52E7" w:rsidRDefault="00255106" w:rsidP="000B52E7">
            <w:pPr>
              <w:pStyle w:val="AMODTable"/>
              <w:jc w:val="center"/>
              <w:rPr>
                <w:sz w:val="22"/>
                <w:szCs w:val="22"/>
              </w:rPr>
            </w:pPr>
            <w:r w:rsidRPr="000B52E7">
              <w:rPr>
                <w:b/>
                <w:bCs/>
                <w:sz w:val="22"/>
                <w:szCs w:val="22"/>
              </w:rPr>
              <w:t>% of apprentice hourly rate</w:t>
            </w:r>
            <w:r w:rsidR="005F18D1" w:rsidRPr="000B52E7">
              <w:rPr>
                <w:b/>
                <w:bCs/>
                <w:sz w:val="22"/>
                <w:szCs w:val="22"/>
                <w:vertAlign w:val="superscript"/>
              </w:rPr>
              <w:t>4</w:t>
            </w:r>
          </w:p>
        </w:tc>
      </w:tr>
      <w:tr w:rsidR="00255106" w:rsidRPr="003C4123" w14:paraId="6C3180A6" w14:textId="77777777" w:rsidTr="0058590B">
        <w:trPr>
          <w:trHeight w:val="219"/>
          <w:tblHeader/>
        </w:trPr>
        <w:tc>
          <w:tcPr>
            <w:tcW w:w="1276" w:type="dxa"/>
            <w:noWrap/>
          </w:tcPr>
          <w:p w14:paraId="78F19BF5" w14:textId="731FA56D" w:rsidR="00255106" w:rsidRPr="000B52E7" w:rsidRDefault="00255106" w:rsidP="000B52E7">
            <w:pPr>
              <w:pStyle w:val="AMODTable"/>
              <w:rPr>
                <w:sz w:val="22"/>
                <w:szCs w:val="22"/>
              </w:rPr>
            </w:pPr>
          </w:p>
        </w:tc>
        <w:tc>
          <w:tcPr>
            <w:tcW w:w="1263" w:type="dxa"/>
          </w:tcPr>
          <w:p w14:paraId="67F8EB88" w14:textId="77777777" w:rsidR="00255106" w:rsidRPr="000B52E7" w:rsidRDefault="00255106" w:rsidP="000B52E7">
            <w:pPr>
              <w:pStyle w:val="AMODTable"/>
              <w:jc w:val="center"/>
              <w:rPr>
                <w:b/>
                <w:bCs/>
                <w:sz w:val="22"/>
                <w:szCs w:val="22"/>
              </w:rPr>
            </w:pPr>
            <w:r w:rsidRPr="000B52E7">
              <w:rPr>
                <w:b/>
                <w:bCs/>
                <w:sz w:val="22"/>
                <w:szCs w:val="22"/>
              </w:rPr>
              <w:t>115%</w:t>
            </w:r>
          </w:p>
        </w:tc>
        <w:tc>
          <w:tcPr>
            <w:tcW w:w="938" w:type="dxa"/>
            <w:gridSpan w:val="3"/>
          </w:tcPr>
          <w:p w14:paraId="53709F0A" w14:textId="77777777" w:rsidR="00255106" w:rsidRPr="000B52E7" w:rsidRDefault="00255106" w:rsidP="000B52E7">
            <w:pPr>
              <w:pStyle w:val="AMODTable"/>
              <w:jc w:val="center"/>
              <w:rPr>
                <w:b/>
                <w:bCs/>
                <w:sz w:val="22"/>
                <w:szCs w:val="22"/>
              </w:rPr>
            </w:pPr>
            <w:r w:rsidRPr="000B52E7">
              <w:rPr>
                <w:b/>
                <w:bCs/>
                <w:sz w:val="22"/>
                <w:szCs w:val="22"/>
              </w:rPr>
              <w:t>150%</w:t>
            </w:r>
          </w:p>
        </w:tc>
        <w:tc>
          <w:tcPr>
            <w:tcW w:w="868" w:type="dxa"/>
          </w:tcPr>
          <w:p w14:paraId="22922C49" w14:textId="77777777" w:rsidR="00255106" w:rsidRPr="000B52E7" w:rsidRDefault="00255106" w:rsidP="000B52E7">
            <w:pPr>
              <w:pStyle w:val="AMODTable"/>
              <w:jc w:val="center"/>
              <w:rPr>
                <w:b/>
                <w:bCs/>
                <w:sz w:val="22"/>
                <w:szCs w:val="22"/>
              </w:rPr>
            </w:pPr>
            <w:r w:rsidRPr="000B52E7">
              <w:rPr>
                <w:b/>
                <w:bCs/>
                <w:sz w:val="22"/>
                <w:szCs w:val="22"/>
              </w:rPr>
              <w:t>200%</w:t>
            </w:r>
          </w:p>
        </w:tc>
        <w:tc>
          <w:tcPr>
            <w:tcW w:w="1314" w:type="dxa"/>
          </w:tcPr>
          <w:p w14:paraId="5CB9A457" w14:textId="77777777" w:rsidR="00255106" w:rsidRPr="000B52E7" w:rsidRDefault="00255106" w:rsidP="000B52E7">
            <w:pPr>
              <w:pStyle w:val="AMODTable"/>
              <w:jc w:val="center"/>
              <w:rPr>
                <w:b/>
                <w:bCs/>
                <w:sz w:val="22"/>
                <w:szCs w:val="22"/>
              </w:rPr>
            </w:pPr>
            <w:r w:rsidRPr="000B52E7">
              <w:rPr>
                <w:b/>
                <w:bCs/>
                <w:sz w:val="22"/>
                <w:szCs w:val="22"/>
              </w:rPr>
              <w:t>130%</w:t>
            </w:r>
          </w:p>
        </w:tc>
        <w:tc>
          <w:tcPr>
            <w:tcW w:w="1134" w:type="dxa"/>
          </w:tcPr>
          <w:p w14:paraId="58E283CE" w14:textId="77777777" w:rsidR="00255106" w:rsidRPr="000B52E7" w:rsidRDefault="00255106" w:rsidP="000B52E7">
            <w:pPr>
              <w:pStyle w:val="AMODTable"/>
              <w:jc w:val="center"/>
              <w:rPr>
                <w:b/>
                <w:bCs/>
                <w:sz w:val="22"/>
                <w:szCs w:val="22"/>
              </w:rPr>
            </w:pPr>
            <w:r w:rsidRPr="000B52E7">
              <w:rPr>
                <w:b/>
                <w:bCs/>
                <w:sz w:val="22"/>
                <w:szCs w:val="22"/>
              </w:rPr>
              <w:t>150%</w:t>
            </w:r>
          </w:p>
        </w:tc>
        <w:tc>
          <w:tcPr>
            <w:tcW w:w="992" w:type="dxa"/>
          </w:tcPr>
          <w:p w14:paraId="04E76CC0" w14:textId="77777777" w:rsidR="00255106" w:rsidRPr="000B52E7" w:rsidRDefault="00255106" w:rsidP="000B52E7">
            <w:pPr>
              <w:pStyle w:val="AMODTable"/>
              <w:jc w:val="center"/>
              <w:rPr>
                <w:b/>
                <w:bCs/>
                <w:sz w:val="22"/>
                <w:szCs w:val="22"/>
              </w:rPr>
            </w:pPr>
            <w:r w:rsidRPr="000B52E7">
              <w:rPr>
                <w:b/>
                <w:bCs/>
                <w:sz w:val="22"/>
                <w:szCs w:val="22"/>
              </w:rPr>
              <w:t>200%</w:t>
            </w:r>
          </w:p>
        </w:tc>
        <w:tc>
          <w:tcPr>
            <w:tcW w:w="1278" w:type="dxa"/>
          </w:tcPr>
          <w:p w14:paraId="3D43BF57" w14:textId="77777777" w:rsidR="00255106" w:rsidRPr="000B52E7" w:rsidRDefault="00255106" w:rsidP="000B52E7">
            <w:pPr>
              <w:pStyle w:val="AMODTable"/>
              <w:jc w:val="center"/>
              <w:rPr>
                <w:b/>
                <w:bCs/>
                <w:sz w:val="22"/>
                <w:szCs w:val="22"/>
              </w:rPr>
            </w:pPr>
            <w:r w:rsidRPr="000B52E7">
              <w:rPr>
                <w:b/>
                <w:bCs/>
                <w:sz w:val="22"/>
                <w:szCs w:val="22"/>
              </w:rPr>
              <w:t>200%</w:t>
            </w:r>
          </w:p>
        </w:tc>
        <w:tc>
          <w:tcPr>
            <w:tcW w:w="1276" w:type="dxa"/>
          </w:tcPr>
          <w:p w14:paraId="6B105248" w14:textId="77777777" w:rsidR="00255106" w:rsidRPr="000B52E7" w:rsidRDefault="00255106" w:rsidP="000B52E7">
            <w:pPr>
              <w:pStyle w:val="AMODTable"/>
              <w:jc w:val="center"/>
              <w:rPr>
                <w:b/>
                <w:bCs/>
                <w:sz w:val="22"/>
                <w:szCs w:val="22"/>
              </w:rPr>
            </w:pPr>
            <w:r w:rsidRPr="000B52E7">
              <w:rPr>
                <w:b/>
                <w:bCs/>
                <w:sz w:val="22"/>
                <w:szCs w:val="22"/>
              </w:rPr>
              <w:t>250%</w:t>
            </w:r>
          </w:p>
        </w:tc>
      </w:tr>
      <w:tr w:rsidR="00255106" w:rsidRPr="003C4123" w14:paraId="5695C1AF" w14:textId="77777777" w:rsidTr="0058590B">
        <w:trPr>
          <w:trHeight w:val="219"/>
          <w:tblHeader/>
        </w:trPr>
        <w:tc>
          <w:tcPr>
            <w:tcW w:w="1276" w:type="dxa"/>
          </w:tcPr>
          <w:p w14:paraId="4221611B" w14:textId="77777777" w:rsidR="00255106" w:rsidRPr="000B52E7" w:rsidRDefault="00255106" w:rsidP="000B52E7">
            <w:pPr>
              <w:pStyle w:val="AMODTable"/>
              <w:rPr>
                <w:sz w:val="22"/>
                <w:szCs w:val="22"/>
              </w:rPr>
            </w:pPr>
          </w:p>
        </w:tc>
        <w:tc>
          <w:tcPr>
            <w:tcW w:w="1263" w:type="dxa"/>
            <w:noWrap/>
          </w:tcPr>
          <w:p w14:paraId="15972BF1"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938" w:type="dxa"/>
            <w:gridSpan w:val="3"/>
          </w:tcPr>
          <w:p w14:paraId="637D7BF0"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868" w:type="dxa"/>
          </w:tcPr>
          <w:p w14:paraId="600899A6"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1314" w:type="dxa"/>
          </w:tcPr>
          <w:p w14:paraId="44FB71FC"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1134" w:type="dxa"/>
          </w:tcPr>
          <w:p w14:paraId="7D50B3F9"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992" w:type="dxa"/>
          </w:tcPr>
          <w:p w14:paraId="1C155916"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1278" w:type="dxa"/>
          </w:tcPr>
          <w:p w14:paraId="7A075DC1"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c>
          <w:tcPr>
            <w:tcW w:w="1276" w:type="dxa"/>
          </w:tcPr>
          <w:p w14:paraId="07A4C13C" w14:textId="77777777" w:rsidR="00255106" w:rsidRPr="000B52E7" w:rsidRDefault="00255106" w:rsidP="000B52E7">
            <w:pPr>
              <w:pStyle w:val="AMODTable"/>
              <w:jc w:val="center"/>
              <w:rPr>
                <w:b/>
                <w:color w:val="000000"/>
                <w:sz w:val="22"/>
                <w:szCs w:val="22"/>
              </w:rPr>
            </w:pPr>
            <w:r w:rsidRPr="000B52E7">
              <w:rPr>
                <w:b/>
                <w:color w:val="000000"/>
                <w:sz w:val="22"/>
                <w:szCs w:val="22"/>
              </w:rPr>
              <w:t>$</w:t>
            </w:r>
          </w:p>
        </w:tc>
      </w:tr>
      <w:tr w:rsidR="00DF617F" w:rsidRPr="003C4123" w14:paraId="600B3ECB" w14:textId="77777777" w:rsidTr="0058590B">
        <w:trPr>
          <w:trHeight w:val="219"/>
        </w:trPr>
        <w:tc>
          <w:tcPr>
            <w:tcW w:w="1276" w:type="dxa"/>
          </w:tcPr>
          <w:p w14:paraId="4A343AD4" w14:textId="77777777" w:rsidR="00DF617F" w:rsidRPr="000B52E7" w:rsidRDefault="00DF617F" w:rsidP="00DF617F">
            <w:pPr>
              <w:pStyle w:val="AMODTable"/>
              <w:rPr>
                <w:sz w:val="22"/>
                <w:szCs w:val="22"/>
              </w:rPr>
            </w:pPr>
            <w:r w:rsidRPr="000B52E7">
              <w:rPr>
                <w:sz w:val="22"/>
                <w:szCs w:val="22"/>
              </w:rPr>
              <w:t>1st year</w:t>
            </w:r>
          </w:p>
        </w:tc>
        <w:tc>
          <w:tcPr>
            <w:tcW w:w="1263" w:type="dxa"/>
            <w:noWrap/>
            <w:vAlign w:val="center"/>
          </w:tcPr>
          <w:p w14:paraId="50C1B234" w14:textId="5DB75740" w:rsidR="00DF617F" w:rsidRPr="00DF617F" w:rsidRDefault="00DF617F" w:rsidP="00DF617F">
            <w:pPr>
              <w:pStyle w:val="AMODTable"/>
              <w:jc w:val="center"/>
              <w:rPr>
                <w:color w:val="000000"/>
                <w:sz w:val="22"/>
                <w:szCs w:val="22"/>
              </w:rPr>
            </w:pPr>
            <w:r w:rsidRPr="008762C3">
              <w:rPr>
                <w:color w:val="000000"/>
                <w:sz w:val="22"/>
                <w:szCs w:val="22"/>
              </w:rPr>
              <w:t>12.01</w:t>
            </w:r>
          </w:p>
        </w:tc>
        <w:tc>
          <w:tcPr>
            <w:tcW w:w="938" w:type="dxa"/>
            <w:gridSpan w:val="3"/>
            <w:vAlign w:val="center"/>
          </w:tcPr>
          <w:p w14:paraId="31DE50E7" w14:textId="5D9B2A0F" w:rsidR="00DF617F" w:rsidRPr="00DF617F" w:rsidRDefault="00DF617F" w:rsidP="00DF617F">
            <w:pPr>
              <w:pStyle w:val="AMODTable"/>
              <w:jc w:val="center"/>
              <w:rPr>
                <w:color w:val="000000"/>
                <w:sz w:val="22"/>
                <w:szCs w:val="22"/>
              </w:rPr>
            </w:pPr>
            <w:r w:rsidRPr="008762C3">
              <w:rPr>
                <w:color w:val="000000"/>
                <w:sz w:val="22"/>
                <w:szCs w:val="22"/>
              </w:rPr>
              <w:t>15.66</w:t>
            </w:r>
          </w:p>
        </w:tc>
        <w:tc>
          <w:tcPr>
            <w:tcW w:w="868" w:type="dxa"/>
            <w:vAlign w:val="center"/>
          </w:tcPr>
          <w:p w14:paraId="38D289DB" w14:textId="24A96C4D" w:rsidR="00DF617F" w:rsidRPr="00DF617F" w:rsidRDefault="00DF617F" w:rsidP="00DF617F">
            <w:pPr>
              <w:pStyle w:val="AMODTable"/>
              <w:jc w:val="center"/>
              <w:rPr>
                <w:color w:val="000000"/>
                <w:sz w:val="22"/>
                <w:szCs w:val="22"/>
              </w:rPr>
            </w:pPr>
            <w:r w:rsidRPr="008762C3">
              <w:rPr>
                <w:color w:val="000000"/>
                <w:sz w:val="22"/>
                <w:szCs w:val="22"/>
              </w:rPr>
              <w:t>20.88</w:t>
            </w:r>
          </w:p>
        </w:tc>
        <w:tc>
          <w:tcPr>
            <w:tcW w:w="1314" w:type="dxa"/>
            <w:vAlign w:val="center"/>
          </w:tcPr>
          <w:p w14:paraId="7FFF6B86" w14:textId="12AC7A33" w:rsidR="00DF617F" w:rsidRPr="00DF617F" w:rsidRDefault="00DF617F" w:rsidP="00DF617F">
            <w:pPr>
              <w:pStyle w:val="AMODTable"/>
              <w:jc w:val="center"/>
              <w:rPr>
                <w:color w:val="000000"/>
                <w:sz w:val="22"/>
                <w:szCs w:val="22"/>
              </w:rPr>
            </w:pPr>
            <w:r w:rsidRPr="008762C3">
              <w:rPr>
                <w:color w:val="000000"/>
                <w:sz w:val="22"/>
                <w:szCs w:val="22"/>
              </w:rPr>
              <w:t>13.57</w:t>
            </w:r>
          </w:p>
        </w:tc>
        <w:tc>
          <w:tcPr>
            <w:tcW w:w="1134" w:type="dxa"/>
            <w:vAlign w:val="center"/>
          </w:tcPr>
          <w:p w14:paraId="04CCF323" w14:textId="7DD8C127" w:rsidR="00DF617F" w:rsidRPr="00DF617F" w:rsidRDefault="00DF617F" w:rsidP="00DF617F">
            <w:pPr>
              <w:pStyle w:val="AMODTable"/>
              <w:jc w:val="center"/>
              <w:rPr>
                <w:color w:val="000000"/>
                <w:sz w:val="22"/>
                <w:szCs w:val="22"/>
              </w:rPr>
            </w:pPr>
            <w:r w:rsidRPr="008762C3">
              <w:rPr>
                <w:color w:val="000000"/>
                <w:sz w:val="22"/>
                <w:szCs w:val="22"/>
              </w:rPr>
              <w:t>15.66</w:t>
            </w:r>
          </w:p>
        </w:tc>
        <w:tc>
          <w:tcPr>
            <w:tcW w:w="992" w:type="dxa"/>
            <w:vAlign w:val="center"/>
          </w:tcPr>
          <w:p w14:paraId="45983824" w14:textId="7F76F212" w:rsidR="00DF617F" w:rsidRPr="00DF617F" w:rsidRDefault="00DF617F" w:rsidP="00DF617F">
            <w:pPr>
              <w:pStyle w:val="AMODTable"/>
              <w:jc w:val="center"/>
              <w:rPr>
                <w:color w:val="000000"/>
                <w:sz w:val="22"/>
                <w:szCs w:val="22"/>
              </w:rPr>
            </w:pPr>
            <w:r w:rsidRPr="008762C3">
              <w:rPr>
                <w:color w:val="000000"/>
                <w:sz w:val="22"/>
                <w:szCs w:val="22"/>
              </w:rPr>
              <w:t>20.88</w:t>
            </w:r>
          </w:p>
        </w:tc>
        <w:tc>
          <w:tcPr>
            <w:tcW w:w="1278" w:type="dxa"/>
            <w:vAlign w:val="center"/>
          </w:tcPr>
          <w:p w14:paraId="7BAEA048" w14:textId="113194F4" w:rsidR="00DF617F" w:rsidRPr="00DF617F" w:rsidRDefault="00DF617F" w:rsidP="00DF617F">
            <w:pPr>
              <w:pStyle w:val="AMODTable"/>
              <w:jc w:val="center"/>
              <w:rPr>
                <w:color w:val="000000"/>
                <w:sz w:val="22"/>
                <w:szCs w:val="22"/>
              </w:rPr>
            </w:pPr>
            <w:r w:rsidRPr="008762C3">
              <w:rPr>
                <w:color w:val="000000"/>
                <w:sz w:val="22"/>
                <w:szCs w:val="22"/>
              </w:rPr>
              <w:t>20.88</w:t>
            </w:r>
          </w:p>
        </w:tc>
        <w:tc>
          <w:tcPr>
            <w:tcW w:w="1276" w:type="dxa"/>
            <w:vAlign w:val="center"/>
          </w:tcPr>
          <w:p w14:paraId="7547D6E0" w14:textId="362C0439" w:rsidR="00DF617F" w:rsidRPr="00DF617F" w:rsidRDefault="00DF617F" w:rsidP="00DF617F">
            <w:pPr>
              <w:pStyle w:val="AMODTable"/>
              <w:jc w:val="center"/>
              <w:rPr>
                <w:color w:val="000000"/>
                <w:sz w:val="22"/>
                <w:szCs w:val="22"/>
              </w:rPr>
            </w:pPr>
            <w:r w:rsidRPr="008762C3">
              <w:rPr>
                <w:color w:val="000000"/>
                <w:sz w:val="22"/>
                <w:szCs w:val="22"/>
              </w:rPr>
              <w:t>26.10</w:t>
            </w:r>
          </w:p>
        </w:tc>
      </w:tr>
      <w:tr w:rsidR="00DF617F" w:rsidRPr="003C4123" w14:paraId="6736F61E" w14:textId="77777777" w:rsidTr="0058590B">
        <w:trPr>
          <w:trHeight w:val="67"/>
        </w:trPr>
        <w:tc>
          <w:tcPr>
            <w:tcW w:w="1276" w:type="dxa"/>
          </w:tcPr>
          <w:p w14:paraId="2A74CF7C" w14:textId="77777777" w:rsidR="00DF617F" w:rsidRPr="000B52E7" w:rsidRDefault="00DF617F" w:rsidP="00DF617F">
            <w:pPr>
              <w:pStyle w:val="AMODTable"/>
              <w:rPr>
                <w:sz w:val="22"/>
                <w:szCs w:val="22"/>
              </w:rPr>
            </w:pPr>
            <w:r w:rsidRPr="000B52E7">
              <w:rPr>
                <w:sz w:val="22"/>
                <w:szCs w:val="22"/>
              </w:rPr>
              <w:t>2nd year</w:t>
            </w:r>
          </w:p>
        </w:tc>
        <w:tc>
          <w:tcPr>
            <w:tcW w:w="1263" w:type="dxa"/>
            <w:noWrap/>
            <w:vAlign w:val="center"/>
          </w:tcPr>
          <w:p w14:paraId="5E488470" w14:textId="51AABF4B" w:rsidR="00DF617F" w:rsidRPr="00DF617F" w:rsidRDefault="00DF617F" w:rsidP="00DF617F">
            <w:pPr>
              <w:pStyle w:val="AMODTable"/>
              <w:jc w:val="center"/>
              <w:rPr>
                <w:color w:val="000000"/>
                <w:sz w:val="22"/>
                <w:szCs w:val="22"/>
              </w:rPr>
            </w:pPr>
            <w:r w:rsidRPr="008762C3">
              <w:rPr>
                <w:color w:val="000000"/>
                <w:sz w:val="22"/>
                <w:szCs w:val="22"/>
              </w:rPr>
              <w:t>15.42</w:t>
            </w:r>
          </w:p>
        </w:tc>
        <w:tc>
          <w:tcPr>
            <w:tcW w:w="938" w:type="dxa"/>
            <w:gridSpan w:val="3"/>
            <w:vAlign w:val="center"/>
          </w:tcPr>
          <w:p w14:paraId="1F0DA5F7" w14:textId="1E79901E" w:rsidR="00DF617F" w:rsidRPr="00DF617F" w:rsidRDefault="00DF617F" w:rsidP="00DF617F">
            <w:pPr>
              <w:pStyle w:val="AMODTable"/>
              <w:jc w:val="center"/>
              <w:rPr>
                <w:color w:val="000000"/>
                <w:sz w:val="22"/>
                <w:szCs w:val="22"/>
              </w:rPr>
            </w:pPr>
            <w:r w:rsidRPr="008762C3">
              <w:rPr>
                <w:color w:val="000000"/>
                <w:sz w:val="22"/>
                <w:szCs w:val="22"/>
              </w:rPr>
              <w:t>20.12</w:t>
            </w:r>
          </w:p>
        </w:tc>
        <w:tc>
          <w:tcPr>
            <w:tcW w:w="868" w:type="dxa"/>
            <w:vAlign w:val="center"/>
          </w:tcPr>
          <w:p w14:paraId="69A4B012" w14:textId="389A89A5" w:rsidR="00DF617F" w:rsidRPr="00DF617F" w:rsidRDefault="00DF617F" w:rsidP="00DF617F">
            <w:pPr>
              <w:pStyle w:val="AMODTable"/>
              <w:jc w:val="center"/>
              <w:rPr>
                <w:color w:val="000000"/>
                <w:sz w:val="22"/>
                <w:szCs w:val="22"/>
              </w:rPr>
            </w:pPr>
            <w:r w:rsidRPr="008762C3">
              <w:rPr>
                <w:color w:val="000000"/>
                <w:sz w:val="22"/>
                <w:szCs w:val="22"/>
              </w:rPr>
              <w:t>26.82</w:t>
            </w:r>
          </w:p>
        </w:tc>
        <w:tc>
          <w:tcPr>
            <w:tcW w:w="1314" w:type="dxa"/>
            <w:vAlign w:val="center"/>
          </w:tcPr>
          <w:p w14:paraId="6E039D58" w14:textId="1B9F4201" w:rsidR="00DF617F" w:rsidRPr="00DF617F" w:rsidRDefault="00DF617F" w:rsidP="00DF617F">
            <w:pPr>
              <w:pStyle w:val="AMODTable"/>
              <w:jc w:val="center"/>
              <w:rPr>
                <w:color w:val="000000"/>
                <w:sz w:val="22"/>
                <w:szCs w:val="22"/>
              </w:rPr>
            </w:pPr>
            <w:r w:rsidRPr="008762C3">
              <w:rPr>
                <w:color w:val="000000"/>
                <w:sz w:val="22"/>
                <w:szCs w:val="22"/>
              </w:rPr>
              <w:t>17.43</w:t>
            </w:r>
          </w:p>
        </w:tc>
        <w:tc>
          <w:tcPr>
            <w:tcW w:w="1134" w:type="dxa"/>
            <w:vAlign w:val="center"/>
          </w:tcPr>
          <w:p w14:paraId="1BB82E02" w14:textId="47B3E9A5" w:rsidR="00DF617F" w:rsidRPr="00DF617F" w:rsidRDefault="00DF617F" w:rsidP="00DF617F">
            <w:pPr>
              <w:pStyle w:val="AMODTable"/>
              <w:jc w:val="center"/>
              <w:rPr>
                <w:color w:val="000000"/>
                <w:sz w:val="22"/>
                <w:szCs w:val="22"/>
              </w:rPr>
            </w:pPr>
            <w:r w:rsidRPr="008762C3">
              <w:rPr>
                <w:color w:val="000000"/>
                <w:sz w:val="22"/>
                <w:szCs w:val="22"/>
              </w:rPr>
              <w:t>20.12</w:t>
            </w:r>
          </w:p>
        </w:tc>
        <w:tc>
          <w:tcPr>
            <w:tcW w:w="992" w:type="dxa"/>
            <w:vAlign w:val="center"/>
          </w:tcPr>
          <w:p w14:paraId="03C9D214" w14:textId="5C172B24" w:rsidR="00DF617F" w:rsidRPr="00DF617F" w:rsidRDefault="00DF617F" w:rsidP="00DF617F">
            <w:pPr>
              <w:pStyle w:val="AMODTable"/>
              <w:jc w:val="center"/>
              <w:rPr>
                <w:color w:val="000000"/>
                <w:sz w:val="22"/>
                <w:szCs w:val="22"/>
              </w:rPr>
            </w:pPr>
            <w:r w:rsidRPr="008762C3">
              <w:rPr>
                <w:color w:val="000000"/>
                <w:sz w:val="22"/>
                <w:szCs w:val="22"/>
              </w:rPr>
              <w:t>26.82</w:t>
            </w:r>
          </w:p>
        </w:tc>
        <w:tc>
          <w:tcPr>
            <w:tcW w:w="1278" w:type="dxa"/>
            <w:vAlign w:val="center"/>
          </w:tcPr>
          <w:p w14:paraId="708D0A73" w14:textId="7FDEF9DD" w:rsidR="00DF617F" w:rsidRPr="00DF617F" w:rsidRDefault="00DF617F" w:rsidP="00DF617F">
            <w:pPr>
              <w:pStyle w:val="AMODTable"/>
              <w:jc w:val="center"/>
              <w:rPr>
                <w:color w:val="000000"/>
                <w:sz w:val="22"/>
                <w:szCs w:val="22"/>
              </w:rPr>
            </w:pPr>
            <w:r w:rsidRPr="008762C3">
              <w:rPr>
                <w:color w:val="000000"/>
                <w:sz w:val="22"/>
                <w:szCs w:val="22"/>
              </w:rPr>
              <w:t>26.82</w:t>
            </w:r>
          </w:p>
        </w:tc>
        <w:tc>
          <w:tcPr>
            <w:tcW w:w="1276" w:type="dxa"/>
            <w:vAlign w:val="center"/>
          </w:tcPr>
          <w:p w14:paraId="6DD6DF07" w14:textId="282481CE" w:rsidR="00DF617F" w:rsidRPr="00DF617F" w:rsidRDefault="00DF617F" w:rsidP="00DF617F">
            <w:pPr>
              <w:pStyle w:val="AMODTable"/>
              <w:jc w:val="center"/>
              <w:rPr>
                <w:color w:val="000000"/>
                <w:sz w:val="22"/>
                <w:szCs w:val="22"/>
              </w:rPr>
            </w:pPr>
            <w:r w:rsidRPr="008762C3">
              <w:rPr>
                <w:color w:val="000000"/>
                <w:sz w:val="22"/>
                <w:szCs w:val="22"/>
              </w:rPr>
              <w:t>33.53</w:t>
            </w:r>
          </w:p>
        </w:tc>
      </w:tr>
      <w:tr w:rsidR="00DF617F" w:rsidRPr="003C4123" w14:paraId="2479A8CB" w14:textId="77777777" w:rsidTr="0058590B">
        <w:trPr>
          <w:trHeight w:val="67"/>
        </w:trPr>
        <w:tc>
          <w:tcPr>
            <w:tcW w:w="1276" w:type="dxa"/>
          </w:tcPr>
          <w:p w14:paraId="428CD05D" w14:textId="77777777" w:rsidR="00DF617F" w:rsidRPr="000B52E7" w:rsidRDefault="00DF617F" w:rsidP="00DF617F">
            <w:pPr>
              <w:pStyle w:val="AMODTable"/>
              <w:rPr>
                <w:sz w:val="22"/>
                <w:szCs w:val="22"/>
              </w:rPr>
            </w:pPr>
            <w:r w:rsidRPr="000B52E7">
              <w:rPr>
                <w:sz w:val="22"/>
                <w:szCs w:val="22"/>
              </w:rPr>
              <w:t>3rd year</w:t>
            </w:r>
          </w:p>
        </w:tc>
        <w:tc>
          <w:tcPr>
            <w:tcW w:w="1263" w:type="dxa"/>
            <w:noWrap/>
            <w:vAlign w:val="center"/>
          </w:tcPr>
          <w:p w14:paraId="2F22561B" w14:textId="1B9492AE" w:rsidR="00DF617F" w:rsidRPr="00DF617F" w:rsidRDefault="00DF617F" w:rsidP="00DF617F">
            <w:pPr>
              <w:pStyle w:val="AMODTable"/>
              <w:jc w:val="center"/>
              <w:rPr>
                <w:color w:val="000000"/>
                <w:sz w:val="22"/>
                <w:szCs w:val="22"/>
              </w:rPr>
            </w:pPr>
            <w:r w:rsidRPr="008762C3">
              <w:rPr>
                <w:color w:val="000000"/>
                <w:sz w:val="22"/>
                <w:szCs w:val="22"/>
              </w:rPr>
              <w:t>20.55</w:t>
            </w:r>
          </w:p>
        </w:tc>
        <w:tc>
          <w:tcPr>
            <w:tcW w:w="938" w:type="dxa"/>
            <w:gridSpan w:val="3"/>
            <w:vAlign w:val="center"/>
          </w:tcPr>
          <w:p w14:paraId="534E06E0" w14:textId="2DCBE4B2" w:rsidR="00DF617F" w:rsidRPr="00DF617F" w:rsidRDefault="00DF617F" w:rsidP="00DF617F">
            <w:pPr>
              <w:pStyle w:val="AMODTable"/>
              <w:jc w:val="center"/>
              <w:rPr>
                <w:color w:val="000000"/>
                <w:sz w:val="22"/>
                <w:szCs w:val="22"/>
              </w:rPr>
            </w:pPr>
            <w:r w:rsidRPr="008762C3">
              <w:rPr>
                <w:color w:val="000000"/>
                <w:sz w:val="22"/>
                <w:szCs w:val="22"/>
              </w:rPr>
              <w:t>26.81</w:t>
            </w:r>
          </w:p>
        </w:tc>
        <w:tc>
          <w:tcPr>
            <w:tcW w:w="868" w:type="dxa"/>
            <w:vAlign w:val="center"/>
          </w:tcPr>
          <w:p w14:paraId="736A9AA3" w14:textId="02113F15" w:rsidR="00DF617F" w:rsidRPr="00DF617F" w:rsidRDefault="00DF617F" w:rsidP="00DF617F">
            <w:pPr>
              <w:pStyle w:val="AMODTable"/>
              <w:jc w:val="center"/>
              <w:rPr>
                <w:color w:val="000000"/>
                <w:sz w:val="22"/>
                <w:szCs w:val="22"/>
              </w:rPr>
            </w:pPr>
            <w:r w:rsidRPr="008762C3">
              <w:rPr>
                <w:color w:val="000000"/>
                <w:sz w:val="22"/>
                <w:szCs w:val="22"/>
              </w:rPr>
              <w:t>35.74</w:t>
            </w:r>
          </w:p>
        </w:tc>
        <w:tc>
          <w:tcPr>
            <w:tcW w:w="1314" w:type="dxa"/>
            <w:vAlign w:val="center"/>
          </w:tcPr>
          <w:p w14:paraId="5BBB4232" w14:textId="6AADC7DE" w:rsidR="00DF617F" w:rsidRPr="00DF617F" w:rsidRDefault="00DF617F" w:rsidP="00DF617F">
            <w:pPr>
              <w:pStyle w:val="AMODTable"/>
              <w:jc w:val="center"/>
              <w:rPr>
                <w:color w:val="000000"/>
                <w:sz w:val="22"/>
                <w:szCs w:val="22"/>
              </w:rPr>
            </w:pPr>
            <w:r w:rsidRPr="008762C3">
              <w:rPr>
                <w:color w:val="000000"/>
                <w:sz w:val="22"/>
                <w:szCs w:val="22"/>
              </w:rPr>
              <w:t>23.23</w:t>
            </w:r>
          </w:p>
        </w:tc>
        <w:tc>
          <w:tcPr>
            <w:tcW w:w="1134" w:type="dxa"/>
            <w:vAlign w:val="center"/>
          </w:tcPr>
          <w:p w14:paraId="39E7500E" w14:textId="27D9752E" w:rsidR="00DF617F" w:rsidRPr="00DF617F" w:rsidRDefault="00DF617F" w:rsidP="00DF617F">
            <w:pPr>
              <w:pStyle w:val="AMODTable"/>
              <w:jc w:val="center"/>
              <w:rPr>
                <w:color w:val="000000"/>
                <w:sz w:val="22"/>
                <w:szCs w:val="22"/>
              </w:rPr>
            </w:pPr>
            <w:r w:rsidRPr="008762C3">
              <w:rPr>
                <w:color w:val="000000"/>
                <w:sz w:val="22"/>
                <w:szCs w:val="22"/>
              </w:rPr>
              <w:t>26.81</w:t>
            </w:r>
          </w:p>
        </w:tc>
        <w:tc>
          <w:tcPr>
            <w:tcW w:w="992" w:type="dxa"/>
            <w:vAlign w:val="center"/>
          </w:tcPr>
          <w:p w14:paraId="79F70565" w14:textId="5C7134E9" w:rsidR="00DF617F" w:rsidRPr="00DF617F" w:rsidRDefault="00DF617F" w:rsidP="00DF617F">
            <w:pPr>
              <w:pStyle w:val="AMODTable"/>
              <w:jc w:val="center"/>
              <w:rPr>
                <w:color w:val="000000"/>
                <w:sz w:val="22"/>
                <w:szCs w:val="22"/>
              </w:rPr>
            </w:pPr>
            <w:r w:rsidRPr="008762C3">
              <w:rPr>
                <w:color w:val="000000"/>
                <w:sz w:val="22"/>
                <w:szCs w:val="22"/>
              </w:rPr>
              <w:t>35.74</w:t>
            </w:r>
          </w:p>
        </w:tc>
        <w:tc>
          <w:tcPr>
            <w:tcW w:w="1278" w:type="dxa"/>
            <w:vAlign w:val="center"/>
          </w:tcPr>
          <w:p w14:paraId="1496EB81" w14:textId="7E07A841" w:rsidR="00DF617F" w:rsidRPr="00DF617F" w:rsidRDefault="00DF617F" w:rsidP="00DF617F">
            <w:pPr>
              <w:pStyle w:val="AMODTable"/>
              <w:jc w:val="center"/>
              <w:rPr>
                <w:color w:val="000000"/>
                <w:sz w:val="22"/>
                <w:szCs w:val="22"/>
              </w:rPr>
            </w:pPr>
            <w:r w:rsidRPr="008762C3">
              <w:rPr>
                <w:color w:val="000000"/>
                <w:sz w:val="22"/>
                <w:szCs w:val="22"/>
              </w:rPr>
              <w:t>35.74</w:t>
            </w:r>
          </w:p>
        </w:tc>
        <w:tc>
          <w:tcPr>
            <w:tcW w:w="1276" w:type="dxa"/>
            <w:vAlign w:val="center"/>
          </w:tcPr>
          <w:p w14:paraId="7CD5786B" w14:textId="06CECF1C" w:rsidR="00DF617F" w:rsidRPr="00DF617F" w:rsidRDefault="00DF617F" w:rsidP="00DF617F">
            <w:pPr>
              <w:pStyle w:val="AMODTable"/>
              <w:jc w:val="center"/>
              <w:rPr>
                <w:color w:val="000000"/>
                <w:sz w:val="22"/>
                <w:szCs w:val="22"/>
              </w:rPr>
            </w:pPr>
            <w:r w:rsidRPr="008762C3">
              <w:rPr>
                <w:color w:val="000000"/>
                <w:sz w:val="22"/>
                <w:szCs w:val="22"/>
              </w:rPr>
              <w:t>44.68</w:t>
            </w:r>
          </w:p>
        </w:tc>
      </w:tr>
      <w:tr w:rsidR="00DF617F" w:rsidRPr="003C4123" w14:paraId="04475EAE" w14:textId="77777777" w:rsidTr="0058590B">
        <w:trPr>
          <w:trHeight w:val="67"/>
        </w:trPr>
        <w:tc>
          <w:tcPr>
            <w:tcW w:w="1276" w:type="dxa"/>
          </w:tcPr>
          <w:p w14:paraId="6A4D3A67" w14:textId="77777777" w:rsidR="00DF617F" w:rsidRPr="000B52E7" w:rsidRDefault="00DF617F" w:rsidP="00DF617F">
            <w:pPr>
              <w:pStyle w:val="AMODTable"/>
              <w:rPr>
                <w:sz w:val="22"/>
                <w:szCs w:val="22"/>
              </w:rPr>
            </w:pPr>
            <w:r w:rsidRPr="000B52E7">
              <w:rPr>
                <w:sz w:val="22"/>
                <w:szCs w:val="22"/>
              </w:rPr>
              <w:t>4th year</w:t>
            </w:r>
          </w:p>
        </w:tc>
        <w:tc>
          <w:tcPr>
            <w:tcW w:w="1263" w:type="dxa"/>
            <w:noWrap/>
            <w:vAlign w:val="center"/>
          </w:tcPr>
          <w:p w14:paraId="2FC66646" w14:textId="46EC24A3" w:rsidR="00DF617F" w:rsidRPr="00DF617F" w:rsidRDefault="00DF617F" w:rsidP="00DF617F">
            <w:pPr>
              <w:pStyle w:val="AMODTable"/>
              <w:jc w:val="center"/>
              <w:rPr>
                <w:color w:val="000000"/>
                <w:sz w:val="22"/>
                <w:szCs w:val="22"/>
              </w:rPr>
            </w:pPr>
            <w:r w:rsidRPr="008762C3">
              <w:rPr>
                <w:color w:val="000000"/>
                <w:sz w:val="22"/>
                <w:szCs w:val="22"/>
              </w:rPr>
              <w:t>23.98</w:t>
            </w:r>
          </w:p>
        </w:tc>
        <w:tc>
          <w:tcPr>
            <w:tcW w:w="938" w:type="dxa"/>
            <w:gridSpan w:val="3"/>
            <w:vAlign w:val="center"/>
          </w:tcPr>
          <w:p w14:paraId="694E51A3" w14:textId="6C465548" w:rsidR="00DF617F" w:rsidRPr="00DF617F" w:rsidRDefault="00DF617F" w:rsidP="00DF617F">
            <w:pPr>
              <w:pStyle w:val="AMODTable"/>
              <w:jc w:val="center"/>
              <w:rPr>
                <w:color w:val="000000"/>
                <w:sz w:val="22"/>
                <w:szCs w:val="22"/>
              </w:rPr>
            </w:pPr>
            <w:r w:rsidRPr="008762C3">
              <w:rPr>
                <w:color w:val="000000"/>
                <w:sz w:val="22"/>
                <w:szCs w:val="22"/>
              </w:rPr>
              <w:t>31.28</w:t>
            </w:r>
          </w:p>
        </w:tc>
        <w:tc>
          <w:tcPr>
            <w:tcW w:w="868" w:type="dxa"/>
            <w:vAlign w:val="center"/>
          </w:tcPr>
          <w:p w14:paraId="7C9EBB9E" w14:textId="6142A3B7" w:rsidR="00DF617F" w:rsidRPr="00DF617F" w:rsidRDefault="00DF617F" w:rsidP="00DF617F">
            <w:pPr>
              <w:pStyle w:val="AMODTable"/>
              <w:jc w:val="center"/>
              <w:rPr>
                <w:color w:val="000000"/>
                <w:sz w:val="22"/>
                <w:szCs w:val="22"/>
              </w:rPr>
            </w:pPr>
            <w:r w:rsidRPr="008762C3">
              <w:rPr>
                <w:color w:val="000000"/>
                <w:sz w:val="22"/>
                <w:szCs w:val="22"/>
              </w:rPr>
              <w:t>41.70</w:t>
            </w:r>
          </w:p>
        </w:tc>
        <w:tc>
          <w:tcPr>
            <w:tcW w:w="1314" w:type="dxa"/>
            <w:vAlign w:val="center"/>
          </w:tcPr>
          <w:p w14:paraId="7090A1B1" w14:textId="548F875C" w:rsidR="00DF617F" w:rsidRPr="00DF617F" w:rsidRDefault="00DF617F" w:rsidP="00DF617F">
            <w:pPr>
              <w:pStyle w:val="AMODTable"/>
              <w:jc w:val="center"/>
              <w:rPr>
                <w:color w:val="000000"/>
                <w:sz w:val="22"/>
                <w:szCs w:val="22"/>
              </w:rPr>
            </w:pPr>
            <w:r w:rsidRPr="008762C3">
              <w:rPr>
                <w:color w:val="000000"/>
                <w:sz w:val="22"/>
                <w:szCs w:val="22"/>
              </w:rPr>
              <w:t>27.11</w:t>
            </w:r>
          </w:p>
        </w:tc>
        <w:tc>
          <w:tcPr>
            <w:tcW w:w="1134" w:type="dxa"/>
            <w:vAlign w:val="center"/>
          </w:tcPr>
          <w:p w14:paraId="779808E5" w14:textId="2148B322" w:rsidR="00DF617F" w:rsidRPr="00DF617F" w:rsidRDefault="00DF617F" w:rsidP="00DF617F">
            <w:pPr>
              <w:pStyle w:val="AMODTable"/>
              <w:jc w:val="center"/>
              <w:rPr>
                <w:color w:val="000000"/>
                <w:sz w:val="22"/>
                <w:szCs w:val="22"/>
              </w:rPr>
            </w:pPr>
            <w:r w:rsidRPr="008762C3">
              <w:rPr>
                <w:color w:val="000000"/>
                <w:sz w:val="22"/>
                <w:szCs w:val="22"/>
              </w:rPr>
              <w:t>31.28</w:t>
            </w:r>
          </w:p>
        </w:tc>
        <w:tc>
          <w:tcPr>
            <w:tcW w:w="992" w:type="dxa"/>
            <w:vAlign w:val="center"/>
          </w:tcPr>
          <w:p w14:paraId="1E9A344D" w14:textId="7D0CE99A" w:rsidR="00DF617F" w:rsidRPr="00DF617F" w:rsidRDefault="00DF617F" w:rsidP="00DF617F">
            <w:pPr>
              <w:pStyle w:val="AMODTable"/>
              <w:jc w:val="center"/>
              <w:rPr>
                <w:color w:val="000000"/>
                <w:sz w:val="22"/>
                <w:szCs w:val="22"/>
              </w:rPr>
            </w:pPr>
            <w:r w:rsidRPr="008762C3">
              <w:rPr>
                <w:color w:val="000000"/>
                <w:sz w:val="22"/>
                <w:szCs w:val="22"/>
              </w:rPr>
              <w:t>41.70</w:t>
            </w:r>
          </w:p>
        </w:tc>
        <w:tc>
          <w:tcPr>
            <w:tcW w:w="1278" w:type="dxa"/>
            <w:vAlign w:val="center"/>
          </w:tcPr>
          <w:p w14:paraId="1CD5323C" w14:textId="736AB95F" w:rsidR="00DF617F" w:rsidRPr="00DF617F" w:rsidRDefault="00DF617F" w:rsidP="00DF617F">
            <w:pPr>
              <w:pStyle w:val="AMODTable"/>
              <w:jc w:val="center"/>
              <w:rPr>
                <w:color w:val="000000"/>
                <w:sz w:val="22"/>
                <w:szCs w:val="22"/>
              </w:rPr>
            </w:pPr>
            <w:r w:rsidRPr="008762C3">
              <w:rPr>
                <w:color w:val="000000"/>
                <w:sz w:val="22"/>
                <w:szCs w:val="22"/>
              </w:rPr>
              <w:t>41.70</w:t>
            </w:r>
          </w:p>
        </w:tc>
        <w:tc>
          <w:tcPr>
            <w:tcW w:w="1276" w:type="dxa"/>
            <w:vAlign w:val="center"/>
          </w:tcPr>
          <w:p w14:paraId="39F4ED7B" w14:textId="6056583D" w:rsidR="00DF617F" w:rsidRPr="00DF617F" w:rsidRDefault="00DF617F" w:rsidP="00DF617F">
            <w:pPr>
              <w:pStyle w:val="AMODTable"/>
              <w:jc w:val="center"/>
              <w:rPr>
                <w:color w:val="000000"/>
                <w:sz w:val="22"/>
                <w:szCs w:val="22"/>
              </w:rPr>
            </w:pPr>
            <w:r w:rsidRPr="008762C3">
              <w:rPr>
                <w:color w:val="000000"/>
                <w:sz w:val="22"/>
                <w:szCs w:val="22"/>
              </w:rPr>
              <w:t>52.13</w:t>
            </w:r>
          </w:p>
        </w:tc>
      </w:tr>
    </w:tbl>
    <w:p w14:paraId="6CEBE23C" w14:textId="6E0787E0" w:rsidR="00CA294B" w:rsidRPr="003C4123" w:rsidRDefault="00CA294B" w:rsidP="00B35064">
      <w:pPr>
        <w:spacing w:before="120"/>
        <w:ind w:left="-510"/>
        <w:rPr>
          <w:sz w:val="22"/>
          <w:szCs w:val="22"/>
        </w:rPr>
      </w:pPr>
      <w:r w:rsidRPr="003C4123">
        <w:rPr>
          <w:b/>
          <w:bCs/>
          <w:sz w:val="22"/>
          <w:szCs w:val="22"/>
          <w:vertAlign w:val="superscript"/>
        </w:rPr>
        <w:t>1</w:t>
      </w:r>
      <w:r w:rsidRPr="003C4123">
        <w:rPr>
          <w:sz w:val="22"/>
          <w:szCs w:val="22"/>
          <w:vertAlign w:val="superscript"/>
        </w:rPr>
        <w:t xml:space="preserve"> </w:t>
      </w:r>
      <w:r w:rsidRPr="003C4123">
        <w:rPr>
          <w:b/>
          <w:sz w:val="22"/>
          <w:szCs w:val="22"/>
        </w:rPr>
        <w:t xml:space="preserve">Afternoon shift </w:t>
      </w:r>
      <w:r w:rsidRPr="003C4123">
        <w:rPr>
          <w:sz w:val="22"/>
          <w:szCs w:val="22"/>
        </w:rPr>
        <w:t xml:space="preserve">and </w:t>
      </w:r>
      <w:r w:rsidRPr="003C4123">
        <w:rPr>
          <w:b/>
          <w:sz w:val="22"/>
          <w:szCs w:val="22"/>
        </w:rPr>
        <w:t xml:space="preserve">night shift </w:t>
      </w:r>
      <w:r w:rsidRPr="003C4123">
        <w:rPr>
          <w:sz w:val="22"/>
          <w:szCs w:val="22"/>
        </w:rPr>
        <w:t xml:space="preserve">are defined in clause </w:t>
      </w:r>
      <w:r w:rsidRPr="003C4123">
        <w:rPr>
          <w:sz w:val="22"/>
          <w:szCs w:val="22"/>
        </w:rPr>
        <w:fldChar w:fldCharType="begin"/>
      </w:r>
      <w:r w:rsidRPr="003C4123">
        <w:rPr>
          <w:sz w:val="22"/>
          <w:szCs w:val="22"/>
        </w:rPr>
        <w:instrText xml:space="preserve"> REF _Ref451328884 \w \h  \* MERGEFORMAT </w:instrText>
      </w:r>
      <w:r w:rsidRPr="003C4123">
        <w:rPr>
          <w:sz w:val="22"/>
          <w:szCs w:val="22"/>
        </w:rPr>
      </w:r>
      <w:r w:rsidRPr="003C4123">
        <w:rPr>
          <w:sz w:val="22"/>
          <w:szCs w:val="22"/>
        </w:rPr>
        <w:fldChar w:fldCharType="separate"/>
      </w:r>
      <w:r w:rsidR="00AF4378">
        <w:rPr>
          <w:sz w:val="22"/>
          <w:szCs w:val="22"/>
        </w:rPr>
        <w:t>2</w:t>
      </w:r>
      <w:r w:rsidRPr="003C4123">
        <w:rPr>
          <w:sz w:val="22"/>
          <w:szCs w:val="22"/>
        </w:rPr>
        <w:fldChar w:fldCharType="end"/>
      </w:r>
      <w:r w:rsidRPr="003C4123">
        <w:rPr>
          <w:bCs/>
          <w:sz w:val="22"/>
          <w:szCs w:val="22"/>
        </w:rPr>
        <w:t>—</w:t>
      </w:r>
      <w:r w:rsidRPr="003C4123">
        <w:rPr>
          <w:bCs/>
          <w:sz w:val="22"/>
          <w:szCs w:val="22"/>
        </w:rPr>
        <w:fldChar w:fldCharType="begin"/>
      </w:r>
      <w:r w:rsidRPr="003C4123">
        <w:rPr>
          <w:bCs/>
          <w:sz w:val="22"/>
          <w:szCs w:val="22"/>
        </w:rPr>
        <w:instrText xml:space="preserve"> REF _Ref451328884 \h  \* MERGEFORMAT </w:instrText>
      </w:r>
      <w:r w:rsidRPr="003C4123">
        <w:rPr>
          <w:bCs/>
          <w:sz w:val="22"/>
          <w:szCs w:val="22"/>
        </w:rPr>
      </w:r>
      <w:r w:rsidRPr="003C4123">
        <w:rPr>
          <w:bCs/>
          <w:sz w:val="22"/>
          <w:szCs w:val="22"/>
        </w:rPr>
        <w:fldChar w:fldCharType="separate"/>
      </w:r>
      <w:r w:rsidR="00AF4378" w:rsidRPr="00AF4378">
        <w:rPr>
          <w:sz w:val="22"/>
          <w:szCs w:val="22"/>
        </w:rPr>
        <w:t>Definitions</w:t>
      </w:r>
      <w:r w:rsidRPr="003C4123">
        <w:rPr>
          <w:bCs/>
          <w:sz w:val="22"/>
          <w:szCs w:val="22"/>
        </w:rPr>
        <w:fldChar w:fldCharType="end"/>
      </w:r>
      <w:r w:rsidRPr="003C4123">
        <w:rPr>
          <w:sz w:val="22"/>
          <w:szCs w:val="22"/>
        </w:rPr>
        <w:t>.</w:t>
      </w:r>
    </w:p>
    <w:p w14:paraId="30530857" w14:textId="0BCF3D7D" w:rsidR="00CA294B" w:rsidRPr="003C4123" w:rsidRDefault="00CA294B" w:rsidP="00B35064">
      <w:pPr>
        <w:spacing w:before="120"/>
        <w:ind w:left="-510"/>
        <w:rPr>
          <w:sz w:val="22"/>
          <w:szCs w:val="22"/>
        </w:rPr>
      </w:pPr>
      <w:r w:rsidRPr="003C4123">
        <w:rPr>
          <w:b/>
          <w:bCs/>
          <w:sz w:val="22"/>
          <w:szCs w:val="22"/>
          <w:vertAlign w:val="superscript"/>
        </w:rPr>
        <w:t>2</w:t>
      </w:r>
      <w:r w:rsidRPr="003C4123">
        <w:rPr>
          <w:sz w:val="22"/>
          <w:szCs w:val="22"/>
          <w:vertAlign w:val="superscript"/>
        </w:rPr>
        <w:t xml:space="preserve"> </w:t>
      </w:r>
      <w:r w:rsidRPr="003C4123">
        <w:rPr>
          <w:b/>
          <w:sz w:val="22"/>
          <w:szCs w:val="22"/>
        </w:rPr>
        <w:t xml:space="preserve">Non-successive afternoon or </w:t>
      </w:r>
      <w:r w:rsidRPr="003C4123">
        <w:rPr>
          <w:sz w:val="22"/>
          <w:szCs w:val="22"/>
        </w:rPr>
        <w:t xml:space="preserve">night means work on any afternoon or night shift that does not continue for at least 5 successive afternoons or nights (see clause </w:t>
      </w:r>
      <w:r w:rsidRPr="003C4123">
        <w:rPr>
          <w:sz w:val="22"/>
          <w:szCs w:val="22"/>
        </w:rPr>
        <w:fldChar w:fldCharType="begin"/>
      </w:r>
      <w:r w:rsidRPr="003C4123">
        <w:rPr>
          <w:sz w:val="22"/>
          <w:szCs w:val="22"/>
        </w:rPr>
        <w:instrText xml:space="preserve"> REF _Ref441667286 \w \h  \* MERGEFORMAT </w:instrText>
      </w:r>
      <w:r w:rsidRPr="003C4123">
        <w:rPr>
          <w:sz w:val="22"/>
          <w:szCs w:val="22"/>
        </w:rPr>
      </w:r>
      <w:r w:rsidRPr="003C4123">
        <w:rPr>
          <w:sz w:val="22"/>
          <w:szCs w:val="22"/>
        </w:rPr>
        <w:fldChar w:fldCharType="separate"/>
      </w:r>
      <w:r w:rsidR="00AF4378">
        <w:rPr>
          <w:sz w:val="22"/>
          <w:szCs w:val="22"/>
        </w:rPr>
        <w:t>13.13(b)</w:t>
      </w:r>
      <w:r w:rsidRPr="003C4123">
        <w:rPr>
          <w:sz w:val="22"/>
          <w:szCs w:val="22"/>
        </w:rPr>
        <w:fldChar w:fldCharType="end"/>
      </w:r>
      <w:r w:rsidRPr="003C4123">
        <w:rPr>
          <w:sz w:val="22"/>
          <w:szCs w:val="22"/>
        </w:rPr>
        <w:t>).</w:t>
      </w:r>
    </w:p>
    <w:p w14:paraId="65979288" w14:textId="6BE6AC05" w:rsidR="00CA294B" w:rsidRPr="003C4123" w:rsidRDefault="00CA294B" w:rsidP="00B35064">
      <w:pPr>
        <w:spacing w:before="120"/>
        <w:ind w:left="-510"/>
        <w:rPr>
          <w:sz w:val="22"/>
          <w:szCs w:val="22"/>
        </w:rPr>
      </w:pPr>
      <w:r w:rsidRPr="003C4123">
        <w:rPr>
          <w:b/>
          <w:bCs/>
          <w:sz w:val="22"/>
          <w:szCs w:val="22"/>
          <w:vertAlign w:val="superscript"/>
        </w:rPr>
        <w:t>3</w:t>
      </w:r>
      <w:r w:rsidRPr="003C4123">
        <w:rPr>
          <w:sz w:val="22"/>
          <w:szCs w:val="22"/>
          <w:vertAlign w:val="superscript"/>
        </w:rPr>
        <w:t xml:space="preserve"> </w:t>
      </w:r>
      <w:r w:rsidRPr="003C4123">
        <w:rPr>
          <w:b/>
          <w:sz w:val="22"/>
          <w:szCs w:val="22"/>
        </w:rPr>
        <w:t xml:space="preserve">Permanent night shift </w:t>
      </w:r>
      <w:r w:rsidRPr="003C4123">
        <w:rPr>
          <w:sz w:val="22"/>
          <w:szCs w:val="22"/>
        </w:rPr>
        <w:t xml:space="preserve">is defined in clause </w:t>
      </w:r>
      <w:r w:rsidRPr="003C4123">
        <w:rPr>
          <w:sz w:val="22"/>
          <w:szCs w:val="22"/>
        </w:rPr>
        <w:fldChar w:fldCharType="begin"/>
      </w:r>
      <w:r w:rsidRPr="003C4123">
        <w:rPr>
          <w:sz w:val="22"/>
          <w:szCs w:val="22"/>
        </w:rPr>
        <w:instrText xml:space="preserve"> REF _Ref450745277 \w \h  \* MERGEFORMAT </w:instrText>
      </w:r>
      <w:r w:rsidRPr="003C4123">
        <w:rPr>
          <w:sz w:val="22"/>
          <w:szCs w:val="22"/>
        </w:rPr>
      </w:r>
      <w:r w:rsidRPr="003C4123">
        <w:rPr>
          <w:sz w:val="22"/>
          <w:szCs w:val="22"/>
        </w:rPr>
        <w:fldChar w:fldCharType="separate"/>
      </w:r>
      <w:r w:rsidR="00AF4378">
        <w:rPr>
          <w:sz w:val="22"/>
          <w:szCs w:val="22"/>
        </w:rPr>
        <w:t>13.13(c)</w:t>
      </w:r>
      <w:r w:rsidRPr="003C4123">
        <w:rPr>
          <w:sz w:val="22"/>
          <w:szCs w:val="22"/>
        </w:rPr>
        <w:fldChar w:fldCharType="end"/>
      </w:r>
      <w:r w:rsidRPr="003C4123">
        <w:rPr>
          <w:sz w:val="22"/>
          <w:szCs w:val="22"/>
        </w:rPr>
        <w:t>.</w:t>
      </w:r>
    </w:p>
    <w:p w14:paraId="29D6FA0E" w14:textId="2A857EF2" w:rsidR="00CA294B" w:rsidRPr="003C4123" w:rsidRDefault="00CA294B" w:rsidP="00B35064">
      <w:pPr>
        <w:spacing w:before="120"/>
        <w:ind w:left="-510"/>
        <w:rPr>
          <w:sz w:val="22"/>
          <w:szCs w:val="22"/>
        </w:rPr>
      </w:pPr>
      <w:r w:rsidRPr="003C4123">
        <w:rPr>
          <w:b/>
          <w:bCs/>
          <w:sz w:val="22"/>
          <w:szCs w:val="22"/>
          <w:vertAlign w:val="superscript"/>
        </w:rPr>
        <w:t>4</w:t>
      </w:r>
      <w:r w:rsidR="003A424D">
        <w:rPr>
          <w:b/>
          <w:bCs/>
          <w:sz w:val="22"/>
          <w:szCs w:val="22"/>
        </w:rPr>
        <w:t xml:space="preserve"> </w:t>
      </w:r>
      <w:r w:rsidRPr="003C4123">
        <w:rPr>
          <w:b/>
          <w:bCs/>
          <w:sz w:val="22"/>
          <w:szCs w:val="22"/>
        </w:rPr>
        <w:t xml:space="preserve">Apprentice hourly rate </w:t>
      </w:r>
      <w:r w:rsidRPr="003C4123">
        <w:rPr>
          <w:sz w:val="22"/>
          <w:szCs w:val="22"/>
        </w:rPr>
        <w:t xml:space="preserve">includes the industry allowance, tool allowance and electricians licence allowance payable to all employees for all purposes. </w:t>
      </w:r>
    </w:p>
    <w:p w14:paraId="4EF5B79D" w14:textId="77777777" w:rsidR="00C04F0C" w:rsidRPr="00B47E56" w:rsidRDefault="00C04F0C" w:rsidP="00CA294B">
      <w:pPr>
        <w:pStyle w:val="SubLevel2Bold"/>
        <w:spacing w:before="120"/>
      </w:pPr>
      <w:r w:rsidRPr="00B47E56">
        <w:t>Junior apprentices—shiftworkers—</w:t>
      </w:r>
      <w:r w:rsidR="0087204D" w:rsidRPr="00B47E56">
        <w:t>commencing</w:t>
      </w:r>
      <w:r w:rsidRPr="00B47E56">
        <w:t xml:space="preserve"> </w:t>
      </w:r>
      <w:r w:rsidR="00820805" w:rsidRPr="00B47E56">
        <w:t>before</w:t>
      </w:r>
      <w:r w:rsidRPr="00B47E56">
        <w:t xml:space="preserve"> 1 January 2014—overtime rates</w:t>
      </w:r>
    </w:p>
    <w:tbl>
      <w:tblPr>
        <w:tblW w:w="7082" w:type="dxa"/>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4A0" w:firstRow="1" w:lastRow="0" w:firstColumn="1" w:lastColumn="0" w:noHBand="0" w:noVBand="1"/>
      </w:tblPr>
      <w:tblGrid>
        <w:gridCol w:w="1758"/>
        <w:gridCol w:w="1922"/>
        <w:gridCol w:w="1843"/>
        <w:gridCol w:w="1559"/>
      </w:tblGrid>
      <w:tr w:rsidR="00C04F0C" w:rsidRPr="003C4123" w14:paraId="5D040D61" w14:textId="77777777" w:rsidTr="00AC5E91">
        <w:trPr>
          <w:trHeight w:val="516"/>
          <w:tblHeader/>
        </w:trPr>
        <w:tc>
          <w:tcPr>
            <w:tcW w:w="1758" w:type="dxa"/>
          </w:tcPr>
          <w:p w14:paraId="4391E876" w14:textId="77777777" w:rsidR="00C04F0C" w:rsidRPr="003A424D" w:rsidRDefault="00C04F0C" w:rsidP="003A424D">
            <w:pPr>
              <w:pStyle w:val="AMODTable"/>
              <w:rPr>
                <w:sz w:val="22"/>
                <w:szCs w:val="22"/>
              </w:rPr>
            </w:pPr>
          </w:p>
        </w:tc>
        <w:tc>
          <w:tcPr>
            <w:tcW w:w="5324" w:type="dxa"/>
            <w:gridSpan w:val="3"/>
          </w:tcPr>
          <w:p w14:paraId="4F8FDC52" w14:textId="77777777" w:rsidR="00C04F0C" w:rsidRPr="003A424D" w:rsidRDefault="00C04F0C" w:rsidP="003A424D">
            <w:pPr>
              <w:pStyle w:val="AMODTable"/>
              <w:jc w:val="center"/>
              <w:rPr>
                <w:b/>
                <w:sz w:val="22"/>
                <w:szCs w:val="22"/>
              </w:rPr>
            </w:pPr>
            <w:r w:rsidRPr="003A424D">
              <w:rPr>
                <w:b/>
                <w:sz w:val="22"/>
                <w:szCs w:val="22"/>
              </w:rPr>
              <w:t>Monday to Sunday</w:t>
            </w:r>
          </w:p>
        </w:tc>
      </w:tr>
      <w:tr w:rsidR="00C04F0C" w:rsidRPr="003C4123" w14:paraId="48B87AF1" w14:textId="77777777" w:rsidTr="00AC5E91">
        <w:trPr>
          <w:trHeight w:val="400"/>
          <w:tblHeader/>
        </w:trPr>
        <w:tc>
          <w:tcPr>
            <w:tcW w:w="1758" w:type="dxa"/>
          </w:tcPr>
          <w:p w14:paraId="7F822909" w14:textId="77777777" w:rsidR="00C04F0C" w:rsidRPr="003A424D" w:rsidRDefault="00C04F0C" w:rsidP="003A424D">
            <w:pPr>
              <w:pStyle w:val="AMODTable"/>
              <w:rPr>
                <w:sz w:val="22"/>
                <w:szCs w:val="22"/>
              </w:rPr>
            </w:pPr>
          </w:p>
        </w:tc>
        <w:tc>
          <w:tcPr>
            <w:tcW w:w="1922" w:type="dxa"/>
          </w:tcPr>
          <w:p w14:paraId="3F6D4691" w14:textId="77777777" w:rsidR="00C04F0C" w:rsidRPr="003A424D" w:rsidRDefault="00C04F0C" w:rsidP="003A424D">
            <w:pPr>
              <w:pStyle w:val="AMODTable"/>
              <w:jc w:val="center"/>
              <w:rPr>
                <w:b/>
                <w:sz w:val="22"/>
                <w:szCs w:val="22"/>
              </w:rPr>
            </w:pPr>
            <w:r w:rsidRPr="003A424D">
              <w:rPr>
                <w:b/>
                <w:sz w:val="22"/>
                <w:szCs w:val="22"/>
              </w:rPr>
              <w:t>Continuous shiftwork</w:t>
            </w:r>
          </w:p>
        </w:tc>
        <w:tc>
          <w:tcPr>
            <w:tcW w:w="3402" w:type="dxa"/>
            <w:gridSpan w:val="2"/>
          </w:tcPr>
          <w:p w14:paraId="5E38EBBC" w14:textId="77777777" w:rsidR="00C04F0C" w:rsidRPr="003A424D" w:rsidRDefault="00C04F0C" w:rsidP="003A424D">
            <w:pPr>
              <w:pStyle w:val="AMODTable"/>
              <w:jc w:val="center"/>
              <w:rPr>
                <w:b/>
                <w:sz w:val="22"/>
                <w:szCs w:val="22"/>
              </w:rPr>
            </w:pPr>
            <w:r w:rsidRPr="003A424D">
              <w:rPr>
                <w:b/>
                <w:sz w:val="22"/>
                <w:szCs w:val="22"/>
              </w:rPr>
              <w:t>Other than continuous shiftwork</w:t>
            </w:r>
          </w:p>
        </w:tc>
      </w:tr>
      <w:tr w:rsidR="00C04F0C" w:rsidRPr="003C4123" w14:paraId="075F582F" w14:textId="77777777" w:rsidTr="00AC5E91">
        <w:trPr>
          <w:trHeight w:val="389"/>
          <w:tblHeader/>
        </w:trPr>
        <w:tc>
          <w:tcPr>
            <w:tcW w:w="1758" w:type="dxa"/>
          </w:tcPr>
          <w:p w14:paraId="68513BC0" w14:textId="77777777" w:rsidR="00C04F0C" w:rsidRPr="003A424D" w:rsidRDefault="00C04F0C" w:rsidP="003A424D">
            <w:pPr>
              <w:pStyle w:val="AMODTable"/>
              <w:rPr>
                <w:sz w:val="22"/>
                <w:szCs w:val="22"/>
              </w:rPr>
            </w:pPr>
          </w:p>
        </w:tc>
        <w:tc>
          <w:tcPr>
            <w:tcW w:w="1922" w:type="dxa"/>
          </w:tcPr>
          <w:p w14:paraId="0F6E2A8A" w14:textId="77777777" w:rsidR="00C04F0C" w:rsidRPr="003A424D" w:rsidRDefault="00C04F0C" w:rsidP="003A424D">
            <w:pPr>
              <w:pStyle w:val="AMODTable"/>
              <w:jc w:val="center"/>
              <w:rPr>
                <w:b/>
                <w:sz w:val="22"/>
                <w:szCs w:val="22"/>
              </w:rPr>
            </w:pPr>
          </w:p>
        </w:tc>
        <w:tc>
          <w:tcPr>
            <w:tcW w:w="1843" w:type="dxa"/>
          </w:tcPr>
          <w:p w14:paraId="1062B84B" w14:textId="77777777" w:rsidR="00C04F0C" w:rsidRPr="003A424D" w:rsidRDefault="00C04F0C" w:rsidP="003A424D">
            <w:pPr>
              <w:pStyle w:val="AMODTable"/>
              <w:jc w:val="center"/>
              <w:rPr>
                <w:b/>
                <w:sz w:val="22"/>
                <w:szCs w:val="22"/>
              </w:rPr>
            </w:pPr>
            <w:r w:rsidRPr="003A424D">
              <w:rPr>
                <w:b/>
                <w:sz w:val="22"/>
                <w:szCs w:val="22"/>
              </w:rPr>
              <w:t>First 2 hours</w:t>
            </w:r>
          </w:p>
        </w:tc>
        <w:tc>
          <w:tcPr>
            <w:tcW w:w="1559" w:type="dxa"/>
          </w:tcPr>
          <w:p w14:paraId="3644C5A7" w14:textId="77777777" w:rsidR="00C04F0C" w:rsidRPr="003A424D" w:rsidRDefault="00C04F0C" w:rsidP="003A424D">
            <w:pPr>
              <w:pStyle w:val="AMODTable"/>
              <w:jc w:val="center"/>
              <w:rPr>
                <w:b/>
                <w:sz w:val="22"/>
                <w:szCs w:val="22"/>
              </w:rPr>
            </w:pPr>
            <w:r w:rsidRPr="003A424D">
              <w:rPr>
                <w:b/>
                <w:sz w:val="22"/>
                <w:szCs w:val="22"/>
              </w:rPr>
              <w:t>After 2 hours</w:t>
            </w:r>
          </w:p>
        </w:tc>
      </w:tr>
      <w:tr w:rsidR="00C04F0C" w:rsidRPr="003C4123" w14:paraId="571C1EAE" w14:textId="77777777" w:rsidTr="00AC5E91">
        <w:trPr>
          <w:trHeight w:val="400"/>
          <w:tblHeader/>
        </w:trPr>
        <w:tc>
          <w:tcPr>
            <w:tcW w:w="1758" w:type="dxa"/>
          </w:tcPr>
          <w:p w14:paraId="6FC6C59C" w14:textId="77777777" w:rsidR="00C04F0C" w:rsidRPr="003A424D" w:rsidRDefault="00C04F0C" w:rsidP="003A424D">
            <w:pPr>
              <w:pStyle w:val="AMODTable"/>
              <w:rPr>
                <w:sz w:val="22"/>
                <w:szCs w:val="22"/>
              </w:rPr>
            </w:pPr>
          </w:p>
        </w:tc>
        <w:tc>
          <w:tcPr>
            <w:tcW w:w="5324" w:type="dxa"/>
            <w:gridSpan w:val="3"/>
          </w:tcPr>
          <w:p w14:paraId="3797D6E7" w14:textId="032160D6" w:rsidR="00C04F0C" w:rsidRPr="003A424D" w:rsidRDefault="00C04F0C" w:rsidP="003A424D">
            <w:pPr>
              <w:pStyle w:val="AMODTable"/>
              <w:jc w:val="center"/>
              <w:rPr>
                <w:b/>
                <w:sz w:val="22"/>
                <w:szCs w:val="22"/>
                <w:u w:val="single"/>
                <w:vertAlign w:val="superscript"/>
              </w:rPr>
            </w:pPr>
            <w:r w:rsidRPr="003A424D">
              <w:rPr>
                <w:b/>
                <w:bCs/>
                <w:sz w:val="22"/>
                <w:szCs w:val="22"/>
              </w:rPr>
              <w:t>% of apprentice hourly rate</w:t>
            </w:r>
            <w:r w:rsidR="005F18D1" w:rsidRPr="003A424D">
              <w:rPr>
                <w:b/>
                <w:bCs/>
                <w:sz w:val="22"/>
                <w:szCs w:val="22"/>
                <w:vertAlign w:val="superscript"/>
              </w:rPr>
              <w:t>1</w:t>
            </w:r>
          </w:p>
        </w:tc>
      </w:tr>
      <w:tr w:rsidR="00C04F0C" w:rsidRPr="003C4123" w14:paraId="590E1C50" w14:textId="77777777" w:rsidTr="00AC5E91">
        <w:trPr>
          <w:trHeight w:val="400"/>
          <w:tblHeader/>
        </w:trPr>
        <w:tc>
          <w:tcPr>
            <w:tcW w:w="1758" w:type="dxa"/>
          </w:tcPr>
          <w:p w14:paraId="6CD1CCFA" w14:textId="77777777" w:rsidR="00C04F0C" w:rsidRPr="003A424D" w:rsidRDefault="00C04F0C" w:rsidP="003A424D">
            <w:pPr>
              <w:pStyle w:val="AMODTable"/>
              <w:rPr>
                <w:sz w:val="22"/>
                <w:szCs w:val="22"/>
              </w:rPr>
            </w:pPr>
          </w:p>
        </w:tc>
        <w:tc>
          <w:tcPr>
            <w:tcW w:w="1922" w:type="dxa"/>
          </w:tcPr>
          <w:p w14:paraId="47B195DF" w14:textId="77777777" w:rsidR="00C04F0C" w:rsidRPr="003A424D" w:rsidRDefault="00C04F0C" w:rsidP="003A424D">
            <w:pPr>
              <w:pStyle w:val="AMODTable"/>
              <w:jc w:val="center"/>
              <w:rPr>
                <w:b/>
                <w:sz w:val="22"/>
                <w:szCs w:val="22"/>
              </w:rPr>
            </w:pPr>
            <w:r w:rsidRPr="003A424D">
              <w:rPr>
                <w:b/>
                <w:sz w:val="22"/>
                <w:szCs w:val="22"/>
              </w:rPr>
              <w:t>200%</w:t>
            </w:r>
          </w:p>
        </w:tc>
        <w:tc>
          <w:tcPr>
            <w:tcW w:w="1843" w:type="dxa"/>
          </w:tcPr>
          <w:p w14:paraId="02CF5A04" w14:textId="77777777" w:rsidR="00C04F0C" w:rsidRPr="003A424D" w:rsidRDefault="00C04F0C" w:rsidP="003A424D">
            <w:pPr>
              <w:pStyle w:val="AMODTable"/>
              <w:jc w:val="center"/>
              <w:rPr>
                <w:b/>
                <w:sz w:val="22"/>
                <w:szCs w:val="22"/>
              </w:rPr>
            </w:pPr>
            <w:r w:rsidRPr="003A424D">
              <w:rPr>
                <w:b/>
                <w:sz w:val="22"/>
                <w:szCs w:val="22"/>
              </w:rPr>
              <w:t>150%</w:t>
            </w:r>
          </w:p>
        </w:tc>
        <w:tc>
          <w:tcPr>
            <w:tcW w:w="1559" w:type="dxa"/>
          </w:tcPr>
          <w:p w14:paraId="67BD024C" w14:textId="77777777" w:rsidR="00C04F0C" w:rsidRPr="003A424D" w:rsidRDefault="00C04F0C" w:rsidP="003A424D">
            <w:pPr>
              <w:pStyle w:val="AMODTable"/>
              <w:jc w:val="center"/>
              <w:rPr>
                <w:b/>
                <w:sz w:val="22"/>
                <w:szCs w:val="22"/>
              </w:rPr>
            </w:pPr>
            <w:r w:rsidRPr="003A424D">
              <w:rPr>
                <w:b/>
                <w:sz w:val="22"/>
                <w:szCs w:val="22"/>
              </w:rPr>
              <w:t>200%</w:t>
            </w:r>
          </w:p>
        </w:tc>
      </w:tr>
      <w:tr w:rsidR="00C04F0C" w:rsidRPr="003C4123" w14:paraId="0B975AB9" w14:textId="77777777" w:rsidTr="00AC5E91">
        <w:trPr>
          <w:trHeight w:val="400"/>
          <w:tblHeader/>
        </w:trPr>
        <w:tc>
          <w:tcPr>
            <w:tcW w:w="1758" w:type="dxa"/>
          </w:tcPr>
          <w:p w14:paraId="0D611FD4" w14:textId="77777777" w:rsidR="00C04F0C" w:rsidRPr="003A424D" w:rsidRDefault="00C04F0C" w:rsidP="003A424D">
            <w:pPr>
              <w:pStyle w:val="AMODTable"/>
              <w:rPr>
                <w:b/>
                <w:sz w:val="22"/>
                <w:szCs w:val="22"/>
              </w:rPr>
            </w:pPr>
          </w:p>
        </w:tc>
        <w:tc>
          <w:tcPr>
            <w:tcW w:w="1922" w:type="dxa"/>
          </w:tcPr>
          <w:p w14:paraId="620EB7AB" w14:textId="77777777" w:rsidR="00C04F0C" w:rsidRPr="003A424D" w:rsidRDefault="00C04F0C" w:rsidP="003A424D">
            <w:pPr>
              <w:pStyle w:val="AMODTable"/>
              <w:jc w:val="center"/>
              <w:rPr>
                <w:b/>
                <w:sz w:val="22"/>
                <w:szCs w:val="22"/>
              </w:rPr>
            </w:pPr>
            <w:r w:rsidRPr="003A424D">
              <w:rPr>
                <w:b/>
                <w:sz w:val="22"/>
                <w:szCs w:val="22"/>
              </w:rPr>
              <w:t>$</w:t>
            </w:r>
          </w:p>
        </w:tc>
        <w:tc>
          <w:tcPr>
            <w:tcW w:w="1843" w:type="dxa"/>
          </w:tcPr>
          <w:p w14:paraId="69A9090A" w14:textId="77777777" w:rsidR="00C04F0C" w:rsidRPr="003A424D" w:rsidRDefault="00C04F0C" w:rsidP="003A424D">
            <w:pPr>
              <w:pStyle w:val="AMODTable"/>
              <w:jc w:val="center"/>
              <w:rPr>
                <w:b/>
                <w:sz w:val="22"/>
                <w:szCs w:val="22"/>
              </w:rPr>
            </w:pPr>
            <w:r w:rsidRPr="003A424D">
              <w:rPr>
                <w:b/>
                <w:sz w:val="22"/>
                <w:szCs w:val="22"/>
              </w:rPr>
              <w:t>$</w:t>
            </w:r>
          </w:p>
        </w:tc>
        <w:tc>
          <w:tcPr>
            <w:tcW w:w="1559" w:type="dxa"/>
          </w:tcPr>
          <w:p w14:paraId="14CCB062" w14:textId="77777777" w:rsidR="00C04F0C" w:rsidRPr="003A424D" w:rsidRDefault="00C04F0C" w:rsidP="003A424D">
            <w:pPr>
              <w:pStyle w:val="AMODTable"/>
              <w:jc w:val="center"/>
              <w:rPr>
                <w:b/>
                <w:sz w:val="22"/>
                <w:szCs w:val="22"/>
              </w:rPr>
            </w:pPr>
          </w:p>
        </w:tc>
      </w:tr>
      <w:tr w:rsidR="00DF617F" w:rsidRPr="003C4123" w14:paraId="1DD2F6B9" w14:textId="77777777" w:rsidTr="00AC5E91">
        <w:trPr>
          <w:trHeight w:val="389"/>
        </w:trPr>
        <w:tc>
          <w:tcPr>
            <w:tcW w:w="1758" w:type="dxa"/>
          </w:tcPr>
          <w:p w14:paraId="48802ABF" w14:textId="77777777" w:rsidR="00DF617F" w:rsidRPr="003A424D" w:rsidRDefault="00DF617F" w:rsidP="00DF617F">
            <w:pPr>
              <w:pStyle w:val="AMODTable"/>
              <w:rPr>
                <w:sz w:val="22"/>
                <w:szCs w:val="22"/>
              </w:rPr>
            </w:pPr>
            <w:r w:rsidRPr="003A424D">
              <w:rPr>
                <w:sz w:val="22"/>
                <w:szCs w:val="22"/>
              </w:rPr>
              <w:t>1st year</w:t>
            </w:r>
          </w:p>
        </w:tc>
        <w:tc>
          <w:tcPr>
            <w:tcW w:w="1922" w:type="dxa"/>
            <w:vAlign w:val="center"/>
          </w:tcPr>
          <w:p w14:paraId="77F4BC6C" w14:textId="6B83F732" w:rsidR="00DF617F" w:rsidRPr="003A424D" w:rsidRDefault="00DF617F" w:rsidP="00DF617F">
            <w:pPr>
              <w:pStyle w:val="AMODTable"/>
              <w:jc w:val="center"/>
              <w:rPr>
                <w:sz w:val="22"/>
                <w:szCs w:val="22"/>
              </w:rPr>
            </w:pPr>
            <w:r w:rsidRPr="007C4011">
              <w:rPr>
                <w:color w:val="000000"/>
                <w:sz w:val="22"/>
                <w:szCs w:val="22"/>
              </w:rPr>
              <w:t>20.88</w:t>
            </w:r>
          </w:p>
        </w:tc>
        <w:tc>
          <w:tcPr>
            <w:tcW w:w="1843" w:type="dxa"/>
            <w:vAlign w:val="center"/>
          </w:tcPr>
          <w:p w14:paraId="02ED6FAD" w14:textId="40AF2D9A" w:rsidR="00DF617F" w:rsidRPr="003A424D" w:rsidRDefault="00DF617F" w:rsidP="00DF617F">
            <w:pPr>
              <w:pStyle w:val="AMODTable"/>
              <w:jc w:val="center"/>
              <w:rPr>
                <w:sz w:val="22"/>
                <w:szCs w:val="22"/>
              </w:rPr>
            </w:pPr>
            <w:r w:rsidRPr="007C4011">
              <w:rPr>
                <w:color w:val="000000"/>
                <w:sz w:val="22"/>
                <w:szCs w:val="22"/>
              </w:rPr>
              <w:t>15.66</w:t>
            </w:r>
          </w:p>
        </w:tc>
        <w:tc>
          <w:tcPr>
            <w:tcW w:w="1559" w:type="dxa"/>
            <w:vAlign w:val="center"/>
          </w:tcPr>
          <w:p w14:paraId="69E1FDD0" w14:textId="1B755147" w:rsidR="00DF617F" w:rsidRPr="003A424D" w:rsidRDefault="00DF617F" w:rsidP="00DF617F">
            <w:pPr>
              <w:pStyle w:val="AMODTable"/>
              <w:jc w:val="center"/>
              <w:rPr>
                <w:sz w:val="22"/>
                <w:szCs w:val="22"/>
              </w:rPr>
            </w:pPr>
            <w:r w:rsidRPr="007C4011">
              <w:rPr>
                <w:color w:val="000000"/>
                <w:sz w:val="22"/>
                <w:szCs w:val="22"/>
              </w:rPr>
              <w:t>20.88</w:t>
            </w:r>
          </w:p>
        </w:tc>
      </w:tr>
      <w:tr w:rsidR="00DF617F" w:rsidRPr="003C4123" w14:paraId="68F19741" w14:textId="77777777" w:rsidTr="00AC5E91">
        <w:trPr>
          <w:trHeight w:val="400"/>
        </w:trPr>
        <w:tc>
          <w:tcPr>
            <w:tcW w:w="1758" w:type="dxa"/>
          </w:tcPr>
          <w:p w14:paraId="414FDFBD" w14:textId="77777777" w:rsidR="00DF617F" w:rsidRPr="003A424D" w:rsidRDefault="00DF617F" w:rsidP="00DF617F">
            <w:pPr>
              <w:pStyle w:val="AMODTable"/>
              <w:rPr>
                <w:sz w:val="22"/>
                <w:szCs w:val="22"/>
              </w:rPr>
            </w:pPr>
            <w:r w:rsidRPr="003A424D">
              <w:rPr>
                <w:sz w:val="22"/>
                <w:szCs w:val="22"/>
              </w:rPr>
              <w:t>2nd year</w:t>
            </w:r>
          </w:p>
        </w:tc>
        <w:tc>
          <w:tcPr>
            <w:tcW w:w="1922" w:type="dxa"/>
            <w:vAlign w:val="center"/>
          </w:tcPr>
          <w:p w14:paraId="304728E8" w14:textId="7EBBCC95" w:rsidR="00DF617F" w:rsidRPr="003A424D" w:rsidRDefault="00DF617F" w:rsidP="00DF617F">
            <w:pPr>
              <w:pStyle w:val="AMODTable"/>
              <w:jc w:val="center"/>
              <w:rPr>
                <w:sz w:val="22"/>
                <w:szCs w:val="22"/>
              </w:rPr>
            </w:pPr>
            <w:r w:rsidRPr="007C4011">
              <w:rPr>
                <w:color w:val="000000"/>
                <w:sz w:val="22"/>
                <w:szCs w:val="22"/>
              </w:rPr>
              <w:t>26.82</w:t>
            </w:r>
          </w:p>
        </w:tc>
        <w:tc>
          <w:tcPr>
            <w:tcW w:w="1843" w:type="dxa"/>
            <w:vAlign w:val="center"/>
          </w:tcPr>
          <w:p w14:paraId="34F91E8E" w14:textId="05A46E63" w:rsidR="00DF617F" w:rsidRPr="003A424D" w:rsidRDefault="00DF617F" w:rsidP="00DF617F">
            <w:pPr>
              <w:pStyle w:val="AMODTable"/>
              <w:jc w:val="center"/>
              <w:rPr>
                <w:sz w:val="22"/>
                <w:szCs w:val="22"/>
              </w:rPr>
            </w:pPr>
            <w:r w:rsidRPr="007C4011">
              <w:rPr>
                <w:color w:val="000000"/>
                <w:sz w:val="22"/>
                <w:szCs w:val="22"/>
              </w:rPr>
              <w:t>20.12</w:t>
            </w:r>
          </w:p>
        </w:tc>
        <w:tc>
          <w:tcPr>
            <w:tcW w:w="1559" w:type="dxa"/>
            <w:vAlign w:val="center"/>
          </w:tcPr>
          <w:p w14:paraId="5415F1FF" w14:textId="102B81FE" w:rsidR="00DF617F" w:rsidRPr="003A424D" w:rsidRDefault="00DF617F" w:rsidP="00DF617F">
            <w:pPr>
              <w:pStyle w:val="AMODTable"/>
              <w:jc w:val="center"/>
              <w:rPr>
                <w:sz w:val="22"/>
                <w:szCs w:val="22"/>
              </w:rPr>
            </w:pPr>
            <w:r w:rsidRPr="007C4011">
              <w:rPr>
                <w:color w:val="000000"/>
                <w:sz w:val="22"/>
                <w:szCs w:val="22"/>
              </w:rPr>
              <w:t>26.82</w:t>
            </w:r>
          </w:p>
        </w:tc>
      </w:tr>
      <w:tr w:rsidR="00DF617F" w:rsidRPr="003C4123" w14:paraId="7E74A5B6" w14:textId="77777777" w:rsidTr="00AC5E91">
        <w:trPr>
          <w:trHeight w:val="400"/>
        </w:trPr>
        <w:tc>
          <w:tcPr>
            <w:tcW w:w="1758" w:type="dxa"/>
          </w:tcPr>
          <w:p w14:paraId="17448DBB" w14:textId="77777777" w:rsidR="00DF617F" w:rsidRPr="003A424D" w:rsidRDefault="00DF617F" w:rsidP="00DF617F">
            <w:pPr>
              <w:pStyle w:val="AMODTable"/>
              <w:rPr>
                <w:sz w:val="22"/>
                <w:szCs w:val="22"/>
              </w:rPr>
            </w:pPr>
            <w:r w:rsidRPr="003A424D">
              <w:rPr>
                <w:sz w:val="22"/>
                <w:szCs w:val="22"/>
              </w:rPr>
              <w:t>3rd year</w:t>
            </w:r>
          </w:p>
        </w:tc>
        <w:tc>
          <w:tcPr>
            <w:tcW w:w="1922" w:type="dxa"/>
            <w:vAlign w:val="center"/>
          </w:tcPr>
          <w:p w14:paraId="3BFDEEBD" w14:textId="70269F53" w:rsidR="00DF617F" w:rsidRPr="003A424D" w:rsidRDefault="00DF617F" w:rsidP="00DF617F">
            <w:pPr>
              <w:pStyle w:val="AMODTable"/>
              <w:jc w:val="center"/>
              <w:rPr>
                <w:sz w:val="22"/>
                <w:szCs w:val="22"/>
              </w:rPr>
            </w:pPr>
            <w:r w:rsidRPr="007C4011">
              <w:rPr>
                <w:color w:val="000000"/>
                <w:sz w:val="22"/>
                <w:szCs w:val="22"/>
              </w:rPr>
              <w:t>35.74</w:t>
            </w:r>
          </w:p>
        </w:tc>
        <w:tc>
          <w:tcPr>
            <w:tcW w:w="1843" w:type="dxa"/>
            <w:vAlign w:val="center"/>
          </w:tcPr>
          <w:p w14:paraId="17BC9E28" w14:textId="14BB19E2" w:rsidR="00DF617F" w:rsidRPr="003A424D" w:rsidRDefault="00DF617F" w:rsidP="00DF617F">
            <w:pPr>
              <w:pStyle w:val="AMODTable"/>
              <w:jc w:val="center"/>
              <w:rPr>
                <w:sz w:val="22"/>
                <w:szCs w:val="22"/>
              </w:rPr>
            </w:pPr>
            <w:r w:rsidRPr="007C4011">
              <w:rPr>
                <w:color w:val="000000"/>
                <w:sz w:val="22"/>
                <w:szCs w:val="22"/>
              </w:rPr>
              <w:t>26.81</w:t>
            </w:r>
          </w:p>
        </w:tc>
        <w:tc>
          <w:tcPr>
            <w:tcW w:w="1559" w:type="dxa"/>
            <w:vAlign w:val="center"/>
          </w:tcPr>
          <w:p w14:paraId="3A0C21AC" w14:textId="68DCA7C6" w:rsidR="00DF617F" w:rsidRPr="003A424D" w:rsidRDefault="00DF617F" w:rsidP="00DF617F">
            <w:pPr>
              <w:pStyle w:val="AMODTable"/>
              <w:jc w:val="center"/>
              <w:rPr>
                <w:sz w:val="22"/>
                <w:szCs w:val="22"/>
              </w:rPr>
            </w:pPr>
            <w:r w:rsidRPr="007C4011">
              <w:rPr>
                <w:color w:val="000000"/>
                <w:sz w:val="22"/>
                <w:szCs w:val="22"/>
              </w:rPr>
              <w:t>35.74</w:t>
            </w:r>
          </w:p>
        </w:tc>
      </w:tr>
      <w:tr w:rsidR="00DF617F" w:rsidRPr="003C4123" w14:paraId="47A03483" w14:textId="77777777" w:rsidTr="00AC5E91">
        <w:trPr>
          <w:trHeight w:val="400"/>
        </w:trPr>
        <w:tc>
          <w:tcPr>
            <w:tcW w:w="1758" w:type="dxa"/>
          </w:tcPr>
          <w:p w14:paraId="5C063C57" w14:textId="77777777" w:rsidR="00DF617F" w:rsidRPr="003A424D" w:rsidRDefault="00DF617F" w:rsidP="00DF617F">
            <w:pPr>
              <w:pStyle w:val="AMODTable"/>
              <w:rPr>
                <w:sz w:val="22"/>
                <w:szCs w:val="22"/>
              </w:rPr>
            </w:pPr>
            <w:r w:rsidRPr="003A424D">
              <w:rPr>
                <w:sz w:val="22"/>
                <w:szCs w:val="22"/>
              </w:rPr>
              <w:t>4th year</w:t>
            </w:r>
          </w:p>
        </w:tc>
        <w:tc>
          <w:tcPr>
            <w:tcW w:w="1922" w:type="dxa"/>
            <w:vAlign w:val="center"/>
          </w:tcPr>
          <w:p w14:paraId="7645ADF1" w14:textId="741D4B5E" w:rsidR="00DF617F" w:rsidRPr="003A424D" w:rsidRDefault="00DF617F" w:rsidP="00DF617F">
            <w:pPr>
              <w:pStyle w:val="AMODTable"/>
              <w:jc w:val="center"/>
              <w:rPr>
                <w:sz w:val="22"/>
                <w:szCs w:val="22"/>
              </w:rPr>
            </w:pPr>
            <w:r w:rsidRPr="007C4011">
              <w:rPr>
                <w:color w:val="000000"/>
                <w:sz w:val="22"/>
                <w:szCs w:val="22"/>
              </w:rPr>
              <w:t>41.70</w:t>
            </w:r>
          </w:p>
        </w:tc>
        <w:tc>
          <w:tcPr>
            <w:tcW w:w="1843" w:type="dxa"/>
            <w:vAlign w:val="center"/>
          </w:tcPr>
          <w:p w14:paraId="6A2EFCAC" w14:textId="22E13954" w:rsidR="00DF617F" w:rsidRPr="003A424D" w:rsidRDefault="00DF617F" w:rsidP="00DF617F">
            <w:pPr>
              <w:pStyle w:val="AMODTable"/>
              <w:jc w:val="center"/>
              <w:rPr>
                <w:sz w:val="22"/>
                <w:szCs w:val="22"/>
              </w:rPr>
            </w:pPr>
            <w:r w:rsidRPr="007C4011">
              <w:rPr>
                <w:color w:val="000000"/>
                <w:sz w:val="22"/>
                <w:szCs w:val="22"/>
              </w:rPr>
              <w:t>31.28</w:t>
            </w:r>
          </w:p>
        </w:tc>
        <w:tc>
          <w:tcPr>
            <w:tcW w:w="1559" w:type="dxa"/>
            <w:vAlign w:val="center"/>
          </w:tcPr>
          <w:p w14:paraId="27A031B8" w14:textId="35611FD0" w:rsidR="00DF617F" w:rsidRPr="003A424D" w:rsidRDefault="00DF617F" w:rsidP="00DF617F">
            <w:pPr>
              <w:pStyle w:val="AMODTable"/>
              <w:jc w:val="center"/>
              <w:rPr>
                <w:sz w:val="22"/>
                <w:szCs w:val="22"/>
              </w:rPr>
            </w:pPr>
            <w:r w:rsidRPr="007C4011">
              <w:rPr>
                <w:color w:val="000000"/>
                <w:sz w:val="22"/>
                <w:szCs w:val="22"/>
              </w:rPr>
              <w:t>41.70</w:t>
            </w:r>
          </w:p>
        </w:tc>
      </w:tr>
    </w:tbl>
    <w:p w14:paraId="127841BA" w14:textId="37BDE4F4" w:rsidR="004B6FAD" w:rsidRPr="00AC5E91" w:rsidRDefault="004B6FAD" w:rsidP="00AC5E91">
      <w:pPr>
        <w:pStyle w:val="Block1"/>
        <w:rPr>
          <w:sz w:val="22"/>
          <w:szCs w:val="22"/>
        </w:rPr>
      </w:pPr>
      <w:r w:rsidRPr="00AC5E91">
        <w:rPr>
          <w:b/>
          <w:bCs/>
          <w:sz w:val="22"/>
          <w:szCs w:val="22"/>
          <w:vertAlign w:val="superscript"/>
        </w:rPr>
        <w:t>1</w:t>
      </w:r>
      <w:r w:rsidR="003A424D" w:rsidRPr="00AC5E91">
        <w:rPr>
          <w:sz w:val="22"/>
          <w:szCs w:val="22"/>
          <w:vertAlign w:val="superscript"/>
        </w:rPr>
        <w:t xml:space="preserve"> </w:t>
      </w:r>
      <w:r w:rsidRPr="00AC5E91">
        <w:rPr>
          <w:b/>
          <w:bCs/>
          <w:sz w:val="22"/>
          <w:szCs w:val="22"/>
        </w:rPr>
        <w:t xml:space="preserve">Apprentice hourly rate </w:t>
      </w:r>
      <w:r w:rsidRPr="00AC5E91">
        <w:rPr>
          <w:sz w:val="22"/>
          <w:szCs w:val="22"/>
        </w:rPr>
        <w:t xml:space="preserve">includes the industry allowance, tool allowance and electricians licence allowance payable to all employees for all purposes. </w:t>
      </w:r>
    </w:p>
    <w:p w14:paraId="450A7607" w14:textId="77777777" w:rsidR="00FE5A2B" w:rsidRPr="00B47E56" w:rsidRDefault="00FE5A2B" w:rsidP="00022305">
      <w:pPr>
        <w:spacing w:before="0"/>
        <w:jc w:val="left"/>
        <w:rPr>
          <w:b/>
          <w:bCs/>
          <w:kern w:val="32"/>
          <w:sz w:val="28"/>
          <w:szCs w:val="32"/>
        </w:rPr>
      </w:pPr>
      <w:r w:rsidRPr="00B47E56">
        <w:br w:type="page"/>
      </w:r>
    </w:p>
    <w:p w14:paraId="3D5EC31C" w14:textId="77777777" w:rsidR="00E16E75" w:rsidRPr="00B47E56" w:rsidRDefault="00FE5A2B" w:rsidP="00E16E75">
      <w:pPr>
        <w:pStyle w:val="Subdocument"/>
        <w:rPr>
          <w:rFonts w:cs="Times New Roman"/>
        </w:rPr>
      </w:pPr>
      <w:bookmarkStart w:id="518" w:name="_Ref450810594"/>
      <w:bookmarkStart w:id="519" w:name="_Toc56180006"/>
      <w:r w:rsidRPr="00B47E56">
        <w:rPr>
          <w:rFonts w:cs="Times New Roman"/>
        </w:rPr>
        <w:t>—</w:t>
      </w:r>
      <w:bookmarkStart w:id="520" w:name="sched_c"/>
      <w:r w:rsidR="00E16E75" w:rsidRPr="00B47E56">
        <w:rPr>
          <w:rFonts w:cs="Times New Roman"/>
        </w:rPr>
        <w:t>Summary of Monetary Allowances</w:t>
      </w:r>
      <w:bookmarkEnd w:id="516"/>
      <w:bookmarkEnd w:id="518"/>
      <w:bookmarkEnd w:id="519"/>
    </w:p>
    <w:p w14:paraId="4F284E11" w14:textId="379C8CF5" w:rsidR="006D7776" w:rsidRPr="00B47E56" w:rsidRDefault="006D7776" w:rsidP="005E2277">
      <w:bookmarkStart w:id="521" w:name="_Ref218789879"/>
      <w:bookmarkEnd w:id="520"/>
      <w:r w:rsidRPr="00B47E56">
        <w:t xml:space="preserve">See clause </w:t>
      </w:r>
      <w:r w:rsidR="005E2277">
        <w:fldChar w:fldCharType="begin"/>
      </w:r>
      <w:r w:rsidR="005E2277">
        <w:instrText xml:space="preserve"> REF _Ref52899266 \w \h </w:instrText>
      </w:r>
      <w:r w:rsidR="005E2277">
        <w:fldChar w:fldCharType="separate"/>
      </w:r>
      <w:r w:rsidR="00AF4378">
        <w:t>18</w:t>
      </w:r>
      <w:r w:rsidR="005E2277">
        <w:fldChar w:fldCharType="end"/>
      </w:r>
      <w:r w:rsidR="00121BA6">
        <w:t>—</w:t>
      </w:r>
      <w:r w:rsidR="005E2277">
        <w:fldChar w:fldCharType="begin"/>
      </w:r>
      <w:r w:rsidR="005E2277">
        <w:instrText xml:space="preserve"> REF _Ref52899260 \h </w:instrText>
      </w:r>
      <w:r w:rsidR="005E2277">
        <w:fldChar w:fldCharType="separate"/>
      </w:r>
      <w:r w:rsidR="00AF4378" w:rsidRPr="00B47E56">
        <w:t>Allowances</w:t>
      </w:r>
      <w:r w:rsidR="005E2277">
        <w:fldChar w:fldCharType="end"/>
      </w:r>
      <w:r w:rsidRPr="00B47E56">
        <w:t xml:space="preserve"> for full details of allowances payable under this award.</w:t>
      </w:r>
    </w:p>
    <w:p w14:paraId="5847C36E" w14:textId="0F05BBD3" w:rsidR="00844834" w:rsidRDefault="009603CE" w:rsidP="00844834">
      <w:pPr>
        <w:pStyle w:val="SubLevel1Bold"/>
      </w:pPr>
      <w:r>
        <w:t>Wage-related</w:t>
      </w:r>
      <w:r w:rsidR="00844834" w:rsidRPr="00B47E56">
        <w:t xml:space="preserve"> allowances</w:t>
      </w:r>
    </w:p>
    <w:p w14:paraId="54214A52" w14:textId="2106DF11" w:rsidR="00121BA6" w:rsidRDefault="00844834" w:rsidP="00EA666B">
      <w:pPr>
        <w:pStyle w:val="SubLevel2"/>
      </w:pPr>
      <w:bookmarkStart w:id="522" w:name="_Ref28955572"/>
      <w:bookmarkStart w:id="523" w:name="_Hlk49956070"/>
      <w:r w:rsidRPr="00B47E56">
        <w:t xml:space="preserve">The </w:t>
      </w:r>
      <w:bookmarkStart w:id="524" w:name="_Hlk49957026"/>
      <w:r w:rsidR="009603CE">
        <w:t>wage-related</w:t>
      </w:r>
      <w:r w:rsidRPr="00B47E56">
        <w:t xml:space="preserve"> allowances in this award are based on the </w:t>
      </w:r>
      <w:hyperlink w:anchor="standard_rate" w:history="1">
        <w:r w:rsidRPr="006D13F3">
          <w:rPr>
            <w:rStyle w:val="Hyperlink"/>
          </w:rPr>
          <w:t>standard rate</w:t>
        </w:r>
      </w:hyperlink>
      <w:r w:rsidRPr="00B47E56">
        <w:t xml:space="preserve"> as defined in</w:t>
      </w:r>
      <w:r w:rsidR="00687A39" w:rsidRPr="00B47E56">
        <w:t xml:space="preserve"> </w:t>
      </w:r>
      <w:r w:rsidR="00820805" w:rsidRPr="00B47E56">
        <w:t>clause </w:t>
      </w:r>
      <w:r w:rsidR="00820805" w:rsidRPr="00B47E56">
        <w:fldChar w:fldCharType="begin"/>
      </w:r>
      <w:r w:rsidR="00820805" w:rsidRPr="00B47E56">
        <w:instrText xml:space="preserve"> REF _Ref451328884 \w \h </w:instrText>
      </w:r>
      <w:r w:rsidR="00B47E56">
        <w:instrText xml:space="preserve"> \* MERGEFORMAT </w:instrText>
      </w:r>
      <w:r w:rsidR="00820805" w:rsidRPr="00B47E56">
        <w:fldChar w:fldCharType="separate"/>
      </w:r>
      <w:r w:rsidR="00AF4378">
        <w:t>2</w:t>
      </w:r>
      <w:r w:rsidR="00820805" w:rsidRPr="00B47E56">
        <w:fldChar w:fldCharType="end"/>
      </w:r>
      <w:r w:rsidR="00121BA6">
        <w:t>—</w:t>
      </w:r>
      <w:r w:rsidR="00121BA6">
        <w:fldChar w:fldCharType="begin"/>
      </w:r>
      <w:r w:rsidR="00121BA6">
        <w:instrText xml:space="preserve"> REF _Ref451328884 \h </w:instrText>
      </w:r>
      <w:r w:rsidR="00121BA6">
        <w:fldChar w:fldCharType="separate"/>
      </w:r>
      <w:r w:rsidR="00AF4378" w:rsidRPr="00B47E56">
        <w:t>Definitions</w:t>
      </w:r>
      <w:r w:rsidR="00121BA6">
        <w:fldChar w:fldCharType="end"/>
      </w:r>
      <w:r w:rsidRPr="00B47E56">
        <w:t xml:space="preserve"> as </w:t>
      </w:r>
      <w:r w:rsidR="00687A39" w:rsidRPr="00B47E56">
        <w:t>the minimum</w:t>
      </w:r>
      <w:r w:rsidR="00820805" w:rsidRPr="00B47E56">
        <w:t xml:space="preserve"> rate</w:t>
      </w:r>
      <w:r w:rsidR="00687A39" w:rsidRPr="00B47E56">
        <w:t xml:space="preserve"> for an Electrical worker grade 5 in clause </w:t>
      </w:r>
      <w:r w:rsidR="00820805" w:rsidRPr="00B47E56">
        <w:fldChar w:fldCharType="begin"/>
      </w:r>
      <w:r w:rsidR="00820805" w:rsidRPr="00B47E56">
        <w:instrText xml:space="preserve"> REF _Ref218650804 \w \h </w:instrText>
      </w:r>
      <w:r w:rsidR="00B47E56">
        <w:instrText xml:space="preserve"> \* MERGEFORMAT </w:instrText>
      </w:r>
      <w:r w:rsidR="00820805" w:rsidRPr="00B47E56">
        <w:fldChar w:fldCharType="separate"/>
      </w:r>
      <w:r w:rsidR="00AF4378">
        <w:t>16.2</w:t>
      </w:r>
      <w:r w:rsidR="00820805" w:rsidRPr="00B47E56">
        <w:fldChar w:fldCharType="end"/>
      </w:r>
      <w:r w:rsidR="006F760C">
        <w:t xml:space="preserve"> (weekly = </w:t>
      </w:r>
      <w:r w:rsidR="006F760C" w:rsidRPr="00F013C3">
        <w:rPr>
          <w:b/>
          <w:bCs/>
        </w:rPr>
        <w:t>$877.60</w:t>
      </w:r>
      <w:r w:rsidR="006F760C">
        <w:t xml:space="preserve"> or hourly = </w:t>
      </w:r>
      <w:r w:rsidR="00835DD1" w:rsidRPr="00F013C3">
        <w:rPr>
          <w:b/>
          <w:bCs/>
        </w:rPr>
        <w:t>$</w:t>
      </w:r>
      <w:r w:rsidR="006F760C" w:rsidRPr="00F013C3">
        <w:rPr>
          <w:b/>
          <w:bCs/>
        </w:rPr>
        <w:t>23.09</w:t>
      </w:r>
      <w:r w:rsidR="006F760C">
        <w:t>)</w:t>
      </w:r>
      <w:r w:rsidR="00C33EA5">
        <w:t>.</w:t>
      </w:r>
      <w:bookmarkEnd w:id="522"/>
    </w:p>
    <w:tbl>
      <w:tblPr>
        <w:tblW w:w="8881" w:type="dxa"/>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63"/>
        <w:gridCol w:w="1263"/>
        <w:gridCol w:w="1338"/>
        <w:gridCol w:w="1338"/>
        <w:gridCol w:w="1185"/>
        <w:gridCol w:w="1494"/>
      </w:tblGrid>
      <w:tr w:rsidR="00835DD1" w:rsidRPr="008412E7" w14:paraId="3B4C9213" w14:textId="77777777" w:rsidTr="00835DD1">
        <w:trPr>
          <w:cantSplit/>
          <w:tblHeader/>
        </w:trPr>
        <w:tc>
          <w:tcPr>
            <w:tcW w:w="2263" w:type="dxa"/>
          </w:tcPr>
          <w:p w14:paraId="4FF721B2" w14:textId="77777777" w:rsidR="00835DD1" w:rsidRPr="008B5FAE" w:rsidRDefault="00835DD1" w:rsidP="00835DD1">
            <w:pPr>
              <w:pStyle w:val="AMODTable"/>
              <w:rPr>
                <w:b/>
                <w:bCs/>
              </w:rPr>
            </w:pPr>
            <w:r w:rsidRPr="008B5FAE">
              <w:rPr>
                <w:b/>
                <w:bCs/>
              </w:rPr>
              <w:t>Allowance</w:t>
            </w:r>
          </w:p>
        </w:tc>
        <w:tc>
          <w:tcPr>
            <w:tcW w:w="1263" w:type="dxa"/>
          </w:tcPr>
          <w:p w14:paraId="56D48AFF" w14:textId="77777777" w:rsidR="00835DD1" w:rsidRPr="008B5FAE" w:rsidRDefault="00835DD1" w:rsidP="00835DD1">
            <w:pPr>
              <w:pStyle w:val="AMODTable"/>
              <w:jc w:val="center"/>
              <w:rPr>
                <w:b/>
                <w:bCs/>
              </w:rPr>
            </w:pPr>
            <w:r w:rsidRPr="008B5FAE">
              <w:rPr>
                <w:b/>
                <w:bCs/>
              </w:rPr>
              <w:t>Clause</w:t>
            </w:r>
          </w:p>
        </w:tc>
        <w:tc>
          <w:tcPr>
            <w:tcW w:w="1338" w:type="dxa"/>
          </w:tcPr>
          <w:p w14:paraId="51DB36C1" w14:textId="60C1A6C3" w:rsidR="00835DD1" w:rsidRPr="008B5FAE" w:rsidRDefault="00835DD1" w:rsidP="00835DD1">
            <w:pPr>
              <w:pStyle w:val="AMODTable"/>
              <w:jc w:val="center"/>
              <w:rPr>
                <w:b/>
                <w:bCs/>
              </w:rPr>
            </w:pPr>
            <w:r w:rsidRPr="008B5FAE">
              <w:rPr>
                <w:b/>
                <w:bCs/>
              </w:rPr>
              <w:t>% of weekly standard rate</w:t>
            </w:r>
          </w:p>
        </w:tc>
        <w:tc>
          <w:tcPr>
            <w:tcW w:w="1338" w:type="dxa"/>
          </w:tcPr>
          <w:p w14:paraId="32E5309B" w14:textId="6E79CDDB" w:rsidR="00835DD1" w:rsidRPr="008B5FAE" w:rsidRDefault="00835DD1" w:rsidP="00835DD1">
            <w:pPr>
              <w:pStyle w:val="AMODTable"/>
              <w:jc w:val="center"/>
              <w:rPr>
                <w:b/>
                <w:bCs/>
              </w:rPr>
            </w:pPr>
            <w:r w:rsidRPr="008B5FAE">
              <w:rPr>
                <w:b/>
                <w:bCs/>
              </w:rPr>
              <w:t>% of hourly standard rate</w:t>
            </w:r>
          </w:p>
        </w:tc>
        <w:tc>
          <w:tcPr>
            <w:tcW w:w="1185" w:type="dxa"/>
          </w:tcPr>
          <w:p w14:paraId="4832E965" w14:textId="77777777" w:rsidR="00835DD1" w:rsidRPr="008B5FAE" w:rsidRDefault="00835DD1" w:rsidP="00835DD1">
            <w:pPr>
              <w:pStyle w:val="AMODTable"/>
              <w:jc w:val="center"/>
              <w:rPr>
                <w:b/>
                <w:bCs/>
              </w:rPr>
            </w:pPr>
            <w:r w:rsidRPr="008B5FAE">
              <w:rPr>
                <w:b/>
                <w:bCs/>
              </w:rPr>
              <w:t>$</w:t>
            </w:r>
          </w:p>
        </w:tc>
        <w:tc>
          <w:tcPr>
            <w:tcW w:w="1494" w:type="dxa"/>
          </w:tcPr>
          <w:p w14:paraId="6430B2E9" w14:textId="77777777" w:rsidR="00835DD1" w:rsidRPr="008B5FAE" w:rsidRDefault="00835DD1" w:rsidP="00835DD1">
            <w:pPr>
              <w:pStyle w:val="AMODTable"/>
              <w:jc w:val="center"/>
              <w:rPr>
                <w:b/>
                <w:bCs/>
              </w:rPr>
            </w:pPr>
            <w:r w:rsidRPr="008B5FAE">
              <w:rPr>
                <w:b/>
                <w:bCs/>
              </w:rPr>
              <w:t>Payable</w:t>
            </w:r>
          </w:p>
        </w:tc>
      </w:tr>
      <w:tr w:rsidR="00835DD1" w:rsidRPr="008412E7" w14:paraId="2D635C0E" w14:textId="77777777" w:rsidTr="00835DD1">
        <w:trPr>
          <w:cantSplit/>
        </w:trPr>
        <w:tc>
          <w:tcPr>
            <w:tcW w:w="2263" w:type="dxa"/>
          </w:tcPr>
          <w:p w14:paraId="038CBF4B" w14:textId="2C6EB40A" w:rsidR="00835DD1" w:rsidRPr="008412E7" w:rsidRDefault="00835DD1" w:rsidP="00835DD1">
            <w:pPr>
              <w:pStyle w:val="AMODTable"/>
            </w:pPr>
            <w:r w:rsidRPr="00B47E56">
              <w:t>Industry allowance</w:t>
            </w:r>
            <w:r>
              <w:t>*</w:t>
            </w:r>
          </w:p>
        </w:tc>
        <w:tc>
          <w:tcPr>
            <w:tcW w:w="1263" w:type="dxa"/>
          </w:tcPr>
          <w:p w14:paraId="4993524C" w14:textId="2DFDBB3A" w:rsidR="00835DD1" w:rsidRPr="008412E7" w:rsidRDefault="00835DD1" w:rsidP="00835DD1">
            <w:pPr>
              <w:pStyle w:val="AMODTable"/>
              <w:jc w:val="center"/>
            </w:pPr>
            <w:r>
              <w:t>18.3(a)</w:t>
            </w:r>
          </w:p>
        </w:tc>
        <w:tc>
          <w:tcPr>
            <w:tcW w:w="1338" w:type="dxa"/>
          </w:tcPr>
          <w:p w14:paraId="1440C62D" w14:textId="00276DB8" w:rsidR="00835DD1" w:rsidRDefault="00835DD1" w:rsidP="00835DD1">
            <w:pPr>
              <w:pStyle w:val="AMODTable"/>
              <w:jc w:val="center"/>
            </w:pPr>
            <w:r>
              <w:t>3.7</w:t>
            </w:r>
          </w:p>
        </w:tc>
        <w:tc>
          <w:tcPr>
            <w:tcW w:w="1338" w:type="dxa"/>
          </w:tcPr>
          <w:p w14:paraId="33C91456" w14:textId="61D06F0A" w:rsidR="00835DD1" w:rsidRPr="008412E7" w:rsidRDefault="00835DD1" w:rsidP="00835DD1">
            <w:pPr>
              <w:pStyle w:val="AMODTable"/>
              <w:jc w:val="center"/>
            </w:pPr>
            <w:r>
              <w:t>-</w:t>
            </w:r>
          </w:p>
        </w:tc>
        <w:tc>
          <w:tcPr>
            <w:tcW w:w="1185" w:type="dxa"/>
          </w:tcPr>
          <w:p w14:paraId="4E47725C" w14:textId="646EBBDA" w:rsidR="00835DD1" w:rsidRPr="008412E7" w:rsidRDefault="00835DD1" w:rsidP="00835DD1">
            <w:pPr>
              <w:pStyle w:val="AMODTable"/>
              <w:jc w:val="center"/>
            </w:pPr>
            <w:r w:rsidRPr="00512383">
              <w:t>32.47</w:t>
            </w:r>
          </w:p>
        </w:tc>
        <w:tc>
          <w:tcPr>
            <w:tcW w:w="1494" w:type="dxa"/>
          </w:tcPr>
          <w:p w14:paraId="25FB1BB9" w14:textId="07298007" w:rsidR="00835DD1" w:rsidRPr="008412E7" w:rsidRDefault="00835DD1" w:rsidP="00835DD1">
            <w:pPr>
              <w:pStyle w:val="AMODTable"/>
              <w:jc w:val="center"/>
              <w:rPr>
                <w:noProof/>
              </w:rPr>
            </w:pPr>
            <w:r w:rsidRPr="00E21F9A">
              <w:t>per week</w:t>
            </w:r>
          </w:p>
        </w:tc>
      </w:tr>
      <w:tr w:rsidR="00835DD1" w:rsidRPr="008412E7" w14:paraId="3B72F101" w14:textId="77777777" w:rsidTr="00835DD1">
        <w:trPr>
          <w:cantSplit/>
        </w:trPr>
        <w:tc>
          <w:tcPr>
            <w:tcW w:w="2263" w:type="dxa"/>
          </w:tcPr>
          <w:p w14:paraId="57CF4260" w14:textId="14F73D29" w:rsidR="00835DD1" w:rsidRPr="008412E7" w:rsidRDefault="00835DD1" w:rsidP="00835DD1">
            <w:pPr>
              <w:pStyle w:val="AMODTable"/>
            </w:pPr>
            <w:r w:rsidRPr="00B47E56">
              <w:t>Electrician</w:t>
            </w:r>
            <w:r>
              <w:t>’</w:t>
            </w:r>
            <w:r w:rsidRPr="00B47E56">
              <w:t>s licence allowance</w:t>
            </w:r>
            <w:r>
              <w:t>*</w:t>
            </w:r>
          </w:p>
        </w:tc>
        <w:tc>
          <w:tcPr>
            <w:tcW w:w="1263" w:type="dxa"/>
          </w:tcPr>
          <w:p w14:paraId="45324D0B" w14:textId="6BF210F4" w:rsidR="00835DD1" w:rsidRPr="00D075A2" w:rsidRDefault="00835DD1" w:rsidP="00835DD1">
            <w:pPr>
              <w:pStyle w:val="AMODTable"/>
              <w:jc w:val="center"/>
              <w:rPr>
                <w:bCs/>
              </w:rPr>
            </w:pPr>
            <w:r>
              <w:t>18.3(b)</w:t>
            </w:r>
          </w:p>
        </w:tc>
        <w:tc>
          <w:tcPr>
            <w:tcW w:w="1338" w:type="dxa"/>
          </w:tcPr>
          <w:p w14:paraId="47902D60" w14:textId="03A8EE62" w:rsidR="00835DD1" w:rsidRDefault="00835DD1" w:rsidP="00835DD1">
            <w:pPr>
              <w:pStyle w:val="AMODTable"/>
              <w:jc w:val="center"/>
            </w:pPr>
            <w:r>
              <w:t>3.6</w:t>
            </w:r>
          </w:p>
        </w:tc>
        <w:tc>
          <w:tcPr>
            <w:tcW w:w="1338" w:type="dxa"/>
          </w:tcPr>
          <w:p w14:paraId="35C2759D" w14:textId="13FF6346" w:rsidR="00835DD1" w:rsidRPr="008412E7" w:rsidRDefault="00835DD1" w:rsidP="00835DD1">
            <w:pPr>
              <w:pStyle w:val="AMODTable"/>
              <w:jc w:val="center"/>
            </w:pPr>
            <w:r>
              <w:t>-</w:t>
            </w:r>
          </w:p>
        </w:tc>
        <w:tc>
          <w:tcPr>
            <w:tcW w:w="1185" w:type="dxa"/>
          </w:tcPr>
          <w:p w14:paraId="6E91A199" w14:textId="5E213A3F" w:rsidR="00835DD1" w:rsidRPr="008412E7" w:rsidRDefault="00835DD1" w:rsidP="00835DD1">
            <w:pPr>
              <w:pStyle w:val="AMODTable"/>
              <w:jc w:val="center"/>
            </w:pPr>
            <w:r w:rsidRPr="00512383">
              <w:t>31.59</w:t>
            </w:r>
          </w:p>
        </w:tc>
        <w:tc>
          <w:tcPr>
            <w:tcW w:w="1494" w:type="dxa"/>
          </w:tcPr>
          <w:p w14:paraId="63F14F0F" w14:textId="3BC47B72" w:rsidR="00835DD1" w:rsidRPr="008412E7" w:rsidRDefault="00835DD1" w:rsidP="00835DD1">
            <w:pPr>
              <w:pStyle w:val="AMODTable"/>
              <w:jc w:val="center"/>
              <w:rPr>
                <w:noProof/>
              </w:rPr>
            </w:pPr>
            <w:r w:rsidRPr="00E21F9A">
              <w:t>per week</w:t>
            </w:r>
          </w:p>
        </w:tc>
      </w:tr>
      <w:tr w:rsidR="00835DD1" w:rsidRPr="008412E7" w14:paraId="5266C1DF" w14:textId="77777777" w:rsidTr="00835DD1">
        <w:trPr>
          <w:cantSplit/>
        </w:trPr>
        <w:tc>
          <w:tcPr>
            <w:tcW w:w="2263" w:type="dxa"/>
          </w:tcPr>
          <w:p w14:paraId="4394852F" w14:textId="3BF1CCDF" w:rsidR="00835DD1" w:rsidRPr="008412E7" w:rsidRDefault="00835DD1" w:rsidP="00835DD1">
            <w:pPr>
              <w:pStyle w:val="AMODTable"/>
            </w:pPr>
            <w:r w:rsidRPr="00B47E56">
              <w:t>Leading hands allowance—in charge of</w:t>
            </w:r>
            <w:r>
              <w:t>—</w:t>
            </w:r>
            <w:r w:rsidRPr="00B47E56">
              <w:t>3 to 10 employees</w:t>
            </w:r>
            <w:r>
              <w:t>*</w:t>
            </w:r>
          </w:p>
        </w:tc>
        <w:tc>
          <w:tcPr>
            <w:tcW w:w="1263" w:type="dxa"/>
          </w:tcPr>
          <w:p w14:paraId="33C64367" w14:textId="464D645F" w:rsidR="00835DD1" w:rsidRPr="008412E7" w:rsidRDefault="00835DD1" w:rsidP="00835DD1">
            <w:pPr>
              <w:pStyle w:val="AMODTable"/>
              <w:jc w:val="center"/>
            </w:pPr>
            <w:r>
              <w:t>18.3(c)</w:t>
            </w:r>
          </w:p>
        </w:tc>
        <w:tc>
          <w:tcPr>
            <w:tcW w:w="1338" w:type="dxa"/>
          </w:tcPr>
          <w:p w14:paraId="33A65C0D" w14:textId="02CDE479" w:rsidR="00835DD1" w:rsidRDefault="00835DD1" w:rsidP="00835DD1">
            <w:pPr>
              <w:pStyle w:val="AMODTable"/>
              <w:jc w:val="center"/>
            </w:pPr>
            <w:r>
              <w:t>4.3</w:t>
            </w:r>
          </w:p>
        </w:tc>
        <w:tc>
          <w:tcPr>
            <w:tcW w:w="1338" w:type="dxa"/>
          </w:tcPr>
          <w:p w14:paraId="58148C66" w14:textId="01299784" w:rsidR="00835DD1" w:rsidRPr="008412E7" w:rsidRDefault="00835DD1" w:rsidP="00835DD1">
            <w:pPr>
              <w:pStyle w:val="AMODTable"/>
              <w:jc w:val="center"/>
            </w:pPr>
            <w:r>
              <w:t>-</w:t>
            </w:r>
          </w:p>
        </w:tc>
        <w:tc>
          <w:tcPr>
            <w:tcW w:w="1185" w:type="dxa"/>
          </w:tcPr>
          <w:p w14:paraId="6CB17DAA" w14:textId="7BC0A837" w:rsidR="00835DD1" w:rsidRPr="008412E7" w:rsidRDefault="00835DD1" w:rsidP="00835DD1">
            <w:pPr>
              <w:pStyle w:val="AMODTable"/>
              <w:jc w:val="center"/>
            </w:pPr>
            <w:r w:rsidRPr="00512383">
              <w:t>37.74</w:t>
            </w:r>
          </w:p>
        </w:tc>
        <w:tc>
          <w:tcPr>
            <w:tcW w:w="1494" w:type="dxa"/>
          </w:tcPr>
          <w:p w14:paraId="702EE727" w14:textId="29024416" w:rsidR="00835DD1" w:rsidRPr="008412E7" w:rsidRDefault="00835DD1" w:rsidP="00835DD1">
            <w:pPr>
              <w:pStyle w:val="AMODTable"/>
              <w:jc w:val="center"/>
              <w:rPr>
                <w:noProof/>
              </w:rPr>
            </w:pPr>
            <w:r w:rsidRPr="00E21F9A">
              <w:t>per week</w:t>
            </w:r>
          </w:p>
        </w:tc>
      </w:tr>
      <w:tr w:rsidR="00835DD1" w:rsidRPr="008412E7" w14:paraId="5703C2E4" w14:textId="77777777" w:rsidTr="00835DD1">
        <w:trPr>
          <w:cantSplit/>
        </w:trPr>
        <w:tc>
          <w:tcPr>
            <w:tcW w:w="2263" w:type="dxa"/>
          </w:tcPr>
          <w:p w14:paraId="4B2867D8" w14:textId="6CA9FAE6" w:rsidR="00835DD1" w:rsidRPr="008412E7" w:rsidRDefault="00835DD1" w:rsidP="00835DD1">
            <w:pPr>
              <w:pStyle w:val="AMODTable"/>
            </w:pPr>
            <w:r w:rsidRPr="00B47E56">
              <w:t>Leading hands allowance—in charge of</w:t>
            </w:r>
            <w:r>
              <w:t>—</w:t>
            </w:r>
            <w:r w:rsidRPr="00B47E56">
              <w:t>11 to 20 employee</w:t>
            </w:r>
            <w:r>
              <w:t>*</w:t>
            </w:r>
          </w:p>
        </w:tc>
        <w:tc>
          <w:tcPr>
            <w:tcW w:w="1263" w:type="dxa"/>
          </w:tcPr>
          <w:p w14:paraId="6824AF85" w14:textId="500B2963" w:rsidR="00835DD1" w:rsidRPr="008412E7" w:rsidRDefault="00835DD1" w:rsidP="00835DD1">
            <w:pPr>
              <w:pStyle w:val="AMODTable"/>
              <w:jc w:val="center"/>
            </w:pPr>
            <w:r>
              <w:t>18.3(c)</w:t>
            </w:r>
          </w:p>
        </w:tc>
        <w:tc>
          <w:tcPr>
            <w:tcW w:w="1338" w:type="dxa"/>
          </w:tcPr>
          <w:p w14:paraId="21F0B08B" w14:textId="2FC2A0A7" w:rsidR="00835DD1" w:rsidRDefault="00835DD1" w:rsidP="00835DD1">
            <w:pPr>
              <w:pStyle w:val="AMODTable"/>
              <w:jc w:val="center"/>
            </w:pPr>
            <w:r>
              <w:t>6.0</w:t>
            </w:r>
          </w:p>
        </w:tc>
        <w:tc>
          <w:tcPr>
            <w:tcW w:w="1338" w:type="dxa"/>
          </w:tcPr>
          <w:p w14:paraId="626E6A4A" w14:textId="102621F0" w:rsidR="00835DD1" w:rsidRPr="008412E7" w:rsidRDefault="00835DD1" w:rsidP="00835DD1">
            <w:pPr>
              <w:pStyle w:val="AMODTable"/>
              <w:jc w:val="center"/>
            </w:pPr>
            <w:r>
              <w:t>-</w:t>
            </w:r>
          </w:p>
        </w:tc>
        <w:tc>
          <w:tcPr>
            <w:tcW w:w="1185" w:type="dxa"/>
          </w:tcPr>
          <w:p w14:paraId="662E3531" w14:textId="56FACE71" w:rsidR="00835DD1" w:rsidRPr="008412E7" w:rsidRDefault="00835DD1" w:rsidP="00835DD1">
            <w:pPr>
              <w:pStyle w:val="AMODTable"/>
              <w:jc w:val="center"/>
            </w:pPr>
            <w:r w:rsidRPr="00512383">
              <w:t>52.66</w:t>
            </w:r>
          </w:p>
        </w:tc>
        <w:tc>
          <w:tcPr>
            <w:tcW w:w="1494" w:type="dxa"/>
          </w:tcPr>
          <w:p w14:paraId="15BB8C58" w14:textId="6ECEA5B5" w:rsidR="00835DD1" w:rsidRPr="008412E7" w:rsidRDefault="00835DD1" w:rsidP="00835DD1">
            <w:pPr>
              <w:pStyle w:val="AMODTable"/>
              <w:jc w:val="center"/>
              <w:rPr>
                <w:noProof/>
              </w:rPr>
            </w:pPr>
            <w:r w:rsidRPr="00E21F9A">
              <w:t>per week</w:t>
            </w:r>
          </w:p>
        </w:tc>
      </w:tr>
      <w:tr w:rsidR="00835DD1" w:rsidRPr="008412E7" w14:paraId="1D242239" w14:textId="77777777" w:rsidTr="00835DD1">
        <w:trPr>
          <w:cantSplit/>
        </w:trPr>
        <w:tc>
          <w:tcPr>
            <w:tcW w:w="2263" w:type="dxa"/>
          </w:tcPr>
          <w:p w14:paraId="46588423" w14:textId="3F13DF4C" w:rsidR="00835DD1" w:rsidRPr="008412E7" w:rsidRDefault="00835DD1" w:rsidP="00835DD1">
            <w:pPr>
              <w:pStyle w:val="AMODTable"/>
            </w:pPr>
            <w:r w:rsidRPr="00B47E56">
              <w:t>Leading hands allowance—in charge of</w:t>
            </w:r>
            <w:r>
              <w:t>—m</w:t>
            </w:r>
            <w:r w:rsidRPr="00B47E56">
              <w:t>ore than 20 employees</w:t>
            </w:r>
            <w:r>
              <w:t>*</w:t>
            </w:r>
          </w:p>
        </w:tc>
        <w:tc>
          <w:tcPr>
            <w:tcW w:w="1263" w:type="dxa"/>
          </w:tcPr>
          <w:p w14:paraId="4CD20E5A" w14:textId="786A4EAF" w:rsidR="00835DD1" w:rsidRPr="008412E7" w:rsidRDefault="00835DD1" w:rsidP="00835DD1">
            <w:pPr>
              <w:pStyle w:val="AMODTable"/>
              <w:jc w:val="center"/>
            </w:pPr>
            <w:r>
              <w:t>18.3(c)</w:t>
            </w:r>
          </w:p>
        </w:tc>
        <w:tc>
          <w:tcPr>
            <w:tcW w:w="1338" w:type="dxa"/>
          </w:tcPr>
          <w:p w14:paraId="1CFEB765" w14:textId="5899FE27" w:rsidR="00835DD1" w:rsidRDefault="00835DD1" w:rsidP="00835DD1">
            <w:pPr>
              <w:pStyle w:val="AMODTable"/>
              <w:jc w:val="center"/>
            </w:pPr>
            <w:r>
              <w:t>8.1</w:t>
            </w:r>
          </w:p>
        </w:tc>
        <w:tc>
          <w:tcPr>
            <w:tcW w:w="1338" w:type="dxa"/>
          </w:tcPr>
          <w:p w14:paraId="317D7228" w14:textId="29B1971B" w:rsidR="00835DD1" w:rsidRPr="008412E7" w:rsidRDefault="00835DD1" w:rsidP="00835DD1">
            <w:pPr>
              <w:pStyle w:val="AMODTable"/>
              <w:jc w:val="center"/>
            </w:pPr>
            <w:r>
              <w:t>-</w:t>
            </w:r>
          </w:p>
        </w:tc>
        <w:tc>
          <w:tcPr>
            <w:tcW w:w="1185" w:type="dxa"/>
          </w:tcPr>
          <w:p w14:paraId="4047EF3E" w14:textId="08B7F6BC" w:rsidR="00835DD1" w:rsidRPr="008412E7" w:rsidRDefault="00835DD1" w:rsidP="00835DD1">
            <w:pPr>
              <w:pStyle w:val="AMODTable"/>
              <w:jc w:val="center"/>
            </w:pPr>
            <w:r w:rsidRPr="00512383">
              <w:t>71.09</w:t>
            </w:r>
          </w:p>
        </w:tc>
        <w:tc>
          <w:tcPr>
            <w:tcW w:w="1494" w:type="dxa"/>
          </w:tcPr>
          <w:p w14:paraId="22B1E17C" w14:textId="14814605" w:rsidR="00835DD1" w:rsidRPr="008412E7" w:rsidRDefault="00835DD1" w:rsidP="00835DD1">
            <w:pPr>
              <w:pStyle w:val="AMODTable"/>
              <w:jc w:val="center"/>
              <w:rPr>
                <w:noProof/>
              </w:rPr>
            </w:pPr>
            <w:r w:rsidRPr="00E21F9A">
              <w:t>per week</w:t>
            </w:r>
          </w:p>
        </w:tc>
      </w:tr>
      <w:tr w:rsidR="00835DD1" w:rsidRPr="008412E7" w14:paraId="610CB0F2" w14:textId="77777777" w:rsidTr="00835DD1">
        <w:trPr>
          <w:cantSplit/>
        </w:trPr>
        <w:tc>
          <w:tcPr>
            <w:tcW w:w="2263" w:type="dxa"/>
          </w:tcPr>
          <w:p w14:paraId="0E41A5D3" w14:textId="7FE5A564" w:rsidR="00835DD1" w:rsidRPr="008412E7" w:rsidRDefault="00835DD1" w:rsidP="00835DD1">
            <w:pPr>
              <w:pStyle w:val="AMODTable"/>
            </w:pPr>
            <w:r w:rsidRPr="00B47E56">
              <w:t>Nominee allowance</w:t>
            </w:r>
            <w:r>
              <w:t>*</w:t>
            </w:r>
          </w:p>
        </w:tc>
        <w:tc>
          <w:tcPr>
            <w:tcW w:w="1263" w:type="dxa"/>
          </w:tcPr>
          <w:p w14:paraId="07833D36" w14:textId="2806DC60" w:rsidR="00835DD1" w:rsidRPr="008412E7" w:rsidRDefault="00835DD1" w:rsidP="00835DD1">
            <w:pPr>
              <w:pStyle w:val="AMODTable"/>
              <w:jc w:val="center"/>
            </w:pPr>
            <w:r>
              <w:t>18.3(d)</w:t>
            </w:r>
            <w:r w:rsidRPr="00B47E56">
              <w:t xml:space="preserve"> </w:t>
            </w:r>
          </w:p>
        </w:tc>
        <w:tc>
          <w:tcPr>
            <w:tcW w:w="1338" w:type="dxa"/>
          </w:tcPr>
          <w:p w14:paraId="74F647B6" w14:textId="26B805F2" w:rsidR="00835DD1" w:rsidRDefault="00835DD1" w:rsidP="00835DD1">
            <w:pPr>
              <w:pStyle w:val="AMODTable"/>
              <w:jc w:val="center"/>
            </w:pPr>
            <w:r>
              <w:t>9.2</w:t>
            </w:r>
          </w:p>
        </w:tc>
        <w:tc>
          <w:tcPr>
            <w:tcW w:w="1338" w:type="dxa"/>
          </w:tcPr>
          <w:p w14:paraId="50D004E0" w14:textId="72CE71F2" w:rsidR="00835DD1" w:rsidRPr="008412E7" w:rsidRDefault="00835DD1" w:rsidP="00835DD1">
            <w:pPr>
              <w:pStyle w:val="AMODTable"/>
              <w:jc w:val="center"/>
            </w:pPr>
            <w:r>
              <w:t>-</w:t>
            </w:r>
          </w:p>
        </w:tc>
        <w:tc>
          <w:tcPr>
            <w:tcW w:w="1185" w:type="dxa"/>
          </w:tcPr>
          <w:p w14:paraId="63D59339" w14:textId="3E67D860" w:rsidR="00835DD1" w:rsidRPr="008412E7" w:rsidRDefault="00835DD1" w:rsidP="00835DD1">
            <w:pPr>
              <w:pStyle w:val="AMODTable"/>
              <w:jc w:val="center"/>
            </w:pPr>
            <w:r w:rsidRPr="00512383">
              <w:t>80.74</w:t>
            </w:r>
          </w:p>
        </w:tc>
        <w:tc>
          <w:tcPr>
            <w:tcW w:w="1494" w:type="dxa"/>
          </w:tcPr>
          <w:p w14:paraId="137DED7E" w14:textId="30E4BB4F" w:rsidR="00835DD1" w:rsidRDefault="00835DD1" w:rsidP="00835DD1">
            <w:pPr>
              <w:pStyle w:val="AMODTable"/>
              <w:jc w:val="center"/>
              <w:rPr>
                <w:noProof/>
              </w:rPr>
            </w:pPr>
            <w:r w:rsidRPr="00E21F9A">
              <w:t>per week</w:t>
            </w:r>
          </w:p>
        </w:tc>
      </w:tr>
      <w:tr w:rsidR="00835DD1" w:rsidRPr="008412E7" w14:paraId="27F489E4" w14:textId="77777777" w:rsidTr="00835DD1">
        <w:trPr>
          <w:cantSplit/>
        </w:trPr>
        <w:tc>
          <w:tcPr>
            <w:tcW w:w="2263" w:type="dxa"/>
          </w:tcPr>
          <w:p w14:paraId="3EED1A44" w14:textId="1C237B70" w:rsidR="00835DD1" w:rsidRPr="008412E7" w:rsidRDefault="00835DD1" w:rsidP="00835DD1">
            <w:pPr>
              <w:pStyle w:val="AMODTable"/>
            </w:pPr>
            <w:r w:rsidRPr="00B47E56">
              <w:t>Electrical distribution line maintenance and tree clearing allowance</w:t>
            </w:r>
            <w:r>
              <w:t>*</w:t>
            </w:r>
          </w:p>
        </w:tc>
        <w:tc>
          <w:tcPr>
            <w:tcW w:w="1263" w:type="dxa"/>
          </w:tcPr>
          <w:p w14:paraId="29158130" w14:textId="1843349B" w:rsidR="00835DD1" w:rsidRPr="008412E7" w:rsidRDefault="00835DD1" w:rsidP="00835DD1">
            <w:pPr>
              <w:pStyle w:val="AMODTable"/>
              <w:jc w:val="center"/>
            </w:pPr>
            <w:r>
              <w:t>18.3(e)</w:t>
            </w:r>
          </w:p>
        </w:tc>
        <w:tc>
          <w:tcPr>
            <w:tcW w:w="1338" w:type="dxa"/>
          </w:tcPr>
          <w:p w14:paraId="10FBEA2A" w14:textId="7CC8DE57" w:rsidR="00835DD1" w:rsidRDefault="00835DD1" w:rsidP="00835DD1">
            <w:pPr>
              <w:pStyle w:val="AMODTable"/>
              <w:jc w:val="center"/>
            </w:pPr>
            <w:r>
              <w:t>7.7</w:t>
            </w:r>
          </w:p>
        </w:tc>
        <w:tc>
          <w:tcPr>
            <w:tcW w:w="1338" w:type="dxa"/>
          </w:tcPr>
          <w:p w14:paraId="3909EA27" w14:textId="2729FDD7" w:rsidR="00835DD1" w:rsidRPr="008412E7" w:rsidRDefault="00835DD1" w:rsidP="00835DD1">
            <w:pPr>
              <w:pStyle w:val="AMODTable"/>
              <w:jc w:val="center"/>
            </w:pPr>
            <w:r>
              <w:t>-</w:t>
            </w:r>
          </w:p>
        </w:tc>
        <w:tc>
          <w:tcPr>
            <w:tcW w:w="1185" w:type="dxa"/>
          </w:tcPr>
          <w:p w14:paraId="63F1AEE2" w14:textId="51F296C5" w:rsidR="00835DD1" w:rsidRPr="008412E7" w:rsidRDefault="00835DD1" w:rsidP="00835DD1">
            <w:pPr>
              <w:pStyle w:val="AMODTable"/>
              <w:jc w:val="center"/>
            </w:pPr>
            <w:r w:rsidRPr="00512383">
              <w:t>67.58</w:t>
            </w:r>
          </w:p>
        </w:tc>
        <w:tc>
          <w:tcPr>
            <w:tcW w:w="1494" w:type="dxa"/>
          </w:tcPr>
          <w:p w14:paraId="49CF120E" w14:textId="628EF1EF" w:rsidR="00835DD1" w:rsidRPr="008412E7" w:rsidRDefault="00835DD1" w:rsidP="00835DD1">
            <w:pPr>
              <w:pStyle w:val="AMODTable"/>
              <w:jc w:val="center"/>
              <w:rPr>
                <w:noProof/>
              </w:rPr>
            </w:pPr>
            <w:r w:rsidRPr="00E21F9A">
              <w:t>per week</w:t>
            </w:r>
          </w:p>
        </w:tc>
      </w:tr>
      <w:tr w:rsidR="00835DD1" w:rsidRPr="008412E7" w14:paraId="2271EE11" w14:textId="77777777" w:rsidTr="00835DD1">
        <w:trPr>
          <w:cantSplit/>
        </w:trPr>
        <w:tc>
          <w:tcPr>
            <w:tcW w:w="2263" w:type="dxa"/>
          </w:tcPr>
          <w:p w14:paraId="6B5AAB65" w14:textId="466D9113" w:rsidR="00835DD1" w:rsidRPr="008412E7" w:rsidRDefault="00835DD1" w:rsidP="00835DD1">
            <w:pPr>
              <w:pStyle w:val="AMODTable"/>
            </w:pPr>
            <w:r w:rsidRPr="00B47E56">
              <w:t xml:space="preserve">Rate for ordering materials </w:t>
            </w:r>
            <w:r>
              <w:t>—m</w:t>
            </w:r>
            <w:r w:rsidRPr="00B47E56">
              <w:t xml:space="preserve">ore than </w:t>
            </w:r>
            <w:r>
              <w:t>4</w:t>
            </w:r>
            <w:r w:rsidRPr="00B47E56">
              <w:t xml:space="preserve"> days</w:t>
            </w:r>
            <w:r>
              <w:t>’</w:t>
            </w:r>
            <w:r w:rsidRPr="00B47E56">
              <w:t xml:space="preserve"> engagement</w:t>
            </w:r>
            <w:r>
              <w:t>*</w:t>
            </w:r>
          </w:p>
        </w:tc>
        <w:tc>
          <w:tcPr>
            <w:tcW w:w="1263" w:type="dxa"/>
          </w:tcPr>
          <w:p w14:paraId="106E2B0B" w14:textId="74635CF7" w:rsidR="00835DD1" w:rsidRPr="008412E7" w:rsidRDefault="00835DD1" w:rsidP="00835DD1">
            <w:pPr>
              <w:pStyle w:val="AMODTable"/>
              <w:jc w:val="center"/>
            </w:pPr>
            <w:r>
              <w:t>18.3(f)(ii)</w:t>
            </w:r>
          </w:p>
        </w:tc>
        <w:tc>
          <w:tcPr>
            <w:tcW w:w="1338" w:type="dxa"/>
          </w:tcPr>
          <w:p w14:paraId="2AE29760" w14:textId="4106B01C" w:rsidR="00835DD1" w:rsidRDefault="00835DD1" w:rsidP="00835DD1">
            <w:pPr>
              <w:pStyle w:val="AMODTable"/>
              <w:jc w:val="center"/>
            </w:pPr>
            <w:r>
              <w:t>2.0</w:t>
            </w:r>
          </w:p>
        </w:tc>
        <w:tc>
          <w:tcPr>
            <w:tcW w:w="1338" w:type="dxa"/>
          </w:tcPr>
          <w:p w14:paraId="6D760774" w14:textId="2B53048E" w:rsidR="00835DD1" w:rsidRPr="008412E7" w:rsidRDefault="00835DD1" w:rsidP="00835DD1">
            <w:pPr>
              <w:pStyle w:val="AMODTable"/>
              <w:jc w:val="center"/>
            </w:pPr>
            <w:r>
              <w:t>-</w:t>
            </w:r>
          </w:p>
        </w:tc>
        <w:tc>
          <w:tcPr>
            <w:tcW w:w="1185" w:type="dxa"/>
          </w:tcPr>
          <w:p w14:paraId="462FB329" w14:textId="20E44D05" w:rsidR="00835DD1" w:rsidRPr="008412E7" w:rsidRDefault="00835DD1" w:rsidP="00835DD1">
            <w:pPr>
              <w:pStyle w:val="AMODTable"/>
              <w:jc w:val="center"/>
            </w:pPr>
            <w:r w:rsidRPr="00512383">
              <w:t>17.55</w:t>
            </w:r>
          </w:p>
        </w:tc>
        <w:tc>
          <w:tcPr>
            <w:tcW w:w="1494" w:type="dxa"/>
          </w:tcPr>
          <w:p w14:paraId="2EF90642" w14:textId="716B8192" w:rsidR="00835DD1" w:rsidRDefault="00835DD1" w:rsidP="00835DD1">
            <w:pPr>
              <w:pStyle w:val="AMODTable"/>
              <w:jc w:val="center"/>
              <w:rPr>
                <w:noProof/>
              </w:rPr>
            </w:pPr>
            <w:r w:rsidRPr="00E21F9A">
              <w:t>per week</w:t>
            </w:r>
          </w:p>
        </w:tc>
      </w:tr>
      <w:tr w:rsidR="00835DD1" w:rsidRPr="008412E7" w14:paraId="08FCE8A7" w14:textId="77777777" w:rsidTr="00835DD1">
        <w:trPr>
          <w:cantSplit/>
        </w:trPr>
        <w:tc>
          <w:tcPr>
            <w:tcW w:w="2263" w:type="dxa"/>
          </w:tcPr>
          <w:p w14:paraId="07C6BEB9" w14:textId="4A1EB12C" w:rsidR="00835DD1" w:rsidRPr="008412E7" w:rsidRDefault="00835DD1" w:rsidP="00835DD1">
            <w:pPr>
              <w:pStyle w:val="AMODTable"/>
            </w:pPr>
            <w:r w:rsidRPr="00B47E56">
              <w:t xml:space="preserve">Rate for ordering materials </w:t>
            </w:r>
            <w:r>
              <w:t>—l</w:t>
            </w:r>
            <w:r w:rsidRPr="00B47E56">
              <w:t xml:space="preserve">ess than </w:t>
            </w:r>
            <w:r>
              <w:t>4</w:t>
            </w:r>
            <w:r w:rsidRPr="00B47E56">
              <w:t xml:space="preserve"> days</w:t>
            </w:r>
            <w:r>
              <w:t>’</w:t>
            </w:r>
            <w:r w:rsidRPr="00B47E56">
              <w:t xml:space="preserve"> engagement</w:t>
            </w:r>
            <w:r>
              <w:t>*</w:t>
            </w:r>
          </w:p>
        </w:tc>
        <w:tc>
          <w:tcPr>
            <w:tcW w:w="1263" w:type="dxa"/>
          </w:tcPr>
          <w:p w14:paraId="6E8F69B0" w14:textId="167FD2AF" w:rsidR="00835DD1" w:rsidRPr="008412E7" w:rsidRDefault="00835DD1" w:rsidP="00835DD1">
            <w:pPr>
              <w:pStyle w:val="AMODTable"/>
              <w:jc w:val="center"/>
            </w:pPr>
            <w:r>
              <w:t>18.3(f)(ii)</w:t>
            </w:r>
          </w:p>
        </w:tc>
        <w:tc>
          <w:tcPr>
            <w:tcW w:w="1338" w:type="dxa"/>
          </w:tcPr>
          <w:p w14:paraId="1A87199E" w14:textId="389EE96E" w:rsidR="00835DD1" w:rsidRDefault="00835DD1" w:rsidP="00835DD1">
            <w:pPr>
              <w:pStyle w:val="AMODTable"/>
              <w:jc w:val="center"/>
            </w:pPr>
            <w:r>
              <w:t>0.4</w:t>
            </w:r>
          </w:p>
        </w:tc>
        <w:tc>
          <w:tcPr>
            <w:tcW w:w="1338" w:type="dxa"/>
          </w:tcPr>
          <w:p w14:paraId="0ED684C5" w14:textId="51D604E8" w:rsidR="00835DD1" w:rsidRPr="008412E7" w:rsidRDefault="00835DD1" w:rsidP="00835DD1">
            <w:pPr>
              <w:pStyle w:val="AMODTable"/>
              <w:jc w:val="center"/>
            </w:pPr>
            <w:r>
              <w:t>-</w:t>
            </w:r>
          </w:p>
        </w:tc>
        <w:tc>
          <w:tcPr>
            <w:tcW w:w="1185" w:type="dxa"/>
          </w:tcPr>
          <w:p w14:paraId="3F10586E" w14:textId="4456A631" w:rsidR="00835DD1" w:rsidRPr="008412E7" w:rsidRDefault="00835DD1" w:rsidP="00835DD1">
            <w:pPr>
              <w:pStyle w:val="AMODTable"/>
              <w:jc w:val="center"/>
            </w:pPr>
            <w:r w:rsidRPr="00512383">
              <w:t>3.51</w:t>
            </w:r>
          </w:p>
        </w:tc>
        <w:tc>
          <w:tcPr>
            <w:tcW w:w="1494" w:type="dxa"/>
          </w:tcPr>
          <w:p w14:paraId="711D3811" w14:textId="4B326BDC" w:rsidR="00835DD1" w:rsidRDefault="00835DD1" w:rsidP="00835DD1">
            <w:pPr>
              <w:pStyle w:val="AMODTable"/>
              <w:jc w:val="center"/>
              <w:rPr>
                <w:noProof/>
              </w:rPr>
            </w:pPr>
            <w:r w:rsidRPr="00E21F9A">
              <w:t>per day</w:t>
            </w:r>
          </w:p>
        </w:tc>
      </w:tr>
      <w:tr w:rsidR="00835DD1" w:rsidRPr="008412E7" w14:paraId="1472A92F" w14:textId="77777777" w:rsidTr="00835DD1">
        <w:trPr>
          <w:cantSplit/>
        </w:trPr>
        <w:tc>
          <w:tcPr>
            <w:tcW w:w="2263" w:type="dxa"/>
          </w:tcPr>
          <w:p w14:paraId="69760789" w14:textId="7553C491" w:rsidR="00835DD1" w:rsidRPr="008412E7" w:rsidRDefault="00835DD1" w:rsidP="00835DD1">
            <w:pPr>
              <w:pStyle w:val="AMODTable"/>
            </w:pPr>
            <w:r w:rsidRPr="00B47E56">
              <w:t>Multistorey allowance</w:t>
            </w:r>
            <w:r>
              <w:t>—</w:t>
            </w:r>
            <w:r w:rsidRPr="00B47E56">
              <w:t>0 to 15 floors</w:t>
            </w:r>
          </w:p>
        </w:tc>
        <w:tc>
          <w:tcPr>
            <w:tcW w:w="1263" w:type="dxa"/>
          </w:tcPr>
          <w:p w14:paraId="700C0DCD" w14:textId="29A8D375" w:rsidR="00835DD1" w:rsidRPr="008412E7" w:rsidRDefault="00835DD1" w:rsidP="00835DD1">
            <w:pPr>
              <w:pStyle w:val="AMODTable"/>
              <w:jc w:val="center"/>
            </w:pPr>
            <w:r>
              <w:t>18.4(a)(iii)</w:t>
            </w:r>
          </w:p>
        </w:tc>
        <w:tc>
          <w:tcPr>
            <w:tcW w:w="1338" w:type="dxa"/>
          </w:tcPr>
          <w:p w14:paraId="15E50748" w14:textId="436DF0D6" w:rsidR="00835DD1" w:rsidRPr="00B47E56" w:rsidRDefault="00835DD1" w:rsidP="00835DD1">
            <w:pPr>
              <w:pStyle w:val="AMODTable"/>
              <w:jc w:val="center"/>
            </w:pPr>
            <w:r>
              <w:t>-</w:t>
            </w:r>
          </w:p>
        </w:tc>
        <w:tc>
          <w:tcPr>
            <w:tcW w:w="1338" w:type="dxa"/>
          </w:tcPr>
          <w:p w14:paraId="197A550E" w14:textId="4BEE7400" w:rsidR="00835DD1" w:rsidRPr="008412E7" w:rsidRDefault="00835DD1" w:rsidP="00835DD1">
            <w:pPr>
              <w:pStyle w:val="AMODTable"/>
              <w:jc w:val="center"/>
            </w:pPr>
            <w:r w:rsidRPr="00B47E56">
              <w:t>2.6</w:t>
            </w:r>
          </w:p>
        </w:tc>
        <w:tc>
          <w:tcPr>
            <w:tcW w:w="1185" w:type="dxa"/>
          </w:tcPr>
          <w:p w14:paraId="60E86457" w14:textId="0AB9DE9C" w:rsidR="00835DD1" w:rsidRPr="008412E7" w:rsidRDefault="00835DD1" w:rsidP="00835DD1">
            <w:pPr>
              <w:pStyle w:val="AMODTable"/>
              <w:jc w:val="center"/>
            </w:pPr>
            <w:r w:rsidRPr="00512383">
              <w:t>0.6</w:t>
            </w:r>
            <w:r w:rsidR="00FB2BF7">
              <w:t>0</w:t>
            </w:r>
          </w:p>
        </w:tc>
        <w:tc>
          <w:tcPr>
            <w:tcW w:w="1494" w:type="dxa"/>
          </w:tcPr>
          <w:p w14:paraId="4E5E586A" w14:textId="5F75A581" w:rsidR="00835DD1" w:rsidRPr="008412E7" w:rsidRDefault="00835DD1" w:rsidP="00835DD1">
            <w:pPr>
              <w:pStyle w:val="AMODTable"/>
              <w:jc w:val="center"/>
              <w:rPr>
                <w:noProof/>
              </w:rPr>
            </w:pPr>
            <w:r w:rsidRPr="00E21F9A">
              <w:t>per hour</w:t>
            </w:r>
          </w:p>
        </w:tc>
      </w:tr>
      <w:tr w:rsidR="00835DD1" w:rsidRPr="008412E7" w14:paraId="2A60CA2A" w14:textId="77777777" w:rsidTr="00835DD1">
        <w:trPr>
          <w:cantSplit/>
        </w:trPr>
        <w:tc>
          <w:tcPr>
            <w:tcW w:w="2263" w:type="dxa"/>
          </w:tcPr>
          <w:p w14:paraId="0DD13F47" w14:textId="3A0AB46C" w:rsidR="00835DD1" w:rsidRPr="008412E7" w:rsidRDefault="00835DD1" w:rsidP="00835DD1">
            <w:pPr>
              <w:pStyle w:val="AMODTable"/>
            </w:pPr>
            <w:r w:rsidRPr="00B47E56">
              <w:t>Multistorey allowance</w:t>
            </w:r>
            <w:r>
              <w:t>—</w:t>
            </w:r>
            <w:r w:rsidRPr="00B47E56">
              <w:t>16 to 30 floors</w:t>
            </w:r>
          </w:p>
        </w:tc>
        <w:tc>
          <w:tcPr>
            <w:tcW w:w="1263" w:type="dxa"/>
          </w:tcPr>
          <w:p w14:paraId="2F753A0C" w14:textId="47B86DAC" w:rsidR="00835DD1" w:rsidRPr="008412E7" w:rsidRDefault="00835DD1" w:rsidP="00835DD1">
            <w:pPr>
              <w:pStyle w:val="AMODTable"/>
              <w:jc w:val="center"/>
            </w:pPr>
            <w:r>
              <w:t>18.4(a)(iii)</w:t>
            </w:r>
          </w:p>
        </w:tc>
        <w:tc>
          <w:tcPr>
            <w:tcW w:w="1338" w:type="dxa"/>
          </w:tcPr>
          <w:p w14:paraId="7318B3E7" w14:textId="6BBD0D58" w:rsidR="00835DD1" w:rsidRPr="00B47E56" w:rsidRDefault="00835DD1" w:rsidP="00835DD1">
            <w:pPr>
              <w:pStyle w:val="AMODTable"/>
              <w:jc w:val="center"/>
            </w:pPr>
            <w:r>
              <w:t>-</w:t>
            </w:r>
          </w:p>
        </w:tc>
        <w:tc>
          <w:tcPr>
            <w:tcW w:w="1338" w:type="dxa"/>
          </w:tcPr>
          <w:p w14:paraId="3F409B20" w14:textId="0E55227C" w:rsidR="00835DD1" w:rsidRPr="008412E7" w:rsidRDefault="00835DD1" w:rsidP="00835DD1">
            <w:pPr>
              <w:pStyle w:val="AMODTable"/>
              <w:jc w:val="center"/>
            </w:pPr>
            <w:r w:rsidRPr="00B47E56">
              <w:t>3.2</w:t>
            </w:r>
          </w:p>
        </w:tc>
        <w:tc>
          <w:tcPr>
            <w:tcW w:w="1185" w:type="dxa"/>
          </w:tcPr>
          <w:p w14:paraId="11F75658" w14:textId="3F5B2446" w:rsidR="00835DD1" w:rsidRPr="008412E7" w:rsidRDefault="00835DD1" w:rsidP="00835DD1">
            <w:pPr>
              <w:pStyle w:val="AMODTable"/>
              <w:jc w:val="center"/>
            </w:pPr>
            <w:r w:rsidRPr="00512383">
              <w:t>0.74</w:t>
            </w:r>
          </w:p>
        </w:tc>
        <w:tc>
          <w:tcPr>
            <w:tcW w:w="1494" w:type="dxa"/>
          </w:tcPr>
          <w:p w14:paraId="58B81DEC" w14:textId="268B662D" w:rsidR="00835DD1" w:rsidRPr="008412E7" w:rsidRDefault="00835DD1" w:rsidP="00835DD1">
            <w:pPr>
              <w:pStyle w:val="AMODTable"/>
              <w:jc w:val="center"/>
              <w:rPr>
                <w:noProof/>
              </w:rPr>
            </w:pPr>
            <w:r w:rsidRPr="00E21F9A">
              <w:t>per hour</w:t>
            </w:r>
          </w:p>
        </w:tc>
      </w:tr>
      <w:tr w:rsidR="00835DD1" w:rsidRPr="008412E7" w14:paraId="0BA3CCA0" w14:textId="77777777" w:rsidTr="00835DD1">
        <w:trPr>
          <w:cantSplit/>
        </w:trPr>
        <w:tc>
          <w:tcPr>
            <w:tcW w:w="2263" w:type="dxa"/>
          </w:tcPr>
          <w:p w14:paraId="5E388885" w14:textId="008986EC" w:rsidR="00835DD1" w:rsidRPr="008412E7" w:rsidRDefault="00835DD1" w:rsidP="00835DD1">
            <w:pPr>
              <w:pStyle w:val="AMODTable"/>
            </w:pPr>
            <w:r w:rsidRPr="00B47E56">
              <w:t>Multistorey allowance</w:t>
            </w:r>
            <w:r>
              <w:t>—</w:t>
            </w:r>
            <w:r w:rsidRPr="00B47E56">
              <w:t>31 to 45 floors</w:t>
            </w:r>
          </w:p>
        </w:tc>
        <w:tc>
          <w:tcPr>
            <w:tcW w:w="1263" w:type="dxa"/>
          </w:tcPr>
          <w:p w14:paraId="39DA394C" w14:textId="3709B698" w:rsidR="00835DD1" w:rsidRPr="008412E7" w:rsidRDefault="00835DD1" w:rsidP="00835DD1">
            <w:pPr>
              <w:pStyle w:val="AMODTable"/>
              <w:jc w:val="center"/>
            </w:pPr>
            <w:r>
              <w:t>18.4(a)(iii)</w:t>
            </w:r>
          </w:p>
        </w:tc>
        <w:tc>
          <w:tcPr>
            <w:tcW w:w="1338" w:type="dxa"/>
          </w:tcPr>
          <w:p w14:paraId="33F30CDF" w14:textId="4EB5CD5F" w:rsidR="00835DD1" w:rsidRPr="00B47E56" w:rsidRDefault="00835DD1" w:rsidP="00835DD1">
            <w:pPr>
              <w:pStyle w:val="AMODTable"/>
              <w:jc w:val="center"/>
            </w:pPr>
            <w:r>
              <w:t>-</w:t>
            </w:r>
          </w:p>
        </w:tc>
        <w:tc>
          <w:tcPr>
            <w:tcW w:w="1338" w:type="dxa"/>
          </w:tcPr>
          <w:p w14:paraId="03D4F06E" w14:textId="15BAA25A" w:rsidR="00835DD1" w:rsidRPr="008412E7" w:rsidRDefault="00835DD1" w:rsidP="00835DD1">
            <w:pPr>
              <w:pStyle w:val="AMODTable"/>
              <w:jc w:val="center"/>
            </w:pPr>
            <w:r w:rsidRPr="00B47E56">
              <w:t>4.9</w:t>
            </w:r>
          </w:p>
        </w:tc>
        <w:tc>
          <w:tcPr>
            <w:tcW w:w="1185" w:type="dxa"/>
          </w:tcPr>
          <w:p w14:paraId="1065A51F" w14:textId="4CDB9088" w:rsidR="00835DD1" w:rsidRPr="008412E7" w:rsidRDefault="00835DD1" w:rsidP="00835DD1">
            <w:pPr>
              <w:pStyle w:val="AMODTable"/>
              <w:jc w:val="center"/>
            </w:pPr>
            <w:r w:rsidRPr="00512383">
              <w:t>1.13</w:t>
            </w:r>
          </w:p>
        </w:tc>
        <w:tc>
          <w:tcPr>
            <w:tcW w:w="1494" w:type="dxa"/>
          </w:tcPr>
          <w:p w14:paraId="267C5A60" w14:textId="1E44967D" w:rsidR="00835DD1" w:rsidRDefault="00835DD1" w:rsidP="00835DD1">
            <w:pPr>
              <w:pStyle w:val="AMODTable"/>
              <w:jc w:val="center"/>
              <w:rPr>
                <w:noProof/>
              </w:rPr>
            </w:pPr>
            <w:r w:rsidRPr="00E21F9A">
              <w:t>per hour</w:t>
            </w:r>
          </w:p>
        </w:tc>
      </w:tr>
      <w:tr w:rsidR="00835DD1" w:rsidRPr="008412E7" w14:paraId="26B0E368" w14:textId="77777777" w:rsidTr="00835DD1">
        <w:trPr>
          <w:cantSplit/>
        </w:trPr>
        <w:tc>
          <w:tcPr>
            <w:tcW w:w="2263" w:type="dxa"/>
          </w:tcPr>
          <w:p w14:paraId="25EDCEFF" w14:textId="6C4F064F" w:rsidR="00835DD1" w:rsidRPr="008412E7" w:rsidRDefault="00835DD1" w:rsidP="00835DD1">
            <w:pPr>
              <w:pStyle w:val="AMODTable"/>
            </w:pPr>
            <w:r w:rsidRPr="00B47E56">
              <w:t>Multistorey allowance</w:t>
            </w:r>
            <w:r>
              <w:t>—</w:t>
            </w:r>
            <w:r w:rsidRPr="00B47E56">
              <w:t>46 to 60 floors</w:t>
            </w:r>
          </w:p>
        </w:tc>
        <w:tc>
          <w:tcPr>
            <w:tcW w:w="1263" w:type="dxa"/>
          </w:tcPr>
          <w:p w14:paraId="2F2AE14F" w14:textId="2EB1EC8D" w:rsidR="00835DD1" w:rsidRPr="008412E7" w:rsidRDefault="00835DD1" w:rsidP="00835DD1">
            <w:pPr>
              <w:pStyle w:val="AMODTable"/>
              <w:jc w:val="center"/>
            </w:pPr>
            <w:r>
              <w:t>18.4(a)(iii)</w:t>
            </w:r>
          </w:p>
        </w:tc>
        <w:tc>
          <w:tcPr>
            <w:tcW w:w="1338" w:type="dxa"/>
          </w:tcPr>
          <w:p w14:paraId="02E4E97D" w14:textId="2F949EA3" w:rsidR="00835DD1" w:rsidRPr="00B47E56" w:rsidRDefault="00835DD1" w:rsidP="00835DD1">
            <w:pPr>
              <w:pStyle w:val="AMODTable"/>
              <w:jc w:val="center"/>
            </w:pPr>
            <w:r>
              <w:t>-</w:t>
            </w:r>
          </w:p>
        </w:tc>
        <w:tc>
          <w:tcPr>
            <w:tcW w:w="1338" w:type="dxa"/>
          </w:tcPr>
          <w:p w14:paraId="1B1250EB" w14:textId="0E418701" w:rsidR="00835DD1" w:rsidRPr="008412E7" w:rsidRDefault="00835DD1" w:rsidP="00835DD1">
            <w:pPr>
              <w:pStyle w:val="AMODTable"/>
              <w:jc w:val="center"/>
            </w:pPr>
            <w:r w:rsidRPr="00B47E56">
              <w:t>6.2</w:t>
            </w:r>
          </w:p>
        </w:tc>
        <w:tc>
          <w:tcPr>
            <w:tcW w:w="1185" w:type="dxa"/>
          </w:tcPr>
          <w:p w14:paraId="110F6DFF" w14:textId="484DEE29" w:rsidR="00835DD1" w:rsidRPr="008412E7" w:rsidRDefault="00835DD1" w:rsidP="00835DD1">
            <w:pPr>
              <w:pStyle w:val="AMODTable"/>
              <w:jc w:val="center"/>
            </w:pPr>
            <w:r w:rsidRPr="00512383">
              <w:t>1.43</w:t>
            </w:r>
          </w:p>
        </w:tc>
        <w:tc>
          <w:tcPr>
            <w:tcW w:w="1494" w:type="dxa"/>
          </w:tcPr>
          <w:p w14:paraId="17FB81D7" w14:textId="70B66FEF" w:rsidR="00835DD1" w:rsidRPr="008412E7" w:rsidRDefault="00835DD1" w:rsidP="00835DD1">
            <w:pPr>
              <w:pStyle w:val="AMODTable"/>
              <w:jc w:val="center"/>
              <w:rPr>
                <w:noProof/>
              </w:rPr>
            </w:pPr>
            <w:r w:rsidRPr="00E21F9A">
              <w:t>per hour</w:t>
            </w:r>
          </w:p>
        </w:tc>
      </w:tr>
      <w:tr w:rsidR="00835DD1" w:rsidRPr="008412E7" w14:paraId="59A0147D" w14:textId="77777777" w:rsidTr="00835DD1">
        <w:trPr>
          <w:cantSplit/>
        </w:trPr>
        <w:tc>
          <w:tcPr>
            <w:tcW w:w="2263" w:type="dxa"/>
          </w:tcPr>
          <w:p w14:paraId="6B10DF80" w14:textId="19334286" w:rsidR="00835DD1" w:rsidRPr="008412E7" w:rsidRDefault="00835DD1" w:rsidP="00835DD1">
            <w:pPr>
              <w:pStyle w:val="AMODTable"/>
            </w:pPr>
            <w:r w:rsidRPr="00B47E56">
              <w:t>Multistorey allowance</w:t>
            </w:r>
            <w:r>
              <w:t>—m</w:t>
            </w:r>
            <w:r w:rsidRPr="00B47E56">
              <w:t>ore than 60 floors</w:t>
            </w:r>
          </w:p>
        </w:tc>
        <w:tc>
          <w:tcPr>
            <w:tcW w:w="1263" w:type="dxa"/>
          </w:tcPr>
          <w:p w14:paraId="015B1FB9" w14:textId="5E8BCE24" w:rsidR="00835DD1" w:rsidRPr="008412E7" w:rsidRDefault="00835DD1" w:rsidP="00835DD1">
            <w:pPr>
              <w:pStyle w:val="AMODTable"/>
              <w:jc w:val="center"/>
            </w:pPr>
            <w:r>
              <w:t>18.4(a)(iii)</w:t>
            </w:r>
          </w:p>
        </w:tc>
        <w:tc>
          <w:tcPr>
            <w:tcW w:w="1338" w:type="dxa"/>
          </w:tcPr>
          <w:p w14:paraId="3CF599E8" w14:textId="7396A6FB" w:rsidR="00835DD1" w:rsidRPr="00B47E56" w:rsidRDefault="00835DD1" w:rsidP="00835DD1">
            <w:pPr>
              <w:pStyle w:val="AMODTable"/>
              <w:jc w:val="center"/>
            </w:pPr>
            <w:r>
              <w:t>-</w:t>
            </w:r>
          </w:p>
        </w:tc>
        <w:tc>
          <w:tcPr>
            <w:tcW w:w="1338" w:type="dxa"/>
          </w:tcPr>
          <w:p w14:paraId="1FDCB72E" w14:textId="22DE15C3" w:rsidR="00835DD1" w:rsidRPr="008412E7" w:rsidRDefault="00835DD1" w:rsidP="00835DD1">
            <w:pPr>
              <w:pStyle w:val="AMODTable"/>
              <w:jc w:val="center"/>
            </w:pPr>
            <w:r w:rsidRPr="00B47E56">
              <w:t>7.9</w:t>
            </w:r>
          </w:p>
        </w:tc>
        <w:tc>
          <w:tcPr>
            <w:tcW w:w="1185" w:type="dxa"/>
          </w:tcPr>
          <w:p w14:paraId="59E118D8" w14:textId="21F12A3F" w:rsidR="00835DD1" w:rsidRPr="008412E7" w:rsidRDefault="00835DD1" w:rsidP="00835DD1">
            <w:pPr>
              <w:pStyle w:val="AMODTable"/>
              <w:jc w:val="center"/>
            </w:pPr>
            <w:r w:rsidRPr="00512383">
              <w:t>1.82</w:t>
            </w:r>
          </w:p>
        </w:tc>
        <w:tc>
          <w:tcPr>
            <w:tcW w:w="1494" w:type="dxa"/>
          </w:tcPr>
          <w:p w14:paraId="2B82F28F" w14:textId="3BEE87A2" w:rsidR="00835DD1" w:rsidRPr="008412E7" w:rsidRDefault="00835DD1" w:rsidP="00835DD1">
            <w:pPr>
              <w:pStyle w:val="AMODTable"/>
              <w:jc w:val="center"/>
              <w:rPr>
                <w:noProof/>
              </w:rPr>
            </w:pPr>
            <w:r w:rsidRPr="00E21F9A">
              <w:t>per hour</w:t>
            </w:r>
          </w:p>
        </w:tc>
      </w:tr>
      <w:tr w:rsidR="00835DD1" w:rsidRPr="008412E7" w14:paraId="4AC22AC8" w14:textId="77777777" w:rsidTr="00835DD1">
        <w:trPr>
          <w:cantSplit/>
        </w:trPr>
        <w:tc>
          <w:tcPr>
            <w:tcW w:w="2263" w:type="dxa"/>
          </w:tcPr>
          <w:p w14:paraId="6D3EF69E" w14:textId="4FC1B4C9" w:rsidR="00835DD1" w:rsidRPr="008412E7" w:rsidRDefault="00835DD1" w:rsidP="00835DD1">
            <w:pPr>
              <w:pStyle w:val="AMODTable"/>
            </w:pPr>
            <w:r w:rsidRPr="00B47E56">
              <w:t>Towers allowance</w:t>
            </w:r>
            <w:r>
              <w:t>—c</w:t>
            </w:r>
            <w:r w:rsidRPr="00B47E56">
              <w:t>onstruction over 15 metres in height</w:t>
            </w:r>
          </w:p>
        </w:tc>
        <w:tc>
          <w:tcPr>
            <w:tcW w:w="1263" w:type="dxa"/>
          </w:tcPr>
          <w:p w14:paraId="23880B3A" w14:textId="554166D3" w:rsidR="00835DD1" w:rsidRPr="008412E7" w:rsidRDefault="00835DD1" w:rsidP="00835DD1">
            <w:pPr>
              <w:pStyle w:val="AMODTable"/>
              <w:jc w:val="center"/>
            </w:pPr>
            <w:r>
              <w:t>18.4(b)(i)</w:t>
            </w:r>
          </w:p>
        </w:tc>
        <w:tc>
          <w:tcPr>
            <w:tcW w:w="1338" w:type="dxa"/>
          </w:tcPr>
          <w:p w14:paraId="620C4466" w14:textId="7590EE3B" w:rsidR="00835DD1" w:rsidRPr="00B47E56" w:rsidRDefault="00835DD1" w:rsidP="00835DD1">
            <w:pPr>
              <w:pStyle w:val="AMODTable"/>
              <w:jc w:val="center"/>
            </w:pPr>
            <w:r>
              <w:t>-</w:t>
            </w:r>
          </w:p>
        </w:tc>
        <w:tc>
          <w:tcPr>
            <w:tcW w:w="1338" w:type="dxa"/>
          </w:tcPr>
          <w:p w14:paraId="3523856A" w14:textId="351E2F60" w:rsidR="00835DD1" w:rsidRPr="008412E7" w:rsidRDefault="00835DD1" w:rsidP="00835DD1">
            <w:pPr>
              <w:pStyle w:val="AMODTable"/>
              <w:jc w:val="center"/>
            </w:pPr>
            <w:r w:rsidRPr="00B47E56">
              <w:t>3.2</w:t>
            </w:r>
          </w:p>
        </w:tc>
        <w:tc>
          <w:tcPr>
            <w:tcW w:w="1185" w:type="dxa"/>
          </w:tcPr>
          <w:p w14:paraId="64E30860" w14:textId="48D61609" w:rsidR="00835DD1" w:rsidRPr="008412E7" w:rsidRDefault="00835DD1" w:rsidP="00835DD1">
            <w:pPr>
              <w:pStyle w:val="AMODTable"/>
              <w:jc w:val="center"/>
            </w:pPr>
            <w:r w:rsidRPr="00512383">
              <w:t>0.74</w:t>
            </w:r>
          </w:p>
        </w:tc>
        <w:tc>
          <w:tcPr>
            <w:tcW w:w="1494" w:type="dxa"/>
          </w:tcPr>
          <w:p w14:paraId="74C528FB" w14:textId="58183C59" w:rsidR="00835DD1" w:rsidRPr="008412E7" w:rsidRDefault="00835DD1" w:rsidP="00835DD1">
            <w:pPr>
              <w:pStyle w:val="AMODTable"/>
              <w:jc w:val="center"/>
              <w:rPr>
                <w:noProof/>
              </w:rPr>
            </w:pPr>
            <w:r w:rsidRPr="00E21F9A">
              <w:t>per hour</w:t>
            </w:r>
          </w:p>
        </w:tc>
      </w:tr>
      <w:tr w:rsidR="00835DD1" w:rsidRPr="008412E7" w14:paraId="09642E26" w14:textId="77777777" w:rsidTr="00835DD1">
        <w:trPr>
          <w:cantSplit/>
        </w:trPr>
        <w:tc>
          <w:tcPr>
            <w:tcW w:w="2263" w:type="dxa"/>
          </w:tcPr>
          <w:p w14:paraId="15F00F67" w14:textId="666DE510" w:rsidR="00835DD1" w:rsidRPr="008412E7" w:rsidRDefault="00835DD1" w:rsidP="00835DD1">
            <w:pPr>
              <w:pStyle w:val="AMODTable"/>
            </w:pPr>
            <w:r w:rsidRPr="00B47E56">
              <w:t>Towers allowance</w:t>
            </w:r>
            <w:r>
              <w:t>—</w:t>
            </w:r>
            <w:r w:rsidRPr="00B47E56">
              <w:t>or each further 15 metres</w:t>
            </w:r>
          </w:p>
        </w:tc>
        <w:tc>
          <w:tcPr>
            <w:tcW w:w="1263" w:type="dxa"/>
          </w:tcPr>
          <w:p w14:paraId="358BA69B" w14:textId="20F996DE" w:rsidR="00835DD1" w:rsidRPr="008412E7" w:rsidRDefault="00835DD1" w:rsidP="00835DD1">
            <w:pPr>
              <w:pStyle w:val="AMODTable"/>
              <w:jc w:val="center"/>
            </w:pPr>
            <w:r>
              <w:t>18.4(b)(i)</w:t>
            </w:r>
          </w:p>
        </w:tc>
        <w:tc>
          <w:tcPr>
            <w:tcW w:w="1338" w:type="dxa"/>
          </w:tcPr>
          <w:p w14:paraId="6959C911" w14:textId="541041CC" w:rsidR="00835DD1" w:rsidRPr="00B47E56" w:rsidRDefault="00835DD1" w:rsidP="00835DD1">
            <w:pPr>
              <w:pStyle w:val="AMODTable"/>
              <w:jc w:val="center"/>
            </w:pPr>
            <w:r>
              <w:t>-</w:t>
            </w:r>
          </w:p>
        </w:tc>
        <w:tc>
          <w:tcPr>
            <w:tcW w:w="1338" w:type="dxa"/>
          </w:tcPr>
          <w:p w14:paraId="49834706" w14:textId="0BA8E4AF" w:rsidR="00835DD1" w:rsidRPr="008412E7" w:rsidRDefault="00835DD1" w:rsidP="00835DD1">
            <w:pPr>
              <w:pStyle w:val="AMODTable"/>
              <w:jc w:val="center"/>
            </w:pPr>
            <w:r w:rsidRPr="00B47E56">
              <w:t>3.2</w:t>
            </w:r>
          </w:p>
        </w:tc>
        <w:tc>
          <w:tcPr>
            <w:tcW w:w="1185" w:type="dxa"/>
          </w:tcPr>
          <w:p w14:paraId="163AEE4B" w14:textId="34CFFD72" w:rsidR="00835DD1" w:rsidRPr="008412E7" w:rsidRDefault="00835DD1" w:rsidP="00835DD1">
            <w:pPr>
              <w:pStyle w:val="AMODTable"/>
              <w:jc w:val="center"/>
            </w:pPr>
            <w:r w:rsidRPr="00512383">
              <w:t>0.74</w:t>
            </w:r>
          </w:p>
        </w:tc>
        <w:tc>
          <w:tcPr>
            <w:tcW w:w="1494" w:type="dxa"/>
          </w:tcPr>
          <w:p w14:paraId="6DD46CF0" w14:textId="2A3AD376" w:rsidR="00835DD1" w:rsidRPr="008412E7" w:rsidRDefault="00835DD1" w:rsidP="00835DD1">
            <w:pPr>
              <w:pStyle w:val="AMODTable"/>
              <w:jc w:val="center"/>
              <w:rPr>
                <w:noProof/>
              </w:rPr>
            </w:pPr>
            <w:r w:rsidRPr="00E21F9A">
              <w:t>per hour</w:t>
            </w:r>
          </w:p>
        </w:tc>
      </w:tr>
      <w:tr w:rsidR="00835DD1" w:rsidRPr="008412E7" w14:paraId="35CFB826" w14:textId="77777777" w:rsidTr="00835DD1">
        <w:trPr>
          <w:cantSplit/>
        </w:trPr>
        <w:tc>
          <w:tcPr>
            <w:tcW w:w="2263" w:type="dxa"/>
          </w:tcPr>
          <w:p w14:paraId="634B1E20" w14:textId="61B93F3B" w:rsidR="00835DD1" w:rsidRPr="008412E7" w:rsidRDefault="00835DD1" w:rsidP="00835DD1">
            <w:pPr>
              <w:pStyle w:val="AMODTable"/>
            </w:pPr>
            <w:r w:rsidRPr="00B47E56">
              <w:t>First aid allowance</w:t>
            </w:r>
          </w:p>
        </w:tc>
        <w:tc>
          <w:tcPr>
            <w:tcW w:w="1263" w:type="dxa"/>
          </w:tcPr>
          <w:p w14:paraId="53CFA5EA" w14:textId="4CF162B8" w:rsidR="00835DD1" w:rsidRPr="008412E7" w:rsidRDefault="00835DD1" w:rsidP="00835DD1">
            <w:pPr>
              <w:pStyle w:val="AMODTable"/>
              <w:jc w:val="center"/>
            </w:pPr>
            <w:r>
              <w:t>18.4(c)</w:t>
            </w:r>
          </w:p>
        </w:tc>
        <w:tc>
          <w:tcPr>
            <w:tcW w:w="1338" w:type="dxa"/>
          </w:tcPr>
          <w:p w14:paraId="31F4FB62" w14:textId="0EB90C66" w:rsidR="00835DD1" w:rsidRDefault="00835DD1" w:rsidP="00835DD1">
            <w:pPr>
              <w:pStyle w:val="AMODTable"/>
              <w:jc w:val="center"/>
            </w:pPr>
            <w:r>
              <w:t>2.1</w:t>
            </w:r>
          </w:p>
        </w:tc>
        <w:tc>
          <w:tcPr>
            <w:tcW w:w="1338" w:type="dxa"/>
          </w:tcPr>
          <w:p w14:paraId="601CD840" w14:textId="3483738F" w:rsidR="00835DD1" w:rsidRPr="008412E7" w:rsidRDefault="00835DD1" w:rsidP="00835DD1">
            <w:pPr>
              <w:pStyle w:val="AMODTable"/>
              <w:jc w:val="center"/>
            </w:pPr>
            <w:r>
              <w:t>-</w:t>
            </w:r>
          </w:p>
        </w:tc>
        <w:tc>
          <w:tcPr>
            <w:tcW w:w="1185" w:type="dxa"/>
          </w:tcPr>
          <w:p w14:paraId="317F8481" w14:textId="2DCF0F90" w:rsidR="00835DD1" w:rsidRPr="008412E7" w:rsidRDefault="00835DD1" w:rsidP="00835DD1">
            <w:pPr>
              <w:pStyle w:val="AMODTable"/>
              <w:jc w:val="center"/>
            </w:pPr>
            <w:r w:rsidRPr="00512383">
              <w:t>18.43</w:t>
            </w:r>
          </w:p>
        </w:tc>
        <w:tc>
          <w:tcPr>
            <w:tcW w:w="1494" w:type="dxa"/>
          </w:tcPr>
          <w:p w14:paraId="040B051C" w14:textId="7B94DBE7" w:rsidR="00835DD1" w:rsidRPr="008412E7" w:rsidRDefault="00835DD1" w:rsidP="00835DD1">
            <w:pPr>
              <w:pStyle w:val="AMODTable"/>
              <w:jc w:val="center"/>
              <w:rPr>
                <w:noProof/>
              </w:rPr>
            </w:pPr>
            <w:r w:rsidRPr="00E21F9A">
              <w:t>per week</w:t>
            </w:r>
          </w:p>
        </w:tc>
      </w:tr>
      <w:tr w:rsidR="00835DD1" w:rsidRPr="008412E7" w14:paraId="2A31BCDB" w14:textId="77777777" w:rsidTr="00835DD1">
        <w:trPr>
          <w:cantSplit/>
        </w:trPr>
        <w:tc>
          <w:tcPr>
            <w:tcW w:w="2263" w:type="dxa"/>
          </w:tcPr>
          <w:p w14:paraId="7CD84D63" w14:textId="473F2DE5" w:rsidR="00835DD1" w:rsidRPr="008412E7" w:rsidRDefault="00835DD1" w:rsidP="00835DD1">
            <w:pPr>
              <w:pStyle w:val="AMODTable"/>
            </w:pPr>
            <w:r w:rsidRPr="00B47E56">
              <w:t>Availability for duty</w:t>
            </w:r>
          </w:p>
        </w:tc>
        <w:tc>
          <w:tcPr>
            <w:tcW w:w="1263" w:type="dxa"/>
          </w:tcPr>
          <w:p w14:paraId="111DC907" w14:textId="5DD08753" w:rsidR="00835DD1" w:rsidRPr="008412E7" w:rsidRDefault="00835DD1" w:rsidP="00835DD1">
            <w:pPr>
              <w:pStyle w:val="AMODTable"/>
              <w:jc w:val="center"/>
            </w:pPr>
            <w:r>
              <w:t>20.6</w:t>
            </w:r>
          </w:p>
        </w:tc>
        <w:tc>
          <w:tcPr>
            <w:tcW w:w="1338" w:type="dxa"/>
          </w:tcPr>
          <w:p w14:paraId="64A129CB" w14:textId="6C1D5DFF" w:rsidR="00835DD1" w:rsidRDefault="00835DD1" w:rsidP="00835DD1">
            <w:pPr>
              <w:pStyle w:val="AMODTable"/>
              <w:jc w:val="center"/>
            </w:pPr>
            <w:r>
              <w:t>8.8</w:t>
            </w:r>
          </w:p>
        </w:tc>
        <w:tc>
          <w:tcPr>
            <w:tcW w:w="1338" w:type="dxa"/>
          </w:tcPr>
          <w:p w14:paraId="3EB5C0F9" w14:textId="1E5CAE8D" w:rsidR="00835DD1" w:rsidRPr="008412E7" w:rsidRDefault="00835DD1" w:rsidP="00835DD1">
            <w:pPr>
              <w:pStyle w:val="AMODTable"/>
              <w:jc w:val="center"/>
            </w:pPr>
            <w:r>
              <w:t>-</w:t>
            </w:r>
          </w:p>
        </w:tc>
        <w:tc>
          <w:tcPr>
            <w:tcW w:w="1185" w:type="dxa"/>
          </w:tcPr>
          <w:p w14:paraId="19E198B5" w14:textId="18C52FE5" w:rsidR="00835DD1" w:rsidRPr="008412E7" w:rsidRDefault="00835DD1" w:rsidP="00835DD1">
            <w:pPr>
              <w:pStyle w:val="AMODTable"/>
              <w:jc w:val="center"/>
            </w:pPr>
            <w:r w:rsidRPr="00512383">
              <w:t>77.23</w:t>
            </w:r>
          </w:p>
        </w:tc>
        <w:tc>
          <w:tcPr>
            <w:tcW w:w="1494" w:type="dxa"/>
          </w:tcPr>
          <w:p w14:paraId="7EAC11BF" w14:textId="5FCB2B26" w:rsidR="00835DD1" w:rsidRPr="008412E7" w:rsidRDefault="00835DD1" w:rsidP="00835DD1">
            <w:pPr>
              <w:pStyle w:val="AMODTable"/>
              <w:jc w:val="center"/>
              <w:rPr>
                <w:noProof/>
              </w:rPr>
            </w:pPr>
            <w:r w:rsidRPr="00E21F9A">
              <w:t>per week</w:t>
            </w:r>
          </w:p>
        </w:tc>
      </w:tr>
    </w:tbl>
    <w:bookmarkEnd w:id="523"/>
    <w:bookmarkEnd w:id="524"/>
    <w:p w14:paraId="30B7981A" w14:textId="5C30AF46" w:rsidR="00E009D4" w:rsidRDefault="000D3849" w:rsidP="003C4123">
      <w:pPr>
        <w:pStyle w:val="Block1"/>
      </w:pPr>
      <w:r>
        <w:t>*</w:t>
      </w:r>
      <w:r w:rsidRPr="00B47E56">
        <w:t>This allowance applies for all purposes of this award.</w:t>
      </w:r>
    </w:p>
    <w:p w14:paraId="0CC97B2C" w14:textId="77777777" w:rsidR="00844834" w:rsidRPr="00B47E56" w:rsidRDefault="00930157" w:rsidP="00930157">
      <w:pPr>
        <w:pStyle w:val="SubLevel2Bold"/>
      </w:pPr>
      <w:r w:rsidRPr="00B47E56">
        <w:t xml:space="preserve">Adjustment of </w:t>
      </w:r>
      <w:r w:rsidR="009603CE">
        <w:t>wage-related</w:t>
      </w:r>
      <w:r w:rsidRPr="00B47E56">
        <w:t xml:space="preserve"> allowances</w:t>
      </w:r>
    </w:p>
    <w:p w14:paraId="2886EEB3" w14:textId="1FA8534A" w:rsidR="00930157" w:rsidRPr="00B47E56" w:rsidRDefault="009603CE" w:rsidP="00930157">
      <w:pPr>
        <w:pStyle w:val="Block1"/>
      </w:pPr>
      <w:r>
        <w:t>Wage-related</w:t>
      </w:r>
      <w:r w:rsidR="00930157" w:rsidRPr="00B47E56">
        <w:t xml:space="preserve"> allowances are adjusted in accordance with increases to wages and are based on a percentage of the </w:t>
      </w:r>
      <w:hyperlink w:anchor="standard_rate" w:history="1">
        <w:r w:rsidR="00930157" w:rsidRPr="006D13F3">
          <w:rPr>
            <w:rStyle w:val="Hyperlink"/>
          </w:rPr>
          <w:t>standard rate</w:t>
        </w:r>
      </w:hyperlink>
      <w:r w:rsidR="00930157" w:rsidRPr="00B47E56">
        <w:t xml:space="preserve"> as specified.</w:t>
      </w:r>
    </w:p>
    <w:p w14:paraId="5B8006D8" w14:textId="77777777" w:rsidR="00930157" w:rsidRPr="00B47E56" w:rsidRDefault="009603CE" w:rsidP="00930157">
      <w:pPr>
        <w:pStyle w:val="SubLevel1Bold"/>
      </w:pPr>
      <w:r>
        <w:t xml:space="preserve">Expense-related </w:t>
      </w:r>
      <w:r w:rsidR="00930157" w:rsidRPr="00B47E56">
        <w:t>allowances</w:t>
      </w:r>
    </w:p>
    <w:p w14:paraId="599360B0" w14:textId="6A2ADCD7" w:rsidR="00121BA6" w:rsidRPr="00B47E56" w:rsidRDefault="00930157" w:rsidP="0058590B">
      <w:pPr>
        <w:pStyle w:val="SubLevel2"/>
      </w:pPr>
      <w:r w:rsidRPr="00B47E56">
        <w:t xml:space="preserve">The following </w:t>
      </w:r>
      <w:r w:rsidR="009603CE">
        <w:t xml:space="preserve">expense-related </w:t>
      </w:r>
      <w:r w:rsidRPr="00B47E56">
        <w:t xml:space="preserve">allowances will be payable to employees in accordance with clause </w:t>
      </w:r>
      <w:r w:rsidR="0058590B">
        <w:fldChar w:fldCharType="begin"/>
      </w:r>
      <w:r w:rsidR="0058590B">
        <w:instrText xml:space="preserve"> REF _Ref52900106 \w \h </w:instrText>
      </w:r>
      <w:r w:rsidR="0058590B">
        <w:fldChar w:fldCharType="separate"/>
      </w:r>
      <w:r w:rsidR="00AF4378">
        <w:t>18</w:t>
      </w:r>
      <w:r w:rsidR="0058590B">
        <w:fldChar w:fldCharType="end"/>
      </w:r>
      <w:r w:rsidR="00121BA6">
        <w:t>—</w:t>
      </w:r>
      <w:r w:rsidR="0058590B">
        <w:fldChar w:fldCharType="begin"/>
      </w:r>
      <w:r w:rsidR="0058590B">
        <w:instrText xml:space="preserve"> REF _Ref52900118 \h </w:instrText>
      </w:r>
      <w:r w:rsidR="0058590B">
        <w:fldChar w:fldCharType="separate"/>
      </w:r>
      <w:r w:rsidR="00AF4378" w:rsidRPr="00B47E56">
        <w:t>Allowances</w:t>
      </w:r>
      <w:r w:rsidR="0058590B">
        <w:fldChar w:fldCharType="end"/>
      </w:r>
      <w:r w:rsidRPr="00B47E56">
        <w:t>:</w:t>
      </w:r>
    </w:p>
    <w:tbl>
      <w:tblPr>
        <w:tblStyle w:val="TableGrid"/>
        <w:tblW w:w="8221"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8"/>
        <w:gridCol w:w="1701"/>
        <w:gridCol w:w="1701"/>
        <w:gridCol w:w="1701"/>
      </w:tblGrid>
      <w:tr w:rsidR="00121BA6" w:rsidRPr="00B47E56" w14:paraId="6CB01628" w14:textId="77777777" w:rsidTr="00D500C9">
        <w:trPr>
          <w:cantSplit/>
          <w:tblHeader/>
        </w:trPr>
        <w:tc>
          <w:tcPr>
            <w:tcW w:w="3118" w:type="dxa"/>
          </w:tcPr>
          <w:p w14:paraId="05F12013" w14:textId="77777777" w:rsidR="00121BA6" w:rsidRPr="00624B1D" w:rsidRDefault="00121BA6" w:rsidP="00624B1D">
            <w:pPr>
              <w:pStyle w:val="AMODTable"/>
              <w:rPr>
                <w:b/>
                <w:bCs/>
              </w:rPr>
            </w:pPr>
            <w:r w:rsidRPr="00624B1D">
              <w:rPr>
                <w:b/>
                <w:bCs/>
              </w:rPr>
              <w:t>Allowance</w:t>
            </w:r>
          </w:p>
        </w:tc>
        <w:tc>
          <w:tcPr>
            <w:tcW w:w="1701" w:type="dxa"/>
          </w:tcPr>
          <w:p w14:paraId="0E682E1B" w14:textId="77777777" w:rsidR="00121BA6" w:rsidRPr="00624B1D" w:rsidRDefault="00121BA6" w:rsidP="00624B1D">
            <w:pPr>
              <w:pStyle w:val="AMODTable"/>
              <w:jc w:val="center"/>
              <w:rPr>
                <w:b/>
                <w:bCs/>
              </w:rPr>
            </w:pPr>
            <w:r w:rsidRPr="00624B1D">
              <w:rPr>
                <w:b/>
                <w:bCs/>
              </w:rPr>
              <w:t>Clause</w:t>
            </w:r>
          </w:p>
        </w:tc>
        <w:tc>
          <w:tcPr>
            <w:tcW w:w="1701" w:type="dxa"/>
          </w:tcPr>
          <w:p w14:paraId="4DBD73EF" w14:textId="77777777" w:rsidR="00121BA6" w:rsidRPr="00624B1D" w:rsidRDefault="00121BA6" w:rsidP="00624B1D">
            <w:pPr>
              <w:pStyle w:val="AMODTable"/>
              <w:jc w:val="center"/>
              <w:rPr>
                <w:b/>
                <w:bCs/>
              </w:rPr>
            </w:pPr>
            <w:r w:rsidRPr="00624B1D">
              <w:rPr>
                <w:b/>
                <w:bCs/>
              </w:rPr>
              <w:t>$</w:t>
            </w:r>
          </w:p>
        </w:tc>
        <w:tc>
          <w:tcPr>
            <w:tcW w:w="1701" w:type="dxa"/>
          </w:tcPr>
          <w:p w14:paraId="78158584" w14:textId="77777777" w:rsidR="00121BA6" w:rsidRPr="00624B1D" w:rsidRDefault="00121BA6" w:rsidP="00624B1D">
            <w:pPr>
              <w:pStyle w:val="AMODTable"/>
              <w:jc w:val="center"/>
              <w:rPr>
                <w:b/>
                <w:bCs/>
              </w:rPr>
            </w:pPr>
            <w:r w:rsidRPr="00624B1D">
              <w:rPr>
                <w:b/>
                <w:bCs/>
              </w:rPr>
              <w:t>Payable</w:t>
            </w:r>
          </w:p>
        </w:tc>
      </w:tr>
      <w:tr w:rsidR="00121BA6" w:rsidRPr="00B47E56" w14:paraId="49FF5DDA" w14:textId="77777777" w:rsidTr="00EA666B">
        <w:tc>
          <w:tcPr>
            <w:tcW w:w="3118" w:type="dxa"/>
          </w:tcPr>
          <w:p w14:paraId="3A4EEA74" w14:textId="77777777" w:rsidR="00121BA6" w:rsidRPr="00B47E56" w:rsidRDefault="00121BA6" w:rsidP="00624B1D">
            <w:pPr>
              <w:pStyle w:val="AMODTable"/>
              <w:rPr>
                <w:vertAlign w:val="superscript"/>
              </w:rPr>
            </w:pPr>
            <w:r w:rsidRPr="00B47E56">
              <w:t>Tool allowance</w:t>
            </w:r>
            <w:r w:rsidRPr="0033410C">
              <w:rPr>
                <w:b/>
                <w:vertAlign w:val="superscript"/>
              </w:rPr>
              <w:t>1</w:t>
            </w:r>
          </w:p>
        </w:tc>
        <w:tc>
          <w:tcPr>
            <w:tcW w:w="1701" w:type="dxa"/>
          </w:tcPr>
          <w:p w14:paraId="0085299A" w14:textId="40207AE1" w:rsidR="00121BA6" w:rsidRPr="00B47E56" w:rsidRDefault="00373464" w:rsidP="00624B1D">
            <w:pPr>
              <w:pStyle w:val="AMODTable"/>
              <w:jc w:val="center"/>
            </w:pPr>
            <w:r>
              <w:t>1</w:t>
            </w:r>
            <w:r w:rsidR="00D500C9">
              <w:t>8</w:t>
            </w:r>
            <w:r>
              <w:t>.3(g)</w:t>
            </w:r>
          </w:p>
        </w:tc>
        <w:tc>
          <w:tcPr>
            <w:tcW w:w="1701" w:type="dxa"/>
          </w:tcPr>
          <w:p w14:paraId="0F99BB09" w14:textId="3105072D" w:rsidR="00121BA6" w:rsidRPr="00B47E56" w:rsidRDefault="00DF617F" w:rsidP="00624B1D">
            <w:pPr>
              <w:pStyle w:val="AMODTable"/>
              <w:jc w:val="center"/>
            </w:pPr>
            <w:r>
              <w:t>19.95</w:t>
            </w:r>
          </w:p>
        </w:tc>
        <w:tc>
          <w:tcPr>
            <w:tcW w:w="1701" w:type="dxa"/>
          </w:tcPr>
          <w:p w14:paraId="17A903B1" w14:textId="77777777" w:rsidR="00121BA6" w:rsidRPr="00B47E56" w:rsidRDefault="00121BA6" w:rsidP="00624B1D">
            <w:pPr>
              <w:pStyle w:val="AMODTable"/>
              <w:jc w:val="center"/>
            </w:pPr>
            <w:r w:rsidRPr="00B47E56">
              <w:t>per week</w:t>
            </w:r>
          </w:p>
        </w:tc>
      </w:tr>
      <w:tr w:rsidR="00121BA6" w:rsidRPr="00B47E56" w14:paraId="67A8A482" w14:textId="77777777" w:rsidTr="00EA666B">
        <w:tc>
          <w:tcPr>
            <w:tcW w:w="3118" w:type="dxa"/>
          </w:tcPr>
          <w:p w14:paraId="64C04D65" w14:textId="77777777" w:rsidR="00121BA6" w:rsidRPr="00B47E56" w:rsidRDefault="00121BA6" w:rsidP="00624B1D">
            <w:pPr>
              <w:pStyle w:val="AMODTable"/>
            </w:pPr>
            <w:r w:rsidRPr="00B47E56">
              <w:t>Meal allowance</w:t>
            </w:r>
          </w:p>
        </w:tc>
        <w:tc>
          <w:tcPr>
            <w:tcW w:w="1701" w:type="dxa"/>
          </w:tcPr>
          <w:p w14:paraId="40661214" w14:textId="3FC083F2" w:rsidR="00121BA6" w:rsidRPr="00B47E56" w:rsidRDefault="00373464" w:rsidP="00624B1D">
            <w:pPr>
              <w:pStyle w:val="AMODTable"/>
              <w:jc w:val="center"/>
            </w:pPr>
            <w:r>
              <w:t>1</w:t>
            </w:r>
            <w:r w:rsidR="00D500C9">
              <w:t>8</w:t>
            </w:r>
            <w:r>
              <w:t>.5(a)</w:t>
            </w:r>
          </w:p>
        </w:tc>
        <w:tc>
          <w:tcPr>
            <w:tcW w:w="1701" w:type="dxa"/>
          </w:tcPr>
          <w:p w14:paraId="26D062CF" w14:textId="28F112B4" w:rsidR="00121BA6" w:rsidRPr="00B47E56" w:rsidRDefault="00DF617F" w:rsidP="00624B1D">
            <w:pPr>
              <w:pStyle w:val="AMODTable"/>
              <w:jc w:val="center"/>
            </w:pPr>
            <w:r>
              <w:t>16.17</w:t>
            </w:r>
          </w:p>
        </w:tc>
        <w:tc>
          <w:tcPr>
            <w:tcW w:w="1701" w:type="dxa"/>
          </w:tcPr>
          <w:p w14:paraId="236B5500" w14:textId="77777777" w:rsidR="00121BA6" w:rsidRPr="00B47E56" w:rsidRDefault="00121BA6" w:rsidP="00624B1D">
            <w:pPr>
              <w:pStyle w:val="AMODTable"/>
              <w:jc w:val="center"/>
            </w:pPr>
            <w:r w:rsidRPr="00B47E56">
              <w:t>per meal</w:t>
            </w:r>
          </w:p>
        </w:tc>
      </w:tr>
      <w:tr w:rsidR="00121BA6" w:rsidRPr="00B47E56" w14:paraId="0BDEF002" w14:textId="77777777" w:rsidTr="00EA666B">
        <w:tc>
          <w:tcPr>
            <w:tcW w:w="3118" w:type="dxa"/>
          </w:tcPr>
          <w:p w14:paraId="4BBC0251" w14:textId="77777777" w:rsidR="00121BA6" w:rsidRPr="00B47E56" w:rsidRDefault="00121BA6" w:rsidP="00624B1D">
            <w:pPr>
              <w:pStyle w:val="AMODTable"/>
            </w:pPr>
            <w:r w:rsidRPr="00B47E56">
              <w:t>Compensation for loss of tools (maximum amount)</w:t>
            </w:r>
          </w:p>
        </w:tc>
        <w:tc>
          <w:tcPr>
            <w:tcW w:w="1701" w:type="dxa"/>
          </w:tcPr>
          <w:p w14:paraId="06B1B745" w14:textId="30081A7D" w:rsidR="00121BA6" w:rsidRPr="00B47E56" w:rsidRDefault="00373464" w:rsidP="00624B1D">
            <w:pPr>
              <w:pStyle w:val="AMODTable"/>
              <w:jc w:val="center"/>
            </w:pPr>
            <w:r>
              <w:t>1</w:t>
            </w:r>
            <w:r w:rsidR="00D500C9">
              <w:t>8</w:t>
            </w:r>
            <w:r>
              <w:t>.5(b)</w:t>
            </w:r>
            <w:r w:rsidR="00113C14">
              <w:t>(i)</w:t>
            </w:r>
          </w:p>
        </w:tc>
        <w:tc>
          <w:tcPr>
            <w:tcW w:w="1701" w:type="dxa"/>
          </w:tcPr>
          <w:p w14:paraId="6AD07D5F" w14:textId="3A0593D2" w:rsidR="00121BA6" w:rsidRPr="00B47E56" w:rsidRDefault="00121BA6" w:rsidP="00624B1D">
            <w:pPr>
              <w:pStyle w:val="AMODTable"/>
              <w:jc w:val="center"/>
            </w:pPr>
            <w:r w:rsidRPr="00B47E56">
              <w:t>376.00</w:t>
            </w:r>
          </w:p>
        </w:tc>
        <w:tc>
          <w:tcPr>
            <w:tcW w:w="1701" w:type="dxa"/>
          </w:tcPr>
          <w:p w14:paraId="5B66A543" w14:textId="51168A5C" w:rsidR="00121BA6" w:rsidRPr="00B47E56" w:rsidRDefault="00121BA6" w:rsidP="00624B1D">
            <w:pPr>
              <w:pStyle w:val="AMODTable"/>
              <w:jc w:val="center"/>
            </w:pPr>
            <w:r w:rsidRPr="00B47E56">
              <w:t>per occasion</w:t>
            </w:r>
          </w:p>
        </w:tc>
      </w:tr>
      <w:tr w:rsidR="00121BA6" w:rsidRPr="00B47E56" w14:paraId="54ED2164" w14:textId="77777777" w:rsidTr="00EA666B">
        <w:tc>
          <w:tcPr>
            <w:tcW w:w="3118" w:type="dxa"/>
          </w:tcPr>
          <w:p w14:paraId="02AA2917" w14:textId="77777777" w:rsidR="00121BA6" w:rsidRPr="00B47E56" w:rsidRDefault="00121BA6" w:rsidP="00624B1D">
            <w:pPr>
              <w:pStyle w:val="AMODTable"/>
            </w:pPr>
            <w:r w:rsidRPr="00B47E56">
              <w:t>Motor vehicle allowance</w:t>
            </w:r>
          </w:p>
        </w:tc>
        <w:tc>
          <w:tcPr>
            <w:tcW w:w="1701" w:type="dxa"/>
          </w:tcPr>
          <w:p w14:paraId="54F6F8D9" w14:textId="529AD66B" w:rsidR="00121BA6" w:rsidRPr="00B47E56" w:rsidRDefault="00373464" w:rsidP="00624B1D">
            <w:pPr>
              <w:pStyle w:val="AMODTable"/>
              <w:jc w:val="center"/>
            </w:pPr>
            <w:r>
              <w:t>1</w:t>
            </w:r>
            <w:r w:rsidR="00D500C9">
              <w:t>8</w:t>
            </w:r>
            <w:r>
              <w:t>.6(b)</w:t>
            </w:r>
          </w:p>
        </w:tc>
        <w:tc>
          <w:tcPr>
            <w:tcW w:w="1701" w:type="dxa"/>
          </w:tcPr>
          <w:p w14:paraId="21B57E18" w14:textId="0304AD71" w:rsidR="00121BA6" w:rsidRPr="00B47E56" w:rsidRDefault="00121BA6" w:rsidP="00624B1D">
            <w:pPr>
              <w:pStyle w:val="AMODTable"/>
              <w:jc w:val="center"/>
            </w:pPr>
            <w:r w:rsidRPr="00B47E56">
              <w:t>0.78</w:t>
            </w:r>
          </w:p>
        </w:tc>
        <w:tc>
          <w:tcPr>
            <w:tcW w:w="1701" w:type="dxa"/>
          </w:tcPr>
          <w:p w14:paraId="4AB3205B" w14:textId="77777777" w:rsidR="00121BA6" w:rsidRPr="00B47E56" w:rsidRDefault="00121BA6" w:rsidP="00624B1D">
            <w:pPr>
              <w:pStyle w:val="AMODTable"/>
              <w:jc w:val="center"/>
            </w:pPr>
            <w:r w:rsidRPr="00B47E56">
              <w:t>per km</w:t>
            </w:r>
          </w:p>
        </w:tc>
      </w:tr>
      <w:tr w:rsidR="00121BA6" w:rsidRPr="00B47E56" w14:paraId="20644C53" w14:textId="77777777" w:rsidTr="00EA666B">
        <w:tc>
          <w:tcPr>
            <w:tcW w:w="3118" w:type="dxa"/>
          </w:tcPr>
          <w:p w14:paraId="2826ED78" w14:textId="77777777" w:rsidR="00121BA6" w:rsidRPr="00B47E56" w:rsidRDefault="00121BA6" w:rsidP="00624B1D">
            <w:pPr>
              <w:pStyle w:val="AMODTable"/>
            </w:pPr>
            <w:r w:rsidRPr="00B47E56">
              <w:t>Travel time allowance</w:t>
            </w:r>
          </w:p>
        </w:tc>
        <w:tc>
          <w:tcPr>
            <w:tcW w:w="1701" w:type="dxa"/>
          </w:tcPr>
          <w:p w14:paraId="7870DCE5" w14:textId="115A0256" w:rsidR="00121BA6" w:rsidRPr="00B47E56" w:rsidRDefault="00373464" w:rsidP="00624B1D">
            <w:pPr>
              <w:pStyle w:val="AMODTable"/>
              <w:jc w:val="center"/>
            </w:pPr>
            <w:r>
              <w:t>1</w:t>
            </w:r>
            <w:r w:rsidR="00D500C9">
              <w:t>8</w:t>
            </w:r>
            <w:r>
              <w:t>.6(c)</w:t>
            </w:r>
          </w:p>
        </w:tc>
        <w:tc>
          <w:tcPr>
            <w:tcW w:w="1701" w:type="dxa"/>
          </w:tcPr>
          <w:p w14:paraId="1CD74843" w14:textId="43675690" w:rsidR="00121BA6" w:rsidRPr="00B47E56" w:rsidRDefault="00DF617F" w:rsidP="00624B1D">
            <w:pPr>
              <w:pStyle w:val="AMODTable"/>
              <w:jc w:val="center"/>
            </w:pPr>
            <w:r>
              <w:t>6.20</w:t>
            </w:r>
          </w:p>
        </w:tc>
        <w:tc>
          <w:tcPr>
            <w:tcW w:w="1701" w:type="dxa"/>
          </w:tcPr>
          <w:p w14:paraId="09FBEA9D" w14:textId="77777777" w:rsidR="00121BA6" w:rsidRDefault="00121BA6" w:rsidP="00624B1D">
            <w:pPr>
              <w:pStyle w:val="AMODTable"/>
              <w:jc w:val="center"/>
            </w:pPr>
            <w:r w:rsidRPr="00B47E56">
              <w:t>per day at work and RDO</w:t>
            </w:r>
          </w:p>
        </w:tc>
      </w:tr>
      <w:tr w:rsidR="00121BA6" w:rsidRPr="00B47E56" w14:paraId="202D1826" w14:textId="77777777" w:rsidTr="00EA666B">
        <w:tc>
          <w:tcPr>
            <w:tcW w:w="3118" w:type="dxa"/>
          </w:tcPr>
          <w:p w14:paraId="0CF0D8A3" w14:textId="1B160FBD" w:rsidR="00121BA6" w:rsidRPr="00B47E56" w:rsidRDefault="00373464" w:rsidP="00624B1D">
            <w:pPr>
              <w:pStyle w:val="AMODTable"/>
            </w:pPr>
            <w:r w:rsidRPr="00B47E56">
              <w:t xml:space="preserve">Start and/or finish on job site </w:t>
            </w:r>
            <w:r>
              <w:t>—n</w:t>
            </w:r>
            <w:r w:rsidR="00121BA6" w:rsidRPr="00B47E56">
              <w:t>o transport provided</w:t>
            </w:r>
          </w:p>
        </w:tc>
        <w:tc>
          <w:tcPr>
            <w:tcW w:w="1701" w:type="dxa"/>
          </w:tcPr>
          <w:p w14:paraId="0EB3903A" w14:textId="29EC79BE" w:rsidR="00121BA6" w:rsidRPr="00B47E56" w:rsidRDefault="00373464" w:rsidP="00624B1D">
            <w:pPr>
              <w:pStyle w:val="AMODTable"/>
              <w:jc w:val="center"/>
            </w:pPr>
            <w:r>
              <w:t>1</w:t>
            </w:r>
            <w:r w:rsidR="00D500C9">
              <w:t>8</w:t>
            </w:r>
            <w:r>
              <w:t>.6(d)</w:t>
            </w:r>
            <w:r w:rsidR="00770D19">
              <w:t>(i)</w:t>
            </w:r>
          </w:p>
        </w:tc>
        <w:tc>
          <w:tcPr>
            <w:tcW w:w="1701" w:type="dxa"/>
          </w:tcPr>
          <w:p w14:paraId="19B0BE97" w14:textId="6E709D9D" w:rsidR="00121BA6" w:rsidRPr="00940CFC" w:rsidRDefault="00DF617F" w:rsidP="00624B1D">
            <w:pPr>
              <w:pStyle w:val="AMODTable"/>
              <w:jc w:val="center"/>
            </w:pPr>
            <w:r>
              <w:t>20.18</w:t>
            </w:r>
          </w:p>
        </w:tc>
        <w:tc>
          <w:tcPr>
            <w:tcW w:w="1701" w:type="dxa"/>
          </w:tcPr>
          <w:p w14:paraId="2C8C5F34" w14:textId="77777777" w:rsidR="00121BA6" w:rsidRPr="00940CFC" w:rsidRDefault="00121BA6" w:rsidP="00624B1D">
            <w:pPr>
              <w:pStyle w:val="AMODTable"/>
              <w:jc w:val="center"/>
            </w:pPr>
            <w:r w:rsidRPr="00940CFC">
              <w:t>per day</w:t>
            </w:r>
          </w:p>
        </w:tc>
      </w:tr>
      <w:tr w:rsidR="00121BA6" w:rsidRPr="00B47E56" w14:paraId="67A11E7A" w14:textId="77777777" w:rsidTr="00EA666B">
        <w:tc>
          <w:tcPr>
            <w:tcW w:w="3118" w:type="dxa"/>
          </w:tcPr>
          <w:p w14:paraId="7D041D80" w14:textId="3F7A0178" w:rsidR="00121BA6" w:rsidRPr="00B47E56" w:rsidRDefault="00373464" w:rsidP="00624B1D">
            <w:pPr>
              <w:pStyle w:val="AMODTable"/>
            </w:pPr>
            <w:r w:rsidRPr="00B47E56">
              <w:t xml:space="preserve">Start and/or finish on job site </w:t>
            </w:r>
            <w:r>
              <w:t>—t</w:t>
            </w:r>
            <w:r w:rsidR="00121BA6" w:rsidRPr="00B47E56">
              <w:t>ransport provided</w:t>
            </w:r>
          </w:p>
        </w:tc>
        <w:tc>
          <w:tcPr>
            <w:tcW w:w="1701" w:type="dxa"/>
          </w:tcPr>
          <w:p w14:paraId="21ECC471" w14:textId="5EB3A51E" w:rsidR="00121BA6" w:rsidRPr="00B47E56" w:rsidRDefault="00373464" w:rsidP="00624B1D">
            <w:pPr>
              <w:pStyle w:val="AMODTable"/>
              <w:jc w:val="center"/>
            </w:pPr>
            <w:r>
              <w:t>1</w:t>
            </w:r>
            <w:r w:rsidR="00D500C9">
              <w:t>8</w:t>
            </w:r>
            <w:r>
              <w:t>.6(d</w:t>
            </w:r>
            <w:r w:rsidR="00C17B3B">
              <w:t>)(iii</w:t>
            </w:r>
            <w:r>
              <w:t>)</w:t>
            </w:r>
          </w:p>
        </w:tc>
        <w:tc>
          <w:tcPr>
            <w:tcW w:w="1701" w:type="dxa"/>
          </w:tcPr>
          <w:p w14:paraId="1338F028" w14:textId="715B7EED" w:rsidR="00121BA6" w:rsidRDefault="00DF617F" w:rsidP="00624B1D">
            <w:pPr>
              <w:pStyle w:val="AMODTable"/>
              <w:jc w:val="center"/>
            </w:pPr>
            <w:r>
              <w:t>3.62</w:t>
            </w:r>
          </w:p>
        </w:tc>
        <w:tc>
          <w:tcPr>
            <w:tcW w:w="1701" w:type="dxa"/>
          </w:tcPr>
          <w:p w14:paraId="0A61DE7D" w14:textId="77777777" w:rsidR="00121BA6" w:rsidRPr="00940CFC" w:rsidRDefault="00121BA6" w:rsidP="00624B1D">
            <w:pPr>
              <w:pStyle w:val="AMODTable"/>
              <w:jc w:val="center"/>
            </w:pPr>
            <w:r w:rsidRPr="00940CFC">
              <w:t>per day</w:t>
            </w:r>
          </w:p>
        </w:tc>
      </w:tr>
      <w:tr w:rsidR="00121BA6" w:rsidRPr="00B47E56" w14:paraId="213E732F" w14:textId="77777777" w:rsidTr="00EA666B">
        <w:tc>
          <w:tcPr>
            <w:tcW w:w="3118" w:type="dxa"/>
          </w:tcPr>
          <w:p w14:paraId="2B1B0996" w14:textId="77777777" w:rsidR="00121BA6" w:rsidRPr="00B47E56" w:rsidRDefault="00121BA6" w:rsidP="00624B1D">
            <w:pPr>
              <w:pStyle w:val="AMODTable"/>
            </w:pPr>
            <w:r w:rsidRPr="00B47E56">
              <w:t>Living away allowance</w:t>
            </w:r>
          </w:p>
        </w:tc>
        <w:tc>
          <w:tcPr>
            <w:tcW w:w="1701" w:type="dxa"/>
          </w:tcPr>
          <w:p w14:paraId="474B7C1C" w14:textId="1A6F28D1" w:rsidR="00121BA6" w:rsidRPr="00B47E56" w:rsidRDefault="00373464" w:rsidP="00624B1D">
            <w:pPr>
              <w:pStyle w:val="AMODTable"/>
              <w:jc w:val="center"/>
            </w:pPr>
            <w:r>
              <w:t>1</w:t>
            </w:r>
            <w:r w:rsidR="00D500C9">
              <w:t>8</w:t>
            </w:r>
            <w:r>
              <w:t>.7</w:t>
            </w:r>
            <w:r w:rsidR="00C17B3B">
              <w:t>(a)(i)</w:t>
            </w:r>
          </w:p>
        </w:tc>
        <w:tc>
          <w:tcPr>
            <w:tcW w:w="1701" w:type="dxa"/>
          </w:tcPr>
          <w:p w14:paraId="35E515FD" w14:textId="5E2143B4" w:rsidR="00121BA6" w:rsidRPr="00203A10" w:rsidRDefault="00DF617F" w:rsidP="00624B1D">
            <w:pPr>
              <w:pStyle w:val="AMODTable"/>
              <w:jc w:val="center"/>
            </w:pPr>
            <w:r>
              <w:t>514.05</w:t>
            </w:r>
          </w:p>
        </w:tc>
        <w:tc>
          <w:tcPr>
            <w:tcW w:w="1701" w:type="dxa"/>
          </w:tcPr>
          <w:p w14:paraId="30896041" w14:textId="77777777" w:rsidR="00121BA6" w:rsidRPr="00203A10" w:rsidRDefault="00121BA6" w:rsidP="00624B1D">
            <w:pPr>
              <w:pStyle w:val="AMODTable"/>
              <w:jc w:val="center"/>
            </w:pPr>
            <w:r w:rsidRPr="00203A10">
              <w:t>per week</w:t>
            </w:r>
          </w:p>
        </w:tc>
      </w:tr>
      <w:tr w:rsidR="00121BA6" w:rsidRPr="00B47E56" w14:paraId="09FCD5E2" w14:textId="77777777" w:rsidTr="00EA666B">
        <w:tc>
          <w:tcPr>
            <w:tcW w:w="3118" w:type="dxa"/>
          </w:tcPr>
          <w:p w14:paraId="73D5962E" w14:textId="77777777" w:rsidR="00121BA6" w:rsidRPr="00B47E56" w:rsidRDefault="00121BA6" w:rsidP="00624B1D">
            <w:pPr>
              <w:pStyle w:val="AMODTable"/>
            </w:pPr>
            <w:r w:rsidRPr="00B47E56">
              <w:t>Meal allowance</w:t>
            </w:r>
          </w:p>
        </w:tc>
        <w:tc>
          <w:tcPr>
            <w:tcW w:w="1701" w:type="dxa"/>
          </w:tcPr>
          <w:p w14:paraId="63EF672F" w14:textId="2FDC951B" w:rsidR="00121BA6" w:rsidRPr="00B47E56" w:rsidRDefault="00373464" w:rsidP="00624B1D">
            <w:pPr>
              <w:pStyle w:val="AMODTable"/>
              <w:jc w:val="center"/>
            </w:pPr>
            <w:r>
              <w:t>1</w:t>
            </w:r>
            <w:r w:rsidR="00D500C9">
              <w:t>8</w:t>
            </w:r>
            <w:r>
              <w:t>.7</w:t>
            </w:r>
            <w:r w:rsidR="00C17B3B">
              <w:t>(a)(iii)</w:t>
            </w:r>
          </w:p>
        </w:tc>
        <w:tc>
          <w:tcPr>
            <w:tcW w:w="1701" w:type="dxa"/>
          </w:tcPr>
          <w:p w14:paraId="7256554E" w14:textId="3D2F491A" w:rsidR="00121BA6" w:rsidRDefault="00DF617F" w:rsidP="00624B1D">
            <w:pPr>
              <w:pStyle w:val="AMODTable"/>
              <w:jc w:val="center"/>
            </w:pPr>
            <w:r>
              <w:t>16.17</w:t>
            </w:r>
          </w:p>
        </w:tc>
        <w:tc>
          <w:tcPr>
            <w:tcW w:w="1701" w:type="dxa"/>
          </w:tcPr>
          <w:p w14:paraId="75138C5E" w14:textId="77777777" w:rsidR="00121BA6" w:rsidRPr="00203A10" w:rsidRDefault="00121BA6" w:rsidP="00624B1D">
            <w:pPr>
              <w:pStyle w:val="AMODTable"/>
              <w:jc w:val="center"/>
            </w:pPr>
            <w:r w:rsidRPr="00203A10">
              <w:t>per meal</w:t>
            </w:r>
          </w:p>
        </w:tc>
      </w:tr>
    </w:tbl>
    <w:p w14:paraId="4EC5551C" w14:textId="5FE95F5F" w:rsidR="00373464" w:rsidRDefault="00373464" w:rsidP="00EA666B">
      <w:pPr>
        <w:spacing w:before="120"/>
        <w:ind w:left="851"/>
      </w:pPr>
      <w:r w:rsidRPr="003C4123">
        <w:rPr>
          <w:b/>
          <w:bCs/>
          <w:vertAlign w:val="superscript"/>
        </w:rPr>
        <w:t>1</w:t>
      </w:r>
      <w:r w:rsidR="00624B1D">
        <w:t xml:space="preserve"> </w:t>
      </w:r>
      <w:r w:rsidRPr="00B47E56">
        <w:t>This allowance applies for all purposes of this award.</w:t>
      </w:r>
    </w:p>
    <w:p w14:paraId="22250029" w14:textId="77777777" w:rsidR="006D7776" w:rsidRPr="00B47E56" w:rsidRDefault="006D7776" w:rsidP="005D72E1">
      <w:pPr>
        <w:pStyle w:val="SubLevel2Bold"/>
      </w:pPr>
      <w:bookmarkStart w:id="525" w:name="_Ref441241357"/>
      <w:r w:rsidRPr="00B47E56">
        <w:t xml:space="preserve">Adjustment of </w:t>
      </w:r>
      <w:r w:rsidR="009603CE">
        <w:t xml:space="preserve">expense-related </w:t>
      </w:r>
      <w:r w:rsidRPr="00B47E56">
        <w:t>allowances</w:t>
      </w:r>
      <w:bookmarkEnd w:id="521"/>
      <w:bookmarkEnd w:id="525"/>
    </w:p>
    <w:p w14:paraId="0083F140" w14:textId="0967230A" w:rsidR="006D7776" w:rsidRPr="00B47E56" w:rsidRDefault="006D7776" w:rsidP="00EA666B">
      <w:pPr>
        <w:pStyle w:val="SubLevel3"/>
      </w:pPr>
      <w:r w:rsidRPr="00B47E56">
        <w:t xml:space="preserve">At the time of any adjustment to the </w:t>
      </w:r>
      <w:hyperlink w:anchor="standard_rate" w:history="1">
        <w:r w:rsidRPr="00B47E56">
          <w:rPr>
            <w:rStyle w:val="Hyperlink"/>
          </w:rPr>
          <w:t>standard rate</w:t>
        </w:r>
      </w:hyperlink>
      <w:r w:rsidRPr="00B47E56">
        <w:t xml:space="preserve">, each </w:t>
      </w:r>
      <w:r w:rsidR="009603CE">
        <w:t xml:space="preserve">expense-related </w:t>
      </w:r>
      <w:r w:rsidRPr="00B47E56">
        <w:t>allowance will be increased by the relevant adjustment factor. The relevant adjustment factor for this purpose is the percentage movement in the applicable index figure most recently published by the Australian Bureau of Statistics since the allowance was last adjusted.</w:t>
      </w:r>
    </w:p>
    <w:p w14:paraId="60CADB3F" w14:textId="77777777" w:rsidR="006D7776" w:rsidRPr="00B47E56" w:rsidRDefault="006D7776" w:rsidP="00EA666B">
      <w:pPr>
        <w:pStyle w:val="SubLevel3"/>
      </w:pPr>
      <w:r w:rsidRPr="00B47E56">
        <w:t>The applicable index figure is the index figure published by the Australian Bureau of Statistics for the Eight Capitals Consumer Price Index (Cat No. 6401.0), as follows:</w:t>
      </w:r>
    </w:p>
    <w:tbl>
      <w:tblPr>
        <w:tblW w:w="7654" w:type="dxa"/>
        <w:tblInd w:w="15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000" w:firstRow="0" w:lastRow="0" w:firstColumn="0" w:lastColumn="0" w:noHBand="0" w:noVBand="0"/>
      </w:tblPr>
      <w:tblGrid>
        <w:gridCol w:w="2551"/>
        <w:gridCol w:w="5103"/>
      </w:tblGrid>
      <w:tr w:rsidR="006D7776" w:rsidRPr="00B47E56" w14:paraId="55B547FA" w14:textId="77777777" w:rsidTr="003C4123">
        <w:tc>
          <w:tcPr>
            <w:tcW w:w="2551" w:type="dxa"/>
            <w:tcMar>
              <w:top w:w="0" w:type="dxa"/>
              <w:left w:w="108" w:type="dxa"/>
              <w:bottom w:w="0" w:type="dxa"/>
              <w:right w:w="108" w:type="dxa"/>
            </w:tcMar>
          </w:tcPr>
          <w:p w14:paraId="6149E62A" w14:textId="77777777" w:rsidR="006D7776" w:rsidRPr="00624B1D" w:rsidRDefault="006D7776" w:rsidP="00624B1D">
            <w:pPr>
              <w:pStyle w:val="AMODTable"/>
              <w:rPr>
                <w:b/>
                <w:bCs/>
              </w:rPr>
            </w:pPr>
            <w:r w:rsidRPr="00624B1D">
              <w:rPr>
                <w:b/>
                <w:bCs/>
              </w:rPr>
              <w:t>Allowance</w:t>
            </w:r>
          </w:p>
        </w:tc>
        <w:tc>
          <w:tcPr>
            <w:tcW w:w="5103" w:type="dxa"/>
            <w:tcMar>
              <w:top w:w="0" w:type="dxa"/>
              <w:left w:w="108" w:type="dxa"/>
              <w:bottom w:w="0" w:type="dxa"/>
              <w:right w:w="108" w:type="dxa"/>
            </w:tcMar>
          </w:tcPr>
          <w:p w14:paraId="6B0FBC3C" w14:textId="77777777" w:rsidR="006D7776" w:rsidRPr="00624B1D" w:rsidRDefault="006D7776" w:rsidP="00624B1D">
            <w:pPr>
              <w:pStyle w:val="AMODTable"/>
              <w:rPr>
                <w:b/>
                <w:bCs/>
              </w:rPr>
            </w:pPr>
            <w:r w:rsidRPr="00624B1D">
              <w:rPr>
                <w:b/>
                <w:bCs/>
              </w:rPr>
              <w:t>Applicable Consumer Price Index figure</w:t>
            </w:r>
          </w:p>
        </w:tc>
      </w:tr>
      <w:tr w:rsidR="006D7776" w:rsidRPr="00B47E56" w14:paraId="497B3820" w14:textId="77777777" w:rsidTr="003C4123">
        <w:tc>
          <w:tcPr>
            <w:tcW w:w="2551" w:type="dxa"/>
            <w:tcMar>
              <w:top w:w="0" w:type="dxa"/>
              <w:left w:w="108" w:type="dxa"/>
              <w:bottom w:w="0" w:type="dxa"/>
              <w:right w:w="108" w:type="dxa"/>
            </w:tcMar>
          </w:tcPr>
          <w:p w14:paraId="2697172A" w14:textId="77777777" w:rsidR="006D7776" w:rsidRPr="00B47E56" w:rsidRDefault="006D7776" w:rsidP="00624B1D">
            <w:pPr>
              <w:pStyle w:val="AMODTable"/>
            </w:pPr>
            <w:r w:rsidRPr="00B47E56">
              <w:t>Meal allowance</w:t>
            </w:r>
          </w:p>
        </w:tc>
        <w:tc>
          <w:tcPr>
            <w:tcW w:w="5103" w:type="dxa"/>
            <w:tcMar>
              <w:top w:w="0" w:type="dxa"/>
              <w:left w:w="108" w:type="dxa"/>
              <w:bottom w:w="0" w:type="dxa"/>
              <w:right w:w="108" w:type="dxa"/>
            </w:tcMar>
          </w:tcPr>
          <w:p w14:paraId="0D607BD4" w14:textId="77777777" w:rsidR="006D7776" w:rsidRPr="00B47E56" w:rsidRDefault="006D7776" w:rsidP="00624B1D">
            <w:pPr>
              <w:pStyle w:val="AMODTable"/>
            </w:pPr>
            <w:r w:rsidRPr="00B47E56">
              <w:t>Take away and fast foods sub-group</w:t>
            </w:r>
          </w:p>
        </w:tc>
      </w:tr>
      <w:tr w:rsidR="006D7776" w:rsidRPr="00B47E56" w14:paraId="4D76FE13" w14:textId="77777777" w:rsidTr="003C4123">
        <w:tc>
          <w:tcPr>
            <w:tcW w:w="2551" w:type="dxa"/>
            <w:tcMar>
              <w:top w:w="0" w:type="dxa"/>
              <w:left w:w="108" w:type="dxa"/>
              <w:bottom w:w="0" w:type="dxa"/>
              <w:right w:w="108" w:type="dxa"/>
            </w:tcMar>
          </w:tcPr>
          <w:p w14:paraId="172501BD" w14:textId="77777777" w:rsidR="006D7776" w:rsidRPr="00B47E56" w:rsidRDefault="006D7776" w:rsidP="00624B1D">
            <w:pPr>
              <w:pStyle w:val="AMODTable"/>
            </w:pPr>
            <w:r w:rsidRPr="00B47E56">
              <w:t>Loss of tools</w:t>
            </w:r>
          </w:p>
        </w:tc>
        <w:tc>
          <w:tcPr>
            <w:tcW w:w="5103" w:type="dxa"/>
            <w:tcMar>
              <w:top w:w="0" w:type="dxa"/>
              <w:left w:w="108" w:type="dxa"/>
              <w:bottom w:w="0" w:type="dxa"/>
              <w:right w:w="108" w:type="dxa"/>
            </w:tcMar>
          </w:tcPr>
          <w:p w14:paraId="01C06889" w14:textId="77777777" w:rsidR="006D7776" w:rsidRPr="00B47E56" w:rsidRDefault="006D7776" w:rsidP="00624B1D">
            <w:pPr>
              <w:pStyle w:val="AMODTable"/>
            </w:pPr>
            <w:r w:rsidRPr="00B47E56">
              <w:t>Household appliances, utensils and tools sub-group</w:t>
            </w:r>
          </w:p>
        </w:tc>
      </w:tr>
      <w:tr w:rsidR="006D7776" w:rsidRPr="00B47E56" w14:paraId="14D75E24" w14:textId="77777777" w:rsidTr="003C4123">
        <w:tc>
          <w:tcPr>
            <w:tcW w:w="2551" w:type="dxa"/>
            <w:tcMar>
              <w:top w:w="0" w:type="dxa"/>
              <w:left w:w="108" w:type="dxa"/>
              <w:bottom w:w="0" w:type="dxa"/>
              <w:right w:w="108" w:type="dxa"/>
            </w:tcMar>
          </w:tcPr>
          <w:p w14:paraId="68FE027B" w14:textId="77777777" w:rsidR="006D7776" w:rsidRPr="00B47E56" w:rsidRDefault="006D7776" w:rsidP="00624B1D">
            <w:pPr>
              <w:pStyle w:val="AMODTable"/>
            </w:pPr>
            <w:r w:rsidRPr="00B47E56">
              <w:t>Tool allowance</w:t>
            </w:r>
          </w:p>
        </w:tc>
        <w:tc>
          <w:tcPr>
            <w:tcW w:w="5103" w:type="dxa"/>
            <w:tcMar>
              <w:top w:w="0" w:type="dxa"/>
              <w:left w:w="108" w:type="dxa"/>
              <w:bottom w:w="0" w:type="dxa"/>
              <w:right w:w="108" w:type="dxa"/>
            </w:tcMar>
          </w:tcPr>
          <w:p w14:paraId="73B228E2" w14:textId="77777777" w:rsidR="006D7776" w:rsidRPr="00B47E56" w:rsidRDefault="006D7776" w:rsidP="00624B1D">
            <w:pPr>
              <w:pStyle w:val="AMODTable"/>
            </w:pPr>
            <w:r w:rsidRPr="00B47E56">
              <w:t>Tools and equipment for house and garden component of household appliances, utensils and tools sub-group</w:t>
            </w:r>
          </w:p>
        </w:tc>
      </w:tr>
      <w:tr w:rsidR="006D7776" w:rsidRPr="00B47E56" w14:paraId="75A7D8CD" w14:textId="77777777" w:rsidTr="003C4123">
        <w:tc>
          <w:tcPr>
            <w:tcW w:w="2551" w:type="dxa"/>
            <w:tcMar>
              <w:top w:w="0" w:type="dxa"/>
              <w:left w:w="108" w:type="dxa"/>
              <w:bottom w:w="0" w:type="dxa"/>
              <w:right w:w="108" w:type="dxa"/>
            </w:tcMar>
          </w:tcPr>
          <w:p w14:paraId="25433E42" w14:textId="77777777" w:rsidR="006D7776" w:rsidRPr="00B47E56" w:rsidRDefault="006D7776" w:rsidP="00624B1D">
            <w:pPr>
              <w:pStyle w:val="AMODTable"/>
            </w:pPr>
            <w:r w:rsidRPr="00B47E56">
              <w:t>Vehicle allowance</w:t>
            </w:r>
          </w:p>
        </w:tc>
        <w:tc>
          <w:tcPr>
            <w:tcW w:w="5103" w:type="dxa"/>
            <w:tcMar>
              <w:top w:w="0" w:type="dxa"/>
              <w:left w:w="108" w:type="dxa"/>
              <w:bottom w:w="0" w:type="dxa"/>
              <w:right w:w="108" w:type="dxa"/>
            </w:tcMar>
          </w:tcPr>
          <w:p w14:paraId="1FB81FC7" w14:textId="77777777" w:rsidR="006D7776" w:rsidRPr="00B47E56" w:rsidRDefault="006D7776" w:rsidP="00624B1D">
            <w:pPr>
              <w:pStyle w:val="AMODTable"/>
            </w:pPr>
            <w:r w:rsidRPr="00B47E56">
              <w:t>Private motoring sub-group</w:t>
            </w:r>
          </w:p>
        </w:tc>
      </w:tr>
      <w:tr w:rsidR="006D7776" w:rsidRPr="00B47E56" w14:paraId="2F781AD7" w14:textId="77777777" w:rsidTr="003C4123">
        <w:tc>
          <w:tcPr>
            <w:tcW w:w="2551" w:type="dxa"/>
            <w:tcMar>
              <w:top w:w="0" w:type="dxa"/>
              <w:left w:w="108" w:type="dxa"/>
              <w:bottom w:w="0" w:type="dxa"/>
              <w:right w:w="108" w:type="dxa"/>
            </w:tcMar>
          </w:tcPr>
          <w:p w14:paraId="43352390" w14:textId="77777777" w:rsidR="006D7776" w:rsidRPr="00B47E56" w:rsidRDefault="006D7776" w:rsidP="00624B1D">
            <w:pPr>
              <w:pStyle w:val="AMODTable"/>
            </w:pPr>
            <w:r w:rsidRPr="00B47E56">
              <w:t>Travel time</w:t>
            </w:r>
          </w:p>
        </w:tc>
        <w:tc>
          <w:tcPr>
            <w:tcW w:w="5103" w:type="dxa"/>
            <w:tcMar>
              <w:top w:w="0" w:type="dxa"/>
              <w:left w:w="108" w:type="dxa"/>
              <w:bottom w:w="0" w:type="dxa"/>
              <w:right w:w="108" w:type="dxa"/>
            </w:tcMar>
          </w:tcPr>
          <w:p w14:paraId="68A22526" w14:textId="77777777" w:rsidR="006D7776" w:rsidRPr="00B47E56" w:rsidRDefault="006D7776" w:rsidP="00624B1D">
            <w:pPr>
              <w:pStyle w:val="AMODTable"/>
            </w:pPr>
            <w:r w:rsidRPr="00B47E56">
              <w:t>Domestic holiday travel and accommodation sub-group</w:t>
            </w:r>
          </w:p>
        </w:tc>
      </w:tr>
      <w:tr w:rsidR="006D7776" w:rsidRPr="00B47E56" w14:paraId="2A07548A" w14:textId="77777777" w:rsidTr="003C4123">
        <w:tc>
          <w:tcPr>
            <w:tcW w:w="2551" w:type="dxa"/>
            <w:tcMar>
              <w:top w:w="0" w:type="dxa"/>
              <w:left w:w="108" w:type="dxa"/>
              <w:bottom w:w="0" w:type="dxa"/>
              <w:right w:w="108" w:type="dxa"/>
            </w:tcMar>
          </w:tcPr>
          <w:p w14:paraId="2DAA837F" w14:textId="77777777" w:rsidR="006D7776" w:rsidRPr="00B47E56" w:rsidRDefault="006D7776" w:rsidP="00624B1D">
            <w:pPr>
              <w:pStyle w:val="AMODTable"/>
            </w:pPr>
            <w:r w:rsidRPr="00B47E56">
              <w:t>Start and/or finish job</w:t>
            </w:r>
          </w:p>
        </w:tc>
        <w:tc>
          <w:tcPr>
            <w:tcW w:w="5103" w:type="dxa"/>
            <w:tcMar>
              <w:top w:w="0" w:type="dxa"/>
              <w:left w:w="108" w:type="dxa"/>
              <w:bottom w:w="0" w:type="dxa"/>
              <w:right w:w="108" w:type="dxa"/>
            </w:tcMar>
          </w:tcPr>
          <w:p w14:paraId="01836D5E" w14:textId="77777777" w:rsidR="006D7776" w:rsidRPr="00B47E56" w:rsidRDefault="006D7776" w:rsidP="00624B1D">
            <w:pPr>
              <w:pStyle w:val="AMODTable"/>
            </w:pPr>
            <w:r w:rsidRPr="00B47E56">
              <w:t>Domestic holiday travel and accommodation sub-group</w:t>
            </w:r>
          </w:p>
        </w:tc>
      </w:tr>
      <w:tr w:rsidR="006D7776" w:rsidRPr="00B47E56" w14:paraId="4CED7EDE" w14:textId="77777777" w:rsidTr="003C4123">
        <w:tc>
          <w:tcPr>
            <w:tcW w:w="2551" w:type="dxa"/>
            <w:tcMar>
              <w:top w:w="0" w:type="dxa"/>
              <w:left w:w="108" w:type="dxa"/>
              <w:bottom w:w="0" w:type="dxa"/>
              <w:right w:w="108" w:type="dxa"/>
            </w:tcMar>
          </w:tcPr>
          <w:p w14:paraId="7642FE1C" w14:textId="77777777" w:rsidR="006D7776" w:rsidRPr="00B47E56" w:rsidRDefault="006D7776" w:rsidP="00624B1D">
            <w:pPr>
              <w:pStyle w:val="AMODTable"/>
            </w:pPr>
            <w:r w:rsidRPr="00B47E56">
              <w:t>Living away allowance</w:t>
            </w:r>
          </w:p>
        </w:tc>
        <w:tc>
          <w:tcPr>
            <w:tcW w:w="5103" w:type="dxa"/>
            <w:tcMar>
              <w:top w:w="0" w:type="dxa"/>
              <w:left w:w="108" w:type="dxa"/>
              <w:bottom w:w="0" w:type="dxa"/>
              <w:right w:w="108" w:type="dxa"/>
            </w:tcMar>
          </w:tcPr>
          <w:p w14:paraId="031B648F" w14:textId="77777777" w:rsidR="006D7776" w:rsidRPr="00B47E56" w:rsidRDefault="006D7776" w:rsidP="00624B1D">
            <w:pPr>
              <w:pStyle w:val="AMODTable"/>
            </w:pPr>
            <w:r w:rsidRPr="00B47E56">
              <w:t>Domestic holiday travel and accommodation sub-group</w:t>
            </w:r>
          </w:p>
        </w:tc>
      </w:tr>
    </w:tbl>
    <w:p w14:paraId="4E28D7FA" w14:textId="77777777" w:rsidR="00C641E6" w:rsidRPr="00B47E56" w:rsidRDefault="00C641E6" w:rsidP="00C641E6">
      <w:r w:rsidRPr="00B47E56">
        <w:t>   </w:t>
      </w:r>
    </w:p>
    <w:p w14:paraId="0FF26DB0" w14:textId="77777777" w:rsidR="0053142C" w:rsidRPr="00B47E56" w:rsidRDefault="0053142C">
      <w:pPr>
        <w:spacing w:before="0"/>
        <w:jc w:val="left"/>
      </w:pPr>
      <w:r w:rsidRPr="00B47E56">
        <w:br w:type="page"/>
      </w:r>
    </w:p>
    <w:p w14:paraId="6266A093" w14:textId="77777777" w:rsidR="00A0420E" w:rsidRPr="00B47E56" w:rsidRDefault="00E16E75" w:rsidP="00A0420E">
      <w:pPr>
        <w:pStyle w:val="Subdocument"/>
        <w:rPr>
          <w:rFonts w:cs="Times New Roman"/>
          <w:lang w:val="en-GB"/>
        </w:rPr>
      </w:pPr>
      <w:bookmarkStart w:id="526" w:name="_Ref451499255"/>
      <w:bookmarkStart w:id="527" w:name="_Ref451499261"/>
      <w:bookmarkStart w:id="528" w:name="_Toc56180007"/>
      <w:bookmarkStart w:id="529" w:name="_Ref441138030"/>
      <w:bookmarkStart w:id="530" w:name="_Ref441138034"/>
      <w:r w:rsidRPr="00B47E56">
        <w:rPr>
          <w:rFonts w:cs="Times New Roman"/>
        </w:rPr>
        <w:t>—</w:t>
      </w:r>
      <w:bookmarkStart w:id="531" w:name="sched_d"/>
      <w:r w:rsidR="00A0420E" w:rsidRPr="00B47E56">
        <w:rPr>
          <w:rFonts w:cs="Times New Roman"/>
          <w:lang w:val="en-GB"/>
        </w:rPr>
        <w:t>School-based Apprentices</w:t>
      </w:r>
      <w:bookmarkEnd w:id="526"/>
      <w:bookmarkEnd w:id="527"/>
      <w:bookmarkEnd w:id="528"/>
    </w:p>
    <w:bookmarkEnd w:id="531"/>
    <w:p w14:paraId="162B049E" w14:textId="77777777" w:rsidR="00A0420E" w:rsidRPr="00B47E56" w:rsidRDefault="00A0420E" w:rsidP="00A0420E">
      <w:pPr>
        <w:pStyle w:val="SubLevel1"/>
      </w:pPr>
      <w:r w:rsidRPr="00B47E56">
        <w:t>This schedule applies to school-based apprentices. A school-based apprentice is a person who is undertaking an apprenticeship in accordance with this schedule while also undertaking a course of secondary education.</w:t>
      </w:r>
    </w:p>
    <w:p w14:paraId="0B5CD361" w14:textId="77777777" w:rsidR="00A0420E" w:rsidRPr="00B47E56" w:rsidRDefault="00A0420E" w:rsidP="00A0420E">
      <w:pPr>
        <w:pStyle w:val="SubLevel1"/>
      </w:pPr>
      <w:r w:rsidRPr="00B47E56">
        <w:t>A school-based apprenticeship may be undertaken in the trades covered by this award under a training agreement or contract of training for an apprentice declared or recognised by the relevant State or Territory authority.</w:t>
      </w:r>
    </w:p>
    <w:p w14:paraId="0325E9A3" w14:textId="77777777" w:rsidR="00A0420E" w:rsidRPr="00B47E56" w:rsidRDefault="00A0420E" w:rsidP="00A0420E">
      <w:pPr>
        <w:pStyle w:val="SubLevel1"/>
      </w:pPr>
      <w:bookmarkStart w:id="532" w:name="_Ref220408268"/>
      <w:r w:rsidRPr="00B47E56">
        <w:t>The relevant minimum wages for full-time junior and adult apprentices provided for in this award, calculated hourly, will apply to school-based apprentices for total hours worked including time deemed to be spent in off-the-job training.</w:t>
      </w:r>
      <w:bookmarkEnd w:id="532"/>
    </w:p>
    <w:p w14:paraId="6080CAEF" w14:textId="2CE259C3" w:rsidR="00A0420E" w:rsidRPr="00B47E56" w:rsidRDefault="00A0420E" w:rsidP="00A0420E">
      <w:pPr>
        <w:pStyle w:val="SubLevel1"/>
      </w:pPr>
      <w:r w:rsidRPr="00B47E56">
        <w:t xml:space="preserve">For the purposes of clause </w:t>
      </w:r>
      <w:r w:rsidRPr="00B47E56">
        <w:fldChar w:fldCharType="begin"/>
      </w:r>
      <w:r w:rsidRPr="00B47E56">
        <w:instrText xml:space="preserve"> REF _Ref220408268 \w \h  \* MERGEFORMAT </w:instrText>
      </w:r>
      <w:r w:rsidRPr="00B47E56">
        <w:fldChar w:fldCharType="separate"/>
      </w:r>
      <w:r w:rsidR="00AF4378">
        <w:t>D.3</w:t>
      </w:r>
      <w:r w:rsidRPr="00B47E56">
        <w:fldChar w:fldCharType="end"/>
      </w:r>
      <w:r w:rsidRPr="00B47E56">
        <w:t xml:space="preserve">, where an apprentice is a full-time school student, the time spent in off-the-job training for which the apprentice must be paid is </w:t>
      </w:r>
      <w:r w:rsidRPr="003A7DB6">
        <w:rPr>
          <w:b/>
          <w:bCs/>
        </w:rPr>
        <w:t>25%</w:t>
      </w:r>
      <w:r w:rsidRPr="00B47E56">
        <w:t xml:space="preserve"> of the actual hours worked each week on-the-job. The wages paid for training time may be averaged over the semester or year.</w:t>
      </w:r>
    </w:p>
    <w:p w14:paraId="47F61FEC" w14:textId="77777777" w:rsidR="00A0420E" w:rsidRPr="00B47E56" w:rsidRDefault="00A0420E" w:rsidP="00A0420E">
      <w:pPr>
        <w:pStyle w:val="SubLevel1"/>
      </w:pPr>
      <w:r w:rsidRPr="00B47E56">
        <w:t>A school-based apprentice must be allowed, over the duration of the apprenticeship, the same amount of time to attend off-the-job training as an equivalent full-time apprentice.</w:t>
      </w:r>
    </w:p>
    <w:p w14:paraId="48337D32" w14:textId="77777777" w:rsidR="00A0420E" w:rsidRPr="00B47E56" w:rsidRDefault="00A0420E" w:rsidP="00A0420E">
      <w:pPr>
        <w:pStyle w:val="SubLevel1"/>
      </w:pPr>
      <w:r w:rsidRPr="00B47E56">
        <w:t>For the purposes of this schedule, off-the-job training is structured training delivered by a Registered Training Organisation separate from normal work duties or general supervised practice undertaken on the job.</w:t>
      </w:r>
    </w:p>
    <w:p w14:paraId="7A56C68B" w14:textId="768EC0ED" w:rsidR="00A0420E" w:rsidRPr="00B47E56" w:rsidRDefault="00A0420E" w:rsidP="00A0420E">
      <w:pPr>
        <w:pStyle w:val="SubLevel1"/>
      </w:pPr>
      <w:r w:rsidRPr="00B47E56">
        <w:t xml:space="preserve">The duration of the apprenticeship must be as specified in the training agreement or contract for each apprentice but must not exceed </w:t>
      </w:r>
      <w:r w:rsidR="0042235E">
        <w:t>6</w:t>
      </w:r>
      <w:r w:rsidR="0042235E" w:rsidRPr="00B47E56">
        <w:t xml:space="preserve"> </w:t>
      </w:r>
      <w:r w:rsidRPr="00B47E56">
        <w:t>years.</w:t>
      </w:r>
    </w:p>
    <w:p w14:paraId="6E0BCB76" w14:textId="6853393C" w:rsidR="00083331" w:rsidRDefault="00A0420E" w:rsidP="00A0420E">
      <w:pPr>
        <w:pStyle w:val="SubLevel1"/>
      </w:pPr>
      <w:r w:rsidRPr="00B47E56">
        <w:t xml:space="preserve">School-based apprentices progress through the relevant wage scale at the rate of 12 months progression for each </w:t>
      </w:r>
      <w:r w:rsidR="0042235E">
        <w:t xml:space="preserve">2 </w:t>
      </w:r>
      <w:r w:rsidRPr="00B47E56">
        <w:t xml:space="preserve">years of employment as an apprentice, or at the rate of 12 months progression for each </w:t>
      </w:r>
      <w:r w:rsidR="0042235E">
        <w:t xml:space="preserve">2 </w:t>
      </w:r>
      <w:r w:rsidRPr="00B47E56">
        <w:t>years of employment as an apprentice, or at the rate of competency based progression if provided for in this award.</w:t>
      </w:r>
    </w:p>
    <w:p w14:paraId="55896F91" w14:textId="0C87F6FB" w:rsidR="00A0420E" w:rsidRPr="00B47E56" w:rsidRDefault="00A0420E" w:rsidP="00A0420E">
      <w:pPr>
        <w:pStyle w:val="SubLevel1"/>
      </w:pPr>
      <w:r w:rsidRPr="00B47E56">
        <w:t xml:space="preserve">The apprentice wage scales are based on a standard full-time apprenticeship of </w:t>
      </w:r>
      <w:r w:rsidR="0042235E">
        <w:t>4</w:t>
      </w:r>
      <w:r w:rsidR="0020501D">
        <w:t> </w:t>
      </w:r>
      <w:r w:rsidRPr="00B47E56">
        <w:t xml:space="preserve">years (unless the apprenticeship is of </w:t>
      </w:r>
      <w:r w:rsidR="0042235E">
        <w:t>3</w:t>
      </w:r>
      <w:r w:rsidR="0042235E" w:rsidRPr="00B47E56">
        <w:t xml:space="preserve"> </w:t>
      </w:r>
      <w:r w:rsidRPr="00B47E56">
        <w:t>years duration), or stages of competency based progression if provided for in this award. The rate of progression reflects the average rate of skill acquisition expected from the typical combination of work and training for a school-based apprentice undertaking the applicable apprenticeship.</w:t>
      </w:r>
    </w:p>
    <w:p w14:paraId="1489F7B4" w14:textId="77777777" w:rsidR="00A0420E" w:rsidRPr="00B47E56" w:rsidRDefault="00A0420E" w:rsidP="00A0420E">
      <w:pPr>
        <w:pStyle w:val="SubLevel1"/>
        <w:keepNext/>
      </w:pPr>
      <w:r w:rsidRPr="00B47E56">
        <w:t>If an apprentice converts from school-based to full-time, the successful completion of competencies (if provided for in this award) and all time spent as a full-time apprentice will count for the purposes of progression through the relevant wage scale in addition to the progression achieved as a school-based apprentice.</w:t>
      </w:r>
    </w:p>
    <w:p w14:paraId="5246F38B" w14:textId="77777777" w:rsidR="00FD0D12" w:rsidRDefault="00A0420E" w:rsidP="00A44503">
      <w:pPr>
        <w:pStyle w:val="SubLevel1"/>
      </w:pPr>
      <w:r w:rsidRPr="00B47E56">
        <w:t>School-based apprentices are entitled pro rata to all of the other conditions in this award.</w:t>
      </w:r>
    </w:p>
    <w:p w14:paraId="52F2E86F" w14:textId="49432DE0" w:rsidR="00FD0D12" w:rsidRDefault="00FD0D12">
      <w:pPr>
        <w:spacing w:before="0"/>
        <w:jc w:val="left"/>
      </w:pPr>
      <w:r>
        <w:br w:type="page"/>
      </w:r>
    </w:p>
    <w:p w14:paraId="20ED1FE6" w14:textId="3DDA48DE" w:rsidR="00F11AA7" w:rsidRPr="00B47E56" w:rsidRDefault="00A0420E" w:rsidP="002B4AD3">
      <w:pPr>
        <w:pStyle w:val="Subdocument"/>
      </w:pPr>
      <w:bookmarkStart w:id="533" w:name="_Ref451499899"/>
      <w:bookmarkStart w:id="534" w:name="_Ref451499905"/>
      <w:bookmarkStart w:id="535" w:name="_Toc56180008"/>
      <w:r w:rsidRPr="00B47E56">
        <w:t>—</w:t>
      </w:r>
      <w:bookmarkStart w:id="536" w:name="sched_e"/>
      <w:r w:rsidR="00F11AA7" w:rsidRPr="00B47E56">
        <w:t>Supported Wage System</w:t>
      </w:r>
      <w:bookmarkEnd w:id="503"/>
      <w:bookmarkEnd w:id="504"/>
      <w:bookmarkEnd w:id="505"/>
      <w:bookmarkEnd w:id="506"/>
      <w:bookmarkEnd w:id="507"/>
      <w:bookmarkEnd w:id="508"/>
      <w:bookmarkEnd w:id="509"/>
      <w:bookmarkEnd w:id="529"/>
      <w:bookmarkEnd w:id="530"/>
      <w:bookmarkEnd w:id="533"/>
      <w:bookmarkEnd w:id="534"/>
      <w:bookmarkEnd w:id="535"/>
    </w:p>
    <w:bookmarkEnd w:id="536"/>
    <w:p w14:paraId="1D0CAE00" w14:textId="77777777" w:rsidR="00083331" w:rsidRDefault="00F11AA7" w:rsidP="00F11AA7">
      <w:pPr>
        <w:pStyle w:val="SubLevel1"/>
      </w:pPr>
      <w:r w:rsidRPr="00B47E56">
        <w:t>This schedule defines the conditions which will apply to employees who because of the effects of a disability are eligible for a supported wage under the terms of this award.</w:t>
      </w:r>
    </w:p>
    <w:p w14:paraId="0A7C0581" w14:textId="77777777" w:rsidR="00F11AA7" w:rsidRPr="00B47E56" w:rsidRDefault="00F11AA7" w:rsidP="00F11AA7">
      <w:pPr>
        <w:pStyle w:val="SubLevel1"/>
      </w:pPr>
      <w:r w:rsidRPr="00B47E56">
        <w:t>In this schedule:</w:t>
      </w:r>
    </w:p>
    <w:p w14:paraId="52EBCEA0" w14:textId="66E9C4E6" w:rsidR="00F11AA7" w:rsidRPr="00B47E56" w:rsidRDefault="00F11AA7" w:rsidP="00F11AA7">
      <w:pPr>
        <w:pStyle w:val="Block1"/>
      </w:pPr>
      <w:r w:rsidRPr="00B47E56">
        <w:rPr>
          <w:b/>
        </w:rPr>
        <w:t>approved assessor</w:t>
      </w:r>
      <w:r w:rsidRPr="00B47E56">
        <w:t xml:space="preserve"> means a person accredited by the management unit established by the Commonwealth under the supported wage system to perform assessments of an individual</w:t>
      </w:r>
      <w:r w:rsidR="00ED5D9A">
        <w:t>’</w:t>
      </w:r>
      <w:r w:rsidRPr="00B47E56">
        <w:t>s productive capacity within the supported wage system</w:t>
      </w:r>
      <w:r w:rsidR="00433855">
        <w:t>.</w:t>
      </w:r>
    </w:p>
    <w:p w14:paraId="3B62A2C6" w14:textId="313386BE" w:rsidR="00F11AA7" w:rsidRPr="00B47E56" w:rsidRDefault="00F11AA7" w:rsidP="00F11AA7">
      <w:pPr>
        <w:pStyle w:val="Block1"/>
      </w:pPr>
      <w:r w:rsidRPr="00B47E56">
        <w:rPr>
          <w:b/>
        </w:rPr>
        <w:t>assessment instrument</w:t>
      </w:r>
      <w:r w:rsidRPr="00B47E56">
        <w:t xml:space="preserve"> means the tool provided for under the supported wage system that records the assessment of the productive capacity of the person to be employed under the supported wage system</w:t>
      </w:r>
      <w:r w:rsidR="00433855">
        <w:t>.</w:t>
      </w:r>
    </w:p>
    <w:p w14:paraId="520B46D1" w14:textId="20C5030A" w:rsidR="00F11AA7" w:rsidRPr="00B47E56" w:rsidRDefault="00F11AA7" w:rsidP="00F11AA7">
      <w:pPr>
        <w:pStyle w:val="Block1"/>
      </w:pPr>
      <w:r w:rsidRPr="00B47E56">
        <w:rPr>
          <w:b/>
        </w:rPr>
        <w:t>disability support pension</w:t>
      </w:r>
      <w:r w:rsidRPr="00B47E56">
        <w:t xml:space="preserve"> means the Commonwealth pension scheme to provide income security for persons with a disability as provided under the </w:t>
      </w:r>
      <w:r w:rsidRPr="00B47E56">
        <w:rPr>
          <w:i/>
        </w:rPr>
        <w:t>Social Security Act 1991</w:t>
      </w:r>
      <w:r w:rsidRPr="00B47E56">
        <w:t>, as amended from time to time, or any successor to that scheme</w:t>
      </w:r>
      <w:r w:rsidR="00433855">
        <w:t>.</w:t>
      </w:r>
    </w:p>
    <w:p w14:paraId="15A8A54F" w14:textId="41124C35" w:rsidR="00F11AA7" w:rsidRPr="00B47E56" w:rsidRDefault="00F11AA7" w:rsidP="00F11AA7">
      <w:pPr>
        <w:pStyle w:val="Block1"/>
      </w:pPr>
      <w:r w:rsidRPr="00B47E56">
        <w:rPr>
          <w:b/>
        </w:rPr>
        <w:t>relevant minimum wage</w:t>
      </w:r>
      <w:r w:rsidRPr="00B47E56">
        <w:t xml:space="preserve"> means the minimum wage prescribed in this award for the class of work for which an employee is engaged</w:t>
      </w:r>
      <w:r w:rsidR="00433855">
        <w:t>.</w:t>
      </w:r>
    </w:p>
    <w:p w14:paraId="01DA71F7" w14:textId="029A55B3" w:rsidR="00F11AA7" w:rsidRPr="00B47E56" w:rsidRDefault="00F11AA7" w:rsidP="00F11AA7">
      <w:pPr>
        <w:pStyle w:val="Block1"/>
      </w:pPr>
      <w:r w:rsidRPr="00B47E56">
        <w:rPr>
          <w:b/>
        </w:rPr>
        <w:t>supported wage system</w:t>
      </w:r>
      <w:r w:rsidRPr="00B47E56">
        <w:t xml:space="preserve"> </w:t>
      </w:r>
      <w:r w:rsidR="009603CE">
        <w:t xml:space="preserve">(SWS) </w:t>
      </w:r>
      <w:r w:rsidRPr="00B47E56">
        <w:t xml:space="preserve">means the Commonwealth Government system to promote employment for people who cannot work at full award wages because of a disability, as documented in the Supported Wage System Handbook. The Handbook is available from the following website: </w:t>
      </w:r>
      <w:hyperlink r:id="rId93" w:history="1">
        <w:r w:rsidRPr="00B47E56">
          <w:rPr>
            <w:rStyle w:val="Hyperlink"/>
            <w:lang w:val="en-GB" w:eastAsia="en-US"/>
          </w:rPr>
          <w:t>www.jobaccess.gov.au</w:t>
        </w:r>
      </w:hyperlink>
      <w:r w:rsidR="00433855" w:rsidRPr="00433855">
        <w:t>.</w:t>
      </w:r>
    </w:p>
    <w:p w14:paraId="3452AEED" w14:textId="472E81C2" w:rsidR="00F11AA7" w:rsidRPr="00B47E56" w:rsidRDefault="00F11AA7" w:rsidP="00F11AA7">
      <w:pPr>
        <w:pStyle w:val="Block1"/>
      </w:pPr>
      <w:r w:rsidRPr="00B47E56">
        <w:rPr>
          <w:b/>
        </w:rPr>
        <w:t>SWS wage assessment agreement</w:t>
      </w:r>
      <w:r w:rsidRPr="00B47E56">
        <w:t xml:space="preserve"> means the document in the form required by the Department of </w:t>
      </w:r>
      <w:r w:rsidR="00C50EFE" w:rsidRPr="00B47E56">
        <w:t>Social Services</w:t>
      </w:r>
      <w:r w:rsidRPr="00B47E56">
        <w:t xml:space="preserve"> that records the employee</w:t>
      </w:r>
      <w:r w:rsidR="00ED5D9A">
        <w:t>’</w:t>
      </w:r>
      <w:r w:rsidRPr="00B47E56">
        <w:t>s productive capacity and agreed wage rate</w:t>
      </w:r>
      <w:r w:rsidR="00433855">
        <w:t>.</w:t>
      </w:r>
    </w:p>
    <w:p w14:paraId="630D9BA8" w14:textId="77777777" w:rsidR="00F11AA7" w:rsidRPr="00B47E56" w:rsidRDefault="00F11AA7" w:rsidP="00F11AA7">
      <w:pPr>
        <w:pStyle w:val="SubLevel1Bold"/>
      </w:pPr>
      <w:r w:rsidRPr="00B47E56">
        <w:t>Eligibility criteria</w:t>
      </w:r>
    </w:p>
    <w:p w14:paraId="1C19598B" w14:textId="77777777" w:rsidR="00F11AA7" w:rsidRPr="00B47E56" w:rsidRDefault="00F11AA7" w:rsidP="00F11AA7">
      <w:pPr>
        <w:pStyle w:val="SubLevel2"/>
      </w:pPr>
      <w:r w:rsidRPr="00B47E56">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138CF75A" w14:textId="77777777" w:rsidR="00F11AA7" w:rsidRPr="00B47E56" w:rsidRDefault="00F11AA7" w:rsidP="00F11AA7">
      <w:pPr>
        <w:pStyle w:val="SubLevel2"/>
      </w:pPr>
      <w:r w:rsidRPr="00B47E56">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21F9E09C" w14:textId="77777777" w:rsidR="00F11AA7" w:rsidRPr="00B47E56" w:rsidRDefault="00F11AA7" w:rsidP="00F11AA7">
      <w:pPr>
        <w:pStyle w:val="SubLevel1Bold"/>
      </w:pPr>
      <w:r w:rsidRPr="00B47E56">
        <w:t>Supported wage rates</w:t>
      </w:r>
    </w:p>
    <w:p w14:paraId="0A2A7AE5" w14:textId="77777777" w:rsidR="00F11AA7" w:rsidRPr="00B47E56" w:rsidRDefault="00F11AA7" w:rsidP="003C4123">
      <w:pPr>
        <w:pStyle w:val="SubLevel2"/>
      </w:pPr>
      <w:r w:rsidRPr="00B47E56">
        <w:t>Employees to whom this schedule applies will be paid the applicable percentage of the relevant minimum wage according to the following schedule:</w:t>
      </w:r>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3407"/>
        <w:gridCol w:w="3253"/>
      </w:tblGrid>
      <w:tr w:rsidR="00F11AA7" w:rsidRPr="00B47E56" w14:paraId="7FBCE9C3" w14:textId="77777777" w:rsidTr="003C4123">
        <w:trPr>
          <w:tblHeader/>
        </w:trPr>
        <w:tc>
          <w:tcPr>
            <w:tcW w:w="3407" w:type="dxa"/>
          </w:tcPr>
          <w:p w14:paraId="1AB95BD7" w14:textId="3E6A24BC" w:rsidR="00F11AA7" w:rsidRPr="00B47E56" w:rsidRDefault="00F11AA7" w:rsidP="007F0DF5">
            <w:pPr>
              <w:pStyle w:val="AMODTable"/>
              <w:jc w:val="center"/>
              <w:rPr>
                <w:b/>
                <w:bCs/>
                <w:lang w:val="en-GB" w:eastAsia="en-US"/>
              </w:rPr>
            </w:pPr>
            <w:r w:rsidRPr="00B47E56">
              <w:rPr>
                <w:b/>
                <w:bCs/>
                <w:lang w:val="en-GB" w:eastAsia="en-US"/>
              </w:rPr>
              <w:t>Assessed capacity (</w:t>
            </w:r>
            <w:r w:rsidRPr="00B47E56">
              <w:rPr>
                <w:b/>
              </w:rPr>
              <w:t xml:space="preserve">clause </w:t>
            </w:r>
            <w:r w:rsidR="0035788E" w:rsidRPr="00B47E56">
              <w:fldChar w:fldCharType="begin"/>
            </w:r>
            <w:r w:rsidR="0035788E" w:rsidRPr="00B47E56">
              <w:instrText xml:space="preserve"> REF _Ref226165170 \r \h  \* MERGEFORMAT </w:instrText>
            </w:r>
            <w:r w:rsidR="0035788E" w:rsidRPr="00B47E56">
              <w:fldChar w:fldCharType="separate"/>
            </w:r>
            <w:r w:rsidR="00AF4378" w:rsidRPr="00AF4378">
              <w:rPr>
                <w:b/>
              </w:rPr>
              <w:t>E.5</w:t>
            </w:r>
            <w:r w:rsidR="0035788E" w:rsidRPr="00B47E56">
              <w:fldChar w:fldCharType="end"/>
            </w:r>
            <w:r w:rsidRPr="00B47E56">
              <w:rPr>
                <w:b/>
                <w:bCs/>
                <w:lang w:val="en-GB" w:eastAsia="en-US"/>
              </w:rPr>
              <w:t>)</w:t>
            </w:r>
          </w:p>
          <w:p w14:paraId="540506DE" w14:textId="77777777" w:rsidR="00F11AA7" w:rsidRPr="00B47E56" w:rsidRDefault="00F11AA7" w:rsidP="007F0DF5">
            <w:pPr>
              <w:pStyle w:val="AMODTable"/>
              <w:jc w:val="center"/>
              <w:rPr>
                <w:lang w:val="en-GB" w:eastAsia="en-US"/>
              </w:rPr>
            </w:pPr>
            <w:r w:rsidRPr="00B47E56">
              <w:rPr>
                <w:b/>
                <w:bCs/>
                <w:lang w:val="en-GB" w:eastAsia="en-US"/>
              </w:rPr>
              <w:t>%</w:t>
            </w:r>
          </w:p>
        </w:tc>
        <w:tc>
          <w:tcPr>
            <w:tcW w:w="3253" w:type="dxa"/>
          </w:tcPr>
          <w:p w14:paraId="5FE56297" w14:textId="77777777" w:rsidR="00F11AA7" w:rsidRPr="00B47E56" w:rsidRDefault="00F11AA7" w:rsidP="007F0DF5">
            <w:pPr>
              <w:pStyle w:val="AMODTable"/>
              <w:jc w:val="center"/>
              <w:rPr>
                <w:b/>
                <w:bCs/>
                <w:lang w:val="en-GB" w:eastAsia="en-US"/>
              </w:rPr>
            </w:pPr>
            <w:r w:rsidRPr="00B47E56">
              <w:rPr>
                <w:b/>
                <w:bCs/>
                <w:lang w:val="en-GB" w:eastAsia="en-US"/>
              </w:rPr>
              <w:t>Relevant minimum wage</w:t>
            </w:r>
          </w:p>
          <w:p w14:paraId="7E0422ED" w14:textId="77777777" w:rsidR="00F11AA7" w:rsidRPr="00B47E56" w:rsidRDefault="00F11AA7" w:rsidP="007F0DF5">
            <w:pPr>
              <w:pStyle w:val="AMODTable"/>
              <w:jc w:val="center"/>
              <w:rPr>
                <w:lang w:val="en-GB" w:eastAsia="en-US"/>
              </w:rPr>
            </w:pPr>
            <w:r w:rsidRPr="00B47E56">
              <w:rPr>
                <w:b/>
                <w:bCs/>
                <w:lang w:val="en-GB" w:eastAsia="en-US"/>
              </w:rPr>
              <w:t>%</w:t>
            </w:r>
          </w:p>
        </w:tc>
      </w:tr>
      <w:tr w:rsidR="00F11AA7" w:rsidRPr="00B47E56" w14:paraId="309F8A00" w14:textId="77777777" w:rsidTr="003C4123">
        <w:tc>
          <w:tcPr>
            <w:tcW w:w="3407" w:type="dxa"/>
          </w:tcPr>
          <w:p w14:paraId="0D60CDDC" w14:textId="77777777" w:rsidR="00F11AA7" w:rsidRPr="00B47E56" w:rsidRDefault="00F11AA7" w:rsidP="0058590B">
            <w:pPr>
              <w:pStyle w:val="AMODTable"/>
              <w:jc w:val="center"/>
              <w:rPr>
                <w:lang w:val="en-GB" w:eastAsia="en-US"/>
              </w:rPr>
            </w:pPr>
            <w:r w:rsidRPr="00B47E56">
              <w:rPr>
                <w:lang w:val="en-GB" w:eastAsia="en-US"/>
              </w:rPr>
              <w:t>10</w:t>
            </w:r>
          </w:p>
        </w:tc>
        <w:tc>
          <w:tcPr>
            <w:tcW w:w="3253" w:type="dxa"/>
          </w:tcPr>
          <w:p w14:paraId="55C639AD" w14:textId="77777777" w:rsidR="00F11AA7" w:rsidRPr="00B47E56" w:rsidRDefault="00F11AA7" w:rsidP="0058590B">
            <w:pPr>
              <w:pStyle w:val="AMODTable"/>
              <w:jc w:val="center"/>
              <w:rPr>
                <w:lang w:val="en-GB" w:eastAsia="en-US"/>
              </w:rPr>
            </w:pPr>
            <w:r w:rsidRPr="00B47E56">
              <w:rPr>
                <w:lang w:val="en-GB" w:eastAsia="en-US"/>
              </w:rPr>
              <w:t>10</w:t>
            </w:r>
          </w:p>
        </w:tc>
      </w:tr>
      <w:tr w:rsidR="00F11AA7" w:rsidRPr="00B47E56" w14:paraId="09EBFCC5" w14:textId="77777777" w:rsidTr="003C4123">
        <w:tc>
          <w:tcPr>
            <w:tcW w:w="3407" w:type="dxa"/>
          </w:tcPr>
          <w:p w14:paraId="737DE7E8" w14:textId="77777777" w:rsidR="00F11AA7" w:rsidRPr="00B47E56" w:rsidRDefault="00F11AA7" w:rsidP="0058590B">
            <w:pPr>
              <w:pStyle w:val="AMODTable"/>
              <w:jc w:val="center"/>
              <w:rPr>
                <w:lang w:val="en-GB" w:eastAsia="en-US"/>
              </w:rPr>
            </w:pPr>
            <w:r w:rsidRPr="00B47E56">
              <w:rPr>
                <w:lang w:val="en-GB" w:eastAsia="en-US"/>
              </w:rPr>
              <w:t>20</w:t>
            </w:r>
          </w:p>
        </w:tc>
        <w:tc>
          <w:tcPr>
            <w:tcW w:w="3253" w:type="dxa"/>
          </w:tcPr>
          <w:p w14:paraId="40369B2E" w14:textId="77777777" w:rsidR="00F11AA7" w:rsidRPr="00B47E56" w:rsidRDefault="00F11AA7" w:rsidP="0058590B">
            <w:pPr>
              <w:pStyle w:val="AMODTable"/>
              <w:jc w:val="center"/>
              <w:rPr>
                <w:lang w:val="en-GB" w:eastAsia="en-US"/>
              </w:rPr>
            </w:pPr>
            <w:r w:rsidRPr="00B47E56">
              <w:rPr>
                <w:lang w:val="en-GB" w:eastAsia="en-US"/>
              </w:rPr>
              <w:t>20</w:t>
            </w:r>
          </w:p>
        </w:tc>
      </w:tr>
      <w:tr w:rsidR="00F11AA7" w:rsidRPr="00B47E56" w14:paraId="56D079EF" w14:textId="77777777" w:rsidTr="003C4123">
        <w:tc>
          <w:tcPr>
            <w:tcW w:w="3407" w:type="dxa"/>
          </w:tcPr>
          <w:p w14:paraId="3D4CC8DD" w14:textId="77777777" w:rsidR="00F11AA7" w:rsidRPr="00B47E56" w:rsidRDefault="00F11AA7" w:rsidP="0058590B">
            <w:pPr>
              <w:pStyle w:val="AMODTable"/>
              <w:jc w:val="center"/>
              <w:rPr>
                <w:lang w:val="en-GB" w:eastAsia="en-US"/>
              </w:rPr>
            </w:pPr>
            <w:r w:rsidRPr="00B47E56">
              <w:rPr>
                <w:lang w:val="en-GB" w:eastAsia="en-US"/>
              </w:rPr>
              <w:t>30</w:t>
            </w:r>
          </w:p>
        </w:tc>
        <w:tc>
          <w:tcPr>
            <w:tcW w:w="3253" w:type="dxa"/>
          </w:tcPr>
          <w:p w14:paraId="45C2A213" w14:textId="77777777" w:rsidR="00F11AA7" w:rsidRPr="00B47E56" w:rsidRDefault="00F11AA7" w:rsidP="0058590B">
            <w:pPr>
              <w:pStyle w:val="AMODTable"/>
              <w:jc w:val="center"/>
              <w:rPr>
                <w:lang w:val="en-GB" w:eastAsia="en-US"/>
              </w:rPr>
            </w:pPr>
            <w:r w:rsidRPr="00B47E56">
              <w:rPr>
                <w:lang w:val="en-GB" w:eastAsia="en-US"/>
              </w:rPr>
              <w:t>30</w:t>
            </w:r>
          </w:p>
        </w:tc>
      </w:tr>
      <w:tr w:rsidR="00F11AA7" w:rsidRPr="00B47E56" w14:paraId="22FBC86B" w14:textId="77777777" w:rsidTr="003C4123">
        <w:tc>
          <w:tcPr>
            <w:tcW w:w="3407" w:type="dxa"/>
          </w:tcPr>
          <w:p w14:paraId="16E2A729" w14:textId="77777777" w:rsidR="00F11AA7" w:rsidRPr="00B47E56" w:rsidRDefault="00F11AA7" w:rsidP="0058590B">
            <w:pPr>
              <w:pStyle w:val="AMODTable"/>
              <w:jc w:val="center"/>
              <w:rPr>
                <w:lang w:val="en-GB" w:eastAsia="en-US"/>
              </w:rPr>
            </w:pPr>
            <w:r w:rsidRPr="00B47E56">
              <w:rPr>
                <w:lang w:val="en-GB" w:eastAsia="en-US"/>
              </w:rPr>
              <w:t>40</w:t>
            </w:r>
          </w:p>
        </w:tc>
        <w:tc>
          <w:tcPr>
            <w:tcW w:w="3253" w:type="dxa"/>
          </w:tcPr>
          <w:p w14:paraId="10338180" w14:textId="77777777" w:rsidR="00F11AA7" w:rsidRPr="00B47E56" w:rsidRDefault="00F11AA7" w:rsidP="0058590B">
            <w:pPr>
              <w:pStyle w:val="AMODTable"/>
              <w:jc w:val="center"/>
              <w:rPr>
                <w:lang w:val="en-GB" w:eastAsia="en-US"/>
              </w:rPr>
            </w:pPr>
            <w:r w:rsidRPr="00B47E56">
              <w:rPr>
                <w:lang w:val="en-GB" w:eastAsia="en-US"/>
              </w:rPr>
              <w:t>40</w:t>
            </w:r>
          </w:p>
        </w:tc>
      </w:tr>
      <w:tr w:rsidR="00F11AA7" w:rsidRPr="00B47E56" w14:paraId="71E8C007" w14:textId="77777777" w:rsidTr="003C4123">
        <w:tc>
          <w:tcPr>
            <w:tcW w:w="3407" w:type="dxa"/>
          </w:tcPr>
          <w:p w14:paraId="30447E33" w14:textId="77777777" w:rsidR="00F11AA7" w:rsidRPr="00B47E56" w:rsidRDefault="00F11AA7" w:rsidP="0058590B">
            <w:pPr>
              <w:pStyle w:val="AMODTable"/>
              <w:jc w:val="center"/>
              <w:rPr>
                <w:lang w:val="en-GB" w:eastAsia="en-US"/>
              </w:rPr>
            </w:pPr>
            <w:r w:rsidRPr="00B47E56">
              <w:rPr>
                <w:lang w:val="en-GB" w:eastAsia="en-US"/>
              </w:rPr>
              <w:t>50</w:t>
            </w:r>
          </w:p>
        </w:tc>
        <w:tc>
          <w:tcPr>
            <w:tcW w:w="3253" w:type="dxa"/>
          </w:tcPr>
          <w:p w14:paraId="4EAA2F63" w14:textId="77777777" w:rsidR="00F11AA7" w:rsidRPr="00B47E56" w:rsidRDefault="00F11AA7" w:rsidP="0058590B">
            <w:pPr>
              <w:pStyle w:val="AMODTable"/>
              <w:jc w:val="center"/>
              <w:rPr>
                <w:lang w:val="en-GB" w:eastAsia="en-US"/>
              </w:rPr>
            </w:pPr>
            <w:r w:rsidRPr="00B47E56">
              <w:rPr>
                <w:lang w:val="en-GB" w:eastAsia="en-US"/>
              </w:rPr>
              <w:t>50</w:t>
            </w:r>
          </w:p>
        </w:tc>
      </w:tr>
      <w:tr w:rsidR="00F11AA7" w:rsidRPr="00B47E56" w14:paraId="25AF41FE" w14:textId="77777777" w:rsidTr="003C4123">
        <w:tc>
          <w:tcPr>
            <w:tcW w:w="3407" w:type="dxa"/>
          </w:tcPr>
          <w:p w14:paraId="091BCF4C" w14:textId="77777777" w:rsidR="00F11AA7" w:rsidRPr="00B47E56" w:rsidRDefault="00F11AA7" w:rsidP="0058590B">
            <w:pPr>
              <w:pStyle w:val="AMODTable"/>
              <w:jc w:val="center"/>
              <w:rPr>
                <w:lang w:val="en-GB" w:eastAsia="en-US"/>
              </w:rPr>
            </w:pPr>
            <w:r w:rsidRPr="00B47E56">
              <w:rPr>
                <w:lang w:val="en-GB" w:eastAsia="en-US"/>
              </w:rPr>
              <w:t>60</w:t>
            </w:r>
          </w:p>
        </w:tc>
        <w:tc>
          <w:tcPr>
            <w:tcW w:w="3253" w:type="dxa"/>
          </w:tcPr>
          <w:p w14:paraId="0AEC48BD" w14:textId="77777777" w:rsidR="00F11AA7" w:rsidRPr="00B47E56" w:rsidRDefault="00F11AA7" w:rsidP="0058590B">
            <w:pPr>
              <w:pStyle w:val="AMODTable"/>
              <w:jc w:val="center"/>
              <w:rPr>
                <w:lang w:val="en-GB" w:eastAsia="en-US"/>
              </w:rPr>
            </w:pPr>
            <w:r w:rsidRPr="00B47E56">
              <w:rPr>
                <w:lang w:val="en-GB" w:eastAsia="en-US"/>
              </w:rPr>
              <w:t>60</w:t>
            </w:r>
          </w:p>
        </w:tc>
      </w:tr>
      <w:tr w:rsidR="00F11AA7" w:rsidRPr="00B47E56" w14:paraId="037C8005" w14:textId="77777777" w:rsidTr="003C4123">
        <w:tc>
          <w:tcPr>
            <w:tcW w:w="3407" w:type="dxa"/>
          </w:tcPr>
          <w:p w14:paraId="4F83841D" w14:textId="77777777" w:rsidR="00F11AA7" w:rsidRPr="00B47E56" w:rsidRDefault="00F11AA7" w:rsidP="0058590B">
            <w:pPr>
              <w:pStyle w:val="AMODTable"/>
              <w:jc w:val="center"/>
              <w:rPr>
                <w:lang w:val="en-GB" w:eastAsia="en-US"/>
              </w:rPr>
            </w:pPr>
            <w:r w:rsidRPr="00B47E56">
              <w:rPr>
                <w:lang w:val="en-GB" w:eastAsia="en-US"/>
              </w:rPr>
              <w:t>70</w:t>
            </w:r>
          </w:p>
        </w:tc>
        <w:tc>
          <w:tcPr>
            <w:tcW w:w="3253" w:type="dxa"/>
          </w:tcPr>
          <w:p w14:paraId="03703A62" w14:textId="77777777" w:rsidR="00F11AA7" w:rsidRPr="00B47E56" w:rsidRDefault="00F11AA7" w:rsidP="0058590B">
            <w:pPr>
              <w:pStyle w:val="AMODTable"/>
              <w:jc w:val="center"/>
              <w:rPr>
                <w:lang w:val="en-GB" w:eastAsia="en-US"/>
              </w:rPr>
            </w:pPr>
            <w:r w:rsidRPr="00B47E56">
              <w:rPr>
                <w:lang w:val="en-GB" w:eastAsia="en-US"/>
              </w:rPr>
              <w:t>70</w:t>
            </w:r>
          </w:p>
        </w:tc>
      </w:tr>
      <w:tr w:rsidR="00F11AA7" w:rsidRPr="00B47E56" w14:paraId="7414E298" w14:textId="77777777" w:rsidTr="003C4123">
        <w:tc>
          <w:tcPr>
            <w:tcW w:w="3407" w:type="dxa"/>
          </w:tcPr>
          <w:p w14:paraId="5A47FF0E" w14:textId="77777777" w:rsidR="00F11AA7" w:rsidRPr="00B47E56" w:rsidRDefault="00F11AA7" w:rsidP="0058590B">
            <w:pPr>
              <w:pStyle w:val="AMODTable"/>
              <w:jc w:val="center"/>
              <w:rPr>
                <w:lang w:val="en-GB" w:eastAsia="en-US"/>
              </w:rPr>
            </w:pPr>
            <w:r w:rsidRPr="00B47E56">
              <w:rPr>
                <w:lang w:val="en-GB" w:eastAsia="en-US"/>
              </w:rPr>
              <w:t>80</w:t>
            </w:r>
          </w:p>
        </w:tc>
        <w:tc>
          <w:tcPr>
            <w:tcW w:w="3253" w:type="dxa"/>
          </w:tcPr>
          <w:p w14:paraId="1710A19E" w14:textId="77777777" w:rsidR="00F11AA7" w:rsidRPr="00B47E56" w:rsidRDefault="00F11AA7" w:rsidP="0058590B">
            <w:pPr>
              <w:pStyle w:val="AMODTable"/>
              <w:jc w:val="center"/>
              <w:rPr>
                <w:lang w:val="en-GB" w:eastAsia="en-US"/>
              </w:rPr>
            </w:pPr>
            <w:r w:rsidRPr="00B47E56">
              <w:rPr>
                <w:lang w:val="en-GB" w:eastAsia="en-US"/>
              </w:rPr>
              <w:t>80</w:t>
            </w:r>
          </w:p>
        </w:tc>
      </w:tr>
      <w:tr w:rsidR="00F11AA7" w:rsidRPr="00B47E56" w14:paraId="17572D9F" w14:textId="77777777" w:rsidTr="003C4123">
        <w:tc>
          <w:tcPr>
            <w:tcW w:w="3407" w:type="dxa"/>
          </w:tcPr>
          <w:p w14:paraId="6045C3E6" w14:textId="77777777" w:rsidR="00F11AA7" w:rsidRPr="00B47E56" w:rsidRDefault="00F11AA7" w:rsidP="0058590B">
            <w:pPr>
              <w:pStyle w:val="AMODTable"/>
              <w:jc w:val="center"/>
              <w:rPr>
                <w:lang w:val="en-GB" w:eastAsia="en-US"/>
              </w:rPr>
            </w:pPr>
            <w:r w:rsidRPr="00B47E56">
              <w:rPr>
                <w:lang w:val="en-GB" w:eastAsia="en-US"/>
              </w:rPr>
              <w:t>90</w:t>
            </w:r>
          </w:p>
        </w:tc>
        <w:tc>
          <w:tcPr>
            <w:tcW w:w="3253" w:type="dxa"/>
          </w:tcPr>
          <w:p w14:paraId="6F7930EF" w14:textId="77777777" w:rsidR="00F11AA7" w:rsidRPr="00B47E56" w:rsidRDefault="00F11AA7" w:rsidP="0058590B">
            <w:pPr>
              <w:pStyle w:val="AMODTable"/>
              <w:jc w:val="center"/>
              <w:rPr>
                <w:lang w:val="en-GB" w:eastAsia="en-US"/>
              </w:rPr>
            </w:pPr>
            <w:r w:rsidRPr="00B47E56">
              <w:rPr>
                <w:lang w:val="en-GB" w:eastAsia="en-US"/>
              </w:rPr>
              <w:t>90</w:t>
            </w:r>
          </w:p>
        </w:tc>
      </w:tr>
    </w:tbl>
    <w:p w14:paraId="067DFCB7" w14:textId="471185FA" w:rsidR="00F11AA7" w:rsidRPr="00B47E56" w:rsidRDefault="00F11AA7" w:rsidP="00F11AA7">
      <w:pPr>
        <w:pStyle w:val="SubLevel2"/>
      </w:pPr>
      <w:r w:rsidRPr="00B47E56">
        <w:t xml:space="preserve">Provided that the minimum amount payable must be not less than </w:t>
      </w:r>
      <w:r w:rsidRPr="00B47E56">
        <w:rPr>
          <w:b/>
        </w:rPr>
        <w:t>$</w:t>
      </w:r>
      <w:r w:rsidR="00C20DEA" w:rsidRPr="00B47E56">
        <w:rPr>
          <w:b/>
        </w:rPr>
        <w:t>8</w:t>
      </w:r>
      <w:r w:rsidR="00363104">
        <w:rPr>
          <w:b/>
        </w:rPr>
        <w:t>9</w:t>
      </w:r>
      <w:r w:rsidRPr="00B47E56">
        <w:t xml:space="preserve"> per week.</w:t>
      </w:r>
    </w:p>
    <w:p w14:paraId="2A54A4B1" w14:textId="77777777" w:rsidR="00F11AA7" w:rsidRPr="00B47E56" w:rsidRDefault="00F11AA7" w:rsidP="00F11AA7">
      <w:pPr>
        <w:pStyle w:val="SubLevel2"/>
      </w:pPr>
      <w:r w:rsidRPr="00B47E56">
        <w:t>Where an employee</w:t>
      </w:r>
      <w:r w:rsidR="00ED5D9A">
        <w:t>’</w:t>
      </w:r>
      <w:r w:rsidRPr="00B47E56">
        <w:t xml:space="preserve">s assessed capacity is </w:t>
      </w:r>
      <w:r w:rsidRPr="003A7DB6">
        <w:rPr>
          <w:b/>
          <w:bCs/>
        </w:rPr>
        <w:t>10%</w:t>
      </w:r>
      <w:r w:rsidRPr="00B47E56">
        <w:t>, they must receive a high degree of assistance and support.</w:t>
      </w:r>
    </w:p>
    <w:p w14:paraId="0C3ED439" w14:textId="77777777" w:rsidR="00F11AA7" w:rsidRPr="00B47E56" w:rsidRDefault="00F11AA7" w:rsidP="00F11AA7">
      <w:pPr>
        <w:pStyle w:val="SubLevel1Bold"/>
      </w:pPr>
      <w:bookmarkStart w:id="537" w:name="_Ref226165170"/>
      <w:r w:rsidRPr="00B47E56">
        <w:t>Assessment of capacity</w:t>
      </w:r>
      <w:bookmarkEnd w:id="537"/>
    </w:p>
    <w:p w14:paraId="616051D7" w14:textId="77777777" w:rsidR="00F11AA7" w:rsidRPr="00B47E56" w:rsidRDefault="00F11AA7" w:rsidP="00F11AA7">
      <w:pPr>
        <w:pStyle w:val="SubLevel2"/>
      </w:pPr>
      <w:r w:rsidRPr="00B47E56">
        <w:t xml:space="preserve">For the purpose of establishing the percentage of the relevant minimum wage, the productive capacity of the employee will be assessed in accordance with the </w:t>
      </w:r>
      <w:r w:rsidR="009603CE">
        <w:t>SWS</w:t>
      </w:r>
      <w:r w:rsidRPr="00B47E56">
        <w:t xml:space="preserve"> by an approved assessor, having consulted the employer and employee and, if the employee so desires, a union which the employee is eligible to join.</w:t>
      </w:r>
    </w:p>
    <w:p w14:paraId="47309BB8" w14:textId="09101857" w:rsidR="00F11AA7" w:rsidRPr="00B47E56" w:rsidRDefault="00F11AA7" w:rsidP="00F11AA7">
      <w:pPr>
        <w:pStyle w:val="SubLevel2"/>
      </w:pPr>
      <w:r w:rsidRPr="00B47E56">
        <w:t xml:space="preserve">All assessments made under this schedule must be documented in an SWS wage assessment agreement, and retained by the employer as a time and wages record in accordance with the </w:t>
      </w:r>
      <w:hyperlink r:id="rId94" w:history="1">
        <w:r w:rsidRPr="0052532F">
          <w:rPr>
            <w:rStyle w:val="Hyperlink"/>
          </w:rPr>
          <w:t>Act</w:t>
        </w:r>
      </w:hyperlink>
      <w:r w:rsidRPr="00B47E56">
        <w:t>.</w:t>
      </w:r>
    </w:p>
    <w:p w14:paraId="2ED2A9ED" w14:textId="77777777" w:rsidR="00F11AA7" w:rsidRPr="00B47E56" w:rsidRDefault="00F11AA7" w:rsidP="00F11AA7">
      <w:pPr>
        <w:pStyle w:val="SubLevel1Bold"/>
      </w:pPr>
      <w:r w:rsidRPr="00B47E56">
        <w:t>Lodgement of SWS wage assessment agreement</w:t>
      </w:r>
    </w:p>
    <w:p w14:paraId="62CDB8E5" w14:textId="77777777" w:rsidR="00F11AA7" w:rsidRPr="00B47E56" w:rsidRDefault="00F11AA7" w:rsidP="00F11AA7">
      <w:pPr>
        <w:pStyle w:val="SubLevel2"/>
      </w:pPr>
      <w:r w:rsidRPr="00B47E56">
        <w:t xml:space="preserve">All SWS wage assessment agreements under the conditions of this schedule, including the appropriate percentage of the relevant minimum wage to be paid to the employee, must be lodged by the employer with </w:t>
      </w:r>
      <w:r w:rsidR="00676382" w:rsidRPr="00B47E56">
        <w:t>the Fair Work Commission</w:t>
      </w:r>
      <w:r w:rsidRPr="00B47E56">
        <w:t>.</w:t>
      </w:r>
    </w:p>
    <w:p w14:paraId="093B1431" w14:textId="77777777" w:rsidR="00F11AA7" w:rsidRPr="00B47E56" w:rsidRDefault="00F11AA7" w:rsidP="00F11AA7">
      <w:pPr>
        <w:pStyle w:val="SubLevel2"/>
      </w:pPr>
      <w:r w:rsidRPr="00B47E56">
        <w:t>All SWS wage assessment agreements must be agreed and signed by the employee and employer parties to the assessment. Where a union which has an interest in the award is not a party to the assessment, the assessment will be referred by</w:t>
      </w:r>
      <w:r w:rsidR="00676382" w:rsidRPr="00B47E56">
        <w:t xml:space="preserve"> the Fair Work Commission</w:t>
      </w:r>
      <w:r w:rsidRPr="00B47E56">
        <w:t xml:space="preserve"> to the union by certified mail and the agreement will take effect unless an objection is notified to </w:t>
      </w:r>
      <w:r w:rsidR="00676382" w:rsidRPr="00B47E56">
        <w:t>the Fair Work Commission</w:t>
      </w:r>
      <w:r w:rsidRPr="00B47E56">
        <w:t xml:space="preserve"> within 10 working days.</w:t>
      </w:r>
    </w:p>
    <w:p w14:paraId="3A825DF7" w14:textId="77777777" w:rsidR="00F11AA7" w:rsidRPr="00B47E56" w:rsidRDefault="00F11AA7" w:rsidP="00F11AA7">
      <w:pPr>
        <w:pStyle w:val="SubLevel1Bold"/>
      </w:pPr>
      <w:r w:rsidRPr="00B47E56">
        <w:t>Review of assessment</w:t>
      </w:r>
    </w:p>
    <w:p w14:paraId="365B8F1E" w14:textId="77777777" w:rsidR="00F11AA7" w:rsidRPr="00B47E56" w:rsidRDefault="00F11AA7" w:rsidP="00835DD1">
      <w:pPr>
        <w:pStyle w:val="Block1"/>
      </w:pPr>
      <w:r w:rsidRPr="00B47E56">
        <w:t xml:space="preserve">The assessment of the applicable percentage should be subject to annual or more frequent review on the basis of a reasonable request for such a review. The process of review must be in accordance with the procedures for assessing capacity under the </w:t>
      </w:r>
      <w:r w:rsidR="009603CE">
        <w:t>SWS</w:t>
      </w:r>
      <w:r w:rsidRPr="00B47E56">
        <w:t>.</w:t>
      </w:r>
    </w:p>
    <w:p w14:paraId="718E4930" w14:textId="77777777" w:rsidR="00F11AA7" w:rsidRPr="00B47E56" w:rsidRDefault="00F11AA7" w:rsidP="00F11AA7">
      <w:pPr>
        <w:pStyle w:val="SubLevel1Bold"/>
      </w:pPr>
      <w:r w:rsidRPr="00B47E56">
        <w:t>Other terms and conditions of employment</w:t>
      </w:r>
    </w:p>
    <w:p w14:paraId="7A9AA7BA" w14:textId="77777777" w:rsidR="00F11AA7" w:rsidRPr="00B47E56" w:rsidRDefault="00F11AA7" w:rsidP="00835DD1">
      <w:pPr>
        <w:pStyle w:val="Block1"/>
      </w:pPr>
      <w:r w:rsidRPr="00B47E56">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1A217CFD" w14:textId="77777777" w:rsidR="00F11AA7" w:rsidRPr="00B47E56" w:rsidRDefault="00F11AA7" w:rsidP="00F11AA7">
      <w:pPr>
        <w:pStyle w:val="SubLevel1Bold"/>
      </w:pPr>
      <w:r w:rsidRPr="00B47E56">
        <w:t>Workplace adjustment</w:t>
      </w:r>
    </w:p>
    <w:p w14:paraId="11C4B77A" w14:textId="77777777" w:rsidR="00F11AA7" w:rsidRPr="00B47E56" w:rsidRDefault="00F11AA7" w:rsidP="00835DD1">
      <w:pPr>
        <w:pStyle w:val="Block1"/>
      </w:pPr>
      <w:r w:rsidRPr="00B47E56">
        <w:t>An employer wishing to employ a person under the provisions of this schedule must take reasonable steps to make changes in the workplace to enhance the employee</w:t>
      </w:r>
      <w:r w:rsidR="00ED5D9A">
        <w:t>’</w:t>
      </w:r>
      <w:r w:rsidRPr="00B47E56">
        <w:t>s capacity to do the job. Changes may involve re-design of job duties, working time arrangements and work organisation in consultation with other workers in the area.</w:t>
      </w:r>
    </w:p>
    <w:p w14:paraId="42BF7453" w14:textId="77777777" w:rsidR="00F11AA7" w:rsidRPr="00B47E56" w:rsidRDefault="00F11AA7" w:rsidP="00F11AA7">
      <w:pPr>
        <w:pStyle w:val="SubLevel1Bold"/>
      </w:pPr>
      <w:bookmarkStart w:id="538" w:name="_Ref30162347"/>
      <w:r w:rsidRPr="00B47E56">
        <w:t>Trial period</w:t>
      </w:r>
      <w:bookmarkEnd w:id="538"/>
    </w:p>
    <w:p w14:paraId="45DE660D" w14:textId="6C91335D" w:rsidR="00F11AA7" w:rsidRPr="00B47E56" w:rsidRDefault="00F11AA7" w:rsidP="00F11AA7">
      <w:pPr>
        <w:pStyle w:val="SubLevel2"/>
      </w:pPr>
      <w:r w:rsidRPr="00B47E56">
        <w:t>In order for an adequate assessment of the employee</w:t>
      </w:r>
      <w:r w:rsidR="00ED5D9A">
        <w:t>’</w:t>
      </w:r>
      <w:r w:rsidRPr="00B47E56">
        <w:t xml:space="preserve">s capacity to be made, an employer may employ a person under the provisions of this schedule for a trial period not exceeding 12 weeks, except that in some cases additional work adjustment time (not exceeding </w:t>
      </w:r>
      <w:r w:rsidR="0042235E">
        <w:t>4</w:t>
      </w:r>
      <w:r w:rsidR="0042235E" w:rsidRPr="00B47E56">
        <w:t xml:space="preserve"> </w:t>
      </w:r>
      <w:r w:rsidRPr="00B47E56">
        <w:t>weeks) may be needed.</w:t>
      </w:r>
    </w:p>
    <w:p w14:paraId="7FFDC8A6" w14:textId="77777777" w:rsidR="00F11AA7" w:rsidRPr="00B47E56" w:rsidRDefault="00F11AA7" w:rsidP="00F11AA7">
      <w:pPr>
        <w:pStyle w:val="SubLevel2"/>
      </w:pPr>
      <w:r w:rsidRPr="00B47E56">
        <w:t>During that trial period the assessment of capacity will be undertaken and the percentage of the relevant minimum wage for a continuing employment relationship will be determined.</w:t>
      </w:r>
    </w:p>
    <w:p w14:paraId="460796E5" w14:textId="6D422AEA" w:rsidR="00F11AA7" w:rsidRPr="00B47E56" w:rsidRDefault="00F11AA7" w:rsidP="00F11AA7">
      <w:pPr>
        <w:pStyle w:val="SubLevel2"/>
      </w:pPr>
      <w:r w:rsidRPr="00B47E56">
        <w:t xml:space="preserve">The minimum amount payable to the employee during the trial period must be no less than </w:t>
      </w:r>
      <w:r w:rsidRPr="00B47E56">
        <w:rPr>
          <w:b/>
        </w:rPr>
        <w:t>$</w:t>
      </w:r>
      <w:r w:rsidR="00C20DEA" w:rsidRPr="00B47E56">
        <w:rPr>
          <w:b/>
        </w:rPr>
        <w:t>8</w:t>
      </w:r>
      <w:r w:rsidR="00363104">
        <w:rPr>
          <w:b/>
        </w:rPr>
        <w:t>9</w:t>
      </w:r>
      <w:r w:rsidRPr="00B47E56">
        <w:t xml:space="preserve"> per week.</w:t>
      </w:r>
    </w:p>
    <w:p w14:paraId="2C349C25" w14:textId="77777777" w:rsidR="00F11AA7" w:rsidRPr="00B47E56" w:rsidRDefault="00F11AA7" w:rsidP="00F11AA7">
      <w:pPr>
        <w:pStyle w:val="SubLevel2"/>
      </w:pPr>
      <w:r w:rsidRPr="00B47E56">
        <w:t>Work trials should include induction or training as appropriate to the job being trialled.</w:t>
      </w:r>
    </w:p>
    <w:p w14:paraId="7956FFD2" w14:textId="2F47FBFB" w:rsidR="00F11AA7" w:rsidRDefault="00F11AA7" w:rsidP="00F11AA7">
      <w:pPr>
        <w:pStyle w:val="SubLevel2"/>
      </w:pPr>
      <w:r w:rsidRPr="00B47E56">
        <w:t>Where the employer and employee wish to establish a continuing employment relationship following the completion of the trial period, a further contract of employment will be entered into based on the outcome of assessment under clause </w:t>
      </w:r>
      <w:r w:rsidR="0035788E" w:rsidRPr="00B47E56">
        <w:fldChar w:fldCharType="begin"/>
      </w:r>
      <w:r w:rsidR="0035788E" w:rsidRPr="00B47E56">
        <w:instrText xml:space="preserve"> REF _Ref226165170 \r \h  \* MERGEFORMAT </w:instrText>
      </w:r>
      <w:r w:rsidR="0035788E" w:rsidRPr="00B47E56">
        <w:fldChar w:fldCharType="separate"/>
      </w:r>
      <w:r w:rsidR="00AF4378">
        <w:t>E.5</w:t>
      </w:r>
      <w:r w:rsidR="0035788E" w:rsidRPr="00B47E56">
        <w:fldChar w:fldCharType="end"/>
      </w:r>
      <w:r w:rsidRPr="00B47E56">
        <w:t>.</w:t>
      </w:r>
    </w:p>
    <w:p w14:paraId="2217C36A" w14:textId="544FD00E" w:rsidR="00FD0D12" w:rsidRDefault="00FD0D12">
      <w:pPr>
        <w:spacing w:before="0"/>
        <w:jc w:val="left"/>
      </w:pPr>
      <w:r>
        <w:br w:type="page"/>
      </w:r>
    </w:p>
    <w:p w14:paraId="7E1037F8" w14:textId="77777777" w:rsidR="002B53F9" w:rsidRPr="00B47E56" w:rsidRDefault="002B53F9" w:rsidP="002B53F9">
      <w:pPr>
        <w:pStyle w:val="Subdocument"/>
        <w:rPr>
          <w:rFonts w:cs="Times New Roman"/>
        </w:rPr>
      </w:pPr>
      <w:bookmarkStart w:id="539" w:name="_Ref460493512"/>
      <w:bookmarkStart w:id="540" w:name="_Toc56180009"/>
      <w:r w:rsidRPr="00B47E56">
        <w:rPr>
          <w:rFonts w:cs="Times New Roman"/>
        </w:rPr>
        <w:t>—</w:t>
      </w:r>
      <w:bookmarkStart w:id="541" w:name="sched_f"/>
      <w:r w:rsidRPr="00B47E56">
        <w:rPr>
          <w:rFonts w:cs="Times New Roman"/>
        </w:rPr>
        <w:t>Agreement to Take Annual Leave in Advance</w:t>
      </w:r>
      <w:bookmarkEnd w:id="539"/>
      <w:bookmarkEnd w:id="540"/>
    </w:p>
    <w:bookmarkEnd w:id="541"/>
    <w:p w14:paraId="4F4027B1" w14:textId="779A916A" w:rsidR="00A5779D" w:rsidRPr="00B47E56" w:rsidRDefault="00A5779D" w:rsidP="00A5779D">
      <w:pPr>
        <w:pStyle w:val="note"/>
        <w:rPr>
          <w:lang w:val="en-US" w:eastAsia="en-US"/>
        </w:rPr>
      </w:pPr>
      <w:r w:rsidRPr="00B47E56">
        <w:rPr>
          <w:lang w:val="en-US" w:eastAsia="en-US"/>
        </w:rPr>
        <w:t xml:space="preserve">Link to PDF copy of </w:t>
      </w:r>
      <w:hyperlink r:id="rId95" w:history="1">
        <w:r w:rsidRPr="00B47E56">
          <w:rPr>
            <w:rStyle w:val="Hyperlink"/>
            <w:lang w:val="en-US" w:eastAsia="en-US"/>
          </w:rPr>
          <w:t>Agreement to Take Annual Leave in Advance</w:t>
        </w:r>
      </w:hyperlink>
      <w:r w:rsidRPr="00B47E56">
        <w:rPr>
          <w:lang w:val="en-US" w:eastAsia="en-US"/>
        </w:rPr>
        <w:t>.</w:t>
      </w:r>
    </w:p>
    <w:p w14:paraId="6B3FA237" w14:textId="77777777" w:rsidR="002B53F9" w:rsidRPr="00B47E56" w:rsidRDefault="002B53F9" w:rsidP="002B53F9"/>
    <w:p w14:paraId="033F0DEC" w14:textId="77777777" w:rsidR="002B53F9" w:rsidRPr="00B47E56" w:rsidRDefault="002B53F9" w:rsidP="002B53F9">
      <w:pPr>
        <w:spacing w:before="120" w:after="100" w:afterAutospacing="1"/>
        <w:jc w:val="left"/>
      </w:pPr>
      <w:r w:rsidRPr="00B47E56">
        <w:t>Name of employee: _____________________________________________</w:t>
      </w:r>
    </w:p>
    <w:p w14:paraId="2505C69E" w14:textId="77777777" w:rsidR="002B53F9" w:rsidRPr="00B47E56" w:rsidRDefault="002B53F9" w:rsidP="002B53F9">
      <w:pPr>
        <w:spacing w:before="100" w:beforeAutospacing="1" w:after="100" w:afterAutospacing="1"/>
        <w:jc w:val="left"/>
      </w:pPr>
      <w:r w:rsidRPr="00B47E56">
        <w:t>Name of employer: _____________________________________________</w:t>
      </w:r>
    </w:p>
    <w:p w14:paraId="69A1517F" w14:textId="77777777" w:rsidR="002B53F9" w:rsidRPr="00B47E56" w:rsidRDefault="002B53F9" w:rsidP="002B53F9">
      <w:pPr>
        <w:spacing w:before="100" w:beforeAutospacing="1" w:after="100" w:afterAutospacing="1"/>
        <w:jc w:val="left"/>
      </w:pPr>
      <w:r w:rsidRPr="00B47E56">
        <w:rPr>
          <w:b/>
          <w:bCs/>
        </w:rPr>
        <w:t>The employer and employee agree that the employee will take a period of paid annual leave before the employee has accrued an entitlement to the leave:</w:t>
      </w:r>
    </w:p>
    <w:p w14:paraId="6CC06B85" w14:textId="77777777" w:rsidR="002B53F9" w:rsidRPr="00B47E56" w:rsidRDefault="002B53F9" w:rsidP="002B53F9">
      <w:pPr>
        <w:spacing w:before="100" w:beforeAutospacing="1" w:after="100" w:afterAutospacing="1"/>
        <w:jc w:val="left"/>
      </w:pPr>
      <w:r w:rsidRPr="00B47E56">
        <w:t>The amount of leave to be taken in advance is: ____ hours/days</w:t>
      </w:r>
    </w:p>
    <w:p w14:paraId="2CE9CD38" w14:textId="77777777" w:rsidR="002B53F9" w:rsidRPr="00B47E56" w:rsidRDefault="002B53F9" w:rsidP="002B53F9">
      <w:pPr>
        <w:spacing w:before="100" w:beforeAutospacing="1" w:after="100" w:afterAutospacing="1"/>
        <w:jc w:val="left"/>
      </w:pPr>
      <w:r w:rsidRPr="00B47E56">
        <w:t>The leave in advance will commence on: ___/___/20___</w:t>
      </w:r>
    </w:p>
    <w:p w14:paraId="2072B995" w14:textId="77777777" w:rsidR="002B53F9" w:rsidRPr="00B47E56" w:rsidRDefault="002B53F9" w:rsidP="002B53F9">
      <w:pPr>
        <w:spacing w:before="100" w:beforeAutospacing="1" w:after="120"/>
        <w:jc w:val="left"/>
      </w:pPr>
    </w:p>
    <w:p w14:paraId="6C46539B" w14:textId="77777777" w:rsidR="002B53F9" w:rsidRPr="00B47E56" w:rsidRDefault="002B53F9" w:rsidP="002B53F9">
      <w:pPr>
        <w:spacing w:before="100" w:beforeAutospacing="1" w:after="100" w:afterAutospacing="1"/>
        <w:jc w:val="left"/>
      </w:pPr>
      <w:r w:rsidRPr="00B47E56">
        <w:t>Signature of employee: ________________________________________</w:t>
      </w:r>
    </w:p>
    <w:p w14:paraId="61025047" w14:textId="77777777" w:rsidR="002B53F9" w:rsidRPr="00B47E56" w:rsidRDefault="002B53F9" w:rsidP="002B53F9">
      <w:pPr>
        <w:spacing w:before="100" w:beforeAutospacing="1" w:after="100" w:afterAutospacing="1"/>
        <w:jc w:val="left"/>
      </w:pPr>
      <w:r w:rsidRPr="00B47E56">
        <w:t>Date signed: ___/___/20___</w:t>
      </w:r>
    </w:p>
    <w:p w14:paraId="30CE8E15" w14:textId="77777777" w:rsidR="002B53F9" w:rsidRPr="00B47E56" w:rsidRDefault="002B53F9" w:rsidP="002B53F9">
      <w:pPr>
        <w:spacing w:before="100" w:beforeAutospacing="1" w:after="120"/>
        <w:jc w:val="left"/>
      </w:pPr>
    </w:p>
    <w:p w14:paraId="7F2D90BE" w14:textId="77777777" w:rsidR="002B53F9" w:rsidRPr="00B47E56" w:rsidRDefault="002B53F9" w:rsidP="002B53F9">
      <w:pPr>
        <w:spacing w:before="100" w:beforeAutospacing="1" w:after="100" w:afterAutospacing="1"/>
        <w:jc w:val="left"/>
      </w:pPr>
      <w:r w:rsidRPr="00B47E56">
        <w:t>Name of employer representative: ________________________________________</w:t>
      </w:r>
    </w:p>
    <w:p w14:paraId="1216D66B" w14:textId="77777777" w:rsidR="002B53F9" w:rsidRPr="00B47E56" w:rsidRDefault="002B53F9" w:rsidP="002B53F9">
      <w:pPr>
        <w:spacing w:before="100" w:beforeAutospacing="1" w:after="100" w:afterAutospacing="1"/>
        <w:jc w:val="left"/>
      </w:pPr>
      <w:r w:rsidRPr="00B47E56">
        <w:t>Signature of employer representative: ________________________________________</w:t>
      </w:r>
    </w:p>
    <w:p w14:paraId="112C710F" w14:textId="77777777" w:rsidR="002B53F9" w:rsidRPr="00B47E56" w:rsidRDefault="002B53F9" w:rsidP="002B53F9">
      <w:pPr>
        <w:spacing w:before="100" w:beforeAutospacing="1" w:after="100" w:afterAutospacing="1"/>
        <w:jc w:val="left"/>
      </w:pPr>
      <w:r w:rsidRPr="00B47E56">
        <w:t>Date signed: ___/___/20___</w:t>
      </w:r>
    </w:p>
    <w:p w14:paraId="70FA0A0A" w14:textId="77777777" w:rsidR="002B53F9" w:rsidRPr="00B47E56" w:rsidRDefault="002B53F9" w:rsidP="002B53F9">
      <w:pPr>
        <w:spacing w:before="100" w:beforeAutospacing="1" w:after="120"/>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2B53F9" w:rsidRPr="00B47E56" w14:paraId="0D96C260" w14:textId="77777777" w:rsidTr="002B53F9">
        <w:tc>
          <w:tcPr>
            <w:tcW w:w="8794" w:type="dxa"/>
            <w:tcBorders>
              <w:top w:val="single" w:sz="4" w:space="0" w:color="auto"/>
              <w:left w:val="single" w:sz="4" w:space="0" w:color="auto"/>
              <w:bottom w:val="single" w:sz="4" w:space="0" w:color="auto"/>
              <w:right w:val="single" w:sz="4" w:space="0" w:color="auto"/>
            </w:tcBorders>
          </w:tcPr>
          <w:p w14:paraId="43600750" w14:textId="77777777" w:rsidR="002B53F9" w:rsidRPr="00B47E56" w:rsidRDefault="002B53F9" w:rsidP="002B53F9">
            <w:pPr>
              <w:spacing w:before="100" w:beforeAutospacing="1" w:after="100" w:afterAutospacing="1"/>
              <w:rPr>
                <w:i/>
              </w:rPr>
            </w:pPr>
            <w:r w:rsidRPr="00B47E56">
              <w:rPr>
                <w:i/>
              </w:rPr>
              <w:t>[If the employee is under 18 years of age - include:]</w:t>
            </w:r>
          </w:p>
          <w:p w14:paraId="56054E45" w14:textId="77777777" w:rsidR="002B53F9" w:rsidRPr="00B47E56" w:rsidRDefault="002B53F9" w:rsidP="002B53F9">
            <w:pPr>
              <w:spacing w:before="100" w:beforeAutospacing="1" w:after="100" w:afterAutospacing="1"/>
              <w:rPr>
                <w:b/>
              </w:rPr>
            </w:pPr>
            <w:r w:rsidRPr="00B47E56">
              <w:rPr>
                <w:b/>
              </w:rPr>
              <w:t>I agree that:</w:t>
            </w:r>
          </w:p>
          <w:p w14:paraId="24988E7A" w14:textId="77777777" w:rsidR="002B53F9" w:rsidRPr="00B47E56" w:rsidRDefault="002B53F9" w:rsidP="002B53F9">
            <w:pPr>
              <w:spacing w:before="100" w:beforeAutospacing="1" w:after="100" w:afterAutospacing="1"/>
              <w:rPr>
                <w:b/>
              </w:rPr>
            </w:pPr>
            <w:r w:rsidRPr="00B47E56">
              <w:rPr>
                <w:b/>
                <w:bCs/>
              </w:rPr>
              <w:t>if, on termination of the employee</w:t>
            </w:r>
            <w:r w:rsidR="00ED5D9A">
              <w:rPr>
                <w:b/>
                <w:bCs/>
              </w:rPr>
              <w:t>’</w:t>
            </w:r>
            <w:r w:rsidRPr="00B47E56">
              <w:rPr>
                <w:b/>
                <w:bCs/>
              </w:rPr>
              <w:t>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0B9E96E5" w14:textId="77777777" w:rsidR="002B53F9" w:rsidRPr="00B47E56" w:rsidRDefault="002B53F9" w:rsidP="002B53F9">
            <w:pPr>
              <w:spacing w:before="100" w:beforeAutospacing="1" w:after="100" w:afterAutospacing="1"/>
            </w:pPr>
            <w:r w:rsidRPr="00B47E56">
              <w:t>Name of parent/guardian: ________________________________________</w:t>
            </w:r>
          </w:p>
          <w:p w14:paraId="5E0F87FC" w14:textId="77777777" w:rsidR="002B53F9" w:rsidRPr="00B47E56" w:rsidRDefault="002B53F9" w:rsidP="002B53F9">
            <w:pPr>
              <w:spacing w:before="100" w:beforeAutospacing="1" w:after="100" w:afterAutospacing="1"/>
            </w:pPr>
            <w:r w:rsidRPr="00B47E56">
              <w:t>Signature of parent/guardian: ________________________________________</w:t>
            </w:r>
          </w:p>
          <w:p w14:paraId="14E0C29D" w14:textId="77777777" w:rsidR="002B53F9" w:rsidRPr="00B47E56" w:rsidRDefault="002B53F9" w:rsidP="002B53F9">
            <w:pPr>
              <w:spacing w:before="100" w:beforeAutospacing="1" w:after="100" w:afterAutospacing="1"/>
              <w:rPr>
                <w:i/>
              </w:rPr>
            </w:pPr>
            <w:r w:rsidRPr="00B47E56">
              <w:t>Date signed: ___/___/20___</w:t>
            </w:r>
          </w:p>
        </w:tc>
      </w:tr>
    </w:tbl>
    <w:p w14:paraId="32CBA066" w14:textId="77777777" w:rsidR="0002388D" w:rsidRDefault="00FD0D12">
      <w:pPr>
        <w:spacing w:before="0"/>
        <w:jc w:val="left"/>
      </w:pPr>
      <w:r>
        <w:t>   </w:t>
      </w:r>
    </w:p>
    <w:p w14:paraId="6BAB9F56" w14:textId="405FB5BB" w:rsidR="002B53F9" w:rsidRPr="00B47E56" w:rsidRDefault="002B53F9">
      <w:pPr>
        <w:spacing w:before="0"/>
        <w:jc w:val="left"/>
      </w:pPr>
      <w:r w:rsidRPr="00B47E56">
        <w:br w:type="page"/>
      </w:r>
    </w:p>
    <w:p w14:paraId="320C8481" w14:textId="77777777" w:rsidR="002B53F9" w:rsidRPr="00B47E56" w:rsidRDefault="002B53F9" w:rsidP="002B53F9">
      <w:pPr>
        <w:pStyle w:val="Subdocument"/>
        <w:rPr>
          <w:rFonts w:cs="Times New Roman"/>
        </w:rPr>
      </w:pPr>
      <w:bookmarkStart w:id="542" w:name="_Ref460493516"/>
      <w:bookmarkStart w:id="543" w:name="_Toc56180010"/>
      <w:r w:rsidRPr="00B47E56">
        <w:rPr>
          <w:rFonts w:cs="Times New Roman"/>
        </w:rPr>
        <w:t>—</w:t>
      </w:r>
      <w:bookmarkStart w:id="544" w:name="sched_g"/>
      <w:r w:rsidRPr="00B47E56">
        <w:rPr>
          <w:rFonts w:cs="Times New Roman"/>
        </w:rPr>
        <w:t>Agreement to Cash Out Annual Leave</w:t>
      </w:r>
      <w:bookmarkEnd w:id="542"/>
      <w:bookmarkEnd w:id="543"/>
    </w:p>
    <w:bookmarkEnd w:id="544"/>
    <w:p w14:paraId="25440FD3" w14:textId="7FC9896A" w:rsidR="00A5779D" w:rsidRPr="00B47E56" w:rsidRDefault="00A5779D" w:rsidP="00A5779D">
      <w:pPr>
        <w:pStyle w:val="note"/>
        <w:rPr>
          <w:lang w:val="en-US" w:eastAsia="en-US"/>
        </w:rPr>
      </w:pPr>
      <w:r w:rsidRPr="00B47E56">
        <w:rPr>
          <w:lang w:val="en-US" w:eastAsia="en-US"/>
        </w:rPr>
        <w:t xml:space="preserve">Link to PDF copy of </w:t>
      </w:r>
      <w:hyperlink r:id="rId96" w:history="1">
        <w:r w:rsidRPr="00B47E56">
          <w:rPr>
            <w:rStyle w:val="Hyperlink"/>
            <w:lang w:val="en-US" w:eastAsia="en-US"/>
          </w:rPr>
          <w:t>Agreement to Cash Out Annual Leave</w:t>
        </w:r>
      </w:hyperlink>
      <w:r w:rsidRPr="00B47E56">
        <w:rPr>
          <w:lang w:val="en-US" w:eastAsia="en-US"/>
        </w:rPr>
        <w:t>.</w:t>
      </w:r>
    </w:p>
    <w:p w14:paraId="3F1FC5A7" w14:textId="77777777" w:rsidR="002B53F9" w:rsidRPr="00B47E56" w:rsidRDefault="002B53F9" w:rsidP="002B53F9">
      <w:pPr>
        <w:spacing w:before="100" w:beforeAutospacing="1" w:after="100" w:afterAutospacing="1"/>
        <w:jc w:val="left"/>
      </w:pPr>
    </w:p>
    <w:p w14:paraId="40EE73C1" w14:textId="77777777" w:rsidR="002B53F9" w:rsidRPr="00B47E56" w:rsidRDefault="002B53F9" w:rsidP="002B53F9">
      <w:pPr>
        <w:spacing w:before="100" w:beforeAutospacing="1" w:after="100" w:afterAutospacing="1"/>
        <w:jc w:val="left"/>
      </w:pPr>
      <w:r w:rsidRPr="00B47E56">
        <w:t>Name of employee: _____________________________________________</w:t>
      </w:r>
    </w:p>
    <w:p w14:paraId="16DB9605" w14:textId="77777777" w:rsidR="002B53F9" w:rsidRPr="00B47E56" w:rsidRDefault="002B53F9" w:rsidP="002B53F9">
      <w:pPr>
        <w:spacing w:before="100" w:beforeAutospacing="1" w:after="100" w:afterAutospacing="1"/>
        <w:jc w:val="left"/>
      </w:pPr>
      <w:r w:rsidRPr="00B47E56">
        <w:t>Name of employer: _____________________________________________</w:t>
      </w:r>
    </w:p>
    <w:p w14:paraId="01170EAB" w14:textId="77777777" w:rsidR="002B53F9" w:rsidRPr="00B47E56" w:rsidRDefault="002B53F9" w:rsidP="002B53F9">
      <w:pPr>
        <w:spacing w:before="100" w:beforeAutospacing="1" w:after="100" w:afterAutospacing="1"/>
        <w:jc w:val="left"/>
      </w:pPr>
    </w:p>
    <w:p w14:paraId="6C9A6938" w14:textId="77777777" w:rsidR="002B53F9" w:rsidRPr="00B47E56" w:rsidRDefault="002B53F9" w:rsidP="002B53F9">
      <w:pPr>
        <w:spacing w:before="100" w:beforeAutospacing="1" w:after="100" w:afterAutospacing="1"/>
        <w:jc w:val="left"/>
      </w:pPr>
      <w:r w:rsidRPr="00B47E56">
        <w:rPr>
          <w:b/>
          <w:bCs/>
        </w:rPr>
        <w:t>The employer and employee agree to the employee cashing out a particular amount of the employee</w:t>
      </w:r>
      <w:r w:rsidR="00ED5D9A">
        <w:rPr>
          <w:b/>
          <w:bCs/>
        </w:rPr>
        <w:t>’</w:t>
      </w:r>
      <w:r w:rsidRPr="00B47E56">
        <w:rPr>
          <w:b/>
          <w:bCs/>
        </w:rPr>
        <w:t>s accrued paid annual leave:</w:t>
      </w:r>
    </w:p>
    <w:p w14:paraId="7AC384E6" w14:textId="77777777" w:rsidR="002B53F9" w:rsidRPr="00B47E56" w:rsidRDefault="002B53F9" w:rsidP="002B53F9">
      <w:pPr>
        <w:spacing w:before="100" w:beforeAutospacing="1" w:after="100" w:afterAutospacing="1"/>
        <w:jc w:val="left"/>
      </w:pPr>
      <w:r w:rsidRPr="00B47E56">
        <w:t>The amount of leave to be cashed out is: ____ hours/days</w:t>
      </w:r>
    </w:p>
    <w:p w14:paraId="39CE652A" w14:textId="77777777" w:rsidR="002B53F9" w:rsidRPr="00B47E56" w:rsidRDefault="002B53F9" w:rsidP="002B53F9">
      <w:pPr>
        <w:spacing w:before="100" w:beforeAutospacing="1" w:after="100" w:afterAutospacing="1"/>
        <w:jc w:val="left"/>
      </w:pPr>
      <w:r w:rsidRPr="00B47E56">
        <w:t xml:space="preserve">The payment to be made to the employee for the leave is: </w:t>
      </w:r>
      <w:r w:rsidRPr="00277F1B">
        <w:rPr>
          <w:b/>
          <w:bCs/>
        </w:rPr>
        <w:t>$</w:t>
      </w:r>
      <w:r w:rsidRPr="00B47E56">
        <w:t>_______ subject to deduction of income tax/after deduction of income tax (strike out where not applicable)</w:t>
      </w:r>
    </w:p>
    <w:p w14:paraId="3E0BCE9B" w14:textId="77777777" w:rsidR="002B53F9" w:rsidRPr="00B47E56" w:rsidRDefault="002B53F9" w:rsidP="002B53F9">
      <w:pPr>
        <w:spacing w:before="100" w:beforeAutospacing="1" w:after="100" w:afterAutospacing="1"/>
        <w:jc w:val="left"/>
      </w:pPr>
      <w:r w:rsidRPr="00B47E56">
        <w:t>The payment will be made to the employee on: ___/___/20___</w:t>
      </w:r>
    </w:p>
    <w:p w14:paraId="6601DBAF" w14:textId="77777777" w:rsidR="002B53F9" w:rsidRPr="00B47E56" w:rsidRDefault="002B53F9" w:rsidP="002B53F9">
      <w:pPr>
        <w:spacing w:before="100" w:beforeAutospacing="1" w:after="100" w:afterAutospacing="1"/>
        <w:jc w:val="left"/>
      </w:pPr>
    </w:p>
    <w:p w14:paraId="7055BE6F" w14:textId="77777777" w:rsidR="002B53F9" w:rsidRPr="00B47E56" w:rsidRDefault="002B53F9" w:rsidP="002B53F9">
      <w:pPr>
        <w:spacing w:before="100" w:beforeAutospacing="1" w:after="100" w:afterAutospacing="1"/>
        <w:jc w:val="left"/>
      </w:pPr>
      <w:r w:rsidRPr="00B47E56">
        <w:t>Signature of employee: ________________________________________</w:t>
      </w:r>
    </w:p>
    <w:p w14:paraId="24779DD0" w14:textId="77777777" w:rsidR="002B53F9" w:rsidRPr="00B47E56" w:rsidRDefault="002B53F9" w:rsidP="002B53F9">
      <w:pPr>
        <w:spacing w:before="100" w:beforeAutospacing="1" w:after="100" w:afterAutospacing="1"/>
        <w:jc w:val="left"/>
      </w:pPr>
      <w:r w:rsidRPr="00B47E56">
        <w:t>Date signed: ___/___/20___</w:t>
      </w:r>
    </w:p>
    <w:p w14:paraId="1BEE0736" w14:textId="77777777" w:rsidR="002B53F9" w:rsidRPr="00B47E56" w:rsidRDefault="002B53F9" w:rsidP="002B53F9">
      <w:pPr>
        <w:spacing w:before="100" w:beforeAutospacing="1" w:after="100" w:afterAutospacing="1"/>
        <w:jc w:val="left"/>
      </w:pPr>
    </w:p>
    <w:p w14:paraId="15976382" w14:textId="77777777" w:rsidR="002B53F9" w:rsidRPr="00B47E56" w:rsidRDefault="002B53F9" w:rsidP="002B53F9">
      <w:pPr>
        <w:spacing w:before="100" w:beforeAutospacing="1" w:after="100" w:afterAutospacing="1"/>
        <w:jc w:val="left"/>
      </w:pPr>
      <w:r w:rsidRPr="00B47E56">
        <w:t>Name of employer representative: ________________________________________</w:t>
      </w:r>
    </w:p>
    <w:p w14:paraId="6BD1313D" w14:textId="77777777" w:rsidR="002B53F9" w:rsidRPr="00B47E56" w:rsidRDefault="002B53F9" w:rsidP="002B53F9">
      <w:pPr>
        <w:spacing w:before="100" w:beforeAutospacing="1" w:after="100" w:afterAutospacing="1"/>
        <w:jc w:val="left"/>
      </w:pPr>
      <w:r w:rsidRPr="00B47E56">
        <w:t>Signature of employer representative: ________________________________________</w:t>
      </w:r>
    </w:p>
    <w:p w14:paraId="535AE825" w14:textId="77777777" w:rsidR="002B53F9" w:rsidRPr="00B47E56" w:rsidRDefault="002B53F9" w:rsidP="002B53F9">
      <w:pPr>
        <w:spacing w:before="100" w:beforeAutospacing="1" w:after="100" w:afterAutospacing="1"/>
        <w:jc w:val="left"/>
      </w:pPr>
      <w:r w:rsidRPr="00B47E56">
        <w:t>Date signed: ___/___/20___</w:t>
      </w:r>
    </w:p>
    <w:p w14:paraId="6188BE5D" w14:textId="77777777" w:rsidR="002B53F9" w:rsidRPr="00B47E56" w:rsidRDefault="002B53F9" w:rsidP="002B53F9">
      <w:pPr>
        <w:spacing w:before="100" w:beforeAutospacing="1" w:after="100" w:afterAutospacing="1"/>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2B53F9" w:rsidRPr="00B47E56" w14:paraId="43D9977E" w14:textId="77777777" w:rsidTr="002B53F9">
        <w:tc>
          <w:tcPr>
            <w:tcW w:w="8794" w:type="dxa"/>
            <w:tcBorders>
              <w:top w:val="single" w:sz="4" w:space="0" w:color="auto"/>
              <w:left w:val="single" w:sz="4" w:space="0" w:color="auto"/>
              <w:bottom w:val="single" w:sz="4" w:space="0" w:color="auto"/>
              <w:right w:val="single" w:sz="4" w:space="0" w:color="auto"/>
            </w:tcBorders>
          </w:tcPr>
          <w:p w14:paraId="55FBD757" w14:textId="77777777" w:rsidR="002B53F9" w:rsidRPr="00B47E56" w:rsidRDefault="002B53F9" w:rsidP="002B53F9">
            <w:pPr>
              <w:spacing w:before="100" w:beforeAutospacing="1" w:after="100" w:afterAutospacing="1"/>
              <w:rPr>
                <w:i/>
              </w:rPr>
            </w:pPr>
            <w:r w:rsidRPr="00B47E56">
              <w:rPr>
                <w:i/>
              </w:rPr>
              <w:t>Include if the employee is under 18 years of age:</w:t>
            </w:r>
          </w:p>
          <w:p w14:paraId="3981117A" w14:textId="77777777" w:rsidR="002B53F9" w:rsidRPr="00B47E56" w:rsidRDefault="002B53F9" w:rsidP="002B53F9">
            <w:pPr>
              <w:spacing w:before="100" w:beforeAutospacing="1" w:after="100" w:afterAutospacing="1"/>
              <w:rPr>
                <w:b/>
              </w:rPr>
            </w:pPr>
          </w:p>
          <w:p w14:paraId="27884C3D" w14:textId="77777777" w:rsidR="002B53F9" w:rsidRPr="00B47E56" w:rsidRDefault="002B53F9" w:rsidP="002B53F9">
            <w:pPr>
              <w:spacing w:before="100" w:beforeAutospacing="1" w:after="100" w:afterAutospacing="1"/>
            </w:pPr>
            <w:r w:rsidRPr="00B47E56">
              <w:t>Name of parent/guardian: ________________________________________</w:t>
            </w:r>
          </w:p>
          <w:p w14:paraId="32E18E9C" w14:textId="77777777" w:rsidR="002B53F9" w:rsidRPr="00B47E56" w:rsidRDefault="002B53F9" w:rsidP="002B53F9">
            <w:pPr>
              <w:spacing w:before="100" w:beforeAutospacing="1" w:after="100" w:afterAutospacing="1"/>
            </w:pPr>
            <w:r w:rsidRPr="00B47E56">
              <w:t>Signature of parent/guardian: ________________________________________</w:t>
            </w:r>
          </w:p>
          <w:p w14:paraId="1228D755" w14:textId="77777777" w:rsidR="002B53F9" w:rsidRPr="00B47E56" w:rsidRDefault="002B53F9" w:rsidP="002B53F9">
            <w:pPr>
              <w:spacing w:before="100" w:beforeAutospacing="1" w:after="100" w:afterAutospacing="1"/>
              <w:rPr>
                <w:i/>
              </w:rPr>
            </w:pPr>
            <w:r w:rsidRPr="00B47E56">
              <w:t>Date signed: ___/___/20___</w:t>
            </w:r>
          </w:p>
        </w:tc>
      </w:tr>
    </w:tbl>
    <w:p w14:paraId="0D959EC8" w14:textId="19FD6AE0" w:rsidR="00D64701" w:rsidRPr="00B47E56" w:rsidRDefault="00EA666B">
      <w:pPr>
        <w:spacing w:before="0"/>
        <w:jc w:val="left"/>
      </w:pPr>
      <w:r>
        <w:t>   </w:t>
      </w:r>
    </w:p>
    <w:p w14:paraId="3FF9289C" w14:textId="77777777" w:rsidR="00D64701" w:rsidRPr="00B47E56" w:rsidRDefault="00D64701">
      <w:pPr>
        <w:spacing w:before="0"/>
        <w:jc w:val="left"/>
      </w:pPr>
      <w:r w:rsidRPr="00B47E56">
        <w:br w:type="page"/>
      </w:r>
    </w:p>
    <w:p w14:paraId="5497CD3A" w14:textId="77777777" w:rsidR="00D64701" w:rsidRPr="00B47E56" w:rsidRDefault="00D64701" w:rsidP="00D64701">
      <w:pPr>
        <w:pStyle w:val="Subdocument"/>
        <w:rPr>
          <w:rFonts w:cs="Times New Roman"/>
        </w:rPr>
      </w:pPr>
      <w:bookmarkStart w:id="545" w:name="_Ref459637641"/>
      <w:bookmarkStart w:id="546" w:name="_Toc56180011"/>
      <w:r w:rsidRPr="00B47E56">
        <w:rPr>
          <w:rFonts w:cs="Times New Roman"/>
        </w:rPr>
        <w:t>—</w:t>
      </w:r>
      <w:bookmarkStart w:id="547" w:name="sched_h"/>
      <w:r w:rsidRPr="00B47E56">
        <w:rPr>
          <w:rFonts w:cs="Times New Roman"/>
          <w:lang w:val="en-GB"/>
        </w:rPr>
        <w:t xml:space="preserve">Agreement for </w:t>
      </w:r>
      <w:r w:rsidR="00A5779D" w:rsidRPr="00B47E56">
        <w:rPr>
          <w:rFonts w:cs="Times New Roman"/>
          <w:lang w:val="en-GB"/>
        </w:rPr>
        <w:t>T</w:t>
      </w:r>
      <w:r w:rsidRPr="00B47E56">
        <w:rPr>
          <w:rFonts w:cs="Times New Roman"/>
          <w:lang w:val="en-GB"/>
        </w:rPr>
        <w:t xml:space="preserve">ime </w:t>
      </w:r>
      <w:r w:rsidR="00A5779D" w:rsidRPr="00B47E56">
        <w:rPr>
          <w:rFonts w:cs="Times New Roman"/>
          <w:lang w:val="en-GB"/>
        </w:rPr>
        <w:t>O</w:t>
      </w:r>
      <w:r w:rsidRPr="00B47E56">
        <w:rPr>
          <w:rFonts w:cs="Times New Roman"/>
          <w:lang w:val="en-GB"/>
        </w:rPr>
        <w:t xml:space="preserve">ff </w:t>
      </w:r>
      <w:r w:rsidR="00A5779D" w:rsidRPr="00B47E56">
        <w:rPr>
          <w:rFonts w:cs="Times New Roman"/>
          <w:lang w:val="en-GB"/>
        </w:rPr>
        <w:t>I</w:t>
      </w:r>
      <w:r w:rsidRPr="00B47E56">
        <w:rPr>
          <w:rFonts w:cs="Times New Roman"/>
          <w:lang w:val="en-GB"/>
        </w:rPr>
        <w:t xml:space="preserve">nstead of </w:t>
      </w:r>
      <w:r w:rsidR="00A5779D" w:rsidRPr="00B47E56">
        <w:rPr>
          <w:rFonts w:cs="Times New Roman"/>
          <w:lang w:val="en-GB"/>
        </w:rPr>
        <w:t>P</w:t>
      </w:r>
      <w:r w:rsidRPr="00B47E56">
        <w:rPr>
          <w:rFonts w:cs="Times New Roman"/>
          <w:lang w:val="en-GB"/>
        </w:rPr>
        <w:t xml:space="preserve">ayment for </w:t>
      </w:r>
      <w:r w:rsidR="00A5779D" w:rsidRPr="00B47E56">
        <w:rPr>
          <w:rFonts w:cs="Times New Roman"/>
          <w:lang w:val="en-GB"/>
        </w:rPr>
        <w:t>O</w:t>
      </w:r>
      <w:r w:rsidRPr="00B47E56">
        <w:rPr>
          <w:rFonts w:cs="Times New Roman"/>
          <w:lang w:val="en-GB"/>
        </w:rPr>
        <w:t>vertime</w:t>
      </w:r>
      <w:bookmarkEnd w:id="545"/>
      <w:bookmarkEnd w:id="546"/>
    </w:p>
    <w:bookmarkEnd w:id="547"/>
    <w:p w14:paraId="5EA8FAC4" w14:textId="71A995BA" w:rsidR="00A5779D" w:rsidRPr="00B47E56" w:rsidRDefault="00A5779D" w:rsidP="00A5779D">
      <w:pPr>
        <w:pStyle w:val="note"/>
        <w:rPr>
          <w:lang w:val="en-US" w:eastAsia="en-US"/>
        </w:rPr>
      </w:pPr>
      <w:r w:rsidRPr="00B47E56">
        <w:rPr>
          <w:lang w:val="en-US" w:eastAsia="en-US"/>
        </w:rPr>
        <w:t xml:space="preserve">Link to PDF copy of </w:t>
      </w:r>
      <w:hyperlink r:id="rId97" w:history="1">
        <w:r w:rsidRPr="00B47E56">
          <w:rPr>
            <w:rStyle w:val="Hyperlink"/>
            <w:lang w:val="en-US" w:eastAsia="en-US"/>
          </w:rPr>
          <w:t>Agreement for Time Off Instead of Payment for Overtime</w:t>
        </w:r>
      </w:hyperlink>
      <w:r w:rsidRPr="00B47E56">
        <w:rPr>
          <w:lang w:val="en-US" w:eastAsia="en-US"/>
        </w:rPr>
        <w:t>.</w:t>
      </w:r>
    </w:p>
    <w:p w14:paraId="13A92319" w14:textId="77777777" w:rsidR="00D64701" w:rsidRPr="00B47E56" w:rsidRDefault="00D64701" w:rsidP="00D64701">
      <w:pPr>
        <w:spacing w:before="100" w:beforeAutospacing="1" w:after="100" w:afterAutospacing="1"/>
        <w:jc w:val="left"/>
      </w:pPr>
    </w:p>
    <w:p w14:paraId="5AB42D27" w14:textId="77777777" w:rsidR="00D64701" w:rsidRPr="00B47E56" w:rsidRDefault="00D64701" w:rsidP="00D64701">
      <w:pPr>
        <w:spacing w:before="100" w:beforeAutospacing="1" w:after="100" w:afterAutospacing="1"/>
        <w:jc w:val="left"/>
      </w:pPr>
      <w:r w:rsidRPr="00B47E56">
        <w:t>Name of employee: _____________________________________________</w:t>
      </w:r>
    </w:p>
    <w:p w14:paraId="4D351E6A" w14:textId="77777777" w:rsidR="00D64701" w:rsidRPr="00B47E56" w:rsidRDefault="00D64701" w:rsidP="00D64701">
      <w:pPr>
        <w:spacing w:before="100" w:beforeAutospacing="1" w:after="100" w:afterAutospacing="1"/>
        <w:jc w:val="left"/>
      </w:pPr>
      <w:r w:rsidRPr="00B47E56">
        <w:t>Name of employer: _____________________________________________</w:t>
      </w:r>
    </w:p>
    <w:p w14:paraId="09DC9BE8" w14:textId="77777777" w:rsidR="00D64701" w:rsidRPr="00B47E56" w:rsidRDefault="00D64701" w:rsidP="00D64701">
      <w:pPr>
        <w:spacing w:before="100" w:beforeAutospacing="1" w:after="100" w:afterAutospacing="1"/>
        <w:jc w:val="left"/>
      </w:pPr>
      <w:r w:rsidRPr="00B47E56">
        <w:rPr>
          <w:b/>
          <w:bCs/>
        </w:rPr>
        <w:t>The employer and employee agree that the employee may take time off instead of being paid for the following amount of overtime that has been worked by the employee:</w:t>
      </w:r>
    </w:p>
    <w:p w14:paraId="6F55CD20" w14:textId="77777777" w:rsidR="00D64701" w:rsidRPr="00B47E56" w:rsidRDefault="00D64701" w:rsidP="00D64701">
      <w:pPr>
        <w:spacing w:before="100" w:beforeAutospacing="1" w:after="100" w:afterAutospacing="1"/>
        <w:jc w:val="left"/>
      </w:pPr>
      <w:r w:rsidRPr="00B47E56">
        <w:t>Date and time overtime started: ___/___/20___ ____ am/pm</w:t>
      </w:r>
    </w:p>
    <w:p w14:paraId="49AB2728" w14:textId="77777777" w:rsidR="00D64701" w:rsidRPr="00B47E56" w:rsidRDefault="00D64701" w:rsidP="00D64701">
      <w:pPr>
        <w:spacing w:before="100" w:beforeAutospacing="1" w:after="100" w:afterAutospacing="1"/>
        <w:jc w:val="left"/>
      </w:pPr>
      <w:r w:rsidRPr="00B47E56">
        <w:t>Date and time overtime ended: ___/___/20___ ____ am/pm</w:t>
      </w:r>
    </w:p>
    <w:p w14:paraId="4609FDFA" w14:textId="77777777" w:rsidR="00D64701" w:rsidRPr="00B47E56" w:rsidRDefault="00D64701" w:rsidP="00D64701">
      <w:pPr>
        <w:spacing w:before="100" w:beforeAutospacing="1" w:after="100" w:afterAutospacing="1"/>
        <w:jc w:val="left"/>
      </w:pPr>
      <w:r w:rsidRPr="00B47E56">
        <w:t>Amount of overtime worked: _______ hours and ______ minutes</w:t>
      </w:r>
    </w:p>
    <w:p w14:paraId="08612E80" w14:textId="77777777" w:rsidR="00D64701" w:rsidRPr="00B47E56" w:rsidRDefault="00D64701" w:rsidP="00D64701">
      <w:pPr>
        <w:spacing w:before="100" w:beforeAutospacing="1" w:after="100" w:afterAutospacing="1"/>
        <w:jc w:val="left"/>
      </w:pPr>
    </w:p>
    <w:p w14:paraId="13418D57" w14:textId="77777777" w:rsidR="00D64701" w:rsidRPr="00B47E56" w:rsidRDefault="00D64701" w:rsidP="00D64701">
      <w:pPr>
        <w:spacing w:before="100" w:beforeAutospacing="1" w:after="100" w:afterAutospacing="1"/>
        <w:jc w:val="left"/>
      </w:pPr>
      <w:r w:rsidRPr="00B47E56">
        <w:rPr>
          <w:b/>
          <w:bCs/>
        </w:rPr>
        <w:t xml:space="preserve">The employer and employee further agree that, if </w:t>
      </w:r>
      <w:r w:rsidRPr="00B47E56">
        <w:rPr>
          <w:b/>
        </w:rPr>
        <w:t>requested by the employee at any time, the employer must pay the employee for overtime covered by this agreement but not taken as time off. Payment must be made at the overtime rate applying to the overtime when worked and must be made in the next pay period following the request.</w:t>
      </w:r>
    </w:p>
    <w:p w14:paraId="54D7F5DB" w14:textId="77777777" w:rsidR="00D64701" w:rsidRPr="00B47E56" w:rsidRDefault="00D64701" w:rsidP="00D64701">
      <w:pPr>
        <w:spacing w:before="100" w:beforeAutospacing="1" w:after="100" w:afterAutospacing="1"/>
        <w:jc w:val="left"/>
      </w:pPr>
    </w:p>
    <w:p w14:paraId="7BFFB5AF" w14:textId="77777777" w:rsidR="00D64701" w:rsidRPr="00B47E56" w:rsidRDefault="00D64701" w:rsidP="00D64701">
      <w:pPr>
        <w:spacing w:before="100" w:beforeAutospacing="1" w:after="100" w:afterAutospacing="1"/>
        <w:jc w:val="left"/>
      </w:pPr>
      <w:r w:rsidRPr="00B47E56">
        <w:t>Signature of employee: ________________________________________</w:t>
      </w:r>
    </w:p>
    <w:p w14:paraId="1BEA06B1" w14:textId="77777777" w:rsidR="00D64701" w:rsidRPr="00B47E56" w:rsidRDefault="00D64701" w:rsidP="00D64701">
      <w:pPr>
        <w:spacing w:before="100" w:beforeAutospacing="1" w:after="100" w:afterAutospacing="1"/>
        <w:jc w:val="left"/>
      </w:pPr>
      <w:r w:rsidRPr="00B47E56">
        <w:t>Date signed: ___/___/20___</w:t>
      </w:r>
    </w:p>
    <w:p w14:paraId="7C0F818C" w14:textId="77777777" w:rsidR="00D64701" w:rsidRPr="00B47E56" w:rsidRDefault="00D64701" w:rsidP="00D64701">
      <w:pPr>
        <w:spacing w:before="100" w:beforeAutospacing="1" w:after="100" w:afterAutospacing="1"/>
        <w:jc w:val="left"/>
      </w:pPr>
    </w:p>
    <w:p w14:paraId="79E9E279" w14:textId="77777777" w:rsidR="00D64701" w:rsidRPr="00B47E56" w:rsidRDefault="00D64701" w:rsidP="00D64701">
      <w:pPr>
        <w:spacing w:before="100" w:beforeAutospacing="1" w:after="100" w:afterAutospacing="1"/>
        <w:jc w:val="left"/>
      </w:pPr>
      <w:r w:rsidRPr="00B47E56">
        <w:t>Name of employer representative: ________________________________________</w:t>
      </w:r>
    </w:p>
    <w:p w14:paraId="1CA23DA9" w14:textId="77777777" w:rsidR="00D64701" w:rsidRPr="00B47E56" w:rsidRDefault="00D64701" w:rsidP="00D64701">
      <w:pPr>
        <w:spacing w:before="100" w:beforeAutospacing="1" w:after="100" w:afterAutospacing="1"/>
        <w:jc w:val="left"/>
      </w:pPr>
      <w:r w:rsidRPr="00B47E56">
        <w:t>Signature of employer representative: ________________________________________</w:t>
      </w:r>
    </w:p>
    <w:p w14:paraId="1724400F" w14:textId="29F9CBCC" w:rsidR="00D64701" w:rsidRDefault="00D64701" w:rsidP="00D64701">
      <w:pPr>
        <w:spacing w:before="100" w:beforeAutospacing="1" w:after="100" w:afterAutospacing="1"/>
        <w:jc w:val="left"/>
      </w:pPr>
      <w:r w:rsidRPr="00B47E56">
        <w:t>Date signed: ___/___/20___</w:t>
      </w:r>
    </w:p>
    <w:p w14:paraId="6F0C2254" w14:textId="7CB06DEE" w:rsidR="00EA666B" w:rsidRDefault="00EA666B" w:rsidP="00D64701">
      <w:pPr>
        <w:spacing w:before="100" w:beforeAutospacing="1" w:after="100" w:afterAutospacing="1"/>
        <w:jc w:val="left"/>
      </w:pPr>
      <w:r>
        <w:t>   </w:t>
      </w:r>
    </w:p>
    <w:p w14:paraId="64BA33BF" w14:textId="77777777" w:rsidR="00121BA6" w:rsidRPr="00B47E56" w:rsidRDefault="00121BA6" w:rsidP="00121BA6">
      <w:pPr>
        <w:spacing w:before="0"/>
        <w:jc w:val="left"/>
      </w:pPr>
      <w:r w:rsidRPr="00B47E56">
        <w:br w:type="page"/>
      </w:r>
    </w:p>
    <w:p w14:paraId="56601E59" w14:textId="0EAA8D4D" w:rsidR="00121BA6" w:rsidRDefault="00121BA6" w:rsidP="00121BA6">
      <w:pPr>
        <w:pStyle w:val="Subdocument"/>
      </w:pPr>
      <w:bookmarkStart w:id="548" w:name="_Ref13816067"/>
      <w:bookmarkStart w:id="549" w:name="_Ref13816138"/>
      <w:bookmarkStart w:id="550" w:name="_Ref13816141"/>
      <w:bookmarkStart w:id="551" w:name="_Ref13816862"/>
      <w:bookmarkStart w:id="552" w:name="_Toc56180012"/>
      <w:r w:rsidRPr="00B47E56">
        <w:t>—</w:t>
      </w:r>
      <w:bookmarkStart w:id="553" w:name="sched_i"/>
      <w:r>
        <w:t>Part</w:t>
      </w:r>
      <w:r w:rsidRPr="00B47E56">
        <w:t>-day Public Holidays</w:t>
      </w:r>
      <w:bookmarkEnd w:id="548"/>
      <w:bookmarkEnd w:id="549"/>
      <w:bookmarkEnd w:id="550"/>
      <w:bookmarkEnd w:id="551"/>
      <w:bookmarkEnd w:id="552"/>
    </w:p>
    <w:bookmarkEnd w:id="553"/>
    <w:p w14:paraId="40790EC1" w14:textId="48466FD4" w:rsidR="00121BA6" w:rsidRDefault="00121BA6" w:rsidP="00EA666B">
      <w:pPr>
        <w:pStyle w:val="SubLevel1"/>
      </w:pPr>
      <w:r w:rsidRPr="00B47E56">
        <w:t>This schedule operates in conjunction with award provisions dealing with public holidays.</w:t>
      </w:r>
    </w:p>
    <w:p w14:paraId="61C091D6" w14:textId="77777777" w:rsidR="00C57E84" w:rsidRPr="00A02648" w:rsidRDefault="00C57E84" w:rsidP="00C57E84">
      <w:pPr>
        <w:pStyle w:val="SubLevel1"/>
      </w:pPr>
      <w:bookmarkStart w:id="554" w:name="_Ref29220862"/>
      <w:bookmarkStart w:id="555" w:name="_Hlk27580111"/>
      <w:bookmarkStart w:id="556" w:name="_Hlk29217176"/>
      <w:r w:rsidRPr="00A02648">
        <w:t>Where a part-day public holiday is declared or prescribed between 6.00 pm and midnight, or 7.00 pm and midnight on Christmas Eve (24</w:t>
      </w:r>
      <w:r>
        <w:t> </w:t>
      </w:r>
      <w:r w:rsidRPr="00A02648">
        <w:t>December in each year) or New Year’s Eve (31</w:t>
      </w:r>
      <w:r>
        <w:t> </w:t>
      </w:r>
      <w:r w:rsidRPr="00A02648">
        <w:t>December in each year) the following will apply on Christmas Eve and New Year’s Eve and will override any provision in this award relating to public holidays to the extent of the inconsistency:</w:t>
      </w:r>
      <w:bookmarkEnd w:id="554"/>
    </w:p>
    <w:p w14:paraId="33A79762" w14:textId="32C93E3A" w:rsidR="00C57E84" w:rsidRDefault="00C57E84" w:rsidP="00C57E84">
      <w:pPr>
        <w:pStyle w:val="SubLevel3"/>
      </w:pPr>
      <w:bookmarkStart w:id="557" w:name="_Ref27051970"/>
      <w:r w:rsidRPr="00641A5A">
        <w:t xml:space="preserve">All employees will have the right to refuse to work on the part-day public holiday if the request to work is not reasonable or the refusal is reasonable as provided for in the </w:t>
      </w:r>
      <w:hyperlink r:id="rId98" w:history="1">
        <w:r w:rsidRPr="0038414B">
          <w:rPr>
            <w:rStyle w:val="Hyperlink"/>
          </w:rPr>
          <w:t>NES</w:t>
        </w:r>
      </w:hyperlink>
      <w:r w:rsidRPr="00641A5A">
        <w:t>.</w:t>
      </w:r>
      <w:bookmarkEnd w:id="557"/>
    </w:p>
    <w:p w14:paraId="3F675FDF" w14:textId="6D64FED9" w:rsidR="00C57E84" w:rsidRDefault="00C57E84" w:rsidP="00C57E84">
      <w:pPr>
        <w:pStyle w:val="SubLevel3"/>
      </w:pPr>
      <w:r w:rsidRPr="00641A5A">
        <w:t xml:space="preserve">Where a part-time or full-time employee is usually rostered to work ordinary hours on the declared or prescribed part-day public holiday but as a result of exercising their right under the </w:t>
      </w:r>
      <w:hyperlink r:id="rId99" w:history="1">
        <w:r w:rsidRPr="0038414B">
          <w:rPr>
            <w:rStyle w:val="Hyperlink"/>
          </w:rPr>
          <w:t>NES</w:t>
        </w:r>
      </w:hyperlink>
      <w:r w:rsidRPr="00641A5A">
        <w:t xml:space="preserve"> does not work, they will be paid their ordinary rate of pay for such hours not worked.</w:t>
      </w:r>
    </w:p>
    <w:p w14:paraId="7BD5BC9C" w14:textId="77777777" w:rsidR="00C57E84" w:rsidRDefault="00C57E84" w:rsidP="00C57E84">
      <w:pPr>
        <w:pStyle w:val="SubLevel3"/>
      </w:pPr>
      <w:r w:rsidRPr="00641A5A">
        <w:t>Where a part-time or full-time employee is usually rostered to work ordinary hours on the declared or prescribed part-day public holiday but as a result of being on annual leave does not work, they will be taken not to be on annual leave during the hours of the declared or prescribed part-day public holiday that they would have usually been rostered to work and will be paid their ordinary rate of pay for such hours.</w:t>
      </w:r>
    </w:p>
    <w:p w14:paraId="51B19B44" w14:textId="77777777" w:rsidR="00C57E84" w:rsidRDefault="00C57E84" w:rsidP="00C57E84">
      <w:pPr>
        <w:pStyle w:val="SubLevel3"/>
      </w:pPr>
      <w:r w:rsidRPr="00641A5A">
        <w:t>Where a part-time or full-time employee is usually rostered to work ordinary hours on the declared or prescribed part-day public holiday, but as a result of having a rostered day off (RDO) provided under this award, does not work, the employee will be taken to be on a public holiday for such hours and paid their ordinary rate of pay for those hours.</w:t>
      </w:r>
    </w:p>
    <w:p w14:paraId="259E5D71" w14:textId="77777777" w:rsidR="00C57E84" w:rsidRDefault="00C57E84" w:rsidP="00C57E84">
      <w:pPr>
        <w:pStyle w:val="SubLevel3"/>
      </w:pPr>
      <w:r w:rsidRPr="00641A5A">
        <w:t>Where an employee works any hours on the declared or prescribed part-day public holiday they will be entitled to the appropriate public holiday penalty rate (if any) in this award for those hours worked.</w:t>
      </w:r>
    </w:p>
    <w:p w14:paraId="47737471" w14:textId="3238293E" w:rsidR="00C57E84" w:rsidRPr="00641A5A" w:rsidRDefault="00C57E84" w:rsidP="00C57E84">
      <w:pPr>
        <w:pStyle w:val="SubLevel3"/>
      </w:pPr>
      <w:r w:rsidRPr="00641A5A">
        <w:t>An employee not rostered to work on the declared or prescribed part-day public holiday, other than an employee who has exercised their right in accordance with clause</w:t>
      </w:r>
      <w:r w:rsidR="003C0BB8">
        <w:t xml:space="preserve"> </w:t>
      </w:r>
      <w:r w:rsidR="003C0BB8">
        <w:fldChar w:fldCharType="begin"/>
      </w:r>
      <w:r w:rsidR="003C0BB8">
        <w:instrText xml:space="preserve"> REF _Ref27051970 \w \h </w:instrText>
      </w:r>
      <w:r w:rsidR="003C0BB8">
        <w:fldChar w:fldCharType="separate"/>
      </w:r>
      <w:r w:rsidR="00AF4378">
        <w:t>I.2(a)</w:t>
      </w:r>
      <w:r w:rsidR="003C0BB8">
        <w:fldChar w:fldCharType="end"/>
      </w:r>
      <w:r w:rsidRPr="00641A5A">
        <w:t>, will not be entitled to another day off, another day’s pay or another day of annual leave as a result of the part-day public holiday.</w:t>
      </w:r>
    </w:p>
    <w:p w14:paraId="3346FC53" w14:textId="77777777" w:rsidR="00C57E84" w:rsidRPr="00641A5A" w:rsidRDefault="00C57E84" w:rsidP="00C57E84">
      <w:pPr>
        <w:pStyle w:val="SubLevel3"/>
      </w:pPr>
      <w:r w:rsidRPr="00641A5A">
        <w:t>Nothing in this schedule affects the right of an employee and employer to agree to substitute public holidays.</w:t>
      </w:r>
    </w:p>
    <w:bookmarkEnd w:id="555"/>
    <w:bookmarkEnd w:id="556"/>
    <w:p w14:paraId="28B6790F" w14:textId="6796EFF5" w:rsidR="0036655B" w:rsidRDefault="0036655B" w:rsidP="00EA666B">
      <w:pPr>
        <w:pStyle w:val="SubLevel1"/>
      </w:pPr>
      <w:r>
        <w:t xml:space="preserve">An employer and employee may agree to substitute another part-day for a part-day that would otherwise be a part-day public holiday under the </w:t>
      </w:r>
      <w:hyperlink r:id="rId100" w:history="1">
        <w:r w:rsidRPr="0036655B">
          <w:rPr>
            <w:rStyle w:val="Hyperlink"/>
          </w:rPr>
          <w:t>NES</w:t>
        </w:r>
      </w:hyperlink>
      <w:r>
        <w:t>.</w:t>
      </w:r>
    </w:p>
    <w:p w14:paraId="0775B568" w14:textId="248069D7" w:rsidR="00121BA6" w:rsidRPr="00B47E56" w:rsidRDefault="00121BA6" w:rsidP="00EA666B">
      <w:pPr>
        <w:pStyle w:val="SubLevel1"/>
      </w:pPr>
      <w:r w:rsidRPr="00B47E56">
        <w:t xml:space="preserve">This schedule is not intended to detract from or supplement the </w:t>
      </w:r>
      <w:hyperlink r:id="rId101" w:history="1">
        <w:r w:rsidRPr="00EE1FE3">
          <w:rPr>
            <w:rStyle w:val="Hyperlink"/>
          </w:rPr>
          <w:t>NES</w:t>
        </w:r>
      </w:hyperlink>
      <w:r w:rsidRPr="00B47E56">
        <w:t>.</w:t>
      </w:r>
    </w:p>
    <w:sectPr w:rsidR="00121BA6" w:rsidRPr="00B47E56" w:rsidSect="00955209">
      <w:headerReference w:type="even" r:id="rId102"/>
      <w:headerReference w:type="default" r:id="rId103"/>
      <w:headerReference w:type="first" r:id="rId104"/>
      <w:type w:val="oddPage"/>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FD558" w14:textId="77777777" w:rsidR="00E338F4" w:rsidRDefault="00E338F4">
      <w:r>
        <w:separator/>
      </w:r>
    </w:p>
  </w:endnote>
  <w:endnote w:type="continuationSeparator" w:id="0">
    <w:p w14:paraId="4A2CB459" w14:textId="77777777" w:rsidR="00E338F4" w:rsidRDefault="00E3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3272" w14:textId="77777777" w:rsidR="0031670F" w:rsidRPr="00FA7A1D" w:rsidRDefault="0031670F" w:rsidP="00F96484">
    <w:pPr>
      <w:pStyle w:val="Footer"/>
      <w:spacing w:before="120"/>
      <w:jc w:val="left"/>
      <w:rPr>
        <w:rStyle w:val="PageNumber"/>
        <w:b/>
        <w:sz w:val="22"/>
        <w:szCs w:val="22"/>
      </w:rPr>
    </w:pPr>
  </w:p>
  <w:p w14:paraId="3EF70C97" w14:textId="77777777" w:rsidR="0031670F" w:rsidRPr="00FA7A1D" w:rsidRDefault="0031670F" w:rsidP="00F96484">
    <w:pPr>
      <w:pStyle w:val="Footer"/>
      <w:tabs>
        <w:tab w:val="clear" w:pos="4153"/>
        <w:tab w:val="clear" w:pos="8306"/>
        <w:tab w:val="center" w:pos="4500"/>
        <w:tab w:val="right" w:pos="4536"/>
        <w:tab w:val="right" w:pos="9072"/>
      </w:tabs>
      <w:spacing w:before="120"/>
      <w:ind w:right="-1"/>
      <w:jc w:val="left"/>
      <w:rPr>
        <w:rStyle w:val="PageNumber"/>
        <w:b/>
        <w:sz w:val="22"/>
        <w:szCs w:val="22"/>
      </w:rPr>
    </w:pPr>
    <w:r w:rsidRPr="00FA7A1D">
      <w:rPr>
        <w:rStyle w:val="PageNumber"/>
        <w:b/>
        <w:sz w:val="22"/>
        <w:szCs w:val="22"/>
      </w:rPr>
      <w:fldChar w:fldCharType="begin"/>
    </w:r>
    <w:r w:rsidRPr="00FA7A1D">
      <w:rPr>
        <w:rStyle w:val="PageNumber"/>
        <w:b/>
        <w:sz w:val="22"/>
        <w:szCs w:val="22"/>
      </w:rPr>
      <w:instrText xml:space="preserve"> PAGE </w:instrText>
    </w:r>
    <w:r w:rsidRPr="00FA7A1D">
      <w:rPr>
        <w:rStyle w:val="PageNumber"/>
        <w:b/>
        <w:sz w:val="22"/>
        <w:szCs w:val="22"/>
      </w:rPr>
      <w:fldChar w:fldCharType="separate"/>
    </w:r>
    <w:r w:rsidR="001C2F57">
      <w:rPr>
        <w:rStyle w:val="PageNumber"/>
        <w:b/>
        <w:noProof/>
        <w:sz w:val="22"/>
        <w:szCs w:val="22"/>
      </w:rPr>
      <w:t>68</w:t>
    </w:r>
    <w:r w:rsidRPr="00FA7A1D">
      <w:rPr>
        <w:rStyle w:val="PageNumber"/>
        <w:b/>
        <w:sz w:val="22"/>
        <w:szCs w:val="22"/>
      </w:rPr>
      <w:fldChar w:fldCharType="end"/>
    </w:r>
    <w:r w:rsidRPr="00FA7A1D">
      <w:rPr>
        <w:rStyle w:val="PageNumber"/>
        <w:b/>
        <w:sz w:val="22"/>
        <w:szCs w:val="22"/>
      </w:rPr>
      <w:tab/>
    </w:r>
    <w:r w:rsidRPr="00FA7A1D">
      <w:rPr>
        <w:b/>
        <w:sz w:val="22"/>
        <w:szCs w:val="22"/>
      </w:rPr>
      <w:t>MA000025</w:t>
    </w:r>
    <w:r w:rsidRPr="00FA7A1D">
      <w:rPr>
        <w:b/>
        <w:sz w:val="22"/>
        <w:szCs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7664" w14:textId="77777777" w:rsidR="0031670F" w:rsidRDefault="0031670F" w:rsidP="00F96484">
    <w:pPr>
      <w:pStyle w:val="Footer"/>
      <w:tabs>
        <w:tab w:val="clear" w:pos="4153"/>
        <w:tab w:val="clear" w:pos="8306"/>
        <w:tab w:val="center" w:pos="4500"/>
        <w:tab w:val="right" w:pos="9360"/>
      </w:tabs>
      <w:spacing w:before="120"/>
      <w:ind w:right="-284"/>
      <w:jc w:val="left"/>
      <w:rPr>
        <w:rStyle w:val="PageNumber"/>
        <w:b/>
      </w:rPr>
    </w:pPr>
  </w:p>
  <w:p w14:paraId="4BED8F9A" w14:textId="77777777" w:rsidR="0031670F" w:rsidRPr="00FC0A2E" w:rsidRDefault="0031670F" w:rsidP="00F966A9">
    <w:pPr>
      <w:pStyle w:val="Footer"/>
      <w:tabs>
        <w:tab w:val="clear" w:pos="4153"/>
        <w:tab w:val="clear" w:pos="8306"/>
        <w:tab w:val="center" w:pos="4500"/>
        <w:tab w:val="right" w:pos="9072"/>
      </w:tabs>
      <w:spacing w:before="120"/>
      <w:ind w:right="284"/>
      <w:jc w:val="right"/>
      <w:rPr>
        <w:rStyle w:val="PageNumber"/>
        <w:b/>
        <w:sz w:val="22"/>
        <w:szCs w:val="22"/>
      </w:rPr>
    </w:pPr>
    <w:r>
      <w:rPr>
        <w:b/>
        <w:sz w:val="22"/>
        <w:szCs w:val="22"/>
      </w:rPr>
      <w:tab/>
    </w:r>
    <w:r w:rsidRPr="00F11AA7">
      <w:rPr>
        <w:b/>
        <w:sz w:val="22"/>
        <w:szCs w:val="22"/>
      </w:rPr>
      <w:t>MA000025</w:t>
    </w:r>
    <w:r>
      <w:rPr>
        <w:rStyle w:val="PageNumber"/>
        <w:b/>
      </w:rPr>
      <w:tab/>
    </w:r>
    <w:r w:rsidRPr="00FC0A2E">
      <w:rPr>
        <w:rStyle w:val="PageNumber"/>
        <w:b/>
      </w:rPr>
      <w:fldChar w:fldCharType="begin"/>
    </w:r>
    <w:r w:rsidRPr="00FC0A2E">
      <w:rPr>
        <w:rStyle w:val="PageNumber"/>
        <w:b/>
      </w:rPr>
      <w:instrText xml:space="preserve"> PAGE </w:instrText>
    </w:r>
    <w:r w:rsidRPr="00FC0A2E">
      <w:rPr>
        <w:rStyle w:val="PageNumber"/>
        <w:b/>
      </w:rPr>
      <w:fldChar w:fldCharType="separate"/>
    </w:r>
    <w:r w:rsidR="001C2F57">
      <w:rPr>
        <w:rStyle w:val="PageNumber"/>
        <w:b/>
        <w:noProof/>
      </w:rPr>
      <w:t>69</w:t>
    </w:r>
    <w:r w:rsidRPr="00FC0A2E">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06AE" w14:textId="77777777" w:rsidR="0031670F" w:rsidRDefault="0031670F" w:rsidP="00FA7A1D">
    <w:pPr>
      <w:pStyle w:val="Footer"/>
      <w:tabs>
        <w:tab w:val="clear" w:pos="4153"/>
        <w:tab w:val="clear" w:pos="8306"/>
        <w:tab w:val="center" w:pos="4536"/>
        <w:tab w:val="right" w:pos="9072"/>
      </w:tabs>
      <w:spacing w:before="120"/>
      <w:ind w:right="-284"/>
      <w:jc w:val="left"/>
      <w:rPr>
        <w:rStyle w:val="PageNumber"/>
        <w:b/>
        <w:sz w:val="22"/>
        <w:szCs w:val="22"/>
      </w:rPr>
    </w:pPr>
  </w:p>
  <w:p w14:paraId="044F143C" w14:textId="0124654F" w:rsidR="0031670F" w:rsidRPr="00FC0A2E" w:rsidRDefault="0031670F" w:rsidP="00F31195">
    <w:pPr>
      <w:pStyle w:val="Footer"/>
      <w:tabs>
        <w:tab w:val="clear" w:pos="8306"/>
        <w:tab w:val="right" w:pos="9360"/>
      </w:tabs>
      <w:spacing w:before="120"/>
      <w:ind w:right="-284"/>
      <w:jc w:val="left"/>
      <w:rPr>
        <w:b/>
        <w:sz w:val="22"/>
        <w:szCs w:val="22"/>
      </w:rPr>
    </w:pPr>
    <w:r>
      <w:rPr>
        <w:rStyle w:val="PageNumber"/>
        <w:b/>
        <w:sz w:val="22"/>
        <w:szCs w:val="22"/>
      </w:rPr>
      <w:tab/>
    </w:r>
    <w:r w:rsidRPr="0082453B">
      <w:rPr>
        <w:b/>
        <w:sz w:val="22"/>
        <w:szCs w:val="22"/>
      </w:rPr>
      <w:t>MA000025</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sidR="001C2F57">
      <w:rPr>
        <w:rStyle w:val="PageNumber"/>
        <w:b/>
        <w:noProof/>
        <w:sz w:val="22"/>
        <w:szCs w:val="22"/>
      </w:rPr>
      <w:t>1</w:t>
    </w:r>
    <w:r w:rsidRPr="00EC785D">
      <w:rPr>
        <w:rStyle w:val="PageNumber"/>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89E20" w14:textId="77777777" w:rsidR="00E338F4" w:rsidRDefault="00E338F4">
      <w:r>
        <w:separator/>
      </w:r>
    </w:p>
  </w:footnote>
  <w:footnote w:type="continuationSeparator" w:id="0">
    <w:p w14:paraId="2258F38E" w14:textId="77777777" w:rsidR="00E338F4" w:rsidRDefault="00E3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6757" w14:textId="3B94CCEB" w:rsidR="0031670F" w:rsidRPr="00A2190A" w:rsidRDefault="0031670F" w:rsidP="00FA7A1D">
    <w:pPr>
      <w:pStyle w:val="Header"/>
      <w:spacing w:before="120"/>
      <w:jc w:val="center"/>
      <w:rPr>
        <w:b/>
        <w:sz w:val="20"/>
        <w:szCs w:val="20"/>
        <w:lang w:val="en-GB"/>
      </w:rPr>
    </w:pPr>
    <w:r w:rsidRPr="00A2190A">
      <w:rPr>
        <w:b/>
        <w:sz w:val="20"/>
        <w:szCs w:val="20"/>
        <w:lang w:val="en-GB"/>
      </w:rPr>
      <w:t xml:space="preserve">Electrical, Electronic and Communications Contracting </w:t>
    </w:r>
    <w:r w:rsidRPr="00A2190A">
      <w:rPr>
        <w:b/>
        <w:sz w:val="20"/>
        <w:szCs w:val="20"/>
      </w:rPr>
      <w:t>Award</w:t>
    </w:r>
    <w:r w:rsidRPr="00A2190A">
      <w:rPr>
        <w:b/>
        <w:sz w:val="20"/>
        <w:szCs w:val="20"/>
        <w:lang w:val="en-GB"/>
      </w:rPr>
      <w:t xml:space="preserve"> 2</w:t>
    </w:r>
    <w:r>
      <w:rPr>
        <w:b/>
        <w:sz w:val="20"/>
        <w:szCs w:val="20"/>
        <w:lang w:val="en-GB"/>
      </w:rPr>
      <w:t>020</w:t>
    </w:r>
  </w:p>
  <w:p w14:paraId="50114C1F" w14:textId="77777777" w:rsidR="0031670F" w:rsidRPr="000978EB" w:rsidRDefault="0031670F" w:rsidP="00FA7A1D">
    <w:pPr>
      <w:pStyle w:val="Header"/>
      <w:spacing w:before="12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7BC5" w14:textId="560CBD0A" w:rsidR="0031670F" w:rsidRPr="00A2190A" w:rsidRDefault="0031670F" w:rsidP="00FA7A1D">
    <w:pPr>
      <w:pStyle w:val="Header"/>
      <w:spacing w:before="120"/>
      <w:jc w:val="center"/>
      <w:rPr>
        <w:b/>
        <w:sz w:val="20"/>
        <w:szCs w:val="20"/>
        <w:lang w:val="en-GB"/>
      </w:rPr>
    </w:pPr>
    <w:r w:rsidRPr="00A2190A">
      <w:rPr>
        <w:b/>
        <w:sz w:val="20"/>
        <w:szCs w:val="20"/>
        <w:lang w:val="en-GB"/>
      </w:rPr>
      <w:t xml:space="preserve">Electrical, Electronic and Communications Contracting </w:t>
    </w:r>
    <w:r w:rsidRPr="00A2190A">
      <w:rPr>
        <w:b/>
        <w:sz w:val="20"/>
        <w:szCs w:val="20"/>
      </w:rPr>
      <w:t>Award</w:t>
    </w:r>
    <w:r w:rsidRPr="00A2190A">
      <w:rPr>
        <w:b/>
        <w:sz w:val="20"/>
        <w:szCs w:val="20"/>
        <w:lang w:val="en-GB"/>
      </w:rPr>
      <w:t xml:space="preserve"> 20</w:t>
    </w:r>
    <w:r>
      <w:rPr>
        <w:b/>
        <w:sz w:val="20"/>
        <w:szCs w:val="20"/>
        <w:lang w:val="en-GB"/>
      </w:rPr>
      <w:t>20</w:t>
    </w:r>
  </w:p>
  <w:p w14:paraId="05851D8B" w14:textId="77777777" w:rsidR="0031670F" w:rsidRPr="000978EB" w:rsidRDefault="0031670F" w:rsidP="00FA7A1D">
    <w:pPr>
      <w:pStyle w:val="Header"/>
      <w:spacing w:before="120"/>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BF07" w14:textId="50CE2660" w:rsidR="0031670F" w:rsidRPr="00A2190A" w:rsidRDefault="0031670F" w:rsidP="002B4AD3">
    <w:pPr>
      <w:pStyle w:val="Header"/>
      <w:spacing w:before="120"/>
      <w:jc w:val="center"/>
      <w:rPr>
        <w:b/>
        <w:sz w:val="20"/>
        <w:szCs w:val="20"/>
        <w:lang w:val="en-GB"/>
      </w:rPr>
    </w:pPr>
    <w:r w:rsidRPr="00A2190A">
      <w:rPr>
        <w:b/>
        <w:sz w:val="20"/>
        <w:szCs w:val="20"/>
        <w:lang w:val="en-GB"/>
      </w:rPr>
      <w:t xml:space="preserve">Electrical, Electronic and Communications Contracting </w:t>
    </w:r>
    <w:r w:rsidRPr="00A2190A">
      <w:rPr>
        <w:b/>
        <w:sz w:val="20"/>
        <w:szCs w:val="20"/>
      </w:rPr>
      <w:t>Award</w:t>
    </w:r>
    <w:r w:rsidRPr="00A2190A">
      <w:rPr>
        <w:b/>
        <w:sz w:val="20"/>
        <w:szCs w:val="20"/>
        <w:lang w:val="en-GB"/>
      </w:rPr>
      <w:t xml:space="preserve"> 2</w:t>
    </w:r>
    <w:r>
      <w:rPr>
        <w:b/>
        <w:sz w:val="20"/>
        <w:szCs w:val="20"/>
        <w:lang w:val="en-GB"/>
      </w:rPr>
      <w:t>020</w:t>
    </w:r>
  </w:p>
  <w:p w14:paraId="74716866" w14:textId="77777777" w:rsidR="0031670F" w:rsidRPr="000978EB" w:rsidRDefault="0031670F" w:rsidP="00FA7A1D">
    <w:pPr>
      <w:pStyle w:val="Header"/>
      <w:spacing w:before="120"/>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C38D" w14:textId="7D4C1B3C" w:rsidR="0031670F" w:rsidRPr="00A2190A" w:rsidRDefault="0031670F" w:rsidP="00FA7A1D">
    <w:pPr>
      <w:pStyle w:val="Header"/>
      <w:spacing w:before="120"/>
      <w:jc w:val="center"/>
      <w:rPr>
        <w:b/>
        <w:sz w:val="20"/>
        <w:szCs w:val="20"/>
        <w:lang w:val="en-GB"/>
      </w:rPr>
    </w:pPr>
    <w:r w:rsidRPr="00A2190A">
      <w:rPr>
        <w:b/>
        <w:sz w:val="20"/>
        <w:szCs w:val="20"/>
        <w:lang w:val="en-GB"/>
      </w:rPr>
      <w:t xml:space="preserve">Electrical, Electronic and Communications Contracting </w:t>
    </w:r>
    <w:r w:rsidRPr="00A2190A">
      <w:rPr>
        <w:b/>
        <w:sz w:val="20"/>
        <w:szCs w:val="20"/>
      </w:rPr>
      <w:t>Award</w:t>
    </w:r>
    <w:r w:rsidRPr="00A2190A">
      <w:rPr>
        <w:b/>
        <w:sz w:val="20"/>
        <w:szCs w:val="20"/>
        <w:lang w:val="en-GB"/>
      </w:rPr>
      <w:t xml:space="preserve"> 2</w:t>
    </w:r>
    <w:r>
      <w:rPr>
        <w:b/>
        <w:sz w:val="20"/>
        <w:szCs w:val="20"/>
        <w:lang w:val="en-GB"/>
      </w:rPr>
      <w:t>020</w:t>
    </w:r>
  </w:p>
  <w:p w14:paraId="06E7EE77" w14:textId="77777777" w:rsidR="0031670F" w:rsidRPr="000978EB" w:rsidRDefault="0031670F" w:rsidP="00FA7A1D">
    <w:pPr>
      <w:pStyle w:val="Header"/>
      <w:spacing w:before="120"/>
      <w:jc w:val="cent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1000" w14:textId="6AE450F4" w:rsidR="0031670F" w:rsidRPr="00A2190A" w:rsidRDefault="0031670F" w:rsidP="00FA7A1D">
    <w:pPr>
      <w:pStyle w:val="Header"/>
      <w:spacing w:before="120"/>
      <w:jc w:val="center"/>
      <w:rPr>
        <w:b/>
        <w:sz w:val="20"/>
        <w:szCs w:val="20"/>
        <w:lang w:val="en-GB"/>
      </w:rPr>
    </w:pPr>
    <w:r w:rsidRPr="00A2190A">
      <w:rPr>
        <w:b/>
        <w:sz w:val="20"/>
        <w:szCs w:val="20"/>
        <w:lang w:val="en-GB"/>
      </w:rPr>
      <w:t xml:space="preserve">Electrical, Electronic and Communications Contracting </w:t>
    </w:r>
    <w:r w:rsidRPr="00A2190A">
      <w:rPr>
        <w:b/>
        <w:sz w:val="20"/>
        <w:szCs w:val="20"/>
      </w:rPr>
      <w:t>Award</w:t>
    </w:r>
    <w:r w:rsidRPr="00A2190A">
      <w:rPr>
        <w:b/>
        <w:sz w:val="20"/>
        <w:szCs w:val="20"/>
        <w:lang w:val="en-GB"/>
      </w:rPr>
      <w:t xml:space="preserve"> 2</w:t>
    </w:r>
    <w:r>
      <w:rPr>
        <w:b/>
        <w:sz w:val="20"/>
        <w:szCs w:val="20"/>
        <w:lang w:val="en-GB"/>
      </w:rPr>
      <w:t>020</w:t>
    </w:r>
  </w:p>
  <w:p w14:paraId="59FB92C3" w14:textId="77777777" w:rsidR="0031670F" w:rsidRPr="000978EB" w:rsidRDefault="0031670F" w:rsidP="00FA7A1D">
    <w:pPr>
      <w:pStyle w:val="Header"/>
      <w:spacing w:before="12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A8A28"/>
    <w:lvl w:ilvl="0">
      <w:start w:val="1"/>
      <w:numFmt w:val="decimal"/>
      <w:lvlText w:val="%1."/>
      <w:lvlJc w:val="left"/>
      <w:pPr>
        <w:tabs>
          <w:tab w:val="num" w:pos="1492"/>
        </w:tabs>
        <w:ind w:left="1492" w:hanging="360"/>
      </w:pPr>
    </w:lvl>
  </w:abstractNum>
  <w:abstractNum w:abstractNumId="1">
    <w:nsid w:val="FFFFFF7D"/>
    <w:multiLevelType w:val="singleLevel"/>
    <w:tmpl w:val="0F8CB714"/>
    <w:lvl w:ilvl="0">
      <w:start w:val="1"/>
      <w:numFmt w:val="decimal"/>
      <w:lvlText w:val="%1."/>
      <w:lvlJc w:val="left"/>
      <w:pPr>
        <w:tabs>
          <w:tab w:val="num" w:pos="1209"/>
        </w:tabs>
        <w:ind w:left="1209" w:hanging="360"/>
      </w:pPr>
    </w:lvl>
  </w:abstractNum>
  <w:abstractNum w:abstractNumId="2">
    <w:nsid w:val="FFFFFF7E"/>
    <w:multiLevelType w:val="singleLevel"/>
    <w:tmpl w:val="12B641F2"/>
    <w:lvl w:ilvl="0">
      <w:start w:val="1"/>
      <w:numFmt w:val="decimal"/>
      <w:lvlText w:val="%1."/>
      <w:lvlJc w:val="left"/>
      <w:pPr>
        <w:tabs>
          <w:tab w:val="num" w:pos="926"/>
        </w:tabs>
        <w:ind w:left="926" w:hanging="360"/>
      </w:pPr>
    </w:lvl>
  </w:abstractNum>
  <w:abstractNum w:abstractNumId="3">
    <w:nsid w:val="FFFFFF7F"/>
    <w:multiLevelType w:val="singleLevel"/>
    <w:tmpl w:val="16306E38"/>
    <w:lvl w:ilvl="0">
      <w:start w:val="1"/>
      <w:numFmt w:val="decimal"/>
      <w:lvlText w:val="%1."/>
      <w:lvlJc w:val="left"/>
      <w:pPr>
        <w:tabs>
          <w:tab w:val="num" w:pos="643"/>
        </w:tabs>
        <w:ind w:left="643" w:hanging="360"/>
      </w:pPr>
    </w:lvl>
  </w:abstractNum>
  <w:abstractNum w:abstractNumId="4">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AFAFA"/>
    <w:lvl w:ilvl="0">
      <w:start w:val="1"/>
      <w:numFmt w:val="decimal"/>
      <w:lvlText w:val="%1."/>
      <w:lvlJc w:val="left"/>
      <w:pPr>
        <w:tabs>
          <w:tab w:val="num" w:pos="360"/>
        </w:tabs>
        <w:ind w:left="360" w:hanging="360"/>
      </w:pPr>
    </w:lvl>
  </w:abstractNum>
  <w:abstractNum w:abstractNumId="9">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3">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7">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9">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4">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5">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7">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38">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39">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6"/>
  </w:num>
  <w:num w:numId="2">
    <w:abstractNumId w:val="25"/>
  </w:num>
  <w:num w:numId="3">
    <w:abstractNumId w:val="40"/>
  </w:num>
  <w:num w:numId="4">
    <w:abstractNumId w:val="10"/>
  </w:num>
  <w:num w:numId="5">
    <w:abstractNumId w:val="20"/>
  </w:num>
  <w:num w:numId="6">
    <w:abstractNumId w:val="22"/>
  </w:num>
  <w:num w:numId="7">
    <w:abstractNumId w:val="39"/>
  </w:num>
  <w:num w:numId="8">
    <w:abstractNumId w:val="38"/>
  </w:num>
  <w:num w:numId="9">
    <w:abstractNumId w:val="37"/>
  </w:num>
  <w:num w:numId="10">
    <w:abstractNumId w:val="32"/>
  </w:num>
  <w:num w:numId="11">
    <w:abstractNumId w:val="29"/>
  </w:num>
  <w:num w:numId="12">
    <w:abstractNumId w:val="11"/>
  </w:num>
  <w:num w:numId="13">
    <w:abstractNumId w:val="17"/>
  </w:num>
  <w:num w:numId="14">
    <w:abstractNumId w:val="21"/>
  </w:num>
  <w:num w:numId="15">
    <w:abstractNumId w:val="2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30"/>
  </w:num>
  <w:num w:numId="26">
    <w:abstractNumId w:val="23"/>
  </w:num>
  <w:num w:numId="27">
    <w:abstractNumId w:val="18"/>
  </w:num>
  <w:num w:numId="28">
    <w:abstractNumId w:val="36"/>
  </w:num>
  <w:num w:numId="29">
    <w:abstractNumId w:val="14"/>
  </w:num>
  <w:num w:numId="30">
    <w:abstractNumId w:val="19"/>
  </w:num>
  <w:num w:numId="31">
    <w:abstractNumId w:val="33"/>
  </w:num>
  <w:num w:numId="32">
    <w:abstractNumId w:val="31"/>
  </w:num>
  <w:num w:numId="33">
    <w:abstractNumId w:val="27"/>
  </w:num>
  <w:num w:numId="34">
    <w:abstractNumId w:val="34"/>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5"/>
  </w:num>
  <w:num w:numId="48">
    <w:abstractNumId w:val="13"/>
  </w:num>
  <w:num w:numId="4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05"/>
    <w:rsid w:val="00000D91"/>
    <w:rsid w:val="00001C89"/>
    <w:rsid w:val="00002290"/>
    <w:rsid w:val="0000472C"/>
    <w:rsid w:val="000049D3"/>
    <w:rsid w:val="00004B69"/>
    <w:rsid w:val="00004B84"/>
    <w:rsid w:val="00004CC8"/>
    <w:rsid w:val="00012D3A"/>
    <w:rsid w:val="00013132"/>
    <w:rsid w:val="000131C6"/>
    <w:rsid w:val="0001440C"/>
    <w:rsid w:val="00014BDF"/>
    <w:rsid w:val="00015112"/>
    <w:rsid w:val="00016A94"/>
    <w:rsid w:val="000176ED"/>
    <w:rsid w:val="00017C71"/>
    <w:rsid w:val="00017EBC"/>
    <w:rsid w:val="0002149E"/>
    <w:rsid w:val="000218EA"/>
    <w:rsid w:val="000219CD"/>
    <w:rsid w:val="00022305"/>
    <w:rsid w:val="00022336"/>
    <w:rsid w:val="00022D0B"/>
    <w:rsid w:val="000231EB"/>
    <w:rsid w:val="0002388D"/>
    <w:rsid w:val="00023AF6"/>
    <w:rsid w:val="00024A47"/>
    <w:rsid w:val="00024F32"/>
    <w:rsid w:val="00026405"/>
    <w:rsid w:val="00026B5F"/>
    <w:rsid w:val="00026B9C"/>
    <w:rsid w:val="000272E2"/>
    <w:rsid w:val="00027462"/>
    <w:rsid w:val="00027DB1"/>
    <w:rsid w:val="00030220"/>
    <w:rsid w:val="000315DE"/>
    <w:rsid w:val="000318B7"/>
    <w:rsid w:val="00032984"/>
    <w:rsid w:val="00032E70"/>
    <w:rsid w:val="00033058"/>
    <w:rsid w:val="00034ED2"/>
    <w:rsid w:val="00036194"/>
    <w:rsid w:val="00037DF8"/>
    <w:rsid w:val="000415E1"/>
    <w:rsid w:val="00041B7C"/>
    <w:rsid w:val="00042CF3"/>
    <w:rsid w:val="000431E6"/>
    <w:rsid w:val="00043979"/>
    <w:rsid w:val="000453AF"/>
    <w:rsid w:val="00047790"/>
    <w:rsid w:val="00047C66"/>
    <w:rsid w:val="00051883"/>
    <w:rsid w:val="00053506"/>
    <w:rsid w:val="00054D52"/>
    <w:rsid w:val="00055F17"/>
    <w:rsid w:val="00055F6B"/>
    <w:rsid w:val="000562DA"/>
    <w:rsid w:val="00061C80"/>
    <w:rsid w:val="00062A96"/>
    <w:rsid w:val="00063DD9"/>
    <w:rsid w:val="00067D8B"/>
    <w:rsid w:val="000703B3"/>
    <w:rsid w:val="00070EB9"/>
    <w:rsid w:val="00071406"/>
    <w:rsid w:val="0007148C"/>
    <w:rsid w:val="00071622"/>
    <w:rsid w:val="00071889"/>
    <w:rsid w:val="00071E16"/>
    <w:rsid w:val="000727D8"/>
    <w:rsid w:val="00073412"/>
    <w:rsid w:val="00074484"/>
    <w:rsid w:val="00074E16"/>
    <w:rsid w:val="00075022"/>
    <w:rsid w:val="0007560F"/>
    <w:rsid w:val="000757B2"/>
    <w:rsid w:val="00077E81"/>
    <w:rsid w:val="000801D9"/>
    <w:rsid w:val="00080390"/>
    <w:rsid w:val="00080662"/>
    <w:rsid w:val="00081761"/>
    <w:rsid w:val="00081F7F"/>
    <w:rsid w:val="0008309E"/>
    <w:rsid w:val="00083331"/>
    <w:rsid w:val="000833A3"/>
    <w:rsid w:val="0008465D"/>
    <w:rsid w:val="00084748"/>
    <w:rsid w:val="00085100"/>
    <w:rsid w:val="00085673"/>
    <w:rsid w:val="00085E38"/>
    <w:rsid w:val="0008626C"/>
    <w:rsid w:val="000868C2"/>
    <w:rsid w:val="00086E97"/>
    <w:rsid w:val="000878C9"/>
    <w:rsid w:val="00087D64"/>
    <w:rsid w:val="000929EA"/>
    <w:rsid w:val="0009365D"/>
    <w:rsid w:val="0009382A"/>
    <w:rsid w:val="00093AB7"/>
    <w:rsid w:val="00093BBA"/>
    <w:rsid w:val="000948A2"/>
    <w:rsid w:val="00094F0E"/>
    <w:rsid w:val="0009628A"/>
    <w:rsid w:val="000966EB"/>
    <w:rsid w:val="00097D1A"/>
    <w:rsid w:val="000A0027"/>
    <w:rsid w:val="000A03BD"/>
    <w:rsid w:val="000A0BFF"/>
    <w:rsid w:val="000A14DE"/>
    <w:rsid w:val="000A14EC"/>
    <w:rsid w:val="000A1E6F"/>
    <w:rsid w:val="000A372B"/>
    <w:rsid w:val="000A40A6"/>
    <w:rsid w:val="000A4506"/>
    <w:rsid w:val="000A45A1"/>
    <w:rsid w:val="000A4CA4"/>
    <w:rsid w:val="000A6FF8"/>
    <w:rsid w:val="000B0238"/>
    <w:rsid w:val="000B0403"/>
    <w:rsid w:val="000B0B28"/>
    <w:rsid w:val="000B0D60"/>
    <w:rsid w:val="000B0E43"/>
    <w:rsid w:val="000B208F"/>
    <w:rsid w:val="000B4BF1"/>
    <w:rsid w:val="000B4FE5"/>
    <w:rsid w:val="000B52E7"/>
    <w:rsid w:val="000B6863"/>
    <w:rsid w:val="000B737F"/>
    <w:rsid w:val="000C036A"/>
    <w:rsid w:val="000C0B83"/>
    <w:rsid w:val="000C1DDB"/>
    <w:rsid w:val="000C25ED"/>
    <w:rsid w:val="000C45F0"/>
    <w:rsid w:val="000C57B1"/>
    <w:rsid w:val="000C60B1"/>
    <w:rsid w:val="000C6B36"/>
    <w:rsid w:val="000C705D"/>
    <w:rsid w:val="000C7F32"/>
    <w:rsid w:val="000D0ACA"/>
    <w:rsid w:val="000D0C83"/>
    <w:rsid w:val="000D1869"/>
    <w:rsid w:val="000D18BF"/>
    <w:rsid w:val="000D31D0"/>
    <w:rsid w:val="000D3849"/>
    <w:rsid w:val="000D46C4"/>
    <w:rsid w:val="000D562D"/>
    <w:rsid w:val="000D5F6E"/>
    <w:rsid w:val="000D62BF"/>
    <w:rsid w:val="000D656B"/>
    <w:rsid w:val="000D77B2"/>
    <w:rsid w:val="000E0EF3"/>
    <w:rsid w:val="000E1348"/>
    <w:rsid w:val="000E2FCC"/>
    <w:rsid w:val="000E5DB0"/>
    <w:rsid w:val="000E7456"/>
    <w:rsid w:val="000E7C65"/>
    <w:rsid w:val="000F0F15"/>
    <w:rsid w:val="000F102D"/>
    <w:rsid w:val="000F2A68"/>
    <w:rsid w:val="000F2E23"/>
    <w:rsid w:val="000F3BF5"/>
    <w:rsid w:val="000F440A"/>
    <w:rsid w:val="000F4B0E"/>
    <w:rsid w:val="000F4B31"/>
    <w:rsid w:val="000F5CB7"/>
    <w:rsid w:val="000F5D3F"/>
    <w:rsid w:val="000F6284"/>
    <w:rsid w:val="000F698A"/>
    <w:rsid w:val="000F7B8A"/>
    <w:rsid w:val="000F7E4F"/>
    <w:rsid w:val="0010062C"/>
    <w:rsid w:val="00100ED4"/>
    <w:rsid w:val="00101004"/>
    <w:rsid w:val="00102125"/>
    <w:rsid w:val="001027B2"/>
    <w:rsid w:val="00102B0B"/>
    <w:rsid w:val="00102ED2"/>
    <w:rsid w:val="00103929"/>
    <w:rsid w:val="00104356"/>
    <w:rsid w:val="00104D22"/>
    <w:rsid w:val="001054F2"/>
    <w:rsid w:val="00105D48"/>
    <w:rsid w:val="00105FE9"/>
    <w:rsid w:val="0010684C"/>
    <w:rsid w:val="00107160"/>
    <w:rsid w:val="001076E3"/>
    <w:rsid w:val="001125DC"/>
    <w:rsid w:val="0011356F"/>
    <w:rsid w:val="001135EC"/>
    <w:rsid w:val="00113C14"/>
    <w:rsid w:val="00114EF1"/>
    <w:rsid w:val="00116275"/>
    <w:rsid w:val="00116F48"/>
    <w:rsid w:val="00117259"/>
    <w:rsid w:val="00117580"/>
    <w:rsid w:val="00117C23"/>
    <w:rsid w:val="00120909"/>
    <w:rsid w:val="00120ED5"/>
    <w:rsid w:val="0012180D"/>
    <w:rsid w:val="00121ACF"/>
    <w:rsid w:val="00121BA6"/>
    <w:rsid w:val="00121E92"/>
    <w:rsid w:val="001220E9"/>
    <w:rsid w:val="00122AB8"/>
    <w:rsid w:val="00122C76"/>
    <w:rsid w:val="00123670"/>
    <w:rsid w:val="00123A36"/>
    <w:rsid w:val="001252BE"/>
    <w:rsid w:val="00125C8B"/>
    <w:rsid w:val="00126E88"/>
    <w:rsid w:val="00130478"/>
    <w:rsid w:val="001306EA"/>
    <w:rsid w:val="00130F0B"/>
    <w:rsid w:val="0013140C"/>
    <w:rsid w:val="0013189B"/>
    <w:rsid w:val="00131F16"/>
    <w:rsid w:val="0013406C"/>
    <w:rsid w:val="001342BF"/>
    <w:rsid w:val="00135793"/>
    <w:rsid w:val="00137AF1"/>
    <w:rsid w:val="00140472"/>
    <w:rsid w:val="00141D26"/>
    <w:rsid w:val="00141F93"/>
    <w:rsid w:val="00142187"/>
    <w:rsid w:val="001429C8"/>
    <w:rsid w:val="00144558"/>
    <w:rsid w:val="00144E2C"/>
    <w:rsid w:val="001452AE"/>
    <w:rsid w:val="00146029"/>
    <w:rsid w:val="001467BE"/>
    <w:rsid w:val="00146931"/>
    <w:rsid w:val="00146C99"/>
    <w:rsid w:val="00147405"/>
    <w:rsid w:val="00150655"/>
    <w:rsid w:val="001508EE"/>
    <w:rsid w:val="00151BB0"/>
    <w:rsid w:val="00153661"/>
    <w:rsid w:val="00154CC7"/>
    <w:rsid w:val="00155A7D"/>
    <w:rsid w:val="001563EE"/>
    <w:rsid w:val="00157EC1"/>
    <w:rsid w:val="00160C61"/>
    <w:rsid w:val="00161958"/>
    <w:rsid w:val="00162787"/>
    <w:rsid w:val="00162C22"/>
    <w:rsid w:val="00162C7A"/>
    <w:rsid w:val="00163289"/>
    <w:rsid w:val="00163C2F"/>
    <w:rsid w:val="00163C38"/>
    <w:rsid w:val="00165CA6"/>
    <w:rsid w:val="001670A8"/>
    <w:rsid w:val="00167C00"/>
    <w:rsid w:val="00170CC9"/>
    <w:rsid w:val="00171FF2"/>
    <w:rsid w:val="00172809"/>
    <w:rsid w:val="001739DD"/>
    <w:rsid w:val="00173FAE"/>
    <w:rsid w:val="001759F7"/>
    <w:rsid w:val="00175A37"/>
    <w:rsid w:val="001776BE"/>
    <w:rsid w:val="0018034C"/>
    <w:rsid w:val="00180D76"/>
    <w:rsid w:val="00180EE4"/>
    <w:rsid w:val="0018248E"/>
    <w:rsid w:val="00182761"/>
    <w:rsid w:val="001829CF"/>
    <w:rsid w:val="00183DEC"/>
    <w:rsid w:val="00184E68"/>
    <w:rsid w:val="001855B8"/>
    <w:rsid w:val="00185B89"/>
    <w:rsid w:val="00186551"/>
    <w:rsid w:val="00186AA2"/>
    <w:rsid w:val="001900EF"/>
    <w:rsid w:val="00190217"/>
    <w:rsid w:val="00190A77"/>
    <w:rsid w:val="00190D31"/>
    <w:rsid w:val="0019269C"/>
    <w:rsid w:val="001931A1"/>
    <w:rsid w:val="00193781"/>
    <w:rsid w:val="0019499F"/>
    <w:rsid w:val="0019599A"/>
    <w:rsid w:val="00195B7B"/>
    <w:rsid w:val="001968AC"/>
    <w:rsid w:val="001A0DED"/>
    <w:rsid w:val="001A3DD5"/>
    <w:rsid w:val="001A4A6C"/>
    <w:rsid w:val="001A4E6B"/>
    <w:rsid w:val="001A5483"/>
    <w:rsid w:val="001A5C5C"/>
    <w:rsid w:val="001A5DCB"/>
    <w:rsid w:val="001A65D1"/>
    <w:rsid w:val="001A6668"/>
    <w:rsid w:val="001A71DC"/>
    <w:rsid w:val="001A786A"/>
    <w:rsid w:val="001B03F9"/>
    <w:rsid w:val="001B2EE4"/>
    <w:rsid w:val="001B3DE6"/>
    <w:rsid w:val="001B40E8"/>
    <w:rsid w:val="001B4526"/>
    <w:rsid w:val="001B483D"/>
    <w:rsid w:val="001B5423"/>
    <w:rsid w:val="001B5427"/>
    <w:rsid w:val="001B5B1F"/>
    <w:rsid w:val="001B6C4A"/>
    <w:rsid w:val="001B7325"/>
    <w:rsid w:val="001B7333"/>
    <w:rsid w:val="001C0533"/>
    <w:rsid w:val="001C0D3E"/>
    <w:rsid w:val="001C2310"/>
    <w:rsid w:val="001C2A79"/>
    <w:rsid w:val="001C2F57"/>
    <w:rsid w:val="001C4137"/>
    <w:rsid w:val="001C766C"/>
    <w:rsid w:val="001C7699"/>
    <w:rsid w:val="001C7C9F"/>
    <w:rsid w:val="001D040A"/>
    <w:rsid w:val="001D05AE"/>
    <w:rsid w:val="001D05B2"/>
    <w:rsid w:val="001D08A5"/>
    <w:rsid w:val="001D0A58"/>
    <w:rsid w:val="001D0E5D"/>
    <w:rsid w:val="001D2DF7"/>
    <w:rsid w:val="001D2EBC"/>
    <w:rsid w:val="001D3107"/>
    <w:rsid w:val="001D347E"/>
    <w:rsid w:val="001D4289"/>
    <w:rsid w:val="001D5001"/>
    <w:rsid w:val="001D5229"/>
    <w:rsid w:val="001D586F"/>
    <w:rsid w:val="001D68AD"/>
    <w:rsid w:val="001D6DBB"/>
    <w:rsid w:val="001D6F9B"/>
    <w:rsid w:val="001D6FDE"/>
    <w:rsid w:val="001D7156"/>
    <w:rsid w:val="001E06DB"/>
    <w:rsid w:val="001E1DFE"/>
    <w:rsid w:val="001E31E7"/>
    <w:rsid w:val="001E490A"/>
    <w:rsid w:val="001E4C9C"/>
    <w:rsid w:val="001E4D5C"/>
    <w:rsid w:val="001E683D"/>
    <w:rsid w:val="001E7157"/>
    <w:rsid w:val="001E7C8B"/>
    <w:rsid w:val="001F0D40"/>
    <w:rsid w:val="001F234A"/>
    <w:rsid w:val="001F2E56"/>
    <w:rsid w:val="001F4C17"/>
    <w:rsid w:val="001F6E00"/>
    <w:rsid w:val="001F6E0C"/>
    <w:rsid w:val="001F7CF9"/>
    <w:rsid w:val="001F7D0A"/>
    <w:rsid w:val="001F7FC7"/>
    <w:rsid w:val="00200816"/>
    <w:rsid w:val="00200C2E"/>
    <w:rsid w:val="00201812"/>
    <w:rsid w:val="0020262D"/>
    <w:rsid w:val="00202910"/>
    <w:rsid w:val="0020324B"/>
    <w:rsid w:val="002039C1"/>
    <w:rsid w:val="00203A31"/>
    <w:rsid w:val="00204E8E"/>
    <w:rsid w:val="0020501D"/>
    <w:rsid w:val="00205471"/>
    <w:rsid w:val="00206CF1"/>
    <w:rsid w:val="0020755F"/>
    <w:rsid w:val="00210A98"/>
    <w:rsid w:val="00210E17"/>
    <w:rsid w:val="00211055"/>
    <w:rsid w:val="002111DF"/>
    <w:rsid w:val="002118E7"/>
    <w:rsid w:val="00211B6D"/>
    <w:rsid w:val="00212284"/>
    <w:rsid w:val="002129E5"/>
    <w:rsid w:val="00212D80"/>
    <w:rsid w:val="00212F3B"/>
    <w:rsid w:val="0021496E"/>
    <w:rsid w:val="00214EC0"/>
    <w:rsid w:val="0021510D"/>
    <w:rsid w:val="002160A6"/>
    <w:rsid w:val="0021633A"/>
    <w:rsid w:val="00217352"/>
    <w:rsid w:val="0021764B"/>
    <w:rsid w:val="002204B5"/>
    <w:rsid w:val="00221945"/>
    <w:rsid w:val="002220F8"/>
    <w:rsid w:val="00222313"/>
    <w:rsid w:val="00224CF8"/>
    <w:rsid w:val="002251C2"/>
    <w:rsid w:val="002261D8"/>
    <w:rsid w:val="0022623E"/>
    <w:rsid w:val="0022791A"/>
    <w:rsid w:val="002301CB"/>
    <w:rsid w:val="002308F0"/>
    <w:rsid w:val="00230999"/>
    <w:rsid w:val="00230E6C"/>
    <w:rsid w:val="002313BE"/>
    <w:rsid w:val="00232406"/>
    <w:rsid w:val="002324C9"/>
    <w:rsid w:val="00234B7D"/>
    <w:rsid w:val="00234EA5"/>
    <w:rsid w:val="00234FEC"/>
    <w:rsid w:val="00235695"/>
    <w:rsid w:val="00237EF1"/>
    <w:rsid w:val="002405FD"/>
    <w:rsid w:val="00240F0E"/>
    <w:rsid w:val="00241EBB"/>
    <w:rsid w:val="00241ECE"/>
    <w:rsid w:val="00242123"/>
    <w:rsid w:val="00243079"/>
    <w:rsid w:val="00243C84"/>
    <w:rsid w:val="00244920"/>
    <w:rsid w:val="0024506C"/>
    <w:rsid w:val="0024586B"/>
    <w:rsid w:val="00245936"/>
    <w:rsid w:val="00246385"/>
    <w:rsid w:val="00246E66"/>
    <w:rsid w:val="002477DB"/>
    <w:rsid w:val="0025050D"/>
    <w:rsid w:val="00251F53"/>
    <w:rsid w:val="002525DE"/>
    <w:rsid w:val="002526BB"/>
    <w:rsid w:val="00252863"/>
    <w:rsid w:val="00253E5B"/>
    <w:rsid w:val="002546E2"/>
    <w:rsid w:val="00254C36"/>
    <w:rsid w:val="00254EAE"/>
    <w:rsid w:val="00255106"/>
    <w:rsid w:val="00255238"/>
    <w:rsid w:val="00255FCF"/>
    <w:rsid w:val="0025799A"/>
    <w:rsid w:val="00257D60"/>
    <w:rsid w:val="00257EDF"/>
    <w:rsid w:val="00261201"/>
    <w:rsid w:val="0026145C"/>
    <w:rsid w:val="002614E0"/>
    <w:rsid w:val="00263071"/>
    <w:rsid w:val="002631B0"/>
    <w:rsid w:val="00263695"/>
    <w:rsid w:val="0026384E"/>
    <w:rsid w:val="00263CE2"/>
    <w:rsid w:val="00264447"/>
    <w:rsid w:val="002648FA"/>
    <w:rsid w:val="0026668F"/>
    <w:rsid w:val="00267865"/>
    <w:rsid w:val="00267EA0"/>
    <w:rsid w:val="002704FB"/>
    <w:rsid w:val="0027118C"/>
    <w:rsid w:val="002713C8"/>
    <w:rsid w:val="002715AF"/>
    <w:rsid w:val="00271C67"/>
    <w:rsid w:val="00272213"/>
    <w:rsid w:val="0027286E"/>
    <w:rsid w:val="0027349D"/>
    <w:rsid w:val="0027354E"/>
    <w:rsid w:val="00273CAD"/>
    <w:rsid w:val="00276556"/>
    <w:rsid w:val="002767C8"/>
    <w:rsid w:val="00277278"/>
    <w:rsid w:val="00277530"/>
    <w:rsid w:val="0027783A"/>
    <w:rsid w:val="00277985"/>
    <w:rsid w:val="00277F1B"/>
    <w:rsid w:val="0028018C"/>
    <w:rsid w:val="002821A4"/>
    <w:rsid w:val="0028311B"/>
    <w:rsid w:val="0028332E"/>
    <w:rsid w:val="00283E58"/>
    <w:rsid w:val="002846DD"/>
    <w:rsid w:val="00286456"/>
    <w:rsid w:val="0028656A"/>
    <w:rsid w:val="002871F3"/>
    <w:rsid w:val="00287308"/>
    <w:rsid w:val="00290664"/>
    <w:rsid w:val="00290E36"/>
    <w:rsid w:val="00291F0D"/>
    <w:rsid w:val="00293608"/>
    <w:rsid w:val="002936AB"/>
    <w:rsid w:val="002952DF"/>
    <w:rsid w:val="00295695"/>
    <w:rsid w:val="002960A1"/>
    <w:rsid w:val="00296865"/>
    <w:rsid w:val="00296DDF"/>
    <w:rsid w:val="0029745F"/>
    <w:rsid w:val="00297F04"/>
    <w:rsid w:val="00297FA9"/>
    <w:rsid w:val="002A0AB9"/>
    <w:rsid w:val="002A26C5"/>
    <w:rsid w:val="002A3A05"/>
    <w:rsid w:val="002A3A8A"/>
    <w:rsid w:val="002A3F3F"/>
    <w:rsid w:val="002A4651"/>
    <w:rsid w:val="002A59E7"/>
    <w:rsid w:val="002A671A"/>
    <w:rsid w:val="002A7CDB"/>
    <w:rsid w:val="002B0326"/>
    <w:rsid w:val="002B0432"/>
    <w:rsid w:val="002B0696"/>
    <w:rsid w:val="002B0958"/>
    <w:rsid w:val="002B0D62"/>
    <w:rsid w:val="002B2156"/>
    <w:rsid w:val="002B227D"/>
    <w:rsid w:val="002B22C7"/>
    <w:rsid w:val="002B325B"/>
    <w:rsid w:val="002B34A4"/>
    <w:rsid w:val="002B39C1"/>
    <w:rsid w:val="002B3A42"/>
    <w:rsid w:val="002B3A7C"/>
    <w:rsid w:val="002B49A7"/>
    <w:rsid w:val="002B4AD3"/>
    <w:rsid w:val="002B53F9"/>
    <w:rsid w:val="002B5B02"/>
    <w:rsid w:val="002B6F86"/>
    <w:rsid w:val="002B7BD9"/>
    <w:rsid w:val="002C027D"/>
    <w:rsid w:val="002C0508"/>
    <w:rsid w:val="002C0965"/>
    <w:rsid w:val="002C2197"/>
    <w:rsid w:val="002C2F23"/>
    <w:rsid w:val="002C3486"/>
    <w:rsid w:val="002C45C0"/>
    <w:rsid w:val="002C494A"/>
    <w:rsid w:val="002C49BF"/>
    <w:rsid w:val="002C575D"/>
    <w:rsid w:val="002C59CF"/>
    <w:rsid w:val="002C5C70"/>
    <w:rsid w:val="002C7C55"/>
    <w:rsid w:val="002D0BBB"/>
    <w:rsid w:val="002D14B8"/>
    <w:rsid w:val="002D22D1"/>
    <w:rsid w:val="002D23CA"/>
    <w:rsid w:val="002D23DD"/>
    <w:rsid w:val="002D30A6"/>
    <w:rsid w:val="002D3440"/>
    <w:rsid w:val="002D381E"/>
    <w:rsid w:val="002D38D7"/>
    <w:rsid w:val="002D4818"/>
    <w:rsid w:val="002D549D"/>
    <w:rsid w:val="002D59B2"/>
    <w:rsid w:val="002D6A92"/>
    <w:rsid w:val="002D6CBF"/>
    <w:rsid w:val="002D7673"/>
    <w:rsid w:val="002E195A"/>
    <w:rsid w:val="002E1B8F"/>
    <w:rsid w:val="002E291B"/>
    <w:rsid w:val="002E2B9F"/>
    <w:rsid w:val="002E468A"/>
    <w:rsid w:val="002E476E"/>
    <w:rsid w:val="002E4DDB"/>
    <w:rsid w:val="002E689F"/>
    <w:rsid w:val="002E71DB"/>
    <w:rsid w:val="002E78F3"/>
    <w:rsid w:val="002E7DB3"/>
    <w:rsid w:val="002F13D9"/>
    <w:rsid w:val="002F1A94"/>
    <w:rsid w:val="002F1AB1"/>
    <w:rsid w:val="002F3DEB"/>
    <w:rsid w:val="002F4666"/>
    <w:rsid w:val="002F5014"/>
    <w:rsid w:val="002F6295"/>
    <w:rsid w:val="002F68B1"/>
    <w:rsid w:val="002F7199"/>
    <w:rsid w:val="002F7887"/>
    <w:rsid w:val="00301349"/>
    <w:rsid w:val="0030199A"/>
    <w:rsid w:val="0030357A"/>
    <w:rsid w:val="003039A5"/>
    <w:rsid w:val="003040EC"/>
    <w:rsid w:val="00304191"/>
    <w:rsid w:val="00304D51"/>
    <w:rsid w:val="003059AF"/>
    <w:rsid w:val="003061C3"/>
    <w:rsid w:val="00306842"/>
    <w:rsid w:val="003079F2"/>
    <w:rsid w:val="00310093"/>
    <w:rsid w:val="00311358"/>
    <w:rsid w:val="003116E2"/>
    <w:rsid w:val="00311B16"/>
    <w:rsid w:val="00311D87"/>
    <w:rsid w:val="00311DE1"/>
    <w:rsid w:val="00313948"/>
    <w:rsid w:val="00313C1E"/>
    <w:rsid w:val="00314F63"/>
    <w:rsid w:val="003162DC"/>
    <w:rsid w:val="0031670F"/>
    <w:rsid w:val="00316FE2"/>
    <w:rsid w:val="00317745"/>
    <w:rsid w:val="003178BF"/>
    <w:rsid w:val="00317CFF"/>
    <w:rsid w:val="00320187"/>
    <w:rsid w:val="00320AF7"/>
    <w:rsid w:val="00320B83"/>
    <w:rsid w:val="0032134E"/>
    <w:rsid w:val="003216D1"/>
    <w:rsid w:val="003224F5"/>
    <w:rsid w:val="00322F2D"/>
    <w:rsid w:val="003235DB"/>
    <w:rsid w:val="003235EA"/>
    <w:rsid w:val="00323869"/>
    <w:rsid w:val="00324166"/>
    <w:rsid w:val="00324225"/>
    <w:rsid w:val="003254AC"/>
    <w:rsid w:val="003260AA"/>
    <w:rsid w:val="00326117"/>
    <w:rsid w:val="003264C4"/>
    <w:rsid w:val="0032669E"/>
    <w:rsid w:val="00327019"/>
    <w:rsid w:val="00327E3C"/>
    <w:rsid w:val="00330252"/>
    <w:rsid w:val="0033028B"/>
    <w:rsid w:val="00333AF9"/>
    <w:rsid w:val="00333D8D"/>
    <w:rsid w:val="0033410C"/>
    <w:rsid w:val="003367D7"/>
    <w:rsid w:val="00340061"/>
    <w:rsid w:val="00340926"/>
    <w:rsid w:val="00340A07"/>
    <w:rsid w:val="00340A76"/>
    <w:rsid w:val="00340F3E"/>
    <w:rsid w:val="003419C7"/>
    <w:rsid w:val="003422E5"/>
    <w:rsid w:val="003440F2"/>
    <w:rsid w:val="003444EF"/>
    <w:rsid w:val="003446B8"/>
    <w:rsid w:val="00344CF6"/>
    <w:rsid w:val="0034573A"/>
    <w:rsid w:val="00346849"/>
    <w:rsid w:val="0034773C"/>
    <w:rsid w:val="0035076D"/>
    <w:rsid w:val="00350A4D"/>
    <w:rsid w:val="00352174"/>
    <w:rsid w:val="003525BA"/>
    <w:rsid w:val="00352F70"/>
    <w:rsid w:val="00353183"/>
    <w:rsid w:val="003560D1"/>
    <w:rsid w:val="00356BBE"/>
    <w:rsid w:val="00357337"/>
    <w:rsid w:val="0035788E"/>
    <w:rsid w:val="00361C7D"/>
    <w:rsid w:val="003630E0"/>
    <w:rsid w:val="00363104"/>
    <w:rsid w:val="003631FF"/>
    <w:rsid w:val="00363938"/>
    <w:rsid w:val="00364EB3"/>
    <w:rsid w:val="0036655B"/>
    <w:rsid w:val="003668A2"/>
    <w:rsid w:val="00366A64"/>
    <w:rsid w:val="00366C91"/>
    <w:rsid w:val="003671C8"/>
    <w:rsid w:val="003673DA"/>
    <w:rsid w:val="00367932"/>
    <w:rsid w:val="003707CC"/>
    <w:rsid w:val="00370D44"/>
    <w:rsid w:val="00371063"/>
    <w:rsid w:val="003718AF"/>
    <w:rsid w:val="00372702"/>
    <w:rsid w:val="00372874"/>
    <w:rsid w:val="00372D02"/>
    <w:rsid w:val="00372D7C"/>
    <w:rsid w:val="00373464"/>
    <w:rsid w:val="003744D3"/>
    <w:rsid w:val="00374620"/>
    <w:rsid w:val="003749D9"/>
    <w:rsid w:val="00374BBF"/>
    <w:rsid w:val="00375334"/>
    <w:rsid w:val="00376832"/>
    <w:rsid w:val="003776FC"/>
    <w:rsid w:val="00380642"/>
    <w:rsid w:val="00382648"/>
    <w:rsid w:val="00383AAA"/>
    <w:rsid w:val="00384C3B"/>
    <w:rsid w:val="00385162"/>
    <w:rsid w:val="00385BE7"/>
    <w:rsid w:val="00385D22"/>
    <w:rsid w:val="00386411"/>
    <w:rsid w:val="0038663C"/>
    <w:rsid w:val="00386BEE"/>
    <w:rsid w:val="00387F52"/>
    <w:rsid w:val="003904E3"/>
    <w:rsid w:val="00390603"/>
    <w:rsid w:val="003917A6"/>
    <w:rsid w:val="00391A10"/>
    <w:rsid w:val="00392522"/>
    <w:rsid w:val="00393AAB"/>
    <w:rsid w:val="00394881"/>
    <w:rsid w:val="00396557"/>
    <w:rsid w:val="0039675C"/>
    <w:rsid w:val="003971EC"/>
    <w:rsid w:val="003A091C"/>
    <w:rsid w:val="003A0B8B"/>
    <w:rsid w:val="003A18BF"/>
    <w:rsid w:val="003A2A3B"/>
    <w:rsid w:val="003A3B6F"/>
    <w:rsid w:val="003A41E4"/>
    <w:rsid w:val="003A424D"/>
    <w:rsid w:val="003A50C7"/>
    <w:rsid w:val="003A5CE3"/>
    <w:rsid w:val="003A7DB6"/>
    <w:rsid w:val="003B003B"/>
    <w:rsid w:val="003B0DDC"/>
    <w:rsid w:val="003B1CF5"/>
    <w:rsid w:val="003B256E"/>
    <w:rsid w:val="003B2ED2"/>
    <w:rsid w:val="003B3AF7"/>
    <w:rsid w:val="003B4596"/>
    <w:rsid w:val="003B631D"/>
    <w:rsid w:val="003B6357"/>
    <w:rsid w:val="003B645A"/>
    <w:rsid w:val="003B6C92"/>
    <w:rsid w:val="003B6D09"/>
    <w:rsid w:val="003B6F7D"/>
    <w:rsid w:val="003B6FE8"/>
    <w:rsid w:val="003C0BB8"/>
    <w:rsid w:val="003C0EC4"/>
    <w:rsid w:val="003C317C"/>
    <w:rsid w:val="003C35C9"/>
    <w:rsid w:val="003C4123"/>
    <w:rsid w:val="003C45BC"/>
    <w:rsid w:val="003C4BB4"/>
    <w:rsid w:val="003C56EC"/>
    <w:rsid w:val="003C58D2"/>
    <w:rsid w:val="003C602D"/>
    <w:rsid w:val="003C6DD4"/>
    <w:rsid w:val="003C7E51"/>
    <w:rsid w:val="003D05F7"/>
    <w:rsid w:val="003D263E"/>
    <w:rsid w:val="003D3537"/>
    <w:rsid w:val="003D45EC"/>
    <w:rsid w:val="003D5006"/>
    <w:rsid w:val="003D55AD"/>
    <w:rsid w:val="003D59F5"/>
    <w:rsid w:val="003D7213"/>
    <w:rsid w:val="003E0990"/>
    <w:rsid w:val="003E1BCF"/>
    <w:rsid w:val="003E4B5B"/>
    <w:rsid w:val="003E4DB7"/>
    <w:rsid w:val="003E508E"/>
    <w:rsid w:val="003E54D5"/>
    <w:rsid w:val="003E69F3"/>
    <w:rsid w:val="003E767B"/>
    <w:rsid w:val="003F0769"/>
    <w:rsid w:val="003F0B9B"/>
    <w:rsid w:val="003F1A66"/>
    <w:rsid w:val="003F1CC9"/>
    <w:rsid w:val="003F1DE7"/>
    <w:rsid w:val="003F2486"/>
    <w:rsid w:val="003F24FF"/>
    <w:rsid w:val="003F28A9"/>
    <w:rsid w:val="003F323B"/>
    <w:rsid w:val="003F3BEC"/>
    <w:rsid w:val="003F4DFD"/>
    <w:rsid w:val="003F58C2"/>
    <w:rsid w:val="003F5D22"/>
    <w:rsid w:val="003F6333"/>
    <w:rsid w:val="003F6B7E"/>
    <w:rsid w:val="004000C1"/>
    <w:rsid w:val="004005A0"/>
    <w:rsid w:val="00400A82"/>
    <w:rsid w:val="00400B3E"/>
    <w:rsid w:val="0040131E"/>
    <w:rsid w:val="0040188A"/>
    <w:rsid w:val="00402F33"/>
    <w:rsid w:val="00403C72"/>
    <w:rsid w:val="00404218"/>
    <w:rsid w:val="00404489"/>
    <w:rsid w:val="004056AF"/>
    <w:rsid w:val="00411A7D"/>
    <w:rsid w:val="00412BFF"/>
    <w:rsid w:val="00412CD2"/>
    <w:rsid w:val="00413B05"/>
    <w:rsid w:val="00413E47"/>
    <w:rsid w:val="00414BA5"/>
    <w:rsid w:val="004156E7"/>
    <w:rsid w:val="00415CA4"/>
    <w:rsid w:val="00415ED1"/>
    <w:rsid w:val="00415F2A"/>
    <w:rsid w:val="00416301"/>
    <w:rsid w:val="00417239"/>
    <w:rsid w:val="004173F6"/>
    <w:rsid w:val="00417FF4"/>
    <w:rsid w:val="00420782"/>
    <w:rsid w:val="00421DBE"/>
    <w:rsid w:val="0042235E"/>
    <w:rsid w:val="00422E6D"/>
    <w:rsid w:val="00423816"/>
    <w:rsid w:val="00423A10"/>
    <w:rsid w:val="00423BA4"/>
    <w:rsid w:val="00424DF5"/>
    <w:rsid w:val="00425895"/>
    <w:rsid w:val="00425A8A"/>
    <w:rsid w:val="00426C7A"/>
    <w:rsid w:val="00427377"/>
    <w:rsid w:val="0042741C"/>
    <w:rsid w:val="00427E9D"/>
    <w:rsid w:val="00431056"/>
    <w:rsid w:val="00431162"/>
    <w:rsid w:val="0043366A"/>
    <w:rsid w:val="00433855"/>
    <w:rsid w:val="00433C8C"/>
    <w:rsid w:val="004349D1"/>
    <w:rsid w:val="004361C3"/>
    <w:rsid w:val="00437569"/>
    <w:rsid w:val="00440A00"/>
    <w:rsid w:val="0044203A"/>
    <w:rsid w:val="00442A59"/>
    <w:rsid w:val="004434A8"/>
    <w:rsid w:val="004436A5"/>
    <w:rsid w:val="0044564F"/>
    <w:rsid w:val="0044611A"/>
    <w:rsid w:val="00446597"/>
    <w:rsid w:val="00446619"/>
    <w:rsid w:val="00447AFD"/>
    <w:rsid w:val="00450BFE"/>
    <w:rsid w:val="004522D5"/>
    <w:rsid w:val="00452E80"/>
    <w:rsid w:val="00452F2A"/>
    <w:rsid w:val="004546F1"/>
    <w:rsid w:val="00455B5D"/>
    <w:rsid w:val="00456274"/>
    <w:rsid w:val="00457F85"/>
    <w:rsid w:val="004623FB"/>
    <w:rsid w:val="004624C7"/>
    <w:rsid w:val="004632DB"/>
    <w:rsid w:val="004640AA"/>
    <w:rsid w:val="0046420F"/>
    <w:rsid w:val="00464915"/>
    <w:rsid w:val="00464BBF"/>
    <w:rsid w:val="00464F88"/>
    <w:rsid w:val="0046505F"/>
    <w:rsid w:val="004671D0"/>
    <w:rsid w:val="00467EF4"/>
    <w:rsid w:val="00470DCB"/>
    <w:rsid w:val="004712B9"/>
    <w:rsid w:val="004753E7"/>
    <w:rsid w:val="0047599E"/>
    <w:rsid w:val="00475C21"/>
    <w:rsid w:val="00476D17"/>
    <w:rsid w:val="00477386"/>
    <w:rsid w:val="00477BB3"/>
    <w:rsid w:val="004818EA"/>
    <w:rsid w:val="00481E4F"/>
    <w:rsid w:val="004827C3"/>
    <w:rsid w:val="00483434"/>
    <w:rsid w:val="00483606"/>
    <w:rsid w:val="0048638B"/>
    <w:rsid w:val="00487552"/>
    <w:rsid w:val="0049063A"/>
    <w:rsid w:val="004908F7"/>
    <w:rsid w:val="0049094D"/>
    <w:rsid w:val="00491929"/>
    <w:rsid w:val="00491980"/>
    <w:rsid w:val="00491C61"/>
    <w:rsid w:val="00492BEF"/>
    <w:rsid w:val="00493AAB"/>
    <w:rsid w:val="00494003"/>
    <w:rsid w:val="004945DB"/>
    <w:rsid w:val="0049542D"/>
    <w:rsid w:val="00495B99"/>
    <w:rsid w:val="00497701"/>
    <w:rsid w:val="004A03FF"/>
    <w:rsid w:val="004A131F"/>
    <w:rsid w:val="004A1F5C"/>
    <w:rsid w:val="004A2EAE"/>
    <w:rsid w:val="004A36AE"/>
    <w:rsid w:val="004A37B6"/>
    <w:rsid w:val="004A67B0"/>
    <w:rsid w:val="004A6D89"/>
    <w:rsid w:val="004B0130"/>
    <w:rsid w:val="004B0B08"/>
    <w:rsid w:val="004B3F3C"/>
    <w:rsid w:val="004B5D54"/>
    <w:rsid w:val="004B6FAD"/>
    <w:rsid w:val="004B7140"/>
    <w:rsid w:val="004B7195"/>
    <w:rsid w:val="004B796F"/>
    <w:rsid w:val="004B7E69"/>
    <w:rsid w:val="004C257D"/>
    <w:rsid w:val="004C2A02"/>
    <w:rsid w:val="004C2B73"/>
    <w:rsid w:val="004C3CD9"/>
    <w:rsid w:val="004C4EC7"/>
    <w:rsid w:val="004C5D4D"/>
    <w:rsid w:val="004C5DE9"/>
    <w:rsid w:val="004C6A69"/>
    <w:rsid w:val="004C6BBA"/>
    <w:rsid w:val="004C7A05"/>
    <w:rsid w:val="004C7F7B"/>
    <w:rsid w:val="004D0378"/>
    <w:rsid w:val="004D10AD"/>
    <w:rsid w:val="004D2EB1"/>
    <w:rsid w:val="004D366B"/>
    <w:rsid w:val="004D3CCA"/>
    <w:rsid w:val="004D4FD0"/>
    <w:rsid w:val="004D5EB5"/>
    <w:rsid w:val="004D61A8"/>
    <w:rsid w:val="004D7EB9"/>
    <w:rsid w:val="004E01E7"/>
    <w:rsid w:val="004E2539"/>
    <w:rsid w:val="004E25A5"/>
    <w:rsid w:val="004E5C82"/>
    <w:rsid w:val="004E6FF5"/>
    <w:rsid w:val="004E7209"/>
    <w:rsid w:val="004F0450"/>
    <w:rsid w:val="004F0B06"/>
    <w:rsid w:val="004F2798"/>
    <w:rsid w:val="004F2824"/>
    <w:rsid w:val="004F3691"/>
    <w:rsid w:val="004F3947"/>
    <w:rsid w:val="004F526C"/>
    <w:rsid w:val="004F64FE"/>
    <w:rsid w:val="00501343"/>
    <w:rsid w:val="005019E7"/>
    <w:rsid w:val="00501CF0"/>
    <w:rsid w:val="0050253F"/>
    <w:rsid w:val="00503791"/>
    <w:rsid w:val="0050552D"/>
    <w:rsid w:val="005068DA"/>
    <w:rsid w:val="005072A5"/>
    <w:rsid w:val="0050763F"/>
    <w:rsid w:val="00507A8A"/>
    <w:rsid w:val="005126FF"/>
    <w:rsid w:val="00512C50"/>
    <w:rsid w:val="00513F53"/>
    <w:rsid w:val="00514394"/>
    <w:rsid w:val="00515DC5"/>
    <w:rsid w:val="0052223C"/>
    <w:rsid w:val="00522299"/>
    <w:rsid w:val="005224FA"/>
    <w:rsid w:val="005248D7"/>
    <w:rsid w:val="00525123"/>
    <w:rsid w:val="0052532F"/>
    <w:rsid w:val="00526C04"/>
    <w:rsid w:val="00527E67"/>
    <w:rsid w:val="0053142C"/>
    <w:rsid w:val="00533086"/>
    <w:rsid w:val="00533D10"/>
    <w:rsid w:val="0053585D"/>
    <w:rsid w:val="00536D04"/>
    <w:rsid w:val="0053718C"/>
    <w:rsid w:val="00537C5E"/>
    <w:rsid w:val="005400FB"/>
    <w:rsid w:val="005406C5"/>
    <w:rsid w:val="00540B69"/>
    <w:rsid w:val="00540EF3"/>
    <w:rsid w:val="00540EF6"/>
    <w:rsid w:val="005411A5"/>
    <w:rsid w:val="005419E4"/>
    <w:rsid w:val="00542259"/>
    <w:rsid w:val="00542CBF"/>
    <w:rsid w:val="0054317A"/>
    <w:rsid w:val="005438BB"/>
    <w:rsid w:val="0054403F"/>
    <w:rsid w:val="005469CF"/>
    <w:rsid w:val="00546B26"/>
    <w:rsid w:val="00547466"/>
    <w:rsid w:val="005526D1"/>
    <w:rsid w:val="00552915"/>
    <w:rsid w:val="00552A25"/>
    <w:rsid w:val="005541EE"/>
    <w:rsid w:val="00556AED"/>
    <w:rsid w:val="00557D2B"/>
    <w:rsid w:val="00557F90"/>
    <w:rsid w:val="005618B5"/>
    <w:rsid w:val="005621CF"/>
    <w:rsid w:val="0056277F"/>
    <w:rsid w:val="00562A09"/>
    <w:rsid w:val="00562EB5"/>
    <w:rsid w:val="00562EDA"/>
    <w:rsid w:val="00563EDD"/>
    <w:rsid w:val="0056488D"/>
    <w:rsid w:val="00564CBA"/>
    <w:rsid w:val="0056505A"/>
    <w:rsid w:val="00565DFC"/>
    <w:rsid w:val="0056689E"/>
    <w:rsid w:val="00567B32"/>
    <w:rsid w:val="005734BD"/>
    <w:rsid w:val="00573CFC"/>
    <w:rsid w:val="00574407"/>
    <w:rsid w:val="00575444"/>
    <w:rsid w:val="00576BE7"/>
    <w:rsid w:val="00577AFE"/>
    <w:rsid w:val="00577C71"/>
    <w:rsid w:val="00580327"/>
    <w:rsid w:val="005808F3"/>
    <w:rsid w:val="00581D41"/>
    <w:rsid w:val="0058346B"/>
    <w:rsid w:val="00583BAF"/>
    <w:rsid w:val="00583EDD"/>
    <w:rsid w:val="0058417C"/>
    <w:rsid w:val="0058437C"/>
    <w:rsid w:val="00584B10"/>
    <w:rsid w:val="0058590B"/>
    <w:rsid w:val="00585DD6"/>
    <w:rsid w:val="005870E3"/>
    <w:rsid w:val="005875A6"/>
    <w:rsid w:val="00587847"/>
    <w:rsid w:val="00587CF2"/>
    <w:rsid w:val="00587DE5"/>
    <w:rsid w:val="005921BC"/>
    <w:rsid w:val="00596A4F"/>
    <w:rsid w:val="00597714"/>
    <w:rsid w:val="005A09B8"/>
    <w:rsid w:val="005A147F"/>
    <w:rsid w:val="005A16F5"/>
    <w:rsid w:val="005A1857"/>
    <w:rsid w:val="005A22A1"/>
    <w:rsid w:val="005A3121"/>
    <w:rsid w:val="005A3C77"/>
    <w:rsid w:val="005A43A1"/>
    <w:rsid w:val="005A4C9C"/>
    <w:rsid w:val="005A5070"/>
    <w:rsid w:val="005A7412"/>
    <w:rsid w:val="005B0FE7"/>
    <w:rsid w:val="005B1558"/>
    <w:rsid w:val="005B1FBB"/>
    <w:rsid w:val="005B21F6"/>
    <w:rsid w:val="005B3810"/>
    <w:rsid w:val="005B3D06"/>
    <w:rsid w:val="005B3E3D"/>
    <w:rsid w:val="005B4591"/>
    <w:rsid w:val="005B5791"/>
    <w:rsid w:val="005B701B"/>
    <w:rsid w:val="005C10F3"/>
    <w:rsid w:val="005C1EFA"/>
    <w:rsid w:val="005C29FD"/>
    <w:rsid w:val="005C3706"/>
    <w:rsid w:val="005C3864"/>
    <w:rsid w:val="005C46BC"/>
    <w:rsid w:val="005C56A1"/>
    <w:rsid w:val="005C5CF7"/>
    <w:rsid w:val="005C60A9"/>
    <w:rsid w:val="005C65B0"/>
    <w:rsid w:val="005C7448"/>
    <w:rsid w:val="005D2364"/>
    <w:rsid w:val="005D25AB"/>
    <w:rsid w:val="005D447C"/>
    <w:rsid w:val="005D47EB"/>
    <w:rsid w:val="005D4E79"/>
    <w:rsid w:val="005D509D"/>
    <w:rsid w:val="005D5367"/>
    <w:rsid w:val="005D5E3F"/>
    <w:rsid w:val="005D675D"/>
    <w:rsid w:val="005D6E6C"/>
    <w:rsid w:val="005D72E1"/>
    <w:rsid w:val="005D77EA"/>
    <w:rsid w:val="005E056E"/>
    <w:rsid w:val="005E065E"/>
    <w:rsid w:val="005E10EF"/>
    <w:rsid w:val="005E1A02"/>
    <w:rsid w:val="005E1B7B"/>
    <w:rsid w:val="005E2277"/>
    <w:rsid w:val="005E2849"/>
    <w:rsid w:val="005E2997"/>
    <w:rsid w:val="005E3687"/>
    <w:rsid w:val="005E3BB1"/>
    <w:rsid w:val="005E56C7"/>
    <w:rsid w:val="005E7385"/>
    <w:rsid w:val="005F0423"/>
    <w:rsid w:val="005F0627"/>
    <w:rsid w:val="005F18D1"/>
    <w:rsid w:val="005F1F5D"/>
    <w:rsid w:val="005F279D"/>
    <w:rsid w:val="005F2C68"/>
    <w:rsid w:val="005F4846"/>
    <w:rsid w:val="005F4A87"/>
    <w:rsid w:val="005F4D05"/>
    <w:rsid w:val="005F54D1"/>
    <w:rsid w:val="005F56D1"/>
    <w:rsid w:val="005F6204"/>
    <w:rsid w:val="005F6DDD"/>
    <w:rsid w:val="005F7845"/>
    <w:rsid w:val="00600421"/>
    <w:rsid w:val="006019D2"/>
    <w:rsid w:val="006031D8"/>
    <w:rsid w:val="00603291"/>
    <w:rsid w:val="0060338C"/>
    <w:rsid w:val="00604079"/>
    <w:rsid w:val="006049F9"/>
    <w:rsid w:val="00604CA9"/>
    <w:rsid w:val="00605F08"/>
    <w:rsid w:val="0060671A"/>
    <w:rsid w:val="00606D35"/>
    <w:rsid w:val="006071D8"/>
    <w:rsid w:val="0060775F"/>
    <w:rsid w:val="00610A8B"/>
    <w:rsid w:val="00614F6F"/>
    <w:rsid w:val="00617C10"/>
    <w:rsid w:val="00617E4C"/>
    <w:rsid w:val="00620000"/>
    <w:rsid w:val="00620029"/>
    <w:rsid w:val="006200A6"/>
    <w:rsid w:val="00620DE1"/>
    <w:rsid w:val="006214F8"/>
    <w:rsid w:val="0062200A"/>
    <w:rsid w:val="006220DE"/>
    <w:rsid w:val="006224A6"/>
    <w:rsid w:val="0062279C"/>
    <w:rsid w:val="0062294B"/>
    <w:rsid w:val="0062418F"/>
    <w:rsid w:val="006246CE"/>
    <w:rsid w:val="00624B1D"/>
    <w:rsid w:val="00625186"/>
    <w:rsid w:val="00625C3F"/>
    <w:rsid w:val="00630ABF"/>
    <w:rsid w:val="00630FC3"/>
    <w:rsid w:val="006311DD"/>
    <w:rsid w:val="00631297"/>
    <w:rsid w:val="00632D16"/>
    <w:rsid w:val="00634068"/>
    <w:rsid w:val="00634D9F"/>
    <w:rsid w:val="00635CA6"/>
    <w:rsid w:val="00635FEF"/>
    <w:rsid w:val="00637182"/>
    <w:rsid w:val="006371D8"/>
    <w:rsid w:val="006378D9"/>
    <w:rsid w:val="006405A7"/>
    <w:rsid w:val="006408DA"/>
    <w:rsid w:val="00641628"/>
    <w:rsid w:val="00641776"/>
    <w:rsid w:val="00641913"/>
    <w:rsid w:val="00644A4B"/>
    <w:rsid w:val="00644E4C"/>
    <w:rsid w:val="0064606A"/>
    <w:rsid w:val="0064611D"/>
    <w:rsid w:val="00646E6E"/>
    <w:rsid w:val="006475AB"/>
    <w:rsid w:val="00647974"/>
    <w:rsid w:val="006529F7"/>
    <w:rsid w:val="00652C13"/>
    <w:rsid w:val="00652DCF"/>
    <w:rsid w:val="006533F8"/>
    <w:rsid w:val="00657150"/>
    <w:rsid w:val="00657D87"/>
    <w:rsid w:val="0066008F"/>
    <w:rsid w:val="00660838"/>
    <w:rsid w:val="0066156B"/>
    <w:rsid w:val="00661B77"/>
    <w:rsid w:val="00662034"/>
    <w:rsid w:val="00664811"/>
    <w:rsid w:val="00666A49"/>
    <w:rsid w:val="00666D38"/>
    <w:rsid w:val="00667887"/>
    <w:rsid w:val="00671C1F"/>
    <w:rsid w:val="00672090"/>
    <w:rsid w:val="00672D3B"/>
    <w:rsid w:val="0067570F"/>
    <w:rsid w:val="00675D3E"/>
    <w:rsid w:val="00675EF3"/>
    <w:rsid w:val="00676382"/>
    <w:rsid w:val="006766D6"/>
    <w:rsid w:val="0067694D"/>
    <w:rsid w:val="00677278"/>
    <w:rsid w:val="00677600"/>
    <w:rsid w:val="00677EE8"/>
    <w:rsid w:val="00680057"/>
    <w:rsid w:val="006800DD"/>
    <w:rsid w:val="006802DD"/>
    <w:rsid w:val="00682087"/>
    <w:rsid w:val="0068241E"/>
    <w:rsid w:val="006837C8"/>
    <w:rsid w:val="00684150"/>
    <w:rsid w:val="006844BC"/>
    <w:rsid w:val="00686ABB"/>
    <w:rsid w:val="00686D17"/>
    <w:rsid w:val="00687A39"/>
    <w:rsid w:val="00690B29"/>
    <w:rsid w:val="006914B1"/>
    <w:rsid w:val="00692A2D"/>
    <w:rsid w:val="00692C39"/>
    <w:rsid w:val="00693245"/>
    <w:rsid w:val="00693659"/>
    <w:rsid w:val="00694853"/>
    <w:rsid w:val="00695F92"/>
    <w:rsid w:val="00696AD9"/>
    <w:rsid w:val="00697480"/>
    <w:rsid w:val="006978E5"/>
    <w:rsid w:val="0069795C"/>
    <w:rsid w:val="006A0F14"/>
    <w:rsid w:val="006A2C5E"/>
    <w:rsid w:val="006A3271"/>
    <w:rsid w:val="006A35ED"/>
    <w:rsid w:val="006A390E"/>
    <w:rsid w:val="006A48C5"/>
    <w:rsid w:val="006A5567"/>
    <w:rsid w:val="006A664F"/>
    <w:rsid w:val="006B0DEE"/>
    <w:rsid w:val="006B0F79"/>
    <w:rsid w:val="006B1720"/>
    <w:rsid w:val="006B25ED"/>
    <w:rsid w:val="006B3B89"/>
    <w:rsid w:val="006B5A87"/>
    <w:rsid w:val="006B5B4E"/>
    <w:rsid w:val="006B608F"/>
    <w:rsid w:val="006C0455"/>
    <w:rsid w:val="006C08FC"/>
    <w:rsid w:val="006C1054"/>
    <w:rsid w:val="006C1117"/>
    <w:rsid w:val="006C22C1"/>
    <w:rsid w:val="006C2598"/>
    <w:rsid w:val="006C2F3B"/>
    <w:rsid w:val="006C3210"/>
    <w:rsid w:val="006C4775"/>
    <w:rsid w:val="006C4DC8"/>
    <w:rsid w:val="006C7C2B"/>
    <w:rsid w:val="006D114F"/>
    <w:rsid w:val="006D12BE"/>
    <w:rsid w:val="006D13F3"/>
    <w:rsid w:val="006D2E40"/>
    <w:rsid w:val="006D2FC4"/>
    <w:rsid w:val="006D31B5"/>
    <w:rsid w:val="006D3C60"/>
    <w:rsid w:val="006D3CE0"/>
    <w:rsid w:val="006D5E31"/>
    <w:rsid w:val="006D610A"/>
    <w:rsid w:val="006D7085"/>
    <w:rsid w:val="006D7261"/>
    <w:rsid w:val="006D7341"/>
    <w:rsid w:val="006D7776"/>
    <w:rsid w:val="006E0215"/>
    <w:rsid w:val="006E02B8"/>
    <w:rsid w:val="006E09C0"/>
    <w:rsid w:val="006E0CD9"/>
    <w:rsid w:val="006E0FFD"/>
    <w:rsid w:val="006E151E"/>
    <w:rsid w:val="006E241F"/>
    <w:rsid w:val="006E2725"/>
    <w:rsid w:val="006E2A0A"/>
    <w:rsid w:val="006E5067"/>
    <w:rsid w:val="006E50DF"/>
    <w:rsid w:val="006E5890"/>
    <w:rsid w:val="006E5F69"/>
    <w:rsid w:val="006E6DE1"/>
    <w:rsid w:val="006E736D"/>
    <w:rsid w:val="006E7B6D"/>
    <w:rsid w:val="006F06FF"/>
    <w:rsid w:val="006F1187"/>
    <w:rsid w:val="006F18CD"/>
    <w:rsid w:val="006F1A99"/>
    <w:rsid w:val="006F1F60"/>
    <w:rsid w:val="006F1FD3"/>
    <w:rsid w:val="006F2B82"/>
    <w:rsid w:val="006F2E7A"/>
    <w:rsid w:val="006F461B"/>
    <w:rsid w:val="006F4875"/>
    <w:rsid w:val="006F5E80"/>
    <w:rsid w:val="006F760C"/>
    <w:rsid w:val="00702D41"/>
    <w:rsid w:val="0070364F"/>
    <w:rsid w:val="00704C5F"/>
    <w:rsid w:val="0070510B"/>
    <w:rsid w:val="00706638"/>
    <w:rsid w:val="00707D0C"/>
    <w:rsid w:val="0071032F"/>
    <w:rsid w:val="0071074B"/>
    <w:rsid w:val="00710754"/>
    <w:rsid w:val="00710A7D"/>
    <w:rsid w:val="00711A16"/>
    <w:rsid w:val="0071296A"/>
    <w:rsid w:val="007165EA"/>
    <w:rsid w:val="00720BB2"/>
    <w:rsid w:val="007230D9"/>
    <w:rsid w:val="007230DD"/>
    <w:rsid w:val="007236CE"/>
    <w:rsid w:val="00724059"/>
    <w:rsid w:val="00724725"/>
    <w:rsid w:val="00724EDB"/>
    <w:rsid w:val="0073012A"/>
    <w:rsid w:val="007304DF"/>
    <w:rsid w:val="00730F8D"/>
    <w:rsid w:val="00731EE8"/>
    <w:rsid w:val="00731F95"/>
    <w:rsid w:val="00732054"/>
    <w:rsid w:val="0073212E"/>
    <w:rsid w:val="00732288"/>
    <w:rsid w:val="007324B8"/>
    <w:rsid w:val="00733A91"/>
    <w:rsid w:val="007344B9"/>
    <w:rsid w:val="007345F6"/>
    <w:rsid w:val="00734BDF"/>
    <w:rsid w:val="007363AD"/>
    <w:rsid w:val="0073695E"/>
    <w:rsid w:val="00736C93"/>
    <w:rsid w:val="007377C9"/>
    <w:rsid w:val="00737F87"/>
    <w:rsid w:val="00740135"/>
    <w:rsid w:val="00740A1A"/>
    <w:rsid w:val="007420DA"/>
    <w:rsid w:val="0074237E"/>
    <w:rsid w:val="00742D47"/>
    <w:rsid w:val="0074335F"/>
    <w:rsid w:val="00745FEF"/>
    <w:rsid w:val="00746C1E"/>
    <w:rsid w:val="00747207"/>
    <w:rsid w:val="007473AD"/>
    <w:rsid w:val="00747870"/>
    <w:rsid w:val="00747EA4"/>
    <w:rsid w:val="0075050E"/>
    <w:rsid w:val="00752BBA"/>
    <w:rsid w:val="00753537"/>
    <w:rsid w:val="007537D4"/>
    <w:rsid w:val="00753873"/>
    <w:rsid w:val="00754105"/>
    <w:rsid w:val="00755579"/>
    <w:rsid w:val="007558DC"/>
    <w:rsid w:val="00755D88"/>
    <w:rsid w:val="007561AA"/>
    <w:rsid w:val="0075704A"/>
    <w:rsid w:val="007614D5"/>
    <w:rsid w:val="0076188B"/>
    <w:rsid w:val="00761E0E"/>
    <w:rsid w:val="00763653"/>
    <w:rsid w:val="007638E5"/>
    <w:rsid w:val="00764849"/>
    <w:rsid w:val="00764FD0"/>
    <w:rsid w:val="00766157"/>
    <w:rsid w:val="007667EA"/>
    <w:rsid w:val="00766CDD"/>
    <w:rsid w:val="00766DFE"/>
    <w:rsid w:val="00770981"/>
    <w:rsid w:val="00770BA2"/>
    <w:rsid w:val="00770D19"/>
    <w:rsid w:val="00772314"/>
    <w:rsid w:val="00774305"/>
    <w:rsid w:val="00774DE7"/>
    <w:rsid w:val="00775D84"/>
    <w:rsid w:val="007765BF"/>
    <w:rsid w:val="00782E5F"/>
    <w:rsid w:val="00782F72"/>
    <w:rsid w:val="00783006"/>
    <w:rsid w:val="007842BD"/>
    <w:rsid w:val="007852EB"/>
    <w:rsid w:val="00785B95"/>
    <w:rsid w:val="00787A1D"/>
    <w:rsid w:val="00787BDA"/>
    <w:rsid w:val="007902ED"/>
    <w:rsid w:val="00790452"/>
    <w:rsid w:val="0079060E"/>
    <w:rsid w:val="00791229"/>
    <w:rsid w:val="00792D79"/>
    <w:rsid w:val="007930ED"/>
    <w:rsid w:val="00793B18"/>
    <w:rsid w:val="00794372"/>
    <w:rsid w:val="00796299"/>
    <w:rsid w:val="007A0933"/>
    <w:rsid w:val="007A1A76"/>
    <w:rsid w:val="007A1BFD"/>
    <w:rsid w:val="007A1EE4"/>
    <w:rsid w:val="007A21C2"/>
    <w:rsid w:val="007A249A"/>
    <w:rsid w:val="007A28B0"/>
    <w:rsid w:val="007A2C13"/>
    <w:rsid w:val="007A3883"/>
    <w:rsid w:val="007A46EA"/>
    <w:rsid w:val="007A517E"/>
    <w:rsid w:val="007A6B4C"/>
    <w:rsid w:val="007A7C98"/>
    <w:rsid w:val="007B33D4"/>
    <w:rsid w:val="007B36BE"/>
    <w:rsid w:val="007B4D7F"/>
    <w:rsid w:val="007B6DFA"/>
    <w:rsid w:val="007B778A"/>
    <w:rsid w:val="007C1AE2"/>
    <w:rsid w:val="007C3977"/>
    <w:rsid w:val="007C401A"/>
    <w:rsid w:val="007C4C64"/>
    <w:rsid w:val="007C5626"/>
    <w:rsid w:val="007C562E"/>
    <w:rsid w:val="007C5E1A"/>
    <w:rsid w:val="007C63D5"/>
    <w:rsid w:val="007C6F7C"/>
    <w:rsid w:val="007C7BF9"/>
    <w:rsid w:val="007C7DF3"/>
    <w:rsid w:val="007D0482"/>
    <w:rsid w:val="007D16C9"/>
    <w:rsid w:val="007D1E7E"/>
    <w:rsid w:val="007D1ED9"/>
    <w:rsid w:val="007D3784"/>
    <w:rsid w:val="007D3943"/>
    <w:rsid w:val="007D3C05"/>
    <w:rsid w:val="007D432C"/>
    <w:rsid w:val="007D597C"/>
    <w:rsid w:val="007D67B3"/>
    <w:rsid w:val="007D7106"/>
    <w:rsid w:val="007D75B6"/>
    <w:rsid w:val="007E0F27"/>
    <w:rsid w:val="007E15DD"/>
    <w:rsid w:val="007E1C04"/>
    <w:rsid w:val="007E2276"/>
    <w:rsid w:val="007E2ECC"/>
    <w:rsid w:val="007E31AA"/>
    <w:rsid w:val="007E34BE"/>
    <w:rsid w:val="007E5E9A"/>
    <w:rsid w:val="007E6DD8"/>
    <w:rsid w:val="007F05B6"/>
    <w:rsid w:val="007F0CC5"/>
    <w:rsid w:val="007F0DF5"/>
    <w:rsid w:val="007F2D93"/>
    <w:rsid w:val="007F4737"/>
    <w:rsid w:val="007F4F32"/>
    <w:rsid w:val="007F5648"/>
    <w:rsid w:val="00801171"/>
    <w:rsid w:val="008023BE"/>
    <w:rsid w:val="008030A0"/>
    <w:rsid w:val="00803B47"/>
    <w:rsid w:val="00804FEC"/>
    <w:rsid w:val="008056AF"/>
    <w:rsid w:val="00805964"/>
    <w:rsid w:val="008061AD"/>
    <w:rsid w:val="0081038C"/>
    <w:rsid w:val="00810AE1"/>
    <w:rsid w:val="00810EDB"/>
    <w:rsid w:val="00813924"/>
    <w:rsid w:val="00815086"/>
    <w:rsid w:val="00816122"/>
    <w:rsid w:val="008174A1"/>
    <w:rsid w:val="00817DC5"/>
    <w:rsid w:val="00820183"/>
    <w:rsid w:val="00820805"/>
    <w:rsid w:val="00821C1A"/>
    <w:rsid w:val="0082254B"/>
    <w:rsid w:val="008232F1"/>
    <w:rsid w:val="008234BD"/>
    <w:rsid w:val="00824155"/>
    <w:rsid w:val="00824252"/>
    <w:rsid w:val="00824856"/>
    <w:rsid w:val="00825F3D"/>
    <w:rsid w:val="00826C17"/>
    <w:rsid w:val="00827277"/>
    <w:rsid w:val="008309CC"/>
    <w:rsid w:val="00831304"/>
    <w:rsid w:val="00831685"/>
    <w:rsid w:val="00832B4D"/>
    <w:rsid w:val="00833A3A"/>
    <w:rsid w:val="00835DD1"/>
    <w:rsid w:val="00836479"/>
    <w:rsid w:val="008373A8"/>
    <w:rsid w:val="00837560"/>
    <w:rsid w:val="00840175"/>
    <w:rsid w:val="00840ABA"/>
    <w:rsid w:val="00841E03"/>
    <w:rsid w:val="00841E34"/>
    <w:rsid w:val="0084221E"/>
    <w:rsid w:val="00842226"/>
    <w:rsid w:val="008432FF"/>
    <w:rsid w:val="00844834"/>
    <w:rsid w:val="00844842"/>
    <w:rsid w:val="00844E51"/>
    <w:rsid w:val="00845AD9"/>
    <w:rsid w:val="00845E56"/>
    <w:rsid w:val="00846D36"/>
    <w:rsid w:val="00847AE9"/>
    <w:rsid w:val="00850FE3"/>
    <w:rsid w:val="008512A5"/>
    <w:rsid w:val="00852375"/>
    <w:rsid w:val="00852843"/>
    <w:rsid w:val="00852903"/>
    <w:rsid w:val="0085313E"/>
    <w:rsid w:val="00853497"/>
    <w:rsid w:val="00855961"/>
    <w:rsid w:val="00857178"/>
    <w:rsid w:val="008600A0"/>
    <w:rsid w:val="00861531"/>
    <w:rsid w:val="008615B0"/>
    <w:rsid w:val="00865357"/>
    <w:rsid w:val="0086632F"/>
    <w:rsid w:val="00866AEA"/>
    <w:rsid w:val="00866FD0"/>
    <w:rsid w:val="00867136"/>
    <w:rsid w:val="00867E36"/>
    <w:rsid w:val="008712E3"/>
    <w:rsid w:val="00871722"/>
    <w:rsid w:val="0087204D"/>
    <w:rsid w:val="008728DC"/>
    <w:rsid w:val="00872B63"/>
    <w:rsid w:val="00873156"/>
    <w:rsid w:val="0087320F"/>
    <w:rsid w:val="00873F85"/>
    <w:rsid w:val="008747F6"/>
    <w:rsid w:val="00875FE0"/>
    <w:rsid w:val="00876A14"/>
    <w:rsid w:val="00876C44"/>
    <w:rsid w:val="008779FA"/>
    <w:rsid w:val="00877B07"/>
    <w:rsid w:val="00881FE8"/>
    <w:rsid w:val="008838F0"/>
    <w:rsid w:val="00883991"/>
    <w:rsid w:val="0088618F"/>
    <w:rsid w:val="00886F25"/>
    <w:rsid w:val="008874C0"/>
    <w:rsid w:val="00887522"/>
    <w:rsid w:val="00891106"/>
    <w:rsid w:val="00893B43"/>
    <w:rsid w:val="00893CDA"/>
    <w:rsid w:val="00894507"/>
    <w:rsid w:val="00895209"/>
    <w:rsid w:val="008963A7"/>
    <w:rsid w:val="008966DB"/>
    <w:rsid w:val="00896F67"/>
    <w:rsid w:val="0089748C"/>
    <w:rsid w:val="008977AB"/>
    <w:rsid w:val="008A0219"/>
    <w:rsid w:val="008A103C"/>
    <w:rsid w:val="008A104D"/>
    <w:rsid w:val="008A1C94"/>
    <w:rsid w:val="008A25E8"/>
    <w:rsid w:val="008A28F4"/>
    <w:rsid w:val="008A2DAA"/>
    <w:rsid w:val="008A318E"/>
    <w:rsid w:val="008A3356"/>
    <w:rsid w:val="008A3A0C"/>
    <w:rsid w:val="008A63A7"/>
    <w:rsid w:val="008A6EFB"/>
    <w:rsid w:val="008A7BA4"/>
    <w:rsid w:val="008A7CAD"/>
    <w:rsid w:val="008B193B"/>
    <w:rsid w:val="008B3A7C"/>
    <w:rsid w:val="008B4E72"/>
    <w:rsid w:val="008B51F2"/>
    <w:rsid w:val="008B526B"/>
    <w:rsid w:val="008B73FC"/>
    <w:rsid w:val="008B7525"/>
    <w:rsid w:val="008B77FE"/>
    <w:rsid w:val="008C064E"/>
    <w:rsid w:val="008C1DE1"/>
    <w:rsid w:val="008C330D"/>
    <w:rsid w:val="008C410F"/>
    <w:rsid w:val="008C5429"/>
    <w:rsid w:val="008C5627"/>
    <w:rsid w:val="008C6866"/>
    <w:rsid w:val="008D0164"/>
    <w:rsid w:val="008D050C"/>
    <w:rsid w:val="008D09B7"/>
    <w:rsid w:val="008D0BC5"/>
    <w:rsid w:val="008D0E7B"/>
    <w:rsid w:val="008D1352"/>
    <w:rsid w:val="008D1A5E"/>
    <w:rsid w:val="008D27EF"/>
    <w:rsid w:val="008D2BA3"/>
    <w:rsid w:val="008D320F"/>
    <w:rsid w:val="008D4FEC"/>
    <w:rsid w:val="008D5054"/>
    <w:rsid w:val="008D6E49"/>
    <w:rsid w:val="008D7C83"/>
    <w:rsid w:val="008E0120"/>
    <w:rsid w:val="008E0DC0"/>
    <w:rsid w:val="008E1DB0"/>
    <w:rsid w:val="008E1FB6"/>
    <w:rsid w:val="008E4953"/>
    <w:rsid w:val="008E5BC5"/>
    <w:rsid w:val="008E7130"/>
    <w:rsid w:val="008E7933"/>
    <w:rsid w:val="008E7A62"/>
    <w:rsid w:val="008F13D9"/>
    <w:rsid w:val="008F281E"/>
    <w:rsid w:val="008F2854"/>
    <w:rsid w:val="008F2EC5"/>
    <w:rsid w:val="008F3176"/>
    <w:rsid w:val="008F330C"/>
    <w:rsid w:val="008F3BDA"/>
    <w:rsid w:val="008F44CA"/>
    <w:rsid w:val="008F4ED5"/>
    <w:rsid w:val="008F4F2B"/>
    <w:rsid w:val="008F5203"/>
    <w:rsid w:val="008F66AF"/>
    <w:rsid w:val="008F6AC8"/>
    <w:rsid w:val="008F6E89"/>
    <w:rsid w:val="0090222D"/>
    <w:rsid w:val="009026EC"/>
    <w:rsid w:val="00902C26"/>
    <w:rsid w:val="00903202"/>
    <w:rsid w:val="009047F0"/>
    <w:rsid w:val="00904F20"/>
    <w:rsid w:val="0090514F"/>
    <w:rsid w:val="009072C8"/>
    <w:rsid w:val="009075AB"/>
    <w:rsid w:val="0091086A"/>
    <w:rsid w:val="00910B15"/>
    <w:rsid w:val="00911799"/>
    <w:rsid w:val="00914D3F"/>
    <w:rsid w:val="0091543C"/>
    <w:rsid w:val="00916FC7"/>
    <w:rsid w:val="009208F9"/>
    <w:rsid w:val="00921170"/>
    <w:rsid w:val="00921A09"/>
    <w:rsid w:val="00922138"/>
    <w:rsid w:val="009236B1"/>
    <w:rsid w:val="00923735"/>
    <w:rsid w:val="009254E6"/>
    <w:rsid w:val="009300E1"/>
    <w:rsid w:val="00930157"/>
    <w:rsid w:val="00930E1E"/>
    <w:rsid w:val="00933882"/>
    <w:rsid w:val="00933CF3"/>
    <w:rsid w:val="009347F7"/>
    <w:rsid w:val="00934FB0"/>
    <w:rsid w:val="00935E43"/>
    <w:rsid w:val="0093675B"/>
    <w:rsid w:val="009367D0"/>
    <w:rsid w:val="009368F1"/>
    <w:rsid w:val="00936A20"/>
    <w:rsid w:val="00937181"/>
    <w:rsid w:val="00937B24"/>
    <w:rsid w:val="009402D4"/>
    <w:rsid w:val="00941313"/>
    <w:rsid w:val="00941A13"/>
    <w:rsid w:val="00942854"/>
    <w:rsid w:val="00943195"/>
    <w:rsid w:val="00944950"/>
    <w:rsid w:val="00945AA2"/>
    <w:rsid w:val="0094646D"/>
    <w:rsid w:val="00947164"/>
    <w:rsid w:val="00947A53"/>
    <w:rsid w:val="00947CB6"/>
    <w:rsid w:val="009503FC"/>
    <w:rsid w:val="009507C8"/>
    <w:rsid w:val="00951006"/>
    <w:rsid w:val="00951BF8"/>
    <w:rsid w:val="00952292"/>
    <w:rsid w:val="00952B9B"/>
    <w:rsid w:val="00953174"/>
    <w:rsid w:val="0095498E"/>
    <w:rsid w:val="00955209"/>
    <w:rsid w:val="00956D3D"/>
    <w:rsid w:val="00957DCE"/>
    <w:rsid w:val="009603CE"/>
    <w:rsid w:val="00960608"/>
    <w:rsid w:val="009613DD"/>
    <w:rsid w:val="00961AC8"/>
    <w:rsid w:val="00961F6E"/>
    <w:rsid w:val="009629A8"/>
    <w:rsid w:val="00962CDD"/>
    <w:rsid w:val="00963AE3"/>
    <w:rsid w:val="00963D19"/>
    <w:rsid w:val="00965E56"/>
    <w:rsid w:val="00967351"/>
    <w:rsid w:val="00967710"/>
    <w:rsid w:val="00967EF3"/>
    <w:rsid w:val="00971130"/>
    <w:rsid w:val="00971AFD"/>
    <w:rsid w:val="00972040"/>
    <w:rsid w:val="009743E8"/>
    <w:rsid w:val="009749EB"/>
    <w:rsid w:val="009756B7"/>
    <w:rsid w:val="00976582"/>
    <w:rsid w:val="00977002"/>
    <w:rsid w:val="009805AF"/>
    <w:rsid w:val="009809FF"/>
    <w:rsid w:val="00980C3A"/>
    <w:rsid w:val="00980DE1"/>
    <w:rsid w:val="00981A21"/>
    <w:rsid w:val="00981F11"/>
    <w:rsid w:val="00981FCD"/>
    <w:rsid w:val="00982F1D"/>
    <w:rsid w:val="00983AAB"/>
    <w:rsid w:val="0098439D"/>
    <w:rsid w:val="00984A37"/>
    <w:rsid w:val="009853E4"/>
    <w:rsid w:val="0098570E"/>
    <w:rsid w:val="0098681D"/>
    <w:rsid w:val="009872F0"/>
    <w:rsid w:val="00990240"/>
    <w:rsid w:val="00990438"/>
    <w:rsid w:val="009904DA"/>
    <w:rsid w:val="00991B1C"/>
    <w:rsid w:val="00991BE9"/>
    <w:rsid w:val="00992200"/>
    <w:rsid w:val="00992529"/>
    <w:rsid w:val="009925D3"/>
    <w:rsid w:val="00992CCD"/>
    <w:rsid w:val="00993C90"/>
    <w:rsid w:val="00995141"/>
    <w:rsid w:val="0099520C"/>
    <w:rsid w:val="00995239"/>
    <w:rsid w:val="0099533B"/>
    <w:rsid w:val="00997094"/>
    <w:rsid w:val="0099780F"/>
    <w:rsid w:val="009A055F"/>
    <w:rsid w:val="009A098A"/>
    <w:rsid w:val="009A0BFF"/>
    <w:rsid w:val="009A108D"/>
    <w:rsid w:val="009A1473"/>
    <w:rsid w:val="009A208A"/>
    <w:rsid w:val="009A4D2C"/>
    <w:rsid w:val="009A55F8"/>
    <w:rsid w:val="009A5ED4"/>
    <w:rsid w:val="009A633D"/>
    <w:rsid w:val="009A6415"/>
    <w:rsid w:val="009A6592"/>
    <w:rsid w:val="009A6F4F"/>
    <w:rsid w:val="009A77F8"/>
    <w:rsid w:val="009A7AC8"/>
    <w:rsid w:val="009B0A09"/>
    <w:rsid w:val="009B0CA2"/>
    <w:rsid w:val="009B1409"/>
    <w:rsid w:val="009B2870"/>
    <w:rsid w:val="009B2CD1"/>
    <w:rsid w:val="009B3DE1"/>
    <w:rsid w:val="009B4119"/>
    <w:rsid w:val="009B5275"/>
    <w:rsid w:val="009B6328"/>
    <w:rsid w:val="009B7023"/>
    <w:rsid w:val="009B714B"/>
    <w:rsid w:val="009C292E"/>
    <w:rsid w:val="009C29D1"/>
    <w:rsid w:val="009C35EC"/>
    <w:rsid w:val="009C3BCB"/>
    <w:rsid w:val="009C6D12"/>
    <w:rsid w:val="009C7519"/>
    <w:rsid w:val="009C7611"/>
    <w:rsid w:val="009C7E09"/>
    <w:rsid w:val="009D2DFF"/>
    <w:rsid w:val="009D38BC"/>
    <w:rsid w:val="009D3A2E"/>
    <w:rsid w:val="009D4E56"/>
    <w:rsid w:val="009D4FE2"/>
    <w:rsid w:val="009D5D93"/>
    <w:rsid w:val="009D62B2"/>
    <w:rsid w:val="009D71CE"/>
    <w:rsid w:val="009D77EC"/>
    <w:rsid w:val="009D799A"/>
    <w:rsid w:val="009E0035"/>
    <w:rsid w:val="009E114E"/>
    <w:rsid w:val="009E2374"/>
    <w:rsid w:val="009E29BC"/>
    <w:rsid w:val="009E2BC2"/>
    <w:rsid w:val="009E40C0"/>
    <w:rsid w:val="009E42E3"/>
    <w:rsid w:val="009E4779"/>
    <w:rsid w:val="009E4D3F"/>
    <w:rsid w:val="009E4EBC"/>
    <w:rsid w:val="009E4FAC"/>
    <w:rsid w:val="009E5718"/>
    <w:rsid w:val="009E7668"/>
    <w:rsid w:val="009E76A5"/>
    <w:rsid w:val="009E7AFA"/>
    <w:rsid w:val="009F1122"/>
    <w:rsid w:val="009F1DD8"/>
    <w:rsid w:val="009F2EE7"/>
    <w:rsid w:val="009F4043"/>
    <w:rsid w:val="009F54A3"/>
    <w:rsid w:val="009F5D9B"/>
    <w:rsid w:val="009F6C60"/>
    <w:rsid w:val="009F7140"/>
    <w:rsid w:val="009F7F67"/>
    <w:rsid w:val="00A01212"/>
    <w:rsid w:val="00A01522"/>
    <w:rsid w:val="00A02949"/>
    <w:rsid w:val="00A03C68"/>
    <w:rsid w:val="00A0420E"/>
    <w:rsid w:val="00A0432D"/>
    <w:rsid w:val="00A05585"/>
    <w:rsid w:val="00A05728"/>
    <w:rsid w:val="00A058FA"/>
    <w:rsid w:val="00A102AF"/>
    <w:rsid w:val="00A1103B"/>
    <w:rsid w:val="00A11222"/>
    <w:rsid w:val="00A1154F"/>
    <w:rsid w:val="00A11C8C"/>
    <w:rsid w:val="00A11E0C"/>
    <w:rsid w:val="00A11FBE"/>
    <w:rsid w:val="00A13CBC"/>
    <w:rsid w:val="00A14293"/>
    <w:rsid w:val="00A142B6"/>
    <w:rsid w:val="00A1523E"/>
    <w:rsid w:val="00A15806"/>
    <w:rsid w:val="00A16347"/>
    <w:rsid w:val="00A167CF"/>
    <w:rsid w:val="00A1705F"/>
    <w:rsid w:val="00A20645"/>
    <w:rsid w:val="00A20D8C"/>
    <w:rsid w:val="00A20F31"/>
    <w:rsid w:val="00A20F4C"/>
    <w:rsid w:val="00A2190A"/>
    <w:rsid w:val="00A21CA3"/>
    <w:rsid w:val="00A22145"/>
    <w:rsid w:val="00A23FD6"/>
    <w:rsid w:val="00A24E05"/>
    <w:rsid w:val="00A25F89"/>
    <w:rsid w:val="00A27E5E"/>
    <w:rsid w:val="00A305AD"/>
    <w:rsid w:val="00A3268F"/>
    <w:rsid w:val="00A32F86"/>
    <w:rsid w:val="00A33818"/>
    <w:rsid w:val="00A352A9"/>
    <w:rsid w:val="00A3671C"/>
    <w:rsid w:val="00A4031D"/>
    <w:rsid w:val="00A4080D"/>
    <w:rsid w:val="00A40A54"/>
    <w:rsid w:val="00A41366"/>
    <w:rsid w:val="00A41FDB"/>
    <w:rsid w:val="00A4368B"/>
    <w:rsid w:val="00A44503"/>
    <w:rsid w:val="00A458B1"/>
    <w:rsid w:val="00A464D7"/>
    <w:rsid w:val="00A46B07"/>
    <w:rsid w:val="00A4724D"/>
    <w:rsid w:val="00A47CDB"/>
    <w:rsid w:val="00A50024"/>
    <w:rsid w:val="00A50648"/>
    <w:rsid w:val="00A5169C"/>
    <w:rsid w:val="00A51DE5"/>
    <w:rsid w:val="00A520B9"/>
    <w:rsid w:val="00A524D8"/>
    <w:rsid w:val="00A56747"/>
    <w:rsid w:val="00A573CB"/>
    <w:rsid w:val="00A5779D"/>
    <w:rsid w:val="00A57CB5"/>
    <w:rsid w:val="00A57E1E"/>
    <w:rsid w:val="00A607BF"/>
    <w:rsid w:val="00A61D7A"/>
    <w:rsid w:val="00A61E38"/>
    <w:rsid w:val="00A624F4"/>
    <w:rsid w:val="00A625A8"/>
    <w:rsid w:val="00A6566C"/>
    <w:rsid w:val="00A65DCD"/>
    <w:rsid w:val="00A66305"/>
    <w:rsid w:val="00A66866"/>
    <w:rsid w:val="00A6792D"/>
    <w:rsid w:val="00A67DA1"/>
    <w:rsid w:val="00A700BB"/>
    <w:rsid w:val="00A70B14"/>
    <w:rsid w:val="00A70CCD"/>
    <w:rsid w:val="00A75A06"/>
    <w:rsid w:val="00A75A70"/>
    <w:rsid w:val="00A77A75"/>
    <w:rsid w:val="00A81C39"/>
    <w:rsid w:val="00A81F4B"/>
    <w:rsid w:val="00A81F5A"/>
    <w:rsid w:val="00A81F77"/>
    <w:rsid w:val="00A82A2A"/>
    <w:rsid w:val="00A83AE7"/>
    <w:rsid w:val="00A850A5"/>
    <w:rsid w:val="00A865B0"/>
    <w:rsid w:val="00A86ACA"/>
    <w:rsid w:val="00A9017E"/>
    <w:rsid w:val="00A908EC"/>
    <w:rsid w:val="00A90E87"/>
    <w:rsid w:val="00A9125C"/>
    <w:rsid w:val="00A91E29"/>
    <w:rsid w:val="00A92103"/>
    <w:rsid w:val="00A921C2"/>
    <w:rsid w:val="00A92798"/>
    <w:rsid w:val="00A94C5F"/>
    <w:rsid w:val="00A94E9A"/>
    <w:rsid w:val="00A96DD8"/>
    <w:rsid w:val="00A97312"/>
    <w:rsid w:val="00A976E9"/>
    <w:rsid w:val="00AA1F50"/>
    <w:rsid w:val="00AA2654"/>
    <w:rsid w:val="00AA28C8"/>
    <w:rsid w:val="00AA30AE"/>
    <w:rsid w:val="00AA3B33"/>
    <w:rsid w:val="00AA4CF8"/>
    <w:rsid w:val="00AA5D26"/>
    <w:rsid w:val="00AA5E4F"/>
    <w:rsid w:val="00AB06A7"/>
    <w:rsid w:val="00AB0877"/>
    <w:rsid w:val="00AB275D"/>
    <w:rsid w:val="00AB2A66"/>
    <w:rsid w:val="00AB462B"/>
    <w:rsid w:val="00AB48AA"/>
    <w:rsid w:val="00AB5367"/>
    <w:rsid w:val="00AB5AD2"/>
    <w:rsid w:val="00AB6B99"/>
    <w:rsid w:val="00AB6F29"/>
    <w:rsid w:val="00AB72CF"/>
    <w:rsid w:val="00AB73FB"/>
    <w:rsid w:val="00AB78F1"/>
    <w:rsid w:val="00AB796C"/>
    <w:rsid w:val="00AC06AB"/>
    <w:rsid w:val="00AC13EB"/>
    <w:rsid w:val="00AC2EBE"/>
    <w:rsid w:val="00AC3522"/>
    <w:rsid w:val="00AC4276"/>
    <w:rsid w:val="00AC484B"/>
    <w:rsid w:val="00AC487D"/>
    <w:rsid w:val="00AC5E91"/>
    <w:rsid w:val="00AC61CA"/>
    <w:rsid w:val="00AC6DAC"/>
    <w:rsid w:val="00AC724C"/>
    <w:rsid w:val="00AD0018"/>
    <w:rsid w:val="00AD0254"/>
    <w:rsid w:val="00AD0A15"/>
    <w:rsid w:val="00AD106D"/>
    <w:rsid w:val="00AD20EA"/>
    <w:rsid w:val="00AD2E46"/>
    <w:rsid w:val="00AD3776"/>
    <w:rsid w:val="00AD3937"/>
    <w:rsid w:val="00AD40FA"/>
    <w:rsid w:val="00AD446C"/>
    <w:rsid w:val="00AD5016"/>
    <w:rsid w:val="00AD5676"/>
    <w:rsid w:val="00AD5FAC"/>
    <w:rsid w:val="00AD6DAB"/>
    <w:rsid w:val="00AD6E68"/>
    <w:rsid w:val="00AD727C"/>
    <w:rsid w:val="00AE0623"/>
    <w:rsid w:val="00AE18D9"/>
    <w:rsid w:val="00AE1BE7"/>
    <w:rsid w:val="00AE2DCC"/>
    <w:rsid w:val="00AE359B"/>
    <w:rsid w:val="00AE3675"/>
    <w:rsid w:val="00AE37B9"/>
    <w:rsid w:val="00AE434B"/>
    <w:rsid w:val="00AE456F"/>
    <w:rsid w:val="00AE5584"/>
    <w:rsid w:val="00AE5842"/>
    <w:rsid w:val="00AE6D05"/>
    <w:rsid w:val="00AE7311"/>
    <w:rsid w:val="00AE7C54"/>
    <w:rsid w:val="00AF0718"/>
    <w:rsid w:val="00AF073E"/>
    <w:rsid w:val="00AF1406"/>
    <w:rsid w:val="00AF4378"/>
    <w:rsid w:val="00AF484E"/>
    <w:rsid w:val="00AF5069"/>
    <w:rsid w:val="00AF560C"/>
    <w:rsid w:val="00AF5F40"/>
    <w:rsid w:val="00AF5FDD"/>
    <w:rsid w:val="00AF70EE"/>
    <w:rsid w:val="00AF73A7"/>
    <w:rsid w:val="00AF74E3"/>
    <w:rsid w:val="00B009E7"/>
    <w:rsid w:val="00B0309D"/>
    <w:rsid w:val="00B04045"/>
    <w:rsid w:val="00B04A73"/>
    <w:rsid w:val="00B05F43"/>
    <w:rsid w:val="00B062ED"/>
    <w:rsid w:val="00B07C3C"/>
    <w:rsid w:val="00B122A6"/>
    <w:rsid w:val="00B12328"/>
    <w:rsid w:val="00B12CCF"/>
    <w:rsid w:val="00B146A4"/>
    <w:rsid w:val="00B15904"/>
    <w:rsid w:val="00B1633C"/>
    <w:rsid w:val="00B20FA2"/>
    <w:rsid w:val="00B21524"/>
    <w:rsid w:val="00B22906"/>
    <w:rsid w:val="00B22940"/>
    <w:rsid w:val="00B229D0"/>
    <w:rsid w:val="00B25AA7"/>
    <w:rsid w:val="00B302FB"/>
    <w:rsid w:val="00B304F1"/>
    <w:rsid w:val="00B305F5"/>
    <w:rsid w:val="00B32946"/>
    <w:rsid w:val="00B33588"/>
    <w:rsid w:val="00B34652"/>
    <w:rsid w:val="00B35064"/>
    <w:rsid w:val="00B37C86"/>
    <w:rsid w:val="00B40027"/>
    <w:rsid w:val="00B42517"/>
    <w:rsid w:val="00B4267A"/>
    <w:rsid w:val="00B4457B"/>
    <w:rsid w:val="00B468E0"/>
    <w:rsid w:val="00B46FDA"/>
    <w:rsid w:val="00B479BC"/>
    <w:rsid w:val="00B47E56"/>
    <w:rsid w:val="00B50795"/>
    <w:rsid w:val="00B51A5B"/>
    <w:rsid w:val="00B54CEE"/>
    <w:rsid w:val="00B557D9"/>
    <w:rsid w:val="00B5626A"/>
    <w:rsid w:val="00B567D4"/>
    <w:rsid w:val="00B56B1B"/>
    <w:rsid w:val="00B57952"/>
    <w:rsid w:val="00B57B1D"/>
    <w:rsid w:val="00B57B41"/>
    <w:rsid w:val="00B6141B"/>
    <w:rsid w:val="00B62182"/>
    <w:rsid w:val="00B62E2E"/>
    <w:rsid w:val="00B637A8"/>
    <w:rsid w:val="00B64064"/>
    <w:rsid w:val="00B64478"/>
    <w:rsid w:val="00B66C77"/>
    <w:rsid w:val="00B67A49"/>
    <w:rsid w:val="00B67A5A"/>
    <w:rsid w:val="00B702B7"/>
    <w:rsid w:val="00B71303"/>
    <w:rsid w:val="00B7330F"/>
    <w:rsid w:val="00B739F5"/>
    <w:rsid w:val="00B74A70"/>
    <w:rsid w:val="00B74AF6"/>
    <w:rsid w:val="00B750D6"/>
    <w:rsid w:val="00B75C15"/>
    <w:rsid w:val="00B75ECB"/>
    <w:rsid w:val="00B76243"/>
    <w:rsid w:val="00B76E43"/>
    <w:rsid w:val="00B7781E"/>
    <w:rsid w:val="00B77FA9"/>
    <w:rsid w:val="00B800BE"/>
    <w:rsid w:val="00B8165B"/>
    <w:rsid w:val="00B8268A"/>
    <w:rsid w:val="00B82914"/>
    <w:rsid w:val="00B83360"/>
    <w:rsid w:val="00B83F19"/>
    <w:rsid w:val="00B8434E"/>
    <w:rsid w:val="00B84A61"/>
    <w:rsid w:val="00B84AD7"/>
    <w:rsid w:val="00B8603A"/>
    <w:rsid w:val="00B86188"/>
    <w:rsid w:val="00B864D3"/>
    <w:rsid w:val="00B87967"/>
    <w:rsid w:val="00B90135"/>
    <w:rsid w:val="00B902DE"/>
    <w:rsid w:val="00B907A5"/>
    <w:rsid w:val="00B92785"/>
    <w:rsid w:val="00B92C08"/>
    <w:rsid w:val="00B93C04"/>
    <w:rsid w:val="00B9417E"/>
    <w:rsid w:val="00B944EA"/>
    <w:rsid w:val="00B94C4E"/>
    <w:rsid w:val="00B951CB"/>
    <w:rsid w:val="00B967FA"/>
    <w:rsid w:val="00B97613"/>
    <w:rsid w:val="00B976A0"/>
    <w:rsid w:val="00B97D15"/>
    <w:rsid w:val="00BA156E"/>
    <w:rsid w:val="00BA1937"/>
    <w:rsid w:val="00BA2058"/>
    <w:rsid w:val="00BA23E4"/>
    <w:rsid w:val="00BA281F"/>
    <w:rsid w:val="00BA313B"/>
    <w:rsid w:val="00BA7471"/>
    <w:rsid w:val="00BB065E"/>
    <w:rsid w:val="00BB08A1"/>
    <w:rsid w:val="00BB0A90"/>
    <w:rsid w:val="00BB1E8B"/>
    <w:rsid w:val="00BB2244"/>
    <w:rsid w:val="00BB23B4"/>
    <w:rsid w:val="00BB2AD4"/>
    <w:rsid w:val="00BB4A29"/>
    <w:rsid w:val="00BB4CD0"/>
    <w:rsid w:val="00BB65D0"/>
    <w:rsid w:val="00BB6694"/>
    <w:rsid w:val="00BC0C34"/>
    <w:rsid w:val="00BC18AB"/>
    <w:rsid w:val="00BC1A24"/>
    <w:rsid w:val="00BC1BC5"/>
    <w:rsid w:val="00BC25D2"/>
    <w:rsid w:val="00BC3BA5"/>
    <w:rsid w:val="00BC3FE6"/>
    <w:rsid w:val="00BC5450"/>
    <w:rsid w:val="00BC589F"/>
    <w:rsid w:val="00BC599C"/>
    <w:rsid w:val="00BC6347"/>
    <w:rsid w:val="00BC7C8D"/>
    <w:rsid w:val="00BD176A"/>
    <w:rsid w:val="00BD3498"/>
    <w:rsid w:val="00BD4893"/>
    <w:rsid w:val="00BD4BE1"/>
    <w:rsid w:val="00BD5F79"/>
    <w:rsid w:val="00BD638F"/>
    <w:rsid w:val="00BD6853"/>
    <w:rsid w:val="00BE0A8E"/>
    <w:rsid w:val="00BE10C3"/>
    <w:rsid w:val="00BE391A"/>
    <w:rsid w:val="00BE4D59"/>
    <w:rsid w:val="00BE52F2"/>
    <w:rsid w:val="00BE68A4"/>
    <w:rsid w:val="00BE70A9"/>
    <w:rsid w:val="00BE7DB4"/>
    <w:rsid w:val="00BF01F8"/>
    <w:rsid w:val="00BF047F"/>
    <w:rsid w:val="00BF054B"/>
    <w:rsid w:val="00BF0E46"/>
    <w:rsid w:val="00BF107D"/>
    <w:rsid w:val="00BF134D"/>
    <w:rsid w:val="00BF15A2"/>
    <w:rsid w:val="00BF15DB"/>
    <w:rsid w:val="00BF28F6"/>
    <w:rsid w:val="00BF3E2E"/>
    <w:rsid w:val="00BF4648"/>
    <w:rsid w:val="00BF65FB"/>
    <w:rsid w:val="00BF6618"/>
    <w:rsid w:val="00BF7136"/>
    <w:rsid w:val="00BF7290"/>
    <w:rsid w:val="00BF7849"/>
    <w:rsid w:val="00BF7D4C"/>
    <w:rsid w:val="00BF7F5C"/>
    <w:rsid w:val="00C0061D"/>
    <w:rsid w:val="00C00DAB"/>
    <w:rsid w:val="00C01590"/>
    <w:rsid w:val="00C01E5D"/>
    <w:rsid w:val="00C01F9E"/>
    <w:rsid w:val="00C02315"/>
    <w:rsid w:val="00C02C87"/>
    <w:rsid w:val="00C03E4A"/>
    <w:rsid w:val="00C04F0C"/>
    <w:rsid w:val="00C059FD"/>
    <w:rsid w:val="00C06646"/>
    <w:rsid w:val="00C0730A"/>
    <w:rsid w:val="00C07347"/>
    <w:rsid w:val="00C07428"/>
    <w:rsid w:val="00C077EB"/>
    <w:rsid w:val="00C07889"/>
    <w:rsid w:val="00C0791D"/>
    <w:rsid w:val="00C07A00"/>
    <w:rsid w:val="00C102E3"/>
    <w:rsid w:val="00C10618"/>
    <w:rsid w:val="00C10719"/>
    <w:rsid w:val="00C129FF"/>
    <w:rsid w:val="00C136AF"/>
    <w:rsid w:val="00C14517"/>
    <w:rsid w:val="00C15225"/>
    <w:rsid w:val="00C1572C"/>
    <w:rsid w:val="00C158C4"/>
    <w:rsid w:val="00C173AF"/>
    <w:rsid w:val="00C17B3B"/>
    <w:rsid w:val="00C17D8B"/>
    <w:rsid w:val="00C20DEA"/>
    <w:rsid w:val="00C22121"/>
    <w:rsid w:val="00C2456E"/>
    <w:rsid w:val="00C2469A"/>
    <w:rsid w:val="00C24C54"/>
    <w:rsid w:val="00C24FCD"/>
    <w:rsid w:val="00C26236"/>
    <w:rsid w:val="00C276B6"/>
    <w:rsid w:val="00C27ED1"/>
    <w:rsid w:val="00C322D6"/>
    <w:rsid w:val="00C33D65"/>
    <w:rsid w:val="00C33EA5"/>
    <w:rsid w:val="00C35592"/>
    <w:rsid w:val="00C36425"/>
    <w:rsid w:val="00C36E45"/>
    <w:rsid w:val="00C37C45"/>
    <w:rsid w:val="00C4057C"/>
    <w:rsid w:val="00C41828"/>
    <w:rsid w:val="00C41E13"/>
    <w:rsid w:val="00C431C3"/>
    <w:rsid w:val="00C4412B"/>
    <w:rsid w:val="00C4415B"/>
    <w:rsid w:val="00C46225"/>
    <w:rsid w:val="00C468B1"/>
    <w:rsid w:val="00C47427"/>
    <w:rsid w:val="00C477DE"/>
    <w:rsid w:val="00C50EFE"/>
    <w:rsid w:val="00C51A03"/>
    <w:rsid w:val="00C52165"/>
    <w:rsid w:val="00C5227C"/>
    <w:rsid w:val="00C5294E"/>
    <w:rsid w:val="00C53104"/>
    <w:rsid w:val="00C54993"/>
    <w:rsid w:val="00C55EEC"/>
    <w:rsid w:val="00C5612D"/>
    <w:rsid w:val="00C56FDB"/>
    <w:rsid w:val="00C57542"/>
    <w:rsid w:val="00C57C9D"/>
    <w:rsid w:val="00C57D01"/>
    <w:rsid w:val="00C57E84"/>
    <w:rsid w:val="00C60B59"/>
    <w:rsid w:val="00C60BA3"/>
    <w:rsid w:val="00C60CA0"/>
    <w:rsid w:val="00C6163C"/>
    <w:rsid w:val="00C61BE5"/>
    <w:rsid w:val="00C625D6"/>
    <w:rsid w:val="00C62E85"/>
    <w:rsid w:val="00C641E6"/>
    <w:rsid w:val="00C660B4"/>
    <w:rsid w:val="00C66265"/>
    <w:rsid w:val="00C66A09"/>
    <w:rsid w:val="00C66A7F"/>
    <w:rsid w:val="00C70857"/>
    <w:rsid w:val="00C71CE2"/>
    <w:rsid w:val="00C72B75"/>
    <w:rsid w:val="00C73226"/>
    <w:rsid w:val="00C73A4E"/>
    <w:rsid w:val="00C73F7B"/>
    <w:rsid w:val="00C74410"/>
    <w:rsid w:val="00C74A16"/>
    <w:rsid w:val="00C774B9"/>
    <w:rsid w:val="00C77996"/>
    <w:rsid w:val="00C80FBC"/>
    <w:rsid w:val="00C819CE"/>
    <w:rsid w:val="00C81F8B"/>
    <w:rsid w:val="00C820B9"/>
    <w:rsid w:val="00C82AA4"/>
    <w:rsid w:val="00C82E8A"/>
    <w:rsid w:val="00C84542"/>
    <w:rsid w:val="00C84FAD"/>
    <w:rsid w:val="00C850C3"/>
    <w:rsid w:val="00C857E5"/>
    <w:rsid w:val="00C86281"/>
    <w:rsid w:val="00C86FDE"/>
    <w:rsid w:val="00C87FAA"/>
    <w:rsid w:val="00C90CD7"/>
    <w:rsid w:val="00C91F58"/>
    <w:rsid w:val="00C932C8"/>
    <w:rsid w:val="00C93585"/>
    <w:rsid w:val="00C93D3D"/>
    <w:rsid w:val="00C957E9"/>
    <w:rsid w:val="00C959E8"/>
    <w:rsid w:val="00C9605A"/>
    <w:rsid w:val="00C96147"/>
    <w:rsid w:val="00CA0B80"/>
    <w:rsid w:val="00CA0F0D"/>
    <w:rsid w:val="00CA218A"/>
    <w:rsid w:val="00CA294B"/>
    <w:rsid w:val="00CA3B34"/>
    <w:rsid w:val="00CA6D65"/>
    <w:rsid w:val="00CA728A"/>
    <w:rsid w:val="00CA7508"/>
    <w:rsid w:val="00CA7821"/>
    <w:rsid w:val="00CA7CA2"/>
    <w:rsid w:val="00CB001C"/>
    <w:rsid w:val="00CB0420"/>
    <w:rsid w:val="00CB1349"/>
    <w:rsid w:val="00CB1CD9"/>
    <w:rsid w:val="00CB1EE0"/>
    <w:rsid w:val="00CB3249"/>
    <w:rsid w:val="00CB3327"/>
    <w:rsid w:val="00CB3CA8"/>
    <w:rsid w:val="00CB3E4D"/>
    <w:rsid w:val="00CB4665"/>
    <w:rsid w:val="00CB5163"/>
    <w:rsid w:val="00CB639C"/>
    <w:rsid w:val="00CB7205"/>
    <w:rsid w:val="00CB74E8"/>
    <w:rsid w:val="00CB7765"/>
    <w:rsid w:val="00CC063B"/>
    <w:rsid w:val="00CC417C"/>
    <w:rsid w:val="00CC5563"/>
    <w:rsid w:val="00CC6C2E"/>
    <w:rsid w:val="00CC76B9"/>
    <w:rsid w:val="00CC7E47"/>
    <w:rsid w:val="00CC7E9C"/>
    <w:rsid w:val="00CD0187"/>
    <w:rsid w:val="00CD01DA"/>
    <w:rsid w:val="00CD0249"/>
    <w:rsid w:val="00CD04B2"/>
    <w:rsid w:val="00CD0A18"/>
    <w:rsid w:val="00CD0EE4"/>
    <w:rsid w:val="00CD18D2"/>
    <w:rsid w:val="00CD1CF0"/>
    <w:rsid w:val="00CD28FA"/>
    <w:rsid w:val="00CD304C"/>
    <w:rsid w:val="00CD4044"/>
    <w:rsid w:val="00CD60E7"/>
    <w:rsid w:val="00CD6DF3"/>
    <w:rsid w:val="00CD7242"/>
    <w:rsid w:val="00CD7D8B"/>
    <w:rsid w:val="00CE085F"/>
    <w:rsid w:val="00CE0963"/>
    <w:rsid w:val="00CE1C96"/>
    <w:rsid w:val="00CE1CEB"/>
    <w:rsid w:val="00CE29D3"/>
    <w:rsid w:val="00CE2E23"/>
    <w:rsid w:val="00CE5681"/>
    <w:rsid w:val="00CE63DA"/>
    <w:rsid w:val="00CE7B25"/>
    <w:rsid w:val="00CF01DF"/>
    <w:rsid w:val="00CF0A66"/>
    <w:rsid w:val="00CF1C19"/>
    <w:rsid w:val="00CF1C9D"/>
    <w:rsid w:val="00CF2D6C"/>
    <w:rsid w:val="00CF3FBA"/>
    <w:rsid w:val="00CF454C"/>
    <w:rsid w:val="00CF491F"/>
    <w:rsid w:val="00CF4C85"/>
    <w:rsid w:val="00CF550C"/>
    <w:rsid w:val="00CF5ADD"/>
    <w:rsid w:val="00D00161"/>
    <w:rsid w:val="00D012D4"/>
    <w:rsid w:val="00D017AB"/>
    <w:rsid w:val="00D029C4"/>
    <w:rsid w:val="00D02B2B"/>
    <w:rsid w:val="00D031E7"/>
    <w:rsid w:val="00D03BEE"/>
    <w:rsid w:val="00D0509C"/>
    <w:rsid w:val="00D05E5E"/>
    <w:rsid w:val="00D10114"/>
    <w:rsid w:val="00D1066E"/>
    <w:rsid w:val="00D129AB"/>
    <w:rsid w:val="00D14A2B"/>
    <w:rsid w:val="00D16B0A"/>
    <w:rsid w:val="00D1727A"/>
    <w:rsid w:val="00D204F2"/>
    <w:rsid w:val="00D20C1F"/>
    <w:rsid w:val="00D20FDE"/>
    <w:rsid w:val="00D21672"/>
    <w:rsid w:val="00D218DB"/>
    <w:rsid w:val="00D21D25"/>
    <w:rsid w:val="00D222A5"/>
    <w:rsid w:val="00D22DE0"/>
    <w:rsid w:val="00D23ABF"/>
    <w:rsid w:val="00D24971"/>
    <w:rsid w:val="00D249FC"/>
    <w:rsid w:val="00D24A44"/>
    <w:rsid w:val="00D24F7E"/>
    <w:rsid w:val="00D24FCF"/>
    <w:rsid w:val="00D268C4"/>
    <w:rsid w:val="00D26C41"/>
    <w:rsid w:val="00D318DE"/>
    <w:rsid w:val="00D3369A"/>
    <w:rsid w:val="00D33F97"/>
    <w:rsid w:val="00D3431B"/>
    <w:rsid w:val="00D34750"/>
    <w:rsid w:val="00D34FE4"/>
    <w:rsid w:val="00D3555E"/>
    <w:rsid w:val="00D35878"/>
    <w:rsid w:val="00D35DE5"/>
    <w:rsid w:val="00D41B5F"/>
    <w:rsid w:val="00D43BED"/>
    <w:rsid w:val="00D43C2B"/>
    <w:rsid w:val="00D44D79"/>
    <w:rsid w:val="00D44EEB"/>
    <w:rsid w:val="00D45225"/>
    <w:rsid w:val="00D46A73"/>
    <w:rsid w:val="00D46F82"/>
    <w:rsid w:val="00D47306"/>
    <w:rsid w:val="00D47EB2"/>
    <w:rsid w:val="00D500C9"/>
    <w:rsid w:val="00D50215"/>
    <w:rsid w:val="00D5099D"/>
    <w:rsid w:val="00D51D64"/>
    <w:rsid w:val="00D52F0C"/>
    <w:rsid w:val="00D538A2"/>
    <w:rsid w:val="00D55245"/>
    <w:rsid w:val="00D5534F"/>
    <w:rsid w:val="00D556D3"/>
    <w:rsid w:val="00D5644C"/>
    <w:rsid w:val="00D567F6"/>
    <w:rsid w:val="00D572F2"/>
    <w:rsid w:val="00D57333"/>
    <w:rsid w:val="00D5740E"/>
    <w:rsid w:val="00D60208"/>
    <w:rsid w:val="00D60E06"/>
    <w:rsid w:val="00D60FC5"/>
    <w:rsid w:val="00D61CBB"/>
    <w:rsid w:val="00D62429"/>
    <w:rsid w:val="00D62438"/>
    <w:rsid w:val="00D643EF"/>
    <w:rsid w:val="00D64701"/>
    <w:rsid w:val="00D64BBB"/>
    <w:rsid w:val="00D655F4"/>
    <w:rsid w:val="00D65B12"/>
    <w:rsid w:val="00D703A0"/>
    <w:rsid w:val="00D71ECF"/>
    <w:rsid w:val="00D71FDE"/>
    <w:rsid w:val="00D71FF7"/>
    <w:rsid w:val="00D72958"/>
    <w:rsid w:val="00D72C92"/>
    <w:rsid w:val="00D739C9"/>
    <w:rsid w:val="00D73C9B"/>
    <w:rsid w:val="00D73F3C"/>
    <w:rsid w:val="00D74231"/>
    <w:rsid w:val="00D74869"/>
    <w:rsid w:val="00D75FC3"/>
    <w:rsid w:val="00D764DA"/>
    <w:rsid w:val="00D766A8"/>
    <w:rsid w:val="00D773FC"/>
    <w:rsid w:val="00D77441"/>
    <w:rsid w:val="00D80965"/>
    <w:rsid w:val="00D81C5F"/>
    <w:rsid w:val="00D824A7"/>
    <w:rsid w:val="00D82773"/>
    <w:rsid w:val="00D82CB0"/>
    <w:rsid w:val="00D83154"/>
    <w:rsid w:val="00D83684"/>
    <w:rsid w:val="00D8370C"/>
    <w:rsid w:val="00D83DD4"/>
    <w:rsid w:val="00D85F32"/>
    <w:rsid w:val="00D86A98"/>
    <w:rsid w:val="00D87E05"/>
    <w:rsid w:val="00D900ED"/>
    <w:rsid w:val="00D90888"/>
    <w:rsid w:val="00D92037"/>
    <w:rsid w:val="00D9407A"/>
    <w:rsid w:val="00D94215"/>
    <w:rsid w:val="00D9478B"/>
    <w:rsid w:val="00D95D0E"/>
    <w:rsid w:val="00D966FE"/>
    <w:rsid w:val="00D9728C"/>
    <w:rsid w:val="00D979AC"/>
    <w:rsid w:val="00DA0594"/>
    <w:rsid w:val="00DA0722"/>
    <w:rsid w:val="00DA0A2D"/>
    <w:rsid w:val="00DA1B92"/>
    <w:rsid w:val="00DA26F7"/>
    <w:rsid w:val="00DA353D"/>
    <w:rsid w:val="00DA4684"/>
    <w:rsid w:val="00DA51C0"/>
    <w:rsid w:val="00DA5C3B"/>
    <w:rsid w:val="00DA6DAD"/>
    <w:rsid w:val="00DA6FF0"/>
    <w:rsid w:val="00DA7C57"/>
    <w:rsid w:val="00DB15E1"/>
    <w:rsid w:val="00DB15F0"/>
    <w:rsid w:val="00DB1873"/>
    <w:rsid w:val="00DB1D07"/>
    <w:rsid w:val="00DB3DBD"/>
    <w:rsid w:val="00DB4293"/>
    <w:rsid w:val="00DB69B9"/>
    <w:rsid w:val="00DB74FB"/>
    <w:rsid w:val="00DB7F3D"/>
    <w:rsid w:val="00DC0315"/>
    <w:rsid w:val="00DC1337"/>
    <w:rsid w:val="00DC145D"/>
    <w:rsid w:val="00DC156E"/>
    <w:rsid w:val="00DC2143"/>
    <w:rsid w:val="00DC370A"/>
    <w:rsid w:val="00DC3E8D"/>
    <w:rsid w:val="00DC4897"/>
    <w:rsid w:val="00DC4E3B"/>
    <w:rsid w:val="00DC4F2D"/>
    <w:rsid w:val="00DC5C0C"/>
    <w:rsid w:val="00DC5D5B"/>
    <w:rsid w:val="00DC61FB"/>
    <w:rsid w:val="00DC6308"/>
    <w:rsid w:val="00DC7E92"/>
    <w:rsid w:val="00DD228B"/>
    <w:rsid w:val="00DD3C4E"/>
    <w:rsid w:val="00DD4136"/>
    <w:rsid w:val="00DD47B4"/>
    <w:rsid w:val="00DD4B0F"/>
    <w:rsid w:val="00DD552E"/>
    <w:rsid w:val="00DD5C9C"/>
    <w:rsid w:val="00DD5D87"/>
    <w:rsid w:val="00DD5F85"/>
    <w:rsid w:val="00DD6762"/>
    <w:rsid w:val="00DD7EEA"/>
    <w:rsid w:val="00DD7F4B"/>
    <w:rsid w:val="00DE0941"/>
    <w:rsid w:val="00DE224C"/>
    <w:rsid w:val="00DE22EC"/>
    <w:rsid w:val="00DE2A4B"/>
    <w:rsid w:val="00DE36C6"/>
    <w:rsid w:val="00DE477B"/>
    <w:rsid w:val="00DE4972"/>
    <w:rsid w:val="00DE5AC8"/>
    <w:rsid w:val="00DE6D99"/>
    <w:rsid w:val="00DE79FE"/>
    <w:rsid w:val="00DE7DC2"/>
    <w:rsid w:val="00DF0360"/>
    <w:rsid w:val="00DF06D6"/>
    <w:rsid w:val="00DF2D35"/>
    <w:rsid w:val="00DF3FDE"/>
    <w:rsid w:val="00DF448F"/>
    <w:rsid w:val="00DF5106"/>
    <w:rsid w:val="00DF617F"/>
    <w:rsid w:val="00DF6AE6"/>
    <w:rsid w:val="00DF6DC4"/>
    <w:rsid w:val="00DF717D"/>
    <w:rsid w:val="00E009D4"/>
    <w:rsid w:val="00E01811"/>
    <w:rsid w:val="00E04466"/>
    <w:rsid w:val="00E0504B"/>
    <w:rsid w:val="00E05562"/>
    <w:rsid w:val="00E077F3"/>
    <w:rsid w:val="00E07D0D"/>
    <w:rsid w:val="00E137CC"/>
    <w:rsid w:val="00E14799"/>
    <w:rsid w:val="00E15DF9"/>
    <w:rsid w:val="00E16E75"/>
    <w:rsid w:val="00E16EF3"/>
    <w:rsid w:val="00E21BEA"/>
    <w:rsid w:val="00E228D4"/>
    <w:rsid w:val="00E2390D"/>
    <w:rsid w:val="00E25D12"/>
    <w:rsid w:val="00E2719E"/>
    <w:rsid w:val="00E27762"/>
    <w:rsid w:val="00E27B80"/>
    <w:rsid w:val="00E27BE7"/>
    <w:rsid w:val="00E27D27"/>
    <w:rsid w:val="00E31A75"/>
    <w:rsid w:val="00E31C92"/>
    <w:rsid w:val="00E322A4"/>
    <w:rsid w:val="00E32878"/>
    <w:rsid w:val="00E33566"/>
    <w:rsid w:val="00E33795"/>
    <w:rsid w:val="00E338F4"/>
    <w:rsid w:val="00E33D9D"/>
    <w:rsid w:val="00E34E20"/>
    <w:rsid w:val="00E35053"/>
    <w:rsid w:val="00E35393"/>
    <w:rsid w:val="00E3668A"/>
    <w:rsid w:val="00E3679A"/>
    <w:rsid w:val="00E36A13"/>
    <w:rsid w:val="00E37407"/>
    <w:rsid w:val="00E40F4A"/>
    <w:rsid w:val="00E40F9D"/>
    <w:rsid w:val="00E436B8"/>
    <w:rsid w:val="00E4383A"/>
    <w:rsid w:val="00E43DFF"/>
    <w:rsid w:val="00E46370"/>
    <w:rsid w:val="00E47AF8"/>
    <w:rsid w:val="00E51693"/>
    <w:rsid w:val="00E51847"/>
    <w:rsid w:val="00E528C6"/>
    <w:rsid w:val="00E55F4F"/>
    <w:rsid w:val="00E56669"/>
    <w:rsid w:val="00E5708D"/>
    <w:rsid w:val="00E57562"/>
    <w:rsid w:val="00E57F0D"/>
    <w:rsid w:val="00E606EF"/>
    <w:rsid w:val="00E60EC1"/>
    <w:rsid w:val="00E63319"/>
    <w:rsid w:val="00E6491B"/>
    <w:rsid w:val="00E678AF"/>
    <w:rsid w:val="00E7032E"/>
    <w:rsid w:val="00E722D8"/>
    <w:rsid w:val="00E72992"/>
    <w:rsid w:val="00E73103"/>
    <w:rsid w:val="00E73899"/>
    <w:rsid w:val="00E739B2"/>
    <w:rsid w:val="00E74A11"/>
    <w:rsid w:val="00E74B13"/>
    <w:rsid w:val="00E75341"/>
    <w:rsid w:val="00E75C52"/>
    <w:rsid w:val="00E76E43"/>
    <w:rsid w:val="00E8222A"/>
    <w:rsid w:val="00E83253"/>
    <w:rsid w:val="00E833FA"/>
    <w:rsid w:val="00E84BA0"/>
    <w:rsid w:val="00E85CEA"/>
    <w:rsid w:val="00E87400"/>
    <w:rsid w:val="00E87545"/>
    <w:rsid w:val="00E87F2D"/>
    <w:rsid w:val="00E91BA1"/>
    <w:rsid w:val="00E93479"/>
    <w:rsid w:val="00E94250"/>
    <w:rsid w:val="00E95618"/>
    <w:rsid w:val="00E95F9D"/>
    <w:rsid w:val="00E96A58"/>
    <w:rsid w:val="00E96E2E"/>
    <w:rsid w:val="00E97B30"/>
    <w:rsid w:val="00EA0386"/>
    <w:rsid w:val="00EA100F"/>
    <w:rsid w:val="00EA2681"/>
    <w:rsid w:val="00EA2F30"/>
    <w:rsid w:val="00EA52AC"/>
    <w:rsid w:val="00EA5609"/>
    <w:rsid w:val="00EA6087"/>
    <w:rsid w:val="00EA666B"/>
    <w:rsid w:val="00EB0584"/>
    <w:rsid w:val="00EB2702"/>
    <w:rsid w:val="00EB3BE2"/>
    <w:rsid w:val="00EB6118"/>
    <w:rsid w:val="00EB6A89"/>
    <w:rsid w:val="00EB6CF1"/>
    <w:rsid w:val="00EB6EE1"/>
    <w:rsid w:val="00EC08BF"/>
    <w:rsid w:val="00EC1E87"/>
    <w:rsid w:val="00EC20F6"/>
    <w:rsid w:val="00EC2F98"/>
    <w:rsid w:val="00EC51DB"/>
    <w:rsid w:val="00EC66A4"/>
    <w:rsid w:val="00EC6A69"/>
    <w:rsid w:val="00EC6D31"/>
    <w:rsid w:val="00EC73DB"/>
    <w:rsid w:val="00ED2ECE"/>
    <w:rsid w:val="00ED32B0"/>
    <w:rsid w:val="00ED3CD8"/>
    <w:rsid w:val="00ED4012"/>
    <w:rsid w:val="00ED43C4"/>
    <w:rsid w:val="00ED5466"/>
    <w:rsid w:val="00ED5B68"/>
    <w:rsid w:val="00ED5D9A"/>
    <w:rsid w:val="00ED61B2"/>
    <w:rsid w:val="00ED679E"/>
    <w:rsid w:val="00ED709D"/>
    <w:rsid w:val="00ED765A"/>
    <w:rsid w:val="00ED777D"/>
    <w:rsid w:val="00ED7AFD"/>
    <w:rsid w:val="00ED7E68"/>
    <w:rsid w:val="00EE198C"/>
    <w:rsid w:val="00EE1FE3"/>
    <w:rsid w:val="00EE2901"/>
    <w:rsid w:val="00EE45B2"/>
    <w:rsid w:val="00EE4B05"/>
    <w:rsid w:val="00EE5011"/>
    <w:rsid w:val="00EE7A52"/>
    <w:rsid w:val="00EF029F"/>
    <w:rsid w:val="00EF0C6C"/>
    <w:rsid w:val="00EF1A3E"/>
    <w:rsid w:val="00EF26D6"/>
    <w:rsid w:val="00EF2CE8"/>
    <w:rsid w:val="00EF32A7"/>
    <w:rsid w:val="00EF559D"/>
    <w:rsid w:val="00EF574C"/>
    <w:rsid w:val="00EF629D"/>
    <w:rsid w:val="00EF75A1"/>
    <w:rsid w:val="00EF79F5"/>
    <w:rsid w:val="00F0033E"/>
    <w:rsid w:val="00F005F1"/>
    <w:rsid w:val="00F013C3"/>
    <w:rsid w:val="00F014F7"/>
    <w:rsid w:val="00F0168D"/>
    <w:rsid w:val="00F020E1"/>
    <w:rsid w:val="00F027DE"/>
    <w:rsid w:val="00F02856"/>
    <w:rsid w:val="00F03710"/>
    <w:rsid w:val="00F04670"/>
    <w:rsid w:val="00F05098"/>
    <w:rsid w:val="00F0652B"/>
    <w:rsid w:val="00F06D92"/>
    <w:rsid w:val="00F0711B"/>
    <w:rsid w:val="00F11AA7"/>
    <w:rsid w:val="00F11BB6"/>
    <w:rsid w:val="00F11DF4"/>
    <w:rsid w:val="00F12483"/>
    <w:rsid w:val="00F13363"/>
    <w:rsid w:val="00F137CC"/>
    <w:rsid w:val="00F13E7F"/>
    <w:rsid w:val="00F14867"/>
    <w:rsid w:val="00F16A5C"/>
    <w:rsid w:val="00F17834"/>
    <w:rsid w:val="00F20529"/>
    <w:rsid w:val="00F20DED"/>
    <w:rsid w:val="00F21406"/>
    <w:rsid w:val="00F21924"/>
    <w:rsid w:val="00F22B1C"/>
    <w:rsid w:val="00F238B1"/>
    <w:rsid w:val="00F23E40"/>
    <w:rsid w:val="00F23E92"/>
    <w:rsid w:val="00F244E4"/>
    <w:rsid w:val="00F2544A"/>
    <w:rsid w:val="00F25F42"/>
    <w:rsid w:val="00F27823"/>
    <w:rsid w:val="00F27994"/>
    <w:rsid w:val="00F30C5A"/>
    <w:rsid w:val="00F31195"/>
    <w:rsid w:val="00F3155B"/>
    <w:rsid w:val="00F324FE"/>
    <w:rsid w:val="00F3284A"/>
    <w:rsid w:val="00F330FF"/>
    <w:rsid w:val="00F36CE1"/>
    <w:rsid w:val="00F37387"/>
    <w:rsid w:val="00F40563"/>
    <w:rsid w:val="00F40754"/>
    <w:rsid w:val="00F40FC5"/>
    <w:rsid w:val="00F414AC"/>
    <w:rsid w:val="00F41537"/>
    <w:rsid w:val="00F44A41"/>
    <w:rsid w:val="00F45F68"/>
    <w:rsid w:val="00F4626E"/>
    <w:rsid w:val="00F46D83"/>
    <w:rsid w:val="00F5069D"/>
    <w:rsid w:val="00F528A4"/>
    <w:rsid w:val="00F53749"/>
    <w:rsid w:val="00F53B95"/>
    <w:rsid w:val="00F54573"/>
    <w:rsid w:val="00F54A33"/>
    <w:rsid w:val="00F57F42"/>
    <w:rsid w:val="00F6050D"/>
    <w:rsid w:val="00F61831"/>
    <w:rsid w:val="00F6215A"/>
    <w:rsid w:val="00F63B6C"/>
    <w:rsid w:val="00F65A5D"/>
    <w:rsid w:val="00F700BC"/>
    <w:rsid w:val="00F70448"/>
    <w:rsid w:val="00F70B3B"/>
    <w:rsid w:val="00F72DE4"/>
    <w:rsid w:val="00F72F5D"/>
    <w:rsid w:val="00F73649"/>
    <w:rsid w:val="00F760F5"/>
    <w:rsid w:val="00F7612A"/>
    <w:rsid w:val="00F76EDD"/>
    <w:rsid w:val="00F77A36"/>
    <w:rsid w:val="00F80038"/>
    <w:rsid w:val="00F80F03"/>
    <w:rsid w:val="00F818BB"/>
    <w:rsid w:val="00F838C4"/>
    <w:rsid w:val="00F83967"/>
    <w:rsid w:val="00F83C25"/>
    <w:rsid w:val="00F83E90"/>
    <w:rsid w:val="00F855E7"/>
    <w:rsid w:val="00F85B53"/>
    <w:rsid w:val="00F85D2B"/>
    <w:rsid w:val="00F8634B"/>
    <w:rsid w:val="00F87818"/>
    <w:rsid w:val="00F90675"/>
    <w:rsid w:val="00F9095C"/>
    <w:rsid w:val="00F931DE"/>
    <w:rsid w:val="00F944AC"/>
    <w:rsid w:val="00F9482A"/>
    <w:rsid w:val="00F96484"/>
    <w:rsid w:val="00F966A9"/>
    <w:rsid w:val="00F97D95"/>
    <w:rsid w:val="00FA01F7"/>
    <w:rsid w:val="00FA0E83"/>
    <w:rsid w:val="00FA1AEC"/>
    <w:rsid w:val="00FA383E"/>
    <w:rsid w:val="00FA3C34"/>
    <w:rsid w:val="00FA43B3"/>
    <w:rsid w:val="00FA6D9E"/>
    <w:rsid w:val="00FA7A1D"/>
    <w:rsid w:val="00FB08AB"/>
    <w:rsid w:val="00FB08B6"/>
    <w:rsid w:val="00FB098D"/>
    <w:rsid w:val="00FB16E6"/>
    <w:rsid w:val="00FB2760"/>
    <w:rsid w:val="00FB2BF7"/>
    <w:rsid w:val="00FB353B"/>
    <w:rsid w:val="00FB39F6"/>
    <w:rsid w:val="00FB42BB"/>
    <w:rsid w:val="00FB4F27"/>
    <w:rsid w:val="00FB5CD5"/>
    <w:rsid w:val="00FB6058"/>
    <w:rsid w:val="00FB6407"/>
    <w:rsid w:val="00FC0831"/>
    <w:rsid w:val="00FC0D11"/>
    <w:rsid w:val="00FC181D"/>
    <w:rsid w:val="00FC3528"/>
    <w:rsid w:val="00FC473A"/>
    <w:rsid w:val="00FC6935"/>
    <w:rsid w:val="00FC6C07"/>
    <w:rsid w:val="00FC7891"/>
    <w:rsid w:val="00FC793C"/>
    <w:rsid w:val="00FD0D12"/>
    <w:rsid w:val="00FD1144"/>
    <w:rsid w:val="00FD135B"/>
    <w:rsid w:val="00FD13C6"/>
    <w:rsid w:val="00FD1802"/>
    <w:rsid w:val="00FD23CE"/>
    <w:rsid w:val="00FD2523"/>
    <w:rsid w:val="00FD2792"/>
    <w:rsid w:val="00FD31EC"/>
    <w:rsid w:val="00FD43DA"/>
    <w:rsid w:val="00FD5362"/>
    <w:rsid w:val="00FD6791"/>
    <w:rsid w:val="00FD6945"/>
    <w:rsid w:val="00FD7B6B"/>
    <w:rsid w:val="00FE05A6"/>
    <w:rsid w:val="00FE26B0"/>
    <w:rsid w:val="00FE2A3C"/>
    <w:rsid w:val="00FE418A"/>
    <w:rsid w:val="00FE5A2B"/>
    <w:rsid w:val="00FE644E"/>
    <w:rsid w:val="00FE6AD7"/>
    <w:rsid w:val="00FF1B6B"/>
    <w:rsid w:val="00FF255D"/>
    <w:rsid w:val="00FF2A95"/>
    <w:rsid w:val="00FF3411"/>
    <w:rsid w:val="00FF5086"/>
    <w:rsid w:val="00FF560F"/>
    <w:rsid w:val="00FF6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6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63"/>
    <w:pPr>
      <w:spacing w:before="200"/>
      <w:jc w:val="both"/>
    </w:pPr>
    <w:rPr>
      <w:sz w:val="24"/>
      <w:szCs w:val="24"/>
    </w:rPr>
  </w:style>
  <w:style w:type="paragraph" w:styleId="Heading1">
    <w:name w:val="heading 1"/>
    <w:aliases w:val="c"/>
    <w:basedOn w:val="Normal"/>
    <w:next w:val="Normal"/>
    <w:qFormat/>
    <w:rsid w:val="00371063"/>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371063"/>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371063"/>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371063"/>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5526D1"/>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5526D1"/>
    <w:pPr>
      <w:spacing w:before="120" w:after="120"/>
    </w:pPr>
    <w:rPr>
      <w:rFonts w:cs="Tahoma"/>
      <w:i/>
      <w:iCs/>
    </w:rPr>
  </w:style>
  <w:style w:type="paragraph" w:customStyle="1" w:styleId="Index">
    <w:name w:val="Index"/>
    <w:basedOn w:val="Normal"/>
    <w:rsid w:val="005526D1"/>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371063"/>
    <w:pPr>
      <w:tabs>
        <w:tab w:val="center" w:pos="4153"/>
        <w:tab w:val="right" w:pos="8306"/>
      </w:tabs>
    </w:pPr>
  </w:style>
  <w:style w:type="paragraph" w:styleId="Footer">
    <w:name w:val="footer"/>
    <w:basedOn w:val="Normal"/>
    <w:link w:val="FooterChar"/>
    <w:rsid w:val="00371063"/>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link w:val="Quote-1Char"/>
    <w:rsid w:val="002251C2"/>
    <w:pPr>
      <w:ind w:left="680" w:hanging="113"/>
    </w:pPr>
  </w:style>
  <w:style w:type="paragraph" w:customStyle="1" w:styleId="Level2-Bold">
    <w:name w:val="Level 2-Bold"/>
    <w:basedOn w:val="Normal"/>
    <w:next w:val="Normal"/>
    <w:link w:val="Level2-BoldChar"/>
    <w:rsid w:val="00371063"/>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link w:val="Level4-BoldChar"/>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371063"/>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5526D1"/>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link w:val="ListBullet5Char"/>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371063"/>
    <w:pPr>
      <w:keepNext/>
      <w:numPr>
        <w:numId w:val="12"/>
      </w:numPr>
      <w:spacing w:before="480"/>
      <w:jc w:val="left"/>
      <w:outlineLvl w:val="0"/>
    </w:pPr>
    <w:rPr>
      <w:b/>
      <w:sz w:val="32"/>
    </w:rPr>
  </w:style>
  <w:style w:type="paragraph" w:customStyle="1" w:styleId="Level1">
    <w:name w:val="Level 1"/>
    <w:next w:val="Normal"/>
    <w:link w:val="Level1Char"/>
    <w:rsid w:val="00371063"/>
    <w:pPr>
      <w:keepNext/>
      <w:numPr>
        <w:numId w:val="17"/>
      </w:numPr>
      <w:spacing w:before="480" w:after="60"/>
      <w:outlineLvl w:val="1"/>
    </w:pPr>
    <w:rPr>
      <w:rFonts w:cs="Arial"/>
      <w:b/>
      <w:bCs/>
      <w:kern w:val="32"/>
      <w:sz w:val="28"/>
      <w:szCs w:val="32"/>
    </w:rPr>
  </w:style>
  <w:style w:type="paragraph" w:customStyle="1" w:styleId="Level2">
    <w:name w:val="Level 2"/>
    <w:next w:val="Normal"/>
    <w:link w:val="Level2Char"/>
    <w:rsid w:val="00371063"/>
    <w:pPr>
      <w:numPr>
        <w:ilvl w:val="1"/>
        <w:numId w:val="17"/>
      </w:numPr>
      <w:spacing w:before="200" w:after="60"/>
      <w:jc w:val="both"/>
      <w:outlineLvl w:val="2"/>
    </w:pPr>
    <w:rPr>
      <w:bCs/>
      <w:iCs/>
      <w:sz w:val="24"/>
      <w:szCs w:val="28"/>
    </w:rPr>
  </w:style>
  <w:style w:type="paragraph" w:customStyle="1" w:styleId="Level3">
    <w:name w:val="Level 3"/>
    <w:basedOn w:val="Normal"/>
    <w:next w:val="Normal"/>
    <w:link w:val="Level3Char"/>
    <w:rsid w:val="00371063"/>
    <w:pPr>
      <w:numPr>
        <w:ilvl w:val="2"/>
        <w:numId w:val="17"/>
      </w:numPr>
    </w:pPr>
  </w:style>
  <w:style w:type="paragraph" w:customStyle="1" w:styleId="Level4">
    <w:name w:val="Level 4"/>
    <w:basedOn w:val="Normal"/>
    <w:next w:val="Normal"/>
    <w:link w:val="Level4Char"/>
    <w:rsid w:val="00371063"/>
    <w:pPr>
      <w:numPr>
        <w:ilvl w:val="3"/>
        <w:numId w:val="17"/>
      </w:numPr>
      <w:outlineLvl w:val="3"/>
    </w:pPr>
    <w:rPr>
      <w:bCs/>
      <w:szCs w:val="28"/>
    </w:rPr>
  </w:style>
  <w:style w:type="paragraph" w:customStyle="1" w:styleId="Level5">
    <w:name w:val="Level 5"/>
    <w:basedOn w:val="Normal"/>
    <w:next w:val="Normal"/>
    <w:qFormat/>
    <w:rsid w:val="00371063"/>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371063"/>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371063"/>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semiHidden/>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371063"/>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371063"/>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5526D1"/>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uiPriority w:val="99"/>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5526D1"/>
    <w:pPr>
      <w:spacing w:before="340" w:line="300" w:lineRule="exact"/>
    </w:pPr>
    <w:rPr>
      <w:caps w:val="0"/>
      <w:sz w:val="25"/>
      <w:szCs w:val="25"/>
    </w:rPr>
  </w:style>
  <w:style w:type="paragraph" w:customStyle="1" w:styleId="Heading11">
    <w:name w:val="Heading1"/>
    <w:basedOn w:val="Normal"/>
    <w:rsid w:val="005526D1"/>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link w:val="BlockLevel3Char"/>
    <w:rsid w:val="002251C2"/>
    <w:pPr>
      <w:ind w:left="851"/>
    </w:pPr>
  </w:style>
  <w:style w:type="paragraph" w:customStyle="1" w:styleId="BlockLevel2">
    <w:name w:val="Block Level 2"/>
    <w:basedOn w:val="Normal"/>
    <w:next w:val="Normal"/>
    <w:link w:val="BlockLevel2Char"/>
    <w:rsid w:val="00371063"/>
    <w:pPr>
      <w:spacing w:before="0"/>
      <w:ind w:left="851"/>
    </w:pPr>
    <w:rPr>
      <w:szCs w:val="20"/>
      <w:lang w:val="en-GB" w:eastAsia="en-US"/>
    </w:rPr>
  </w:style>
  <w:style w:type="paragraph" w:customStyle="1" w:styleId="BlockLevel4">
    <w:name w:val="Block Level 4"/>
    <w:basedOn w:val="Normal"/>
    <w:next w:val="Normal"/>
    <w:link w:val="BlockLevel4Char"/>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371063"/>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5526D1"/>
  </w:style>
  <w:style w:type="paragraph" w:customStyle="1" w:styleId="TableHeading">
    <w:name w:val="Table Heading"/>
    <w:basedOn w:val="Normal"/>
    <w:next w:val="Normal"/>
    <w:rsid w:val="00371063"/>
    <w:pPr>
      <w:spacing w:before="0" w:line="270" w:lineRule="exact"/>
    </w:pPr>
    <w:rPr>
      <w:b/>
      <w:sz w:val="22"/>
      <w:szCs w:val="20"/>
      <w:lang w:val="en-GB" w:eastAsia="en-US"/>
    </w:rPr>
  </w:style>
  <w:style w:type="paragraph" w:customStyle="1" w:styleId="TableNormal0">
    <w:name w:val="TableNormal"/>
    <w:basedOn w:val="Normal"/>
    <w:next w:val="Normal"/>
    <w:rsid w:val="00371063"/>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5526D1"/>
  </w:style>
  <w:style w:type="character" w:customStyle="1" w:styleId="RTFNum31">
    <w:name w:val="RTF_Num 3 1"/>
    <w:rsid w:val="005526D1"/>
  </w:style>
  <w:style w:type="character" w:customStyle="1" w:styleId="RTFNum41">
    <w:name w:val="RTF_Num 4 1"/>
    <w:rsid w:val="005526D1"/>
  </w:style>
  <w:style w:type="character" w:customStyle="1" w:styleId="RTFNum51">
    <w:name w:val="RTF_Num 5 1"/>
    <w:rsid w:val="005526D1"/>
  </w:style>
  <w:style w:type="character" w:customStyle="1" w:styleId="RTFNum61">
    <w:name w:val="RTF_Num 6 1"/>
    <w:rsid w:val="005526D1"/>
    <w:rPr>
      <w:rFonts w:ascii="Symbol" w:hAnsi="Symbol"/>
    </w:rPr>
  </w:style>
  <w:style w:type="character" w:customStyle="1" w:styleId="RTFNum71">
    <w:name w:val="RTF_Num 7 1"/>
    <w:rsid w:val="005526D1"/>
    <w:rPr>
      <w:rFonts w:ascii="Symbol" w:hAnsi="Symbol"/>
    </w:rPr>
  </w:style>
  <w:style w:type="character" w:customStyle="1" w:styleId="RTFNum81">
    <w:name w:val="RTF_Num 8 1"/>
    <w:rsid w:val="005526D1"/>
    <w:rPr>
      <w:rFonts w:ascii="Symbol" w:hAnsi="Symbol"/>
    </w:rPr>
  </w:style>
  <w:style w:type="character" w:customStyle="1" w:styleId="RTFNum91">
    <w:name w:val="RTF_Num 9 1"/>
    <w:rsid w:val="005526D1"/>
    <w:rPr>
      <w:rFonts w:ascii="Symbol" w:hAnsi="Symbol"/>
    </w:rPr>
  </w:style>
  <w:style w:type="character" w:customStyle="1" w:styleId="RTFNum101">
    <w:name w:val="RTF_Num 10 1"/>
    <w:rsid w:val="005526D1"/>
  </w:style>
  <w:style w:type="character" w:customStyle="1" w:styleId="RTFNum111">
    <w:name w:val="RTF_Num 11 1"/>
    <w:rsid w:val="005526D1"/>
    <w:rPr>
      <w:rFonts w:ascii="Symbol" w:hAnsi="Symbol"/>
    </w:rPr>
  </w:style>
  <w:style w:type="character" w:customStyle="1" w:styleId="RTFNum121">
    <w:name w:val="RTF_Num 12 1"/>
    <w:rsid w:val="005526D1"/>
    <w:rPr>
      <w:b/>
      <w:sz w:val="21"/>
    </w:rPr>
  </w:style>
  <w:style w:type="character" w:customStyle="1" w:styleId="RTFNum131">
    <w:name w:val="RTF_Num 13 1"/>
    <w:rsid w:val="005526D1"/>
    <w:rPr>
      <w:rFonts w:ascii="Symbol" w:hAnsi="Symbol"/>
      <w:sz w:val="22"/>
    </w:rPr>
  </w:style>
  <w:style w:type="character" w:customStyle="1" w:styleId="RTFNum141">
    <w:name w:val="RTF_Num 14 1"/>
    <w:rsid w:val="005526D1"/>
  </w:style>
  <w:style w:type="character" w:customStyle="1" w:styleId="RTFNum142">
    <w:name w:val="RTF_Num 14 2"/>
    <w:rsid w:val="005526D1"/>
  </w:style>
  <w:style w:type="character" w:customStyle="1" w:styleId="RTFNum143">
    <w:name w:val="RTF_Num 14 3"/>
    <w:rsid w:val="005526D1"/>
  </w:style>
  <w:style w:type="character" w:customStyle="1" w:styleId="RTFNum144">
    <w:name w:val="RTF_Num 14 4"/>
    <w:rsid w:val="005526D1"/>
  </w:style>
  <w:style w:type="character" w:customStyle="1" w:styleId="RTFNum145">
    <w:name w:val="RTF_Num 14 5"/>
    <w:rsid w:val="005526D1"/>
  </w:style>
  <w:style w:type="character" w:customStyle="1" w:styleId="RTFNum146">
    <w:name w:val="RTF_Num 14 6"/>
    <w:rsid w:val="005526D1"/>
  </w:style>
  <w:style w:type="character" w:customStyle="1" w:styleId="RTFNum147">
    <w:name w:val="RTF_Num 14 7"/>
    <w:rsid w:val="005526D1"/>
  </w:style>
  <w:style w:type="character" w:customStyle="1" w:styleId="RTFNum148">
    <w:name w:val="RTF_Num 14 8"/>
    <w:rsid w:val="005526D1"/>
  </w:style>
  <w:style w:type="character" w:customStyle="1" w:styleId="RTFNum149">
    <w:name w:val="RTF_Num 14 9"/>
    <w:rsid w:val="005526D1"/>
  </w:style>
  <w:style w:type="character" w:customStyle="1" w:styleId="RTFNum151">
    <w:name w:val="RTF_Num 15 1"/>
    <w:rsid w:val="005526D1"/>
  </w:style>
  <w:style w:type="character" w:customStyle="1" w:styleId="RTFNum152">
    <w:name w:val="RTF_Num 15 2"/>
    <w:rsid w:val="005526D1"/>
  </w:style>
  <w:style w:type="character" w:customStyle="1" w:styleId="RTFNum153">
    <w:name w:val="RTF_Num 15 3"/>
    <w:rsid w:val="005526D1"/>
  </w:style>
  <w:style w:type="character" w:customStyle="1" w:styleId="RTFNum154">
    <w:name w:val="RTF_Num 15 4"/>
    <w:rsid w:val="005526D1"/>
  </w:style>
  <w:style w:type="character" w:customStyle="1" w:styleId="RTFNum155">
    <w:name w:val="RTF_Num 15 5"/>
    <w:rsid w:val="005526D1"/>
  </w:style>
  <w:style w:type="character" w:customStyle="1" w:styleId="RTFNum156">
    <w:name w:val="RTF_Num 15 6"/>
    <w:rsid w:val="005526D1"/>
  </w:style>
  <w:style w:type="character" w:customStyle="1" w:styleId="RTFNum157">
    <w:name w:val="RTF_Num 15 7"/>
    <w:rsid w:val="005526D1"/>
  </w:style>
  <w:style w:type="character" w:customStyle="1" w:styleId="RTFNum158">
    <w:name w:val="RTF_Num 15 8"/>
    <w:rsid w:val="005526D1"/>
  </w:style>
  <w:style w:type="character" w:customStyle="1" w:styleId="RTFNum159">
    <w:name w:val="RTF_Num 15 9"/>
    <w:rsid w:val="005526D1"/>
  </w:style>
  <w:style w:type="character" w:customStyle="1" w:styleId="RTFNum161">
    <w:name w:val="RTF_Num 16 1"/>
    <w:rsid w:val="005526D1"/>
  </w:style>
  <w:style w:type="character" w:customStyle="1" w:styleId="RTFNum162">
    <w:name w:val="RTF_Num 16 2"/>
    <w:rsid w:val="005526D1"/>
  </w:style>
  <w:style w:type="character" w:customStyle="1" w:styleId="RTFNum163">
    <w:name w:val="RTF_Num 16 3"/>
    <w:rsid w:val="005526D1"/>
  </w:style>
  <w:style w:type="character" w:customStyle="1" w:styleId="RTFNum164">
    <w:name w:val="RTF_Num 16 4"/>
    <w:rsid w:val="005526D1"/>
  </w:style>
  <w:style w:type="character" w:customStyle="1" w:styleId="RTFNum165">
    <w:name w:val="RTF_Num 16 5"/>
    <w:rsid w:val="005526D1"/>
  </w:style>
  <w:style w:type="character" w:customStyle="1" w:styleId="RTFNum166">
    <w:name w:val="RTF_Num 16 6"/>
    <w:rsid w:val="005526D1"/>
  </w:style>
  <w:style w:type="character" w:customStyle="1" w:styleId="RTFNum167">
    <w:name w:val="RTF_Num 16 7"/>
    <w:rsid w:val="005526D1"/>
  </w:style>
  <w:style w:type="character" w:customStyle="1" w:styleId="RTFNum168">
    <w:name w:val="RTF_Num 16 8"/>
    <w:rsid w:val="005526D1"/>
  </w:style>
  <w:style w:type="character" w:customStyle="1" w:styleId="RTFNum169">
    <w:name w:val="RTF_Num 16 9"/>
    <w:rsid w:val="005526D1"/>
  </w:style>
  <w:style w:type="character" w:customStyle="1" w:styleId="RTFNum171">
    <w:name w:val="RTF_Num 17 1"/>
    <w:rsid w:val="005526D1"/>
  </w:style>
  <w:style w:type="character" w:customStyle="1" w:styleId="RTFNum172">
    <w:name w:val="RTF_Num 17 2"/>
    <w:rsid w:val="005526D1"/>
  </w:style>
  <w:style w:type="character" w:customStyle="1" w:styleId="RTFNum173">
    <w:name w:val="RTF_Num 17 3"/>
    <w:rsid w:val="005526D1"/>
  </w:style>
  <w:style w:type="character" w:customStyle="1" w:styleId="RTFNum174">
    <w:name w:val="RTF_Num 17 4"/>
    <w:rsid w:val="005526D1"/>
  </w:style>
  <w:style w:type="character" w:customStyle="1" w:styleId="RTFNum175">
    <w:name w:val="RTF_Num 17 5"/>
    <w:rsid w:val="005526D1"/>
  </w:style>
  <w:style w:type="character" w:customStyle="1" w:styleId="RTFNum176">
    <w:name w:val="RTF_Num 17 6"/>
    <w:rsid w:val="005526D1"/>
  </w:style>
  <w:style w:type="character" w:customStyle="1" w:styleId="RTFNum177">
    <w:name w:val="RTF_Num 17 7"/>
    <w:rsid w:val="005526D1"/>
  </w:style>
  <w:style w:type="character" w:customStyle="1" w:styleId="RTFNum178">
    <w:name w:val="RTF_Num 17 8"/>
    <w:rsid w:val="005526D1"/>
  </w:style>
  <w:style w:type="character" w:customStyle="1" w:styleId="RTFNum179">
    <w:name w:val="RTF_Num 17 9"/>
    <w:rsid w:val="005526D1"/>
  </w:style>
  <w:style w:type="character" w:customStyle="1" w:styleId="RTFNum181">
    <w:name w:val="RTF_Num 18 1"/>
    <w:rsid w:val="005526D1"/>
  </w:style>
  <w:style w:type="character" w:customStyle="1" w:styleId="RTFNum182">
    <w:name w:val="RTF_Num 18 2"/>
    <w:rsid w:val="005526D1"/>
  </w:style>
  <w:style w:type="character" w:customStyle="1" w:styleId="RTFNum183">
    <w:name w:val="RTF_Num 18 3"/>
    <w:rsid w:val="005526D1"/>
  </w:style>
  <w:style w:type="character" w:customStyle="1" w:styleId="RTFNum184">
    <w:name w:val="RTF_Num 18 4"/>
    <w:rsid w:val="005526D1"/>
  </w:style>
  <w:style w:type="character" w:customStyle="1" w:styleId="RTFNum185">
    <w:name w:val="RTF_Num 18 5"/>
    <w:rsid w:val="005526D1"/>
  </w:style>
  <w:style w:type="character" w:customStyle="1" w:styleId="RTFNum186">
    <w:name w:val="RTF_Num 18 6"/>
    <w:rsid w:val="005526D1"/>
  </w:style>
  <w:style w:type="character" w:customStyle="1" w:styleId="RTFNum187">
    <w:name w:val="RTF_Num 18 7"/>
    <w:rsid w:val="005526D1"/>
  </w:style>
  <w:style w:type="character" w:customStyle="1" w:styleId="RTFNum188">
    <w:name w:val="RTF_Num 18 8"/>
    <w:rsid w:val="005526D1"/>
  </w:style>
  <w:style w:type="character" w:customStyle="1" w:styleId="RTFNum189">
    <w:name w:val="RTF_Num 18 9"/>
    <w:rsid w:val="005526D1"/>
  </w:style>
  <w:style w:type="character" w:customStyle="1" w:styleId="RTFNum191">
    <w:name w:val="RTF_Num 19 1"/>
    <w:rsid w:val="005526D1"/>
  </w:style>
  <w:style w:type="character" w:customStyle="1" w:styleId="RTFNum192">
    <w:name w:val="RTF_Num 19 2"/>
    <w:rsid w:val="005526D1"/>
  </w:style>
  <w:style w:type="character" w:customStyle="1" w:styleId="RTFNum193">
    <w:name w:val="RTF_Num 19 3"/>
    <w:rsid w:val="005526D1"/>
  </w:style>
  <w:style w:type="character" w:customStyle="1" w:styleId="RTFNum194">
    <w:name w:val="RTF_Num 19 4"/>
    <w:rsid w:val="005526D1"/>
  </w:style>
  <w:style w:type="character" w:customStyle="1" w:styleId="RTFNum195">
    <w:name w:val="RTF_Num 19 5"/>
    <w:rsid w:val="005526D1"/>
  </w:style>
  <w:style w:type="character" w:customStyle="1" w:styleId="RTFNum196">
    <w:name w:val="RTF_Num 19 6"/>
    <w:rsid w:val="005526D1"/>
  </w:style>
  <w:style w:type="character" w:customStyle="1" w:styleId="RTFNum197">
    <w:name w:val="RTF_Num 19 7"/>
    <w:rsid w:val="005526D1"/>
  </w:style>
  <w:style w:type="character" w:customStyle="1" w:styleId="RTFNum198">
    <w:name w:val="RTF_Num 19 8"/>
    <w:rsid w:val="005526D1"/>
  </w:style>
  <w:style w:type="character" w:customStyle="1" w:styleId="RTFNum199">
    <w:name w:val="RTF_Num 19 9"/>
    <w:rsid w:val="005526D1"/>
  </w:style>
  <w:style w:type="character" w:customStyle="1" w:styleId="RTFNum201">
    <w:name w:val="RTF_Num 20 1"/>
    <w:rsid w:val="005526D1"/>
    <w:rPr>
      <w:rFonts w:ascii="Symbol" w:hAnsi="Symbol"/>
      <w:i/>
    </w:rPr>
  </w:style>
  <w:style w:type="character" w:customStyle="1" w:styleId="RTFNum202">
    <w:name w:val="RTF_Num 20 2"/>
    <w:rsid w:val="005526D1"/>
    <w:rPr>
      <w:rFonts w:ascii="Courier New" w:hAnsi="Courier New"/>
    </w:rPr>
  </w:style>
  <w:style w:type="character" w:customStyle="1" w:styleId="RTFNum203">
    <w:name w:val="RTF_Num 20 3"/>
    <w:rsid w:val="005526D1"/>
    <w:rPr>
      <w:rFonts w:ascii="Wingdings" w:hAnsi="Wingdings"/>
    </w:rPr>
  </w:style>
  <w:style w:type="character" w:customStyle="1" w:styleId="RTFNum204">
    <w:name w:val="RTF_Num 20 4"/>
    <w:rsid w:val="005526D1"/>
    <w:rPr>
      <w:rFonts w:ascii="Symbol" w:hAnsi="Symbol"/>
    </w:rPr>
  </w:style>
  <w:style w:type="character" w:customStyle="1" w:styleId="RTFNum205">
    <w:name w:val="RTF_Num 20 5"/>
    <w:rsid w:val="005526D1"/>
    <w:rPr>
      <w:rFonts w:ascii="Courier New" w:hAnsi="Courier New"/>
    </w:rPr>
  </w:style>
  <w:style w:type="character" w:customStyle="1" w:styleId="RTFNum206">
    <w:name w:val="RTF_Num 20 6"/>
    <w:rsid w:val="005526D1"/>
    <w:rPr>
      <w:rFonts w:ascii="Wingdings" w:hAnsi="Wingdings"/>
    </w:rPr>
  </w:style>
  <w:style w:type="character" w:customStyle="1" w:styleId="RTFNum207">
    <w:name w:val="RTF_Num 20 7"/>
    <w:rsid w:val="005526D1"/>
    <w:rPr>
      <w:rFonts w:ascii="Symbol" w:hAnsi="Symbol"/>
    </w:rPr>
  </w:style>
  <w:style w:type="character" w:customStyle="1" w:styleId="RTFNum208">
    <w:name w:val="RTF_Num 20 8"/>
    <w:rsid w:val="005526D1"/>
    <w:rPr>
      <w:rFonts w:ascii="Courier New" w:hAnsi="Courier New"/>
    </w:rPr>
  </w:style>
  <w:style w:type="character" w:customStyle="1" w:styleId="RTFNum209">
    <w:name w:val="RTF_Num 20 9"/>
    <w:rsid w:val="005526D1"/>
    <w:rPr>
      <w:rFonts w:ascii="Wingdings" w:hAnsi="Wingdings"/>
    </w:rPr>
  </w:style>
  <w:style w:type="character" w:customStyle="1" w:styleId="RTFNum211">
    <w:name w:val="RTF_Num 21 1"/>
    <w:rsid w:val="005526D1"/>
  </w:style>
  <w:style w:type="character" w:customStyle="1" w:styleId="RTFNum212">
    <w:name w:val="RTF_Num 21 2"/>
    <w:rsid w:val="005526D1"/>
  </w:style>
  <w:style w:type="character" w:customStyle="1" w:styleId="RTFNum213">
    <w:name w:val="RTF_Num 21 3"/>
    <w:rsid w:val="005526D1"/>
  </w:style>
  <w:style w:type="character" w:customStyle="1" w:styleId="RTFNum214">
    <w:name w:val="RTF_Num 21 4"/>
    <w:rsid w:val="005526D1"/>
  </w:style>
  <w:style w:type="character" w:customStyle="1" w:styleId="RTFNum215">
    <w:name w:val="RTF_Num 21 5"/>
    <w:rsid w:val="005526D1"/>
  </w:style>
  <w:style w:type="character" w:customStyle="1" w:styleId="RTFNum216">
    <w:name w:val="RTF_Num 21 6"/>
    <w:rsid w:val="005526D1"/>
  </w:style>
  <w:style w:type="character" w:customStyle="1" w:styleId="RTFNum217">
    <w:name w:val="RTF_Num 21 7"/>
    <w:rsid w:val="005526D1"/>
  </w:style>
  <w:style w:type="character" w:customStyle="1" w:styleId="RTFNum218">
    <w:name w:val="RTF_Num 21 8"/>
    <w:rsid w:val="005526D1"/>
  </w:style>
  <w:style w:type="character" w:customStyle="1" w:styleId="RTFNum219">
    <w:name w:val="RTF_Num 21 9"/>
    <w:rsid w:val="005526D1"/>
  </w:style>
  <w:style w:type="character" w:customStyle="1" w:styleId="RTFNum221">
    <w:name w:val="RTF_Num 22 1"/>
    <w:rsid w:val="005526D1"/>
  </w:style>
  <w:style w:type="character" w:customStyle="1" w:styleId="RTFNum222">
    <w:name w:val="RTF_Num 22 2"/>
    <w:rsid w:val="005526D1"/>
  </w:style>
  <w:style w:type="character" w:customStyle="1" w:styleId="RTFNum223">
    <w:name w:val="RTF_Num 22 3"/>
    <w:rsid w:val="005526D1"/>
  </w:style>
  <w:style w:type="character" w:customStyle="1" w:styleId="RTFNum224">
    <w:name w:val="RTF_Num 22 4"/>
    <w:rsid w:val="005526D1"/>
  </w:style>
  <w:style w:type="character" w:customStyle="1" w:styleId="RTFNum225">
    <w:name w:val="RTF_Num 22 5"/>
    <w:rsid w:val="005526D1"/>
  </w:style>
  <w:style w:type="character" w:customStyle="1" w:styleId="RTFNum226">
    <w:name w:val="RTF_Num 22 6"/>
    <w:rsid w:val="005526D1"/>
  </w:style>
  <w:style w:type="character" w:customStyle="1" w:styleId="RTFNum227">
    <w:name w:val="RTF_Num 22 7"/>
    <w:rsid w:val="005526D1"/>
  </w:style>
  <w:style w:type="character" w:customStyle="1" w:styleId="RTFNum228">
    <w:name w:val="RTF_Num 22 8"/>
    <w:rsid w:val="005526D1"/>
  </w:style>
  <w:style w:type="character" w:customStyle="1" w:styleId="RTFNum229">
    <w:name w:val="RTF_Num 22 9"/>
    <w:rsid w:val="005526D1"/>
  </w:style>
  <w:style w:type="character" w:customStyle="1" w:styleId="RTFNum231">
    <w:name w:val="RTF_Num 23 1"/>
    <w:rsid w:val="005526D1"/>
    <w:rPr>
      <w:b/>
    </w:rPr>
  </w:style>
  <w:style w:type="character" w:customStyle="1" w:styleId="RTFNum232">
    <w:name w:val="RTF_Num 23 2"/>
    <w:rsid w:val="005526D1"/>
    <w:rPr>
      <w:b/>
    </w:rPr>
  </w:style>
  <w:style w:type="character" w:customStyle="1" w:styleId="RTFNum233">
    <w:name w:val="RTF_Num 23 3"/>
    <w:rsid w:val="005526D1"/>
    <w:rPr>
      <w:b/>
    </w:rPr>
  </w:style>
  <w:style w:type="character" w:customStyle="1" w:styleId="RTFNum234">
    <w:name w:val="RTF_Num 23 4"/>
    <w:rsid w:val="005526D1"/>
  </w:style>
  <w:style w:type="character" w:customStyle="1" w:styleId="RTFNum235">
    <w:name w:val="RTF_Num 23 5"/>
    <w:rsid w:val="005526D1"/>
  </w:style>
  <w:style w:type="character" w:customStyle="1" w:styleId="RTFNum236">
    <w:name w:val="RTF_Num 23 6"/>
    <w:rsid w:val="005526D1"/>
  </w:style>
  <w:style w:type="character" w:customStyle="1" w:styleId="RTFNum237">
    <w:name w:val="RTF_Num 23 7"/>
    <w:rsid w:val="005526D1"/>
  </w:style>
  <w:style w:type="character" w:customStyle="1" w:styleId="RTFNum238">
    <w:name w:val="RTF_Num 23 8"/>
    <w:rsid w:val="005526D1"/>
  </w:style>
  <w:style w:type="character" w:customStyle="1" w:styleId="RTFNum239">
    <w:name w:val="RTF_Num 23 9"/>
    <w:rsid w:val="005526D1"/>
  </w:style>
  <w:style w:type="character" w:customStyle="1" w:styleId="RTFNum241">
    <w:name w:val="RTF_Num 24 1"/>
    <w:rsid w:val="005526D1"/>
  </w:style>
  <w:style w:type="character" w:customStyle="1" w:styleId="RTFNum242">
    <w:name w:val="RTF_Num 24 2"/>
    <w:rsid w:val="005526D1"/>
  </w:style>
  <w:style w:type="character" w:customStyle="1" w:styleId="RTFNum243">
    <w:name w:val="RTF_Num 24 3"/>
    <w:rsid w:val="005526D1"/>
  </w:style>
  <w:style w:type="character" w:customStyle="1" w:styleId="RTFNum244">
    <w:name w:val="RTF_Num 24 4"/>
    <w:rsid w:val="005526D1"/>
  </w:style>
  <w:style w:type="character" w:customStyle="1" w:styleId="RTFNum245">
    <w:name w:val="RTF_Num 24 5"/>
    <w:rsid w:val="005526D1"/>
  </w:style>
  <w:style w:type="character" w:customStyle="1" w:styleId="RTFNum246">
    <w:name w:val="RTF_Num 24 6"/>
    <w:rsid w:val="005526D1"/>
  </w:style>
  <w:style w:type="character" w:customStyle="1" w:styleId="RTFNum247">
    <w:name w:val="RTF_Num 24 7"/>
    <w:rsid w:val="005526D1"/>
  </w:style>
  <w:style w:type="character" w:customStyle="1" w:styleId="RTFNum248">
    <w:name w:val="RTF_Num 24 8"/>
    <w:rsid w:val="005526D1"/>
  </w:style>
  <w:style w:type="character" w:customStyle="1" w:styleId="RTFNum249">
    <w:name w:val="RTF_Num 24 9"/>
    <w:rsid w:val="005526D1"/>
  </w:style>
  <w:style w:type="character" w:styleId="PageNumber">
    <w:name w:val="page number"/>
    <w:basedOn w:val="DefaultParagraphFont"/>
    <w:rsid w:val="00371063"/>
  </w:style>
  <w:style w:type="character" w:customStyle="1" w:styleId="Internetlink">
    <w:name w:val="Internet link"/>
    <w:basedOn w:val="DefaultParagraphFont"/>
    <w:rsid w:val="005526D1"/>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371063"/>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5526D1"/>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rsid w:val="005526D1"/>
    <w:rPr>
      <w:rFonts w:cs="Times New Roman"/>
      <w:sz w:val="22"/>
      <w:szCs w:val="22"/>
      <w:lang w:val="en-GB" w:eastAsia="en-US"/>
    </w:rPr>
  </w:style>
  <w:style w:type="character" w:customStyle="1" w:styleId="NumberedParaCharChar">
    <w:name w:val="Numbered Para Char Char"/>
    <w:basedOn w:val="DefaultParagraphFont"/>
    <w:link w:val="NumberedPara"/>
    <w:locked/>
    <w:rsid w:val="002251C2"/>
    <w:rPr>
      <w:sz w:val="24"/>
      <w:szCs w:val="24"/>
    </w:rPr>
  </w:style>
  <w:style w:type="character" w:styleId="Hyperlink">
    <w:name w:val="Hyperlink"/>
    <w:basedOn w:val="DefaultParagraphFont"/>
    <w:uiPriority w:val="99"/>
    <w:rsid w:val="00371063"/>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371063"/>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5526D1"/>
    <w:pPr>
      <w:numPr>
        <w:numId w:val="5"/>
      </w:numPr>
    </w:pPr>
  </w:style>
  <w:style w:type="numbering" w:styleId="1ai">
    <w:name w:val="Outline List 1"/>
    <w:basedOn w:val="NoList"/>
    <w:rsid w:val="005526D1"/>
    <w:pPr>
      <w:numPr>
        <w:numId w:val="6"/>
      </w:numPr>
    </w:pPr>
  </w:style>
  <w:style w:type="numbering" w:styleId="ArticleSection">
    <w:name w:val="Outline List 3"/>
    <w:basedOn w:val="NoList"/>
    <w:rsid w:val="005526D1"/>
    <w:pPr>
      <w:numPr>
        <w:numId w:val="7"/>
      </w:numPr>
    </w:pPr>
  </w:style>
  <w:style w:type="paragraph" w:styleId="TOC1">
    <w:name w:val="toc 1"/>
    <w:basedOn w:val="Normal"/>
    <w:next w:val="Normal"/>
    <w:autoRedefine/>
    <w:uiPriority w:val="39"/>
    <w:rsid w:val="00371063"/>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371063"/>
    <w:pPr>
      <w:ind w:left="851"/>
    </w:pPr>
  </w:style>
  <w:style w:type="paragraph" w:customStyle="1" w:styleId="Block2">
    <w:name w:val="Block 2"/>
    <w:basedOn w:val="Normal"/>
    <w:next w:val="Normal"/>
    <w:link w:val="Block2Char"/>
    <w:rsid w:val="00371063"/>
    <w:pPr>
      <w:ind w:left="1418"/>
    </w:pPr>
  </w:style>
  <w:style w:type="paragraph" w:customStyle="1" w:styleId="Bullet1">
    <w:name w:val="Bullet 1"/>
    <w:basedOn w:val="Normal"/>
    <w:next w:val="Normal"/>
    <w:rsid w:val="00371063"/>
    <w:pPr>
      <w:numPr>
        <w:numId w:val="8"/>
      </w:numPr>
      <w:tabs>
        <w:tab w:val="clear" w:pos="170"/>
      </w:tabs>
    </w:pPr>
  </w:style>
  <w:style w:type="paragraph" w:customStyle="1" w:styleId="Bullet2">
    <w:name w:val="Bullet 2"/>
    <w:basedOn w:val="Normal"/>
    <w:next w:val="Normal"/>
    <w:rsid w:val="00371063"/>
    <w:pPr>
      <w:numPr>
        <w:numId w:val="9"/>
      </w:numPr>
      <w:tabs>
        <w:tab w:val="clear" w:pos="170"/>
      </w:tabs>
    </w:pPr>
  </w:style>
  <w:style w:type="paragraph" w:styleId="TOC2">
    <w:name w:val="toc 2"/>
    <w:basedOn w:val="Normal"/>
    <w:next w:val="Normal"/>
    <w:autoRedefine/>
    <w:uiPriority w:val="39"/>
    <w:rsid w:val="00371063"/>
    <w:pPr>
      <w:tabs>
        <w:tab w:val="left" w:pos="851"/>
        <w:tab w:val="right" w:leader="dot" w:pos="9072"/>
      </w:tabs>
      <w:spacing w:before="120"/>
      <w:jc w:val="left"/>
    </w:pPr>
  </w:style>
  <w:style w:type="character" w:customStyle="1" w:styleId="h3CharChar">
    <w:name w:val="h3 Char Char"/>
    <w:basedOn w:val="DefaultParagraphFont"/>
    <w:rsid w:val="00C01E5D"/>
    <w:rPr>
      <w:rFonts w:ascii="Arial" w:hAnsi="Arial" w:cs="Arial"/>
      <w:b/>
      <w:bCs/>
      <w:sz w:val="26"/>
      <w:szCs w:val="26"/>
    </w:rPr>
  </w:style>
  <w:style w:type="character" w:customStyle="1" w:styleId="pCharChar">
    <w:name w:val="p Char Char"/>
    <w:basedOn w:val="DefaultParagraphFont"/>
    <w:rsid w:val="00C01E5D"/>
    <w:rPr>
      <w:rFonts w:ascii="Arial" w:hAnsi="Arial" w:cs="Arial"/>
      <w:b/>
      <w:bCs/>
      <w:i/>
      <w:iCs/>
      <w:sz w:val="28"/>
      <w:szCs w:val="28"/>
    </w:rPr>
  </w:style>
  <w:style w:type="character" w:customStyle="1" w:styleId="Level2Char">
    <w:name w:val="Level 2 Char"/>
    <w:basedOn w:val="Heading2Char"/>
    <w:link w:val="Level2"/>
    <w:rsid w:val="00371063"/>
    <w:rPr>
      <w:rFonts w:ascii="Arial" w:hAnsi="Arial" w:cs="Arial"/>
      <w:b w:val="0"/>
      <w:bCs/>
      <w:i w:val="0"/>
      <w:iCs/>
      <w:sz w:val="24"/>
      <w:szCs w:val="28"/>
    </w:rPr>
  </w:style>
  <w:style w:type="paragraph" w:customStyle="1" w:styleId="StyleLevel2Bold">
    <w:name w:val="Style Level 2 + Bold"/>
    <w:basedOn w:val="Level2"/>
    <w:link w:val="StyleLevel2BoldChar"/>
    <w:rsid w:val="00371063"/>
    <w:pPr>
      <w:keepNext/>
    </w:pPr>
    <w:rPr>
      <w:b/>
      <w:iCs w:val="0"/>
    </w:rPr>
  </w:style>
  <w:style w:type="character" w:customStyle="1" w:styleId="Level1Char">
    <w:name w:val="Level 1 Char"/>
    <w:basedOn w:val="DefaultParagraphFont"/>
    <w:link w:val="Level1"/>
    <w:locked/>
    <w:rsid w:val="00371063"/>
    <w:rPr>
      <w:rFonts w:cs="Arial"/>
      <w:b/>
      <w:bCs/>
      <w:kern w:val="32"/>
      <w:sz w:val="28"/>
      <w:szCs w:val="32"/>
    </w:rPr>
  </w:style>
  <w:style w:type="character" w:customStyle="1" w:styleId="Level3Char">
    <w:name w:val="Level 3 Char"/>
    <w:basedOn w:val="DefaultParagraphFont"/>
    <w:link w:val="Level3"/>
    <w:rsid w:val="00371063"/>
    <w:rPr>
      <w:sz w:val="24"/>
      <w:szCs w:val="24"/>
    </w:rPr>
  </w:style>
  <w:style w:type="paragraph" w:customStyle="1" w:styleId="SubLevel1">
    <w:name w:val="Sub Level 1"/>
    <w:basedOn w:val="Normal"/>
    <w:next w:val="Normal"/>
    <w:link w:val="SubLevel1Char"/>
    <w:rsid w:val="00371063"/>
    <w:pPr>
      <w:numPr>
        <w:ilvl w:val="1"/>
        <w:numId w:val="10"/>
      </w:numPr>
    </w:pPr>
  </w:style>
  <w:style w:type="paragraph" w:customStyle="1" w:styleId="SubLevel2">
    <w:name w:val="Sub Level 2"/>
    <w:basedOn w:val="Normal"/>
    <w:next w:val="Normal"/>
    <w:link w:val="SubLevel2Char"/>
    <w:rsid w:val="00371063"/>
    <w:pPr>
      <w:numPr>
        <w:ilvl w:val="2"/>
        <w:numId w:val="10"/>
      </w:numPr>
    </w:pPr>
  </w:style>
  <w:style w:type="paragraph" w:customStyle="1" w:styleId="SubLevel1Bold">
    <w:name w:val="Sub Level 1 Bold"/>
    <w:basedOn w:val="SubLevel1"/>
    <w:next w:val="Normal"/>
    <w:link w:val="SubLevel1BoldChar"/>
    <w:rsid w:val="00371063"/>
    <w:pPr>
      <w:keepNext/>
      <w:jc w:val="left"/>
    </w:pPr>
    <w:rPr>
      <w:b/>
      <w:sz w:val="28"/>
    </w:rPr>
  </w:style>
  <w:style w:type="paragraph" w:customStyle="1" w:styleId="SubLevel2Bold">
    <w:name w:val="Sub Level 2 Bold"/>
    <w:basedOn w:val="SubLevel2"/>
    <w:next w:val="Normal"/>
    <w:link w:val="SubLevel2BoldChar"/>
    <w:rsid w:val="00371063"/>
    <w:pPr>
      <w:keepNext/>
      <w:jc w:val="left"/>
    </w:pPr>
    <w:rPr>
      <w:b/>
    </w:rPr>
  </w:style>
  <w:style w:type="paragraph" w:customStyle="1" w:styleId="Level2Bold">
    <w:name w:val="Level 2 Bold"/>
    <w:basedOn w:val="Level2"/>
    <w:next w:val="Normal"/>
    <w:link w:val="Level2BoldChar"/>
    <w:rsid w:val="00371063"/>
    <w:pPr>
      <w:keepNext/>
      <w:jc w:val="left"/>
    </w:pPr>
    <w:rPr>
      <w:b/>
    </w:rPr>
  </w:style>
  <w:style w:type="paragraph" w:customStyle="1" w:styleId="Level3Bold">
    <w:name w:val="Level 3 Bold"/>
    <w:basedOn w:val="Level3"/>
    <w:next w:val="Normal"/>
    <w:rsid w:val="00371063"/>
    <w:pPr>
      <w:keepNext/>
      <w:jc w:val="left"/>
    </w:pPr>
    <w:rPr>
      <w:b/>
    </w:rPr>
  </w:style>
  <w:style w:type="paragraph" w:customStyle="1" w:styleId="Level4Bold">
    <w:name w:val="Level 4 Bold"/>
    <w:basedOn w:val="Level4"/>
    <w:next w:val="Normal"/>
    <w:rsid w:val="00371063"/>
    <w:pPr>
      <w:keepNext/>
      <w:jc w:val="left"/>
    </w:pPr>
    <w:rPr>
      <w:b/>
    </w:rPr>
  </w:style>
  <w:style w:type="paragraph" w:customStyle="1" w:styleId="Bullet3">
    <w:name w:val="Bullet 3"/>
    <w:basedOn w:val="Bullet2"/>
    <w:next w:val="Normal"/>
    <w:rsid w:val="00371063"/>
    <w:pPr>
      <w:numPr>
        <w:numId w:val="11"/>
      </w:numPr>
    </w:pPr>
  </w:style>
  <w:style w:type="paragraph" w:customStyle="1" w:styleId="Block3">
    <w:name w:val="Block 3"/>
    <w:basedOn w:val="Block2"/>
    <w:next w:val="Normal"/>
    <w:rsid w:val="00371063"/>
    <w:pPr>
      <w:ind w:left="1985"/>
    </w:pPr>
  </w:style>
  <w:style w:type="paragraph" w:styleId="DocumentMap">
    <w:name w:val="Document Map"/>
    <w:basedOn w:val="Normal"/>
    <w:semiHidden/>
    <w:rsid w:val="00371063"/>
    <w:pPr>
      <w:shd w:val="clear" w:color="auto" w:fill="000080"/>
    </w:pPr>
    <w:rPr>
      <w:rFonts w:ascii="Tahoma" w:hAnsi="Tahoma" w:cs="Tahoma"/>
      <w:sz w:val="20"/>
      <w:szCs w:val="20"/>
    </w:rPr>
  </w:style>
  <w:style w:type="paragraph" w:customStyle="1" w:styleId="AMODTable">
    <w:name w:val="AMOD Table"/>
    <w:basedOn w:val="Normal"/>
    <w:rsid w:val="00371063"/>
    <w:pPr>
      <w:spacing w:before="120"/>
      <w:jc w:val="left"/>
    </w:pPr>
  </w:style>
  <w:style w:type="character" w:customStyle="1" w:styleId="Block1Char">
    <w:name w:val="Block 1 Char"/>
    <w:basedOn w:val="DefaultParagraphFont"/>
    <w:link w:val="Block1"/>
    <w:rsid w:val="00371063"/>
    <w:rPr>
      <w:sz w:val="24"/>
      <w:szCs w:val="24"/>
    </w:rPr>
  </w:style>
  <w:style w:type="character" w:customStyle="1" w:styleId="Quote-1BlockChar">
    <w:name w:val="Quote-1 Block Char"/>
    <w:basedOn w:val="DefaultParagraphFont"/>
    <w:link w:val="Quote-1Block"/>
    <w:rsid w:val="00371063"/>
    <w:rPr>
      <w:sz w:val="24"/>
      <w:lang w:val="en-GB" w:eastAsia="en-US"/>
    </w:rPr>
  </w:style>
  <w:style w:type="paragraph" w:customStyle="1" w:styleId="SubLevel3">
    <w:name w:val="Sub Level 3"/>
    <w:basedOn w:val="Normal"/>
    <w:next w:val="Normal"/>
    <w:link w:val="SubLevel3Char"/>
    <w:rsid w:val="00371063"/>
    <w:pPr>
      <w:numPr>
        <w:ilvl w:val="3"/>
        <w:numId w:val="10"/>
      </w:numPr>
    </w:pPr>
  </w:style>
  <w:style w:type="paragraph" w:customStyle="1" w:styleId="SubLevel4">
    <w:name w:val="Sub Level 4"/>
    <w:basedOn w:val="Normal"/>
    <w:next w:val="Normal"/>
    <w:rsid w:val="00371063"/>
    <w:pPr>
      <w:numPr>
        <w:ilvl w:val="4"/>
        <w:numId w:val="10"/>
      </w:numPr>
    </w:pPr>
  </w:style>
  <w:style w:type="paragraph" w:customStyle="1" w:styleId="SubLevel3Bold">
    <w:name w:val="Sub Level 3 Bold"/>
    <w:basedOn w:val="SubLevel3"/>
    <w:next w:val="Normal"/>
    <w:rsid w:val="00371063"/>
    <w:pPr>
      <w:keepNext/>
      <w:jc w:val="left"/>
    </w:pPr>
    <w:rPr>
      <w:b/>
    </w:rPr>
  </w:style>
  <w:style w:type="paragraph" w:customStyle="1" w:styleId="SubLevel4Bold">
    <w:name w:val="Sub Level 4 Bold"/>
    <w:basedOn w:val="SubLevel4"/>
    <w:next w:val="Normal"/>
    <w:rsid w:val="00371063"/>
    <w:pPr>
      <w:keepNext/>
      <w:jc w:val="left"/>
    </w:pPr>
    <w:rPr>
      <w:b/>
    </w:rPr>
  </w:style>
  <w:style w:type="paragraph" w:customStyle="1" w:styleId="StyleLevel3Bold">
    <w:name w:val="Style Level 3 + Bold"/>
    <w:basedOn w:val="Level3"/>
    <w:link w:val="StyleLevel3BoldChar"/>
    <w:rsid w:val="00371063"/>
    <w:pPr>
      <w:keepNext/>
      <w:jc w:val="left"/>
    </w:pPr>
    <w:rPr>
      <w:b/>
      <w:bCs/>
    </w:rPr>
  </w:style>
  <w:style w:type="character" w:customStyle="1" w:styleId="StyleLevel3BoldChar">
    <w:name w:val="Style Level 3 + Bold Char"/>
    <w:basedOn w:val="Level3Char"/>
    <w:link w:val="StyleLevel3Bold"/>
    <w:rsid w:val="00371063"/>
    <w:rPr>
      <w:b/>
      <w:bCs/>
      <w:sz w:val="24"/>
      <w:szCs w:val="24"/>
    </w:rPr>
  </w:style>
  <w:style w:type="paragraph" w:customStyle="1" w:styleId="Level4A">
    <w:name w:val="Level 4A"/>
    <w:basedOn w:val="Normal"/>
    <w:next w:val="Normal"/>
    <w:rsid w:val="002F13D9"/>
    <w:pPr>
      <w:keepNext/>
      <w:numPr>
        <w:numId w:val="13"/>
      </w:numPr>
      <w:spacing w:before="480"/>
      <w:jc w:val="left"/>
    </w:pPr>
    <w:rPr>
      <w:b/>
      <w:sz w:val="28"/>
      <w:lang w:val="en-GB"/>
    </w:rPr>
  </w:style>
  <w:style w:type="character" w:customStyle="1" w:styleId="Heading3Char1">
    <w:name w:val="Heading 3 Char1"/>
    <w:aliases w:val="h3 Char"/>
    <w:basedOn w:val="DefaultParagraphFont"/>
    <w:rsid w:val="00921A09"/>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921A09"/>
    <w:rPr>
      <w:rFonts w:ascii="Arial" w:hAnsi="Arial" w:cs="Arial"/>
      <w:b/>
      <w:bCs/>
      <w:i/>
      <w:iCs/>
      <w:sz w:val="28"/>
      <w:szCs w:val="28"/>
      <w:lang w:val="en-AU" w:eastAsia="en-AU" w:bidi="ar-SA"/>
    </w:rPr>
  </w:style>
  <w:style w:type="character" w:customStyle="1" w:styleId="Level4Char">
    <w:name w:val="Level 4 Char"/>
    <w:basedOn w:val="DefaultParagraphFont"/>
    <w:link w:val="Level4"/>
    <w:rsid w:val="00371063"/>
    <w:rPr>
      <w:bCs/>
      <w:sz w:val="24"/>
      <w:szCs w:val="28"/>
    </w:rPr>
  </w:style>
  <w:style w:type="character" w:customStyle="1" w:styleId="ListBullet5Char">
    <w:name w:val="List Bullet 5 Char"/>
    <w:basedOn w:val="DefaultParagraphFont"/>
    <w:link w:val="ListBullet5"/>
    <w:rsid w:val="005C5CF7"/>
    <w:rPr>
      <w:rFonts w:ascii="Arial" w:hAnsi="Arial" w:cs="Arial"/>
      <w:b/>
      <w:bCs/>
      <w:sz w:val="26"/>
      <w:szCs w:val="26"/>
    </w:rPr>
  </w:style>
  <w:style w:type="character" w:customStyle="1" w:styleId="Level2-BoldChar">
    <w:name w:val="Level 2-Bold Char"/>
    <w:basedOn w:val="DefaultParagraphFont"/>
    <w:link w:val="Level2-Bold"/>
    <w:rsid w:val="00F11AA7"/>
    <w:rPr>
      <w:b/>
      <w:sz w:val="22"/>
      <w:lang w:val="en-GB" w:eastAsia="en-US"/>
    </w:rPr>
  </w:style>
  <w:style w:type="character" w:customStyle="1" w:styleId="StyleLevel2BoldChar">
    <w:name w:val="Style Level 2 + Bold Char"/>
    <w:basedOn w:val="Level2Char"/>
    <w:link w:val="StyleLevel2Bold"/>
    <w:rsid w:val="00F11AA7"/>
    <w:rPr>
      <w:rFonts w:ascii="Arial" w:hAnsi="Arial" w:cs="Arial"/>
      <w:b/>
      <w:bCs/>
      <w:i w:val="0"/>
      <w:iCs w:val="0"/>
      <w:sz w:val="24"/>
      <w:szCs w:val="28"/>
    </w:rPr>
  </w:style>
  <w:style w:type="character" w:customStyle="1" w:styleId="BlockLevel3Char">
    <w:name w:val="Block Level 3 Char"/>
    <w:basedOn w:val="DefaultParagraphFont"/>
    <w:link w:val="BlockLevel3"/>
    <w:rsid w:val="00F11AA7"/>
    <w:rPr>
      <w:sz w:val="24"/>
      <w:szCs w:val="24"/>
      <w:lang w:val="en-AU" w:eastAsia="en-AU" w:bidi="ar-SA"/>
    </w:rPr>
  </w:style>
  <w:style w:type="character" w:customStyle="1" w:styleId="BlockLevel2Char">
    <w:name w:val="Block Level 2 Char"/>
    <w:basedOn w:val="DefaultParagraphFont"/>
    <w:link w:val="BlockLevel2"/>
    <w:rsid w:val="00F11AA7"/>
    <w:rPr>
      <w:sz w:val="24"/>
      <w:lang w:val="en-GB" w:eastAsia="en-US"/>
    </w:rPr>
  </w:style>
  <w:style w:type="character" w:customStyle="1" w:styleId="BlockLevel4Char">
    <w:name w:val="Block Level 4 Char"/>
    <w:basedOn w:val="DefaultParagraphFont"/>
    <w:link w:val="BlockLevel4"/>
    <w:rsid w:val="00F11AA7"/>
    <w:rPr>
      <w:sz w:val="24"/>
      <w:szCs w:val="24"/>
      <w:lang w:val="en-AU" w:eastAsia="en-AU" w:bidi="ar-SA"/>
    </w:rPr>
  </w:style>
  <w:style w:type="character" w:customStyle="1" w:styleId="Level4-BoldChar">
    <w:name w:val="Level 4-Bold Char"/>
    <w:basedOn w:val="DefaultParagraphFont"/>
    <w:link w:val="Level4-Bold"/>
    <w:rsid w:val="00F11AA7"/>
    <w:rPr>
      <w:b/>
      <w:sz w:val="24"/>
      <w:szCs w:val="24"/>
      <w:lang w:val="en-AU" w:eastAsia="en-AU" w:bidi="ar-SA"/>
    </w:rPr>
  </w:style>
  <w:style w:type="paragraph" w:styleId="ListParagraph">
    <w:name w:val="List Paragraph"/>
    <w:basedOn w:val="Normal"/>
    <w:uiPriority w:val="34"/>
    <w:qFormat/>
    <w:rsid w:val="00F11AA7"/>
    <w:pPr>
      <w:ind w:left="720"/>
      <w:contextualSpacing/>
    </w:pPr>
    <w:rPr>
      <w:sz w:val="22"/>
      <w:szCs w:val="20"/>
      <w:lang w:val="en-GB" w:eastAsia="en-US"/>
    </w:rPr>
  </w:style>
  <w:style w:type="character" w:customStyle="1" w:styleId="Level2BoldChar">
    <w:name w:val="Level 2 Bold Char"/>
    <w:basedOn w:val="Level2Char"/>
    <w:link w:val="Level2Bold"/>
    <w:rsid w:val="00371063"/>
    <w:rPr>
      <w:rFonts w:ascii="Arial" w:hAnsi="Arial" w:cs="Arial"/>
      <w:b/>
      <w:bCs/>
      <w:i w:val="0"/>
      <w:iCs/>
      <w:sz w:val="24"/>
      <w:szCs w:val="28"/>
    </w:rPr>
  </w:style>
  <w:style w:type="paragraph" w:customStyle="1" w:styleId="level30">
    <w:name w:val="level3"/>
    <w:basedOn w:val="Normal"/>
    <w:rsid w:val="00F11AA7"/>
    <w:pPr>
      <w:tabs>
        <w:tab w:val="num" w:pos="643"/>
      </w:tabs>
      <w:ind w:left="643" w:hanging="360"/>
    </w:pPr>
  </w:style>
  <w:style w:type="paragraph" w:customStyle="1" w:styleId="level40">
    <w:name w:val="level4"/>
    <w:basedOn w:val="Normal"/>
    <w:rsid w:val="00F11AA7"/>
    <w:pPr>
      <w:tabs>
        <w:tab w:val="num" w:pos="643"/>
      </w:tabs>
      <w:ind w:left="643" w:hanging="360"/>
      <w:jc w:val="left"/>
    </w:pPr>
  </w:style>
  <w:style w:type="paragraph" w:customStyle="1" w:styleId="level2bold0">
    <w:name w:val="level2bold"/>
    <w:basedOn w:val="Normal"/>
    <w:rsid w:val="00F11AA7"/>
    <w:pPr>
      <w:keepNext/>
      <w:tabs>
        <w:tab w:val="num" w:pos="643"/>
      </w:tabs>
      <w:ind w:left="643" w:hanging="360"/>
    </w:pPr>
    <w:rPr>
      <w:b/>
      <w:bCs/>
    </w:rPr>
  </w:style>
  <w:style w:type="paragraph" w:customStyle="1" w:styleId="default0">
    <w:name w:val="default"/>
    <w:basedOn w:val="Normal"/>
    <w:rsid w:val="00F11AA7"/>
    <w:pPr>
      <w:autoSpaceDE w:val="0"/>
      <w:autoSpaceDN w:val="0"/>
      <w:spacing w:before="0"/>
      <w:jc w:val="left"/>
    </w:pPr>
    <w:rPr>
      <w:color w:val="000000"/>
    </w:rPr>
  </w:style>
  <w:style w:type="paragraph" w:styleId="Quote">
    <w:name w:val="Quote"/>
    <w:basedOn w:val="Default"/>
    <w:next w:val="Default"/>
    <w:qFormat/>
    <w:rsid w:val="00F11AA7"/>
    <w:pPr>
      <w:widowControl/>
    </w:pPr>
    <w:rPr>
      <w:color w:val="auto"/>
    </w:rPr>
  </w:style>
  <w:style w:type="character" w:customStyle="1" w:styleId="Block2Char">
    <w:name w:val="Block 2 Char"/>
    <w:basedOn w:val="DefaultParagraphFont"/>
    <w:link w:val="Block2"/>
    <w:rsid w:val="00371063"/>
    <w:rPr>
      <w:sz w:val="24"/>
      <w:szCs w:val="24"/>
    </w:rPr>
  </w:style>
  <w:style w:type="character" w:customStyle="1" w:styleId="SubLevel3Char">
    <w:name w:val="Sub Level 3 Char"/>
    <w:basedOn w:val="DefaultParagraphFont"/>
    <w:link w:val="SubLevel3"/>
    <w:rsid w:val="00371063"/>
    <w:rPr>
      <w:sz w:val="24"/>
      <w:szCs w:val="24"/>
    </w:rPr>
  </w:style>
  <w:style w:type="paragraph" w:customStyle="1" w:styleId="LevelB2">
    <w:name w:val="Level B2"/>
    <w:basedOn w:val="Normal"/>
    <w:next w:val="Normal"/>
    <w:autoRedefine/>
    <w:rsid w:val="00371063"/>
    <w:pPr>
      <w:numPr>
        <w:ilvl w:val="1"/>
        <w:numId w:val="14"/>
      </w:numPr>
      <w:spacing w:line="270" w:lineRule="exact"/>
      <w:outlineLvl w:val="1"/>
    </w:pPr>
    <w:rPr>
      <w:b/>
      <w:szCs w:val="20"/>
      <w:lang w:val="en-GB" w:eastAsia="en-US"/>
    </w:rPr>
  </w:style>
  <w:style w:type="paragraph" w:customStyle="1" w:styleId="History">
    <w:name w:val="History"/>
    <w:basedOn w:val="Normal"/>
    <w:next w:val="Normal"/>
    <w:link w:val="HistoryChar"/>
    <w:rsid w:val="00371063"/>
    <w:pPr>
      <w:keepNext/>
    </w:pPr>
    <w:rPr>
      <w:sz w:val="20"/>
    </w:rPr>
  </w:style>
  <w:style w:type="paragraph" w:customStyle="1" w:styleId="Orderitem">
    <w:name w:val="Order_item"/>
    <w:basedOn w:val="Normal"/>
    <w:next w:val="Normal"/>
    <w:link w:val="OrderitemCharChar"/>
    <w:rsid w:val="00371063"/>
    <w:pPr>
      <w:numPr>
        <w:numId w:val="15"/>
      </w:numPr>
      <w:tabs>
        <w:tab w:val="clear" w:pos="851"/>
        <w:tab w:val="left" w:pos="720"/>
      </w:tabs>
    </w:pPr>
  </w:style>
  <w:style w:type="character" w:customStyle="1" w:styleId="SubLevel1Char">
    <w:name w:val="Sub Level 1 Char"/>
    <w:basedOn w:val="DefaultParagraphFont"/>
    <w:link w:val="SubLevel1"/>
    <w:rsid w:val="00371063"/>
    <w:rPr>
      <w:sz w:val="24"/>
      <w:szCs w:val="24"/>
    </w:rPr>
  </w:style>
  <w:style w:type="character" w:customStyle="1" w:styleId="OrderitemCharChar">
    <w:name w:val="Order_item Char Char"/>
    <w:basedOn w:val="DefaultParagraphFont"/>
    <w:link w:val="Orderitem"/>
    <w:rsid w:val="00371063"/>
    <w:rPr>
      <w:sz w:val="24"/>
      <w:szCs w:val="24"/>
    </w:rPr>
  </w:style>
  <w:style w:type="paragraph" w:customStyle="1" w:styleId="access">
    <w:name w:val="access"/>
    <w:rsid w:val="00371063"/>
    <w:pPr>
      <w:spacing w:before="200" w:after="60" w:line="270" w:lineRule="exact"/>
      <w:jc w:val="both"/>
    </w:pPr>
    <w:rPr>
      <w:sz w:val="24"/>
      <w:szCs w:val="24"/>
    </w:rPr>
  </w:style>
  <w:style w:type="paragraph" w:customStyle="1" w:styleId="nes">
    <w:name w:val="nes"/>
    <w:rsid w:val="00371063"/>
    <w:pPr>
      <w:spacing w:before="200" w:after="60" w:line="270" w:lineRule="exact"/>
      <w:jc w:val="both"/>
    </w:pPr>
    <w:rPr>
      <w:sz w:val="24"/>
      <w:szCs w:val="24"/>
    </w:rPr>
  </w:style>
  <w:style w:type="paragraph" w:customStyle="1" w:styleId="Footer1">
    <w:name w:val="Footer1"/>
    <w:rsid w:val="004E6FF5"/>
    <w:pPr>
      <w:tabs>
        <w:tab w:val="center" w:pos="4153"/>
        <w:tab w:val="right" w:pos="8306"/>
      </w:tabs>
      <w:spacing w:before="200" w:after="60" w:line="270" w:lineRule="exact"/>
      <w:jc w:val="both"/>
    </w:pPr>
    <w:rPr>
      <w:sz w:val="24"/>
      <w:szCs w:val="24"/>
    </w:rPr>
  </w:style>
  <w:style w:type="paragraph" w:customStyle="1" w:styleId="foot2010">
    <w:name w:val="foot2010"/>
    <w:rsid w:val="00371063"/>
    <w:pPr>
      <w:spacing w:before="200" w:after="60"/>
      <w:jc w:val="both"/>
    </w:pPr>
    <w:rPr>
      <w:sz w:val="24"/>
      <w:szCs w:val="24"/>
    </w:rPr>
  </w:style>
  <w:style w:type="paragraph" w:customStyle="1" w:styleId="lhdef">
    <w:name w:val="lhdef"/>
    <w:rsid w:val="00371063"/>
    <w:pPr>
      <w:spacing w:before="200" w:after="60"/>
      <w:ind w:left="851"/>
      <w:jc w:val="both"/>
    </w:pPr>
    <w:rPr>
      <w:sz w:val="24"/>
      <w:szCs w:val="24"/>
    </w:rPr>
  </w:style>
  <w:style w:type="paragraph" w:customStyle="1" w:styleId="lhicov">
    <w:name w:val="lhicov"/>
    <w:rsid w:val="00371063"/>
    <w:pPr>
      <w:tabs>
        <w:tab w:val="num" w:pos="851"/>
      </w:tabs>
      <w:spacing w:before="200" w:after="60"/>
      <w:ind w:left="851" w:hanging="851"/>
      <w:jc w:val="both"/>
      <w:outlineLvl w:val="2"/>
    </w:pPr>
    <w:rPr>
      <w:rFonts w:cs="Arial"/>
      <w:bCs/>
      <w:iCs/>
      <w:sz w:val="24"/>
      <w:szCs w:val="28"/>
    </w:rPr>
  </w:style>
  <w:style w:type="paragraph" w:customStyle="1" w:styleId="lhocov">
    <w:name w:val="lhocov"/>
    <w:rsid w:val="00371063"/>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371063"/>
    <w:pPr>
      <w:tabs>
        <w:tab w:val="num" w:pos="851"/>
      </w:tabs>
      <w:spacing w:before="200" w:after="60"/>
      <w:ind w:left="851" w:hanging="851"/>
      <w:jc w:val="both"/>
      <w:outlineLvl w:val="2"/>
    </w:pPr>
    <w:rPr>
      <w:rFonts w:cs="Arial"/>
      <w:bCs/>
      <w:iCs/>
      <w:sz w:val="24"/>
      <w:szCs w:val="28"/>
    </w:rPr>
  </w:style>
  <w:style w:type="paragraph" w:customStyle="1" w:styleId="gtio">
    <w:name w:val="gtio"/>
    <w:rsid w:val="00371063"/>
    <w:pPr>
      <w:tabs>
        <w:tab w:val="num" w:pos="851"/>
      </w:tabs>
      <w:spacing w:before="200" w:after="60"/>
      <w:ind w:left="851" w:hanging="851"/>
      <w:jc w:val="both"/>
      <w:outlineLvl w:val="2"/>
    </w:pPr>
    <w:rPr>
      <w:rFonts w:cs="Arial"/>
      <w:bCs/>
      <w:iCs/>
      <w:sz w:val="24"/>
      <w:szCs w:val="28"/>
    </w:rPr>
  </w:style>
  <w:style w:type="character" w:customStyle="1" w:styleId="pCharChar1">
    <w:name w:val="p Char Char1"/>
    <w:basedOn w:val="DefaultParagraphFont"/>
    <w:rsid w:val="005C5CF7"/>
    <w:rPr>
      <w:rFonts w:ascii="Arial" w:hAnsi="Arial" w:cs="Arial"/>
      <w:b/>
      <w:bCs/>
      <w:i/>
      <w:iCs/>
      <w:sz w:val="28"/>
      <w:szCs w:val="28"/>
    </w:rPr>
  </w:style>
  <w:style w:type="character" w:customStyle="1" w:styleId="HistoryChar">
    <w:name w:val="History Char"/>
    <w:basedOn w:val="DefaultParagraphFont"/>
    <w:link w:val="History"/>
    <w:rsid w:val="003A5CE3"/>
    <w:rPr>
      <w:szCs w:val="24"/>
    </w:rPr>
  </w:style>
  <w:style w:type="paragraph" w:customStyle="1" w:styleId="amodtable0">
    <w:name w:val="amodtable"/>
    <w:basedOn w:val="Normal"/>
    <w:rsid w:val="00371063"/>
    <w:pPr>
      <w:spacing w:before="120"/>
      <w:jc w:val="left"/>
    </w:pPr>
  </w:style>
  <w:style w:type="character" w:customStyle="1" w:styleId="hourly">
    <w:name w:val="hourly"/>
    <w:basedOn w:val="DefaultParagraphFont"/>
    <w:rsid w:val="00155A7D"/>
    <w:rPr>
      <w:color w:val="993366"/>
    </w:rPr>
  </w:style>
  <w:style w:type="character" w:customStyle="1" w:styleId="weekly">
    <w:name w:val="weekly"/>
    <w:basedOn w:val="DefaultParagraphFont"/>
    <w:rsid w:val="00155A7D"/>
    <w:rPr>
      <w:color w:val="0000FF"/>
    </w:rPr>
  </w:style>
  <w:style w:type="character" w:customStyle="1" w:styleId="Heading3Char">
    <w:name w:val="Heading 3 Char"/>
    <w:aliases w:val="h3 Char1"/>
    <w:basedOn w:val="DefaultParagraphFont"/>
    <w:link w:val="Heading3"/>
    <w:rsid w:val="00371063"/>
    <w:rPr>
      <w:rFonts w:ascii="Arial" w:hAnsi="Arial" w:cs="Arial"/>
      <w:b/>
      <w:bCs/>
      <w:sz w:val="26"/>
      <w:szCs w:val="26"/>
    </w:rPr>
  </w:style>
  <w:style w:type="character" w:customStyle="1" w:styleId="Heading2Char">
    <w:name w:val="Heading 2 Char"/>
    <w:aliases w:val="p Char1"/>
    <w:basedOn w:val="DefaultParagraphFont"/>
    <w:link w:val="Heading2"/>
    <w:rsid w:val="00371063"/>
    <w:rPr>
      <w:rFonts w:ascii="Arial" w:hAnsi="Arial" w:cs="Arial"/>
      <w:b/>
      <w:bCs/>
      <w:i/>
      <w:iCs/>
      <w:sz w:val="28"/>
      <w:szCs w:val="28"/>
    </w:rPr>
  </w:style>
  <w:style w:type="paragraph" w:customStyle="1" w:styleId="Footer10">
    <w:name w:val="Footer1"/>
    <w:rsid w:val="00371063"/>
    <w:pPr>
      <w:tabs>
        <w:tab w:val="center" w:pos="4153"/>
        <w:tab w:val="right" w:pos="8306"/>
      </w:tabs>
      <w:spacing w:before="200" w:after="60" w:line="270" w:lineRule="exact"/>
      <w:jc w:val="both"/>
    </w:pPr>
    <w:rPr>
      <w:sz w:val="24"/>
      <w:szCs w:val="24"/>
    </w:rPr>
  </w:style>
  <w:style w:type="paragraph" w:customStyle="1" w:styleId="StyleCenteredLeft-019cm">
    <w:name w:val="Style Centered Left:  -0.19 cm"/>
    <w:basedOn w:val="Normal"/>
    <w:rsid w:val="00371063"/>
    <w:pPr>
      <w:jc w:val="center"/>
    </w:pPr>
    <w:rPr>
      <w:szCs w:val="20"/>
    </w:rPr>
  </w:style>
  <w:style w:type="paragraph" w:customStyle="1" w:styleId="application">
    <w:name w:val="application"/>
    <w:basedOn w:val="Normal"/>
    <w:rsid w:val="00371063"/>
    <w:pPr>
      <w:jc w:val="left"/>
    </w:pPr>
  </w:style>
  <w:style w:type="paragraph" w:customStyle="1" w:styleId="trans">
    <w:name w:val="trans"/>
    <w:basedOn w:val="Normal"/>
    <w:next w:val="Normal"/>
    <w:rsid w:val="00371063"/>
    <w:pPr>
      <w:tabs>
        <w:tab w:val="left" w:pos="709"/>
      </w:tabs>
    </w:pPr>
  </w:style>
  <w:style w:type="paragraph" w:customStyle="1" w:styleId="BlockLevel1">
    <w:name w:val="Block Level 1"/>
    <w:basedOn w:val="Normal"/>
    <w:next w:val="Normal"/>
    <w:rsid w:val="003419C7"/>
    <w:pPr>
      <w:spacing w:before="0"/>
      <w:ind w:left="851"/>
    </w:pPr>
    <w:rPr>
      <w:szCs w:val="20"/>
      <w:lang w:val="en-GB" w:eastAsia="en-US"/>
    </w:rPr>
  </w:style>
  <w:style w:type="character" w:customStyle="1" w:styleId="SubLevel2Char">
    <w:name w:val="Sub Level 2 Char"/>
    <w:basedOn w:val="DefaultParagraphFont"/>
    <w:link w:val="SubLevel2"/>
    <w:locked/>
    <w:rsid w:val="00371063"/>
    <w:rPr>
      <w:sz w:val="24"/>
      <w:szCs w:val="24"/>
    </w:rPr>
  </w:style>
  <w:style w:type="character" w:customStyle="1" w:styleId="SubLevel1BoldChar">
    <w:name w:val="Sub Level 1 Bold Char"/>
    <w:basedOn w:val="DefaultParagraphFont"/>
    <w:link w:val="SubLevel1Bold"/>
    <w:locked/>
    <w:rsid w:val="00981F11"/>
    <w:rPr>
      <w:b/>
      <w:sz w:val="28"/>
      <w:szCs w:val="24"/>
    </w:rPr>
  </w:style>
  <w:style w:type="character" w:customStyle="1" w:styleId="SubLevel2BoldChar">
    <w:name w:val="Sub Level 2 Bold Char"/>
    <w:basedOn w:val="DefaultParagraphFont"/>
    <w:link w:val="SubLevel2Bold"/>
    <w:locked/>
    <w:rsid w:val="00981F11"/>
    <w:rPr>
      <w:b/>
      <w:sz w:val="24"/>
      <w:szCs w:val="24"/>
    </w:rPr>
  </w:style>
  <w:style w:type="paragraph" w:customStyle="1" w:styleId="AmodTable14">
    <w:name w:val="AmodTable14"/>
    <w:basedOn w:val="Normal"/>
    <w:next w:val="Normal"/>
    <w:qFormat/>
    <w:rsid w:val="00371063"/>
    <w:pPr>
      <w:spacing w:before="120"/>
      <w:ind w:left="57"/>
      <w:jc w:val="left"/>
    </w:pPr>
  </w:style>
  <w:style w:type="paragraph" w:customStyle="1" w:styleId="Info">
    <w:name w:val="Info"/>
    <w:basedOn w:val="Normal"/>
    <w:qFormat/>
    <w:rsid w:val="00766157"/>
  </w:style>
  <w:style w:type="paragraph" w:customStyle="1" w:styleId="note">
    <w:name w:val="note"/>
    <w:basedOn w:val="Normal"/>
    <w:next w:val="Normal"/>
    <w:autoRedefine/>
    <w:qFormat/>
    <w:rsid w:val="00371063"/>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table" w:customStyle="1" w:styleId="TableGrid10">
    <w:name w:val="Table Grid1"/>
    <w:basedOn w:val="TableNormal"/>
    <w:next w:val="TableGrid"/>
    <w:rsid w:val="002B53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C6A69"/>
    <w:rPr>
      <w:sz w:val="16"/>
      <w:szCs w:val="16"/>
    </w:rPr>
  </w:style>
  <w:style w:type="paragraph" w:styleId="CommentText">
    <w:name w:val="annotation text"/>
    <w:basedOn w:val="Normal"/>
    <w:link w:val="CommentTextChar"/>
    <w:rsid w:val="00EC6A69"/>
    <w:rPr>
      <w:sz w:val="20"/>
      <w:szCs w:val="20"/>
    </w:rPr>
  </w:style>
  <w:style w:type="character" w:customStyle="1" w:styleId="CommentTextChar">
    <w:name w:val="Comment Text Char"/>
    <w:basedOn w:val="DefaultParagraphFont"/>
    <w:link w:val="CommentText"/>
    <w:rsid w:val="00EC6A69"/>
  </w:style>
  <w:style w:type="paragraph" w:styleId="CommentSubject">
    <w:name w:val="annotation subject"/>
    <w:basedOn w:val="CommentText"/>
    <w:next w:val="CommentText"/>
    <w:link w:val="CommentSubjectChar"/>
    <w:rsid w:val="00EC6A69"/>
    <w:rPr>
      <w:b/>
      <w:bCs/>
    </w:rPr>
  </w:style>
  <w:style w:type="character" w:customStyle="1" w:styleId="CommentSubjectChar">
    <w:name w:val="Comment Subject Char"/>
    <w:basedOn w:val="CommentTextChar"/>
    <w:link w:val="CommentSubject"/>
    <w:rsid w:val="00EC6A69"/>
    <w:rPr>
      <w:b/>
      <w:bCs/>
    </w:rPr>
  </w:style>
  <w:style w:type="character" w:customStyle="1" w:styleId="FooterChar">
    <w:name w:val="Footer Char"/>
    <w:basedOn w:val="DefaultParagraphFont"/>
    <w:link w:val="Footer"/>
    <w:rsid w:val="00F31195"/>
    <w:rPr>
      <w:sz w:val="24"/>
      <w:szCs w:val="24"/>
    </w:rPr>
  </w:style>
  <w:style w:type="paragraph" w:styleId="Revision">
    <w:name w:val="Revision"/>
    <w:hidden/>
    <w:uiPriority w:val="99"/>
    <w:semiHidden/>
    <w:rsid w:val="00857178"/>
    <w:rPr>
      <w:sz w:val="24"/>
      <w:szCs w:val="24"/>
    </w:rPr>
  </w:style>
  <w:style w:type="character" w:customStyle="1" w:styleId="UnresolvedMention1">
    <w:name w:val="Unresolved Mention1"/>
    <w:basedOn w:val="DefaultParagraphFont"/>
    <w:uiPriority w:val="99"/>
    <w:semiHidden/>
    <w:unhideWhenUsed/>
    <w:rsid w:val="00B12CCF"/>
    <w:rPr>
      <w:color w:val="605E5C"/>
      <w:shd w:val="clear" w:color="auto" w:fill="E1DFDD"/>
    </w:rPr>
  </w:style>
  <w:style w:type="character" w:customStyle="1" w:styleId="UnresolvedMention">
    <w:name w:val="Unresolved Mention"/>
    <w:basedOn w:val="DefaultParagraphFont"/>
    <w:uiPriority w:val="99"/>
    <w:semiHidden/>
    <w:unhideWhenUsed/>
    <w:rsid w:val="000E7C65"/>
    <w:rPr>
      <w:color w:val="605E5C"/>
      <w:shd w:val="clear" w:color="auto" w:fill="E1DFDD"/>
    </w:rPr>
  </w:style>
  <w:style w:type="paragraph" w:customStyle="1" w:styleId="tablenote">
    <w:name w:val="tablenote"/>
    <w:basedOn w:val="Normal"/>
    <w:qFormat/>
    <w:rsid w:val="00371063"/>
    <w:pPr>
      <w:spacing w:before="120"/>
      <w:ind w:left="851"/>
    </w:pPr>
  </w:style>
  <w:style w:type="paragraph" w:customStyle="1" w:styleId="tablenote15">
    <w:name w:val="tablenote1.5"/>
    <w:basedOn w:val="tablenote"/>
    <w:qFormat/>
    <w:rsid w:val="00371063"/>
    <w:rPr>
      <w:sz w:val="22"/>
    </w:rPr>
  </w:style>
  <w:style w:type="paragraph" w:customStyle="1" w:styleId="tablenote0">
    <w:name w:val="tablenote0"/>
    <w:basedOn w:val="Normal"/>
    <w:qFormat/>
    <w:rsid w:val="00371063"/>
    <w:pPr>
      <w:spacing w:before="120"/>
    </w:pPr>
    <w:rPr>
      <w:sz w:val="22"/>
    </w:rPr>
  </w:style>
  <w:style w:type="character" w:customStyle="1" w:styleId="Quote-1Char">
    <w:name w:val="Quote-1 Char"/>
    <w:link w:val="Quote-1"/>
    <w:locked/>
    <w:rsid w:val="002B5B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63"/>
    <w:pPr>
      <w:spacing w:before="200"/>
      <w:jc w:val="both"/>
    </w:pPr>
    <w:rPr>
      <w:sz w:val="24"/>
      <w:szCs w:val="24"/>
    </w:rPr>
  </w:style>
  <w:style w:type="paragraph" w:styleId="Heading1">
    <w:name w:val="heading 1"/>
    <w:aliases w:val="c"/>
    <w:basedOn w:val="Normal"/>
    <w:next w:val="Normal"/>
    <w:qFormat/>
    <w:rsid w:val="00371063"/>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371063"/>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371063"/>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371063"/>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5526D1"/>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5526D1"/>
    <w:pPr>
      <w:spacing w:before="120" w:after="120"/>
    </w:pPr>
    <w:rPr>
      <w:rFonts w:cs="Tahoma"/>
      <w:i/>
      <w:iCs/>
    </w:rPr>
  </w:style>
  <w:style w:type="paragraph" w:customStyle="1" w:styleId="Index">
    <w:name w:val="Index"/>
    <w:basedOn w:val="Normal"/>
    <w:rsid w:val="005526D1"/>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371063"/>
    <w:pPr>
      <w:tabs>
        <w:tab w:val="center" w:pos="4153"/>
        <w:tab w:val="right" w:pos="8306"/>
      </w:tabs>
    </w:pPr>
  </w:style>
  <w:style w:type="paragraph" w:styleId="Footer">
    <w:name w:val="footer"/>
    <w:basedOn w:val="Normal"/>
    <w:link w:val="FooterChar"/>
    <w:rsid w:val="00371063"/>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link w:val="Quote-1Char"/>
    <w:rsid w:val="002251C2"/>
    <w:pPr>
      <w:ind w:left="680" w:hanging="113"/>
    </w:pPr>
  </w:style>
  <w:style w:type="paragraph" w:customStyle="1" w:styleId="Level2-Bold">
    <w:name w:val="Level 2-Bold"/>
    <w:basedOn w:val="Normal"/>
    <w:next w:val="Normal"/>
    <w:link w:val="Level2-BoldChar"/>
    <w:rsid w:val="00371063"/>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link w:val="Level4-BoldChar"/>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371063"/>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5526D1"/>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link w:val="ListBullet5Char"/>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371063"/>
    <w:pPr>
      <w:keepNext/>
      <w:numPr>
        <w:numId w:val="12"/>
      </w:numPr>
      <w:spacing w:before="480"/>
      <w:jc w:val="left"/>
      <w:outlineLvl w:val="0"/>
    </w:pPr>
    <w:rPr>
      <w:b/>
      <w:sz w:val="32"/>
    </w:rPr>
  </w:style>
  <w:style w:type="paragraph" w:customStyle="1" w:styleId="Level1">
    <w:name w:val="Level 1"/>
    <w:next w:val="Normal"/>
    <w:link w:val="Level1Char"/>
    <w:rsid w:val="00371063"/>
    <w:pPr>
      <w:keepNext/>
      <w:numPr>
        <w:numId w:val="17"/>
      </w:numPr>
      <w:spacing w:before="480" w:after="60"/>
      <w:outlineLvl w:val="1"/>
    </w:pPr>
    <w:rPr>
      <w:rFonts w:cs="Arial"/>
      <w:b/>
      <w:bCs/>
      <w:kern w:val="32"/>
      <w:sz w:val="28"/>
      <w:szCs w:val="32"/>
    </w:rPr>
  </w:style>
  <w:style w:type="paragraph" w:customStyle="1" w:styleId="Level2">
    <w:name w:val="Level 2"/>
    <w:next w:val="Normal"/>
    <w:link w:val="Level2Char"/>
    <w:rsid w:val="00371063"/>
    <w:pPr>
      <w:numPr>
        <w:ilvl w:val="1"/>
        <w:numId w:val="17"/>
      </w:numPr>
      <w:spacing w:before="200" w:after="60"/>
      <w:jc w:val="both"/>
      <w:outlineLvl w:val="2"/>
    </w:pPr>
    <w:rPr>
      <w:bCs/>
      <w:iCs/>
      <w:sz w:val="24"/>
      <w:szCs w:val="28"/>
    </w:rPr>
  </w:style>
  <w:style w:type="paragraph" w:customStyle="1" w:styleId="Level3">
    <w:name w:val="Level 3"/>
    <w:basedOn w:val="Normal"/>
    <w:next w:val="Normal"/>
    <w:link w:val="Level3Char"/>
    <w:rsid w:val="00371063"/>
    <w:pPr>
      <w:numPr>
        <w:ilvl w:val="2"/>
        <w:numId w:val="17"/>
      </w:numPr>
    </w:pPr>
  </w:style>
  <w:style w:type="paragraph" w:customStyle="1" w:styleId="Level4">
    <w:name w:val="Level 4"/>
    <w:basedOn w:val="Normal"/>
    <w:next w:val="Normal"/>
    <w:link w:val="Level4Char"/>
    <w:rsid w:val="00371063"/>
    <w:pPr>
      <w:numPr>
        <w:ilvl w:val="3"/>
        <w:numId w:val="17"/>
      </w:numPr>
      <w:outlineLvl w:val="3"/>
    </w:pPr>
    <w:rPr>
      <w:bCs/>
      <w:szCs w:val="28"/>
    </w:rPr>
  </w:style>
  <w:style w:type="paragraph" w:customStyle="1" w:styleId="Level5">
    <w:name w:val="Level 5"/>
    <w:basedOn w:val="Normal"/>
    <w:next w:val="Normal"/>
    <w:qFormat/>
    <w:rsid w:val="00371063"/>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371063"/>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371063"/>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semiHidden/>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371063"/>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371063"/>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5526D1"/>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uiPriority w:val="99"/>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5526D1"/>
    <w:pPr>
      <w:spacing w:before="340" w:line="300" w:lineRule="exact"/>
    </w:pPr>
    <w:rPr>
      <w:caps w:val="0"/>
      <w:sz w:val="25"/>
      <w:szCs w:val="25"/>
    </w:rPr>
  </w:style>
  <w:style w:type="paragraph" w:customStyle="1" w:styleId="Heading11">
    <w:name w:val="Heading1"/>
    <w:basedOn w:val="Normal"/>
    <w:rsid w:val="005526D1"/>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link w:val="BlockLevel3Char"/>
    <w:rsid w:val="002251C2"/>
    <w:pPr>
      <w:ind w:left="851"/>
    </w:pPr>
  </w:style>
  <w:style w:type="paragraph" w:customStyle="1" w:styleId="BlockLevel2">
    <w:name w:val="Block Level 2"/>
    <w:basedOn w:val="Normal"/>
    <w:next w:val="Normal"/>
    <w:link w:val="BlockLevel2Char"/>
    <w:rsid w:val="00371063"/>
    <w:pPr>
      <w:spacing w:before="0"/>
      <w:ind w:left="851"/>
    </w:pPr>
    <w:rPr>
      <w:szCs w:val="20"/>
      <w:lang w:val="en-GB" w:eastAsia="en-US"/>
    </w:rPr>
  </w:style>
  <w:style w:type="paragraph" w:customStyle="1" w:styleId="BlockLevel4">
    <w:name w:val="Block Level 4"/>
    <w:basedOn w:val="Normal"/>
    <w:next w:val="Normal"/>
    <w:link w:val="BlockLevel4Char"/>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371063"/>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5526D1"/>
  </w:style>
  <w:style w:type="paragraph" w:customStyle="1" w:styleId="TableHeading">
    <w:name w:val="Table Heading"/>
    <w:basedOn w:val="Normal"/>
    <w:next w:val="Normal"/>
    <w:rsid w:val="00371063"/>
    <w:pPr>
      <w:spacing w:before="0" w:line="270" w:lineRule="exact"/>
    </w:pPr>
    <w:rPr>
      <w:b/>
      <w:sz w:val="22"/>
      <w:szCs w:val="20"/>
      <w:lang w:val="en-GB" w:eastAsia="en-US"/>
    </w:rPr>
  </w:style>
  <w:style w:type="paragraph" w:customStyle="1" w:styleId="TableNormal0">
    <w:name w:val="TableNormal"/>
    <w:basedOn w:val="Normal"/>
    <w:next w:val="Normal"/>
    <w:rsid w:val="00371063"/>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5526D1"/>
  </w:style>
  <w:style w:type="character" w:customStyle="1" w:styleId="RTFNum31">
    <w:name w:val="RTF_Num 3 1"/>
    <w:rsid w:val="005526D1"/>
  </w:style>
  <w:style w:type="character" w:customStyle="1" w:styleId="RTFNum41">
    <w:name w:val="RTF_Num 4 1"/>
    <w:rsid w:val="005526D1"/>
  </w:style>
  <w:style w:type="character" w:customStyle="1" w:styleId="RTFNum51">
    <w:name w:val="RTF_Num 5 1"/>
    <w:rsid w:val="005526D1"/>
  </w:style>
  <w:style w:type="character" w:customStyle="1" w:styleId="RTFNum61">
    <w:name w:val="RTF_Num 6 1"/>
    <w:rsid w:val="005526D1"/>
    <w:rPr>
      <w:rFonts w:ascii="Symbol" w:hAnsi="Symbol"/>
    </w:rPr>
  </w:style>
  <w:style w:type="character" w:customStyle="1" w:styleId="RTFNum71">
    <w:name w:val="RTF_Num 7 1"/>
    <w:rsid w:val="005526D1"/>
    <w:rPr>
      <w:rFonts w:ascii="Symbol" w:hAnsi="Symbol"/>
    </w:rPr>
  </w:style>
  <w:style w:type="character" w:customStyle="1" w:styleId="RTFNum81">
    <w:name w:val="RTF_Num 8 1"/>
    <w:rsid w:val="005526D1"/>
    <w:rPr>
      <w:rFonts w:ascii="Symbol" w:hAnsi="Symbol"/>
    </w:rPr>
  </w:style>
  <w:style w:type="character" w:customStyle="1" w:styleId="RTFNum91">
    <w:name w:val="RTF_Num 9 1"/>
    <w:rsid w:val="005526D1"/>
    <w:rPr>
      <w:rFonts w:ascii="Symbol" w:hAnsi="Symbol"/>
    </w:rPr>
  </w:style>
  <w:style w:type="character" w:customStyle="1" w:styleId="RTFNum101">
    <w:name w:val="RTF_Num 10 1"/>
    <w:rsid w:val="005526D1"/>
  </w:style>
  <w:style w:type="character" w:customStyle="1" w:styleId="RTFNum111">
    <w:name w:val="RTF_Num 11 1"/>
    <w:rsid w:val="005526D1"/>
    <w:rPr>
      <w:rFonts w:ascii="Symbol" w:hAnsi="Symbol"/>
    </w:rPr>
  </w:style>
  <w:style w:type="character" w:customStyle="1" w:styleId="RTFNum121">
    <w:name w:val="RTF_Num 12 1"/>
    <w:rsid w:val="005526D1"/>
    <w:rPr>
      <w:b/>
      <w:sz w:val="21"/>
    </w:rPr>
  </w:style>
  <w:style w:type="character" w:customStyle="1" w:styleId="RTFNum131">
    <w:name w:val="RTF_Num 13 1"/>
    <w:rsid w:val="005526D1"/>
    <w:rPr>
      <w:rFonts w:ascii="Symbol" w:hAnsi="Symbol"/>
      <w:sz w:val="22"/>
    </w:rPr>
  </w:style>
  <w:style w:type="character" w:customStyle="1" w:styleId="RTFNum141">
    <w:name w:val="RTF_Num 14 1"/>
    <w:rsid w:val="005526D1"/>
  </w:style>
  <w:style w:type="character" w:customStyle="1" w:styleId="RTFNum142">
    <w:name w:val="RTF_Num 14 2"/>
    <w:rsid w:val="005526D1"/>
  </w:style>
  <w:style w:type="character" w:customStyle="1" w:styleId="RTFNum143">
    <w:name w:val="RTF_Num 14 3"/>
    <w:rsid w:val="005526D1"/>
  </w:style>
  <w:style w:type="character" w:customStyle="1" w:styleId="RTFNum144">
    <w:name w:val="RTF_Num 14 4"/>
    <w:rsid w:val="005526D1"/>
  </w:style>
  <w:style w:type="character" w:customStyle="1" w:styleId="RTFNum145">
    <w:name w:val="RTF_Num 14 5"/>
    <w:rsid w:val="005526D1"/>
  </w:style>
  <w:style w:type="character" w:customStyle="1" w:styleId="RTFNum146">
    <w:name w:val="RTF_Num 14 6"/>
    <w:rsid w:val="005526D1"/>
  </w:style>
  <w:style w:type="character" w:customStyle="1" w:styleId="RTFNum147">
    <w:name w:val="RTF_Num 14 7"/>
    <w:rsid w:val="005526D1"/>
  </w:style>
  <w:style w:type="character" w:customStyle="1" w:styleId="RTFNum148">
    <w:name w:val="RTF_Num 14 8"/>
    <w:rsid w:val="005526D1"/>
  </w:style>
  <w:style w:type="character" w:customStyle="1" w:styleId="RTFNum149">
    <w:name w:val="RTF_Num 14 9"/>
    <w:rsid w:val="005526D1"/>
  </w:style>
  <w:style w:type="character" w:customStyle="1" w:styleId="RTFNum151">
    <w:name w:val="RTF_Num 15 1"/>
    <w:rsid w:val="005526D1"/>
  </w:style>
  <w:style w:type="character" w:customStyle="1" w:styleId="RTFNum152">
    <w:name w:val="RTF_Num 15 2"/>
    <w:rsid w:val="005526D1"/>
  </w:style>
  <w:style w:type="character" w:customStyle="1" w:styleId="RTFNum153">
    <w:name w:val="RTF_Num 15 3"/>
    <w:rsid w:val="005526D1"/>
  </w:style>
  <w:style w:type="character" w:customStyle="1" w:styleId="RTFNum154">
    <w:name w:val="RTF_Num 15 4"/>
    <w:rsid w:val="005526D1"/>
  </w:style>
  <w:style w:type="character" w:customStyle="1" w:styleId="RTFNum155">
    <w:name w:val="RTF_Num 15 5"/>
    <w:rsid w:val="005526D1"/>
  </w:style>
  <w:style w:type="character" w:customStyle="1" w:styleId="RTFNum156">
    <w:name w:val="RTF_Num 15 6"/>
    <w:rsid w:val="005526D1"/>
  </w:style>
  <w:style w:type="character" w:customStyle="1" w:styleId="RTFNum157">
    <w:name w:val="RTF_Num 15 7"/>
    <w:rsid w:val="005526D1"/>
  </w:style>
  <w:style w:type="character" w:customStyle="1" w:styleId="RTFNum158">
    <w:name w:val="RTF_Num 15 8"/>
    <w:rsid w:val="005526D1"/>
  </w:style>
  <w:style w:type="character" w:customStyle="1" w:styleId="RTFNum159">
    <w:name w:val="RTF_Num 15 9"/>
    <w:rsid w:val="005526D1"/>
  </w:style>
  <w:style w:type="character" w:customStyle="1" w:styleId="RTFNum161">
    <w:name w:val="RTF_Num 16 1"/>
    <w:rsid w:val="005526D1"/>
  </w:style>
  <w:style w:type="character" w:customStyle="1" w:styleId="RTFNum162">
    <w:name w:val="RTF_Num 16 2"/>
    <w:rsid w:val="005526D1"/>
  </w:style>
  <w:style w:type="character" w:customStyle="1" w:styleId="RTFNum163">
    <w:name w:val="RTF_Num 16 3"/>
    <w:rsid w:val="005526D1"/>
  </w:style>
  <w:style w:type="character" w:customStyle="1" w:styleId="RTFNum164">
    <w:name w:val="RTF_Num 16 4"/>
    <w:rsid w:val="005526D1"/>
  </w:style>
  <w:style w:type="character" w:customStyle="1" w:styleId="RTFNum165">
    <w:name w:val="RTF_Num 16 5"/>
    <w:rsid w:val="005526D1"/>
  </w:style>
  <w:style w:type="character" w:customStyle="1" w:styleId="RTFNum166">
    <w:name w:val="RTF_Num 16 6"/>
    <w:rsid w:val="005526D1"/>
  </w:style>
  <w:style w:type="character" w:customStyle="1" w:styleId="RTFNum167">
    <w:name w:val="RTF_Num 16 7"/>
    <w:rsid w:val="005526D1"/>
  </w:style>
  <w:style w:type="character" w:customStyle="1" w:styleId="RTFNum168">
    <w:name w:val="RTF_Num 16 8"/>
    <w:rsid w:val="005526D1"/>
  </w:style>
  <w:style w:type="character" w:customStyle="1" w:styleId="RTFNum169">
    <w:name w:val="RTF_Num 16 9"/>
    <w:rsid w:val="005526D1"/>
  </w:style>
  <w:style w:type="character" w:customStyle="1" w:styleId="RTFNum171">
    <w:name w:val="RTF_Num 17 1"/>
    <w:rsid w:val="005526D1"/>
  </w:style>
  <w:style w:type="character" w:customStyle="1" w:styleId="RTFNum172">
    <w:name w:val="RTF_Num 17 2"/>
    <w:rsid w:val="005526D1"/>
  </w:style>
  <w:style w:type="character" w:customStyle="1" w:styleId="RTFNum173">
    <w:name w:val="RTF_Num 17 3"/>
    <w:rsid w:val="005526D1"/>
  </w:style>
  <w:style w:type="character" w:customStyle="1" w:styleId="RTFNum174">
    <w:name w:val="RTF_Num 17 4"/>
    <w:rsid w:val="005526D1"/>
  </w:style>
  <w:style w:type="character" w:customStyle="1" w:styleId="RTFNum175">
    <w:name w:val="RTF_Num 17 5"/>
    <w:rsid w:val="005526D1"/>
  </w:style>
  <w:style w:type="character" w:customStyle="1" w:styleId="RTFNum176">
    <w:name w:val="RTF_Num 17 6"/>
    <w:rsid w:val="005526D1"/>
  </w:style>
  <w:style w:type="character" w:customStyle="1" w:styleId="RTFNum177">
    <w:name w:val="RTF_Num 17 7"/>
    <w:rsid w:val="005526D1"/>
  </w:style>
  <w:style w:type="character" w:customStyle="1" w:styleId="RTFNum178">
    <w:name w:val="RTF_Num 17 8"/>
    <w:rsid w:val="005526D1"/>
  </w:style>
  <w:style w:type="character" w:customStyle="1" w:styleId="RTFNum179">
    <w:name w:val="RTF_Num 17 9"/>
    <w:rsid w:val="005526D1"/>
  </w:style>
  <w:style w:type="character" w:customStyle="1" w:styleId="RTFNum181">
    <w:name w:val="RTF_Num 18 1"/>
    <w:rsid w:val="005526D1"/>
  </w:style>
  <w:style w:type="character" w:customStyle="1" w:styleId="RTFNum182">
    <w:name w:val="RTF_Num 18 2"/>
    <w:rsid w:val="005526D1"/>
  </w:style>
  <w:style w:type="character" w:customStyle="1" w:styleId="RTFNum183">
    <w:name w:val="RTF_Num 18 3"/>
    <w:rsid w:val="005526D1"/>
  </w:style>
  <w:style w:type="character" w:customStyle="1" w:styleId="RTFNum184">
    <w:name w:val="RTF_Num 18 4"/>
    <w:rsid w:val="005526D1"/>
  </w:style>
  <w:style w:type="character" w:customStyle="1" w:styleId="RTFNum185">
    <w:name w:val="RTF_Num 18 5"/>
    <w:rsid w:val="005526D1"/>
  </w:style>
  <w:style w:type="character" w:customStyle="1" w:styleId="RTFNum186">
    <w:name w:val="RTF_Num 18 6"/>
    <w:rsid w:val="005526D1"/>
  </w:style>
  <w:style w:type="character" w:customStyle="1" w:styleId="RTFNum187">
    <w:name w:val="RTF_Num 18 7"/>
    <w:rsid w:val="005526D1"/>
  </w:style>
  <w:style w:type="character" w:customStyle="1" w:styleId="RTFNum188">
    <w:name w:val="RTF_Num 18 8"/>
    <w:rsid w:val="005526D1"/>
  </w:style>
  <w:style w:type="character" w:customStyle="1" w:styleId="RTFNum189">
    <w:name w:val="RTF_Num 18 9"/>
    <w:rsid w:val="005526D1"/>
  </w:style>
  <w:style w:type="character" w:customStyle="1" w:styleId="RTFNum191">
    <w:name w:val="RTF_Num 19 1"/>
    <w:rsid w:val="005526D1"/>
  </w:style>
  <w:style w:type="character" w:customStyle="1" w:styleId="RTFNum192">
    <w:name w:val="RTF_Num 19 2"/>
    <w:rsid w:val="005526D1"/>
  </w:style>
  <w:style w:type="character" w:customStyle="1" w:styleId="RTFNum193">
    <w:name w:val="RTF_Num 19 3"/>
    <w:rsid w:val="005526D1"/>
  </w:style>
  <w:style w:type="character" w:customStyle="1" w:styleId="RTFNum194">
    <w:name w:val="RTF_Num 19 4"/>
    <w:rsid w:val="005526D1"/>
  </w:style>
  <w:style w:type="character" w:customStyle="1" w:styleId="RTFNum195">
    <w:name w:val="RTF_Num 19 5"/>
    <w:rsid w:val="005526D1"/>
  </w:style>
  <w:style w:type="character" w:customStyle="1" w:styleId="RTFNum196">
    <w:name w:val="RTF_Num 19 6"/>
    <w:rsid w:val="005526D1"/>
  </w:style>
  <w:style w:type="character" w:customStyle="1" w:styleId="RTFNum197">
    <w:name w:val="RTF_Num 19 7"/>
    <w:rsid w:val="005526D1"/>
  </w:style>
  <w:style w:type="character" w:customStyle="1" w:styleId="RTFNum198">
    <w:name w:val="RTF_Num 19 8"/>
    <w:rsid w:val="005526D1"/>
  </w:style>
  <w:style w:type="character" w:customStyle="1" w:styleId="RTFNum199">
    <w:name w:val="RTF_Num 19 9"/>
    <w:rsid w:val="005526D1"/>
  </w:style>
  <w:style w:type="character" w:customStyle="1" w:styleId="RTFNum201">
    <w:name w:val="RTF_Num 20 1"/>
    <w:rsid w:val="005526D1"/>
    <w:rPr>
      <w:rFonts w:ascii="Symbol" w:hAnsi="Symbol"/>
      <w:i/>
    </w:rPr>
  </w:style>
  <w:style w:type="character" w:customStyle="1" w:styleId="RTFNum202">
    <w:name w:val="RTF_Num 20 2"/>
    <w:rsid w:val="005526D1"/>
    <w:rPr>
      <w:rFonts w:ascii="Courier New" w:hAnsi="Courier New"/>
    </w:rPr>
  </w:style>
  <w:style w:type="character" w:customStyle="1" w:styleId="RTFNum203">
    <w:name w:val="RTF_Num 20 3"/>
    <w:rsid w:val="005526D1"/>
    <w:rPr>
      <w:rFonts w:ascii="Wingdings" w:hAnsi="Wingdings"/>
    </w:rPr>
  </w:style>
  <w:style w:type="character" w:customStyle="1" w:styleId="RTFNum204">
    <w:name w:val="RTF_Num 20 4"/>
    <w:rsid w:val="005526D1"/>
    <w:rPr>
      <w:rFonts w:ascii="Symbol" w:hAnsi="Symbol"/>
    </w:rPr>
  </w:style>
  <w:style w:type="character" w:customStyle="1" w:styleId="RTFNum205">
    <w:name w:val="RTF_Num 20 5"/>
    <w:rsid w:val="005526D1"/>
    <w:rPr>
      <w:rFonts w:ascii="Courier New" w:hAnsi="Courier New"/>
    </w:rPr>
  </w:style>
  <w:style w:type="character" w:customStyle="1" w:styleId="RTFNum206">
    <w:name w:val="RTF_Num 20 6"/>
    <w:rsid w:val="005526D1"/>
    <w:rPr>
      <w:rFonts w:ascii="Wingdings" w:hAnsi="Wingdings"/>
    </w:rPr>
  </w:style>
  <w:style w:type="character" w:customStyle="1" w:styleId="RTFNum207">
    <w:name w:val="RTF_Num 20 7"/>
    <w:rsid w:val="005526D1"/>
    <w:rPr>
      <w:rFonts w:ascii="Symbol" w:hAnsi="Symbol"/>
    </w:rPr>
  </w:style>
  <w:style w:type="character" w:customStyle="1" w:styleId="RTFNum208">
    <w:name w:val="RTF_Num 20 8"/>
    <w:rsid w:val="005526D1"/>
    <w:rPr>
      <w:rFonts w:ascii="Courier New" w:hAnsi="Courier New"/>
    </w:rPr>
  </w:style>
  <w:style w:type="character" w:customStyle="1" w:styleId="RTFNum209">
    <w:name w:val="RTF_Num 20 9"/>
    <w:rsid w:val="005526D1"/>
    <w:rPr>
      <w:rFonts w:ascii="Wingdings" w:hAnsi="Wingdings"/>
    </w:rPr>
  </w:style>
  <w:style w:type="character" w:customStyle="1" w:styleId="RTFNum211">
    <w:name w:val="RTF_Num 21 1"/>
    <w:rsid w:val="005526D1"/>
  </w:style>
  <w:style w:type="character" w:customStyle="1" w:styleId="RTFNum212">
    <w:name w:val="RTF_Num 21 2"/>
    <w:rsid w:val="005526D1"/>
  </w:style>
  <w:style w:type="character" w:customStyle="1" w:styleId="RTFNum213">
    <w:name w:val="RTF_Num 21 3"/>
    <w:rsid w:val="005526D1"/>
  </w:style>
  <w:style w:type="character" w:customStyle="1" w:styleId="RTFNum214">
    <w:name w:val="RTF_Num 21 4"/>
    <w:rsid w:val="005526D1"/>
  </w:style>
  <w:style w:type="character" w:customStyle="1" w:styleId="RTFNum215">
    <w:name w:val="RTF_Num 21 5"/>
    <w:rsid w:val="005526D1"/>
  </w:style>
  <w:style w:type="character" w:customStyle="1" w:styleId="RTFNum216">
    <w:name w:val="RTF_Num 21 6"/>
    <w:rsid w:val="005526D1"/>
  </w:style>
  <w:style w:type="character" w:customStyle="1" w:styleId="RTFNum217">
    <w:name w:val="RTF_Num 21 7"/>
    <w:rsid w:val="005526D1"/>
  </w:style>
  <w:style w:type="character" w:customStyle="1" w:styleId="RTFNum218">
    <w:name w:val="RTF_Num 21 8"/>
    <w:rsid w:val="005526D1"/>
  </w:style>
  <w:style w:type="character" w:customStyle="1" w:styleId="RTFNum219">
    <w:name w:val="RTF_Num 21 9"/>
    <w:rsid w:val="005526D1"/>
  </w:style>
  <w:style w:type="character" w:customStyle="1" w:styleId="RTFNum221">
    <w:name w:val="RTF_Num 22 1"/>
    <w:rsid w:val="005526D1"/>
  </w:style>
  <w:style w:type="character" w:customStyle="1" w:styleId="RTFNum222">
    <w:name w:val="RTF_Num 22 2"/>
    <w:rsid w:val="005526D1"/>
  </w:style>
  <w:style w:type="character" w:customStyle="1" w:styleId="RTFNum223">
    <w:name w:val="RTF_Num 22 3"/>
    <w:rsid w:val="005526D1"/>
  </w:style>
  <w:style w:type="character" w:customStyle="1" w:styleId="RTFNum224">
    <w:name w:val="RTF_Num 22 4"/>
    <w:rsid w:val="005526D1"/>
  </w:style>
  <w:style w:type="character" w:customStyle="1" w:styleId="RTFNum225">
    <w:name w:val="RTF_Num 22 5"/>
    <w:rsid w:val="005526D1"/>
  </w:style>
  <w:style w:type="character" w:customStyle="1" w:styleId="RTFNum226">
    <w:name w:val="RTF_Num 22 6"/>
    <w:rsid w:val="005526D1"/>
  </w:style>
  <w:style w:type="character" w:customStyle="1" w:styleId="RTFNum227">
    <w:name w:val="RTF_Num 22 7"/>
    <w:rsid w:val="005526D1"/>
  </w:style>
  <w:style w:type="character" w:customStyle="1" w:styleId="RTFNum228">
    <w:name w:val="RTF_Num 22 8"/>
    <w:rsid w:val="005526D1"/>
  </w:style>
  <w:style w:type="character" w:customStyle="1" w:styleId="RTFNum229">
    <w:name w:val="RTF_Num 22 9"/>
    <w:rsid w:val="005526D1"/>
  </w:style>
  <w:style w:type="character" w:customStyle="1" w:styleId="RTFNum231">
    <w:name w:val="RTF_Num 23 1"/>
    <w:rsid w:val="005526D1"/>
    <w:rPr>
      <w:b/>
    </w:rPr>
  </w:style>
  <w:style w:type="character" w:customStyle="1" w:styleId="RTFNum232">
    <w:name w:val="RTF_Num 23 2"/>
    <w:rsid w:val="005526D1"/>
    <w:rPr>
      <w:b/>
    </w:rPr>
  </w:style>
  <w:style w:type="character" w:customStyle="1" w:styleId="RTFNum233">
    <w:name w:val="RTF_Num 23 3"/>
    <w:rsid w:val="005526D1"/>
    <w:rPr>
      <w:b/>
    </w:rPr>
  </w:style>
  <w:style w:type="character" w:customStyle="1" w:styleId="RTFNum234">
    <w:name w:val="RTF_Num 23 4"/>
    <w:rsid w:val="005526D1"/>
  </w:style>
  <w:style w:type="character" w:customStyle="1" w:styleId="RTFNum235">
    <w:name w:val="RTF_Num 23 5"/>
    <w:rsid w:val="005526D1"/>
  </w:style>
  <w:style w:type="character" w:customStyle="1" w:styleId="RTFNum236">
    <w:name w:val="RTF_Num 23 6"/>
    <w:rsid w:val="005526D1"/>
  </w:style>
  <w:style w:type="character" w:customStyle="1" w:styleId="RTFNum237">
    <w:name w:val="RTF_Num 23 7"/>
    <w:rsid w:val="005526D1"/>
  </w:style>
  <w:style w:type="character" w:customStyle="1" w:styleId="RTFNum238">
    <w:name w:val="RTF_Num 23 8"/>
    <w:rsid w:val="005526D1"/>
  </w:style>
  <w:style w:type="character" w:customStyle="1" w:styleId="RTFNum239">
    <w:name w:val="RTF_Num 23 9"/>
    <w:rsid w:val="005526D1"/>
  </w:style>
  <w:style w:type="character" w:customStyle="1" w:styleId="RTFNum241">
    <w:name w:val="RTF_Num 24 1"/>
    <w:rsid w:val="005526D1"/>
  </w:style>
  <w:style w:type="character" w:customStyle="1" w:styleId="RTFNum242">
    <w:name w:val="RTF_Num 24 2"/>
    <w:rsid w:val="005526D1"/>
  </w:style>
  <w:style w:type="character" w:customStyle="1" w:styleId="RTFNum243">
    <w:name w:val="RTF_Num 24 3"/>
    <w:rsid w:val="005526D1"/>
  </w:style>
  <w:style w:type="character" w:customStyle="1" w:styleId="RTFNum244">
    <w:name w:val="RTF_Num 24 4"/>
    <w:rsid w:val="005526D1"/>
  </w:style>
  <w:style w:type="character" w:customStyle="1" w:styleId="RTFNum245">
    <w:name w:val="RTF_Num 24 5"/>
    <w:rsid w:val="005526D1"/>
  </w:style>
  <w:style w:type="character" w:customStyle="1" w:styleId="RTFNum246">
    <w:name w:val="RTF_Num 24 6"/>
    <w:rsid w:val="005526D1"/>
  </w:style>
  <w:style w:type="character" w:customStyle="1" w:styleId="RTFNum247">
    <w:name w:val="RTF_Num 24 7"/>
    <w:rsid w:val="005526D1"/>
  </w:style>
  <w:style w:type="character" w:customStyle="1" w:styleId="RTFNum248">
    <w:name w:val="RTF_Num 24 8"/>
    <w:rsid w:val="005526D1"/>
  </w:style>
  <w:style w:type="character" w:customStyle="1" w:styleId="RTFNum249">
    <w:name w:val="RTF_Num 24 9"/>
    <w:rsid w:val="005526D1"/>
  </w:style>
  <w:style w:type="character" w:styleId="PageNumber">
    <w:name w:val="page number"/>
    <w:basedOn w:val="DefaultParagraphFont"/>
    <w:rsid w:val="00371063"/>
  </w:style>
  <w:style w:type="character" w:customStyle="1" w:styleId="Internetlink">
    <w:name w:val="Internet link"/>
    <w:basedOn w:val="DefaultParagraphFont"/>
    <w:rsid w:val="005526D1"/>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371063"/>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5526D1"/>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rsid w:val="005526D1"/>
    <w:rPr>
      <w:rFonts w:cs="Times New Roman"/>
      <w:sz w:val="22"/>
      <w:szCs w:val="22"/>
      <w:lang w:val="en-GB" w:eastAsia="en-US"/>
    </w:rPr>
  </w:style>
  <w:style w:type="character" w:customStyle="1" w:styleId="NumberedParaCharChar">
    <w:name w:val="Numbered Para Char Char"/>
    <w:basedOn w:val="DefaultParagraphFont"/>
    <w:link w:val="NumberedPara"/>
    <w:locked/>
    <w:rsid w:val="002251C2"/>
    <w:rPr>
      <w:sz w:val="24"/>
      <w:szCs w:val="24"/>
    </w:rPr>
  </w:style>
  <w:style w:type="character" w:styleId="Hyperlink">
    <w:name w:val="Hyperlink"/>
    <w:basedOn w:val="DefaultParagraphFont"/>
    <w:uiPriority w:val="99"/>
    <w:rsid w:val="00371063"/>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371063"/>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5526D1"/>
    <w:pPr>
      <w:numPr>
        <w:numId w:val="5"/>
      </w:numPr>
    </w:pPr>
  </w:style>
  <w:style w:type="numbering" w:styleId="1ai">
    <w:name w:val="Outline List 1"/>
    <w:basedOn w:val="NoList"/>
    <w:rsid w:val="005526D1"/>
    <w:pPr>
      <w:numPr>
        <w:numId w:val="6"/>
      </w:numPr>
    </w:pPr>
  </w:style>
  <w:style w:type="numbering" w:styleId="ArticleSection">
    <w:name w:val="Outline List 3"/>
    <w:basedOn w:val="NoList"/>
    <w:rsid w:val="005526D1"/>
    <w:pPr>
      <w:numPr>
        <w:numId w:val="7"/>
      </w:numPr>
    </w:pPr>
  </w:style>
  <w:style w:type="paragraph" w:styleId="TOC1">
    <w:name w:val="toc 1"/>
    <w:basedOn w:val="Normal"/>
    <w:next w:val="Normal"/>
    <w:autoRedefine/>
    <w:uiPriority w:val="39"/>
    <w:rsid w:val="00371063"/>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371063"/>
    <w:pPr>
      <w:ind w:left="851"/>
    </w:pPr>
  </w:style>
  <w:style w:type="paragraph" w:customStyle="1" w:styleId="Block2">
    <w:name w:val="Block 2"/>
    <w:basedOn w:val="Normal"/>
    <w:next w:val="Normal"/>
    <w:link w:val="Block2Char"/>
    <w:rsid w:val="00371063"/>
    <w:pPr>
      <w:ind w:left="1418"/>
    </w:pPr>
  </w:style>
  <w:style w:type="paragraph" w:customStyle="1" w:styleId="Bullet1">
    <w:name w:val="Bullet 1"/>
    <w:basedOn w:val="Normal"/>
    <w:next w:val="Normal"/>
    <w:rsid w:val="00371063"/>
    <w:pPr>
      <w:numPr>
        <w:numId w:val="8"/>
      </w:numPr>
      <w:tabs>
        <w:tab w:val="clear" w:pos="170"/>
      </w:tabs>
    </w:pPr>
  </w:style>
  <w:style w:type="paragraph" w:customStyle="1" w:styleId="Bullet2">
    <w:name w:val="Bullet 2"/>
    <w:basedOn w:val="Normal"/>
    <w:next w:val="Normal"/>
    <w:rsid w:val="00371063"/>
    <w:pPr>
      <w:numPr>
        <w:numId w:val="9"/>
      </w:numPr>
      <w:tabs>
        <w:tab w:val="clear" w:pos="170"/>
      </w:tabs>
    </w:pPr>
  </w:style>
  <w:style w:type="paragraph" w:styleId="TOC2">
    <w:name w:val="toc 2"/>
    <w:basedOn w:val="Normal"/>
    <w:next w:val="Normal"/>
    <w:autoRedefine/>
    <w:uiPriority w:val="39"/>
    <w:rsid w:val="00371063"/>
    <w:pPr>
      <w:tabs>
        <w:tab w:val="left" w:pos="851"/>
        <w:tab w:val="right" w:leader="dot" w:pos="9072"/>
      </w:tabs>
      <w:spacing w:before="120"/>
      <w:jc w:val="left"/>
    </w:pPr>
  </w:style>
  <w:style w:type="character" w:customStyle="1" w:styleId="h3CharChar">
    <w:name w:val="h3 Char Char"/>
    <w:basedOn w:val="DefaultParagraphFont"/>
    <w:rsid w:val="00C01E5D"/>
    <w:rPr>
      <w:rFonts w:ascii="Arial" w:hAnsi="Arial" w:cs="Arial"/>
      <w:b/>
      <w:bCs/>
      <w:sz w:val="26"/>
      <w:szCs w:val="26"/>
    </w:rPr>
  </w:style>
  <w:style w:type="character" w:customStyle="1" w:styleId="pCharChar">
    <w:name w:val="p Char Char"/>
    <w:basedOn w:val="DefaultParagraphFont"/>
    <w:rsid w:val="00C01E5D"/>
    <w:rPr>
      <w:rFonts w:ascii="Arial" w:hAnsi="Arial" w:cs="Arial"/>
      <w:b/>
      <w:bCs/>
      <w:i/>
      <w:iCs/>
      <w:sz w:val="28"/>
      <w:szCs w:val="28"/>
    </w:rPr>
  </w:style>
  <w:style w:type="character" w:customStyle="1" w:styleId="Level2Char">
    <w:name w:val="Level 2 Char"/>
    <w:basedOn w:val="Heading2Char"/>
    <w:link w:val="Level2"/>
    <w:rsid w:val="00371063"/>
    <w:rPr>
      <w:rFonts w:ascii="Arial" w:hAnsi="Arial" w:cs="Arial"/>
      <w:b w:val="0"/>
      <w:bCs/>
      <w:i w:val="0"/>
      <w:iCs/>
      <w:sz w:val="24"/>
      <w:szCs w:val="28"/>
    </w:rPr>
  </w:style>
  <w:style w:type="paragraph" w:customStyle="1" w:styleId="StyleLevel2Bold">
    <w:name w:val="Style Level 2 + Bold"/>
    <w:basedOn w:val="Level2"/>
    <w:link w:val="StyleLevel2BoldChar"/>
    <w:rsid w:val="00371063"/>
    <w:pPr>
      <w:keepNext/>
    </w:pPr>
    <w:rPr>
      <w:b/>
      <w:iCs w:val="0"/>
    </w:rPr>
  </w:style>
  <w:style w:type="character" w:customStyle="1" w:styleId="Level1Char">
    <w:name w:val="Level 1 Char"/>
    <w:basedOn w:val="DefaultParagraphFont"/>
    <w:link w:val="Level1"/>
    <w:locked/>
    <w:rsid w:val="00371063"/>
    <w:rPr>
      <w:rFonts w:cs="Arial"/>
      <w:b/>
      <w:bCs/>
      <w:kern w:val="32"/>
      <w:sz w:val="28"/>
      <w:szCs w:val="32"/>
    </w:rPr>
  </w:style>
  <w:style w:type="character" w:customStyle="1" w:styleId="Level3Char">
    <w:name w:val="Level 3 Char"/>
    <w:basedOn w:val="DefaultParagraphFont"/>
    <w:link w:val="Level3"/>
    <w:rsid w:val="00371063"/>
    <w:rPr>
      <w:sz w:val="24"/>
      <w:szCs w:val="24"/>
    </w:rPr>
  </w:style>
  <w:style w:type="paragraph" w:customStyle="1" w:styleId="SubLevel1">
    <w:name w:val="Sub Level 1"/>
    <w:basedOn w:val="Normal"/>
    <w:next w:val="Normal"/>
    <w:link w:val="SubLevel1Char"/>
    <w:rsid w:val="00371063"/>
    <w:pPr>
      <w:numPr>
        <w:ilvl w:val="1"/>
        <w:numId w:val="10"/>
      </w:numPr>
    </w:pPr>
  </w:style>
  <w:style w:type="paragraph" w:customStyle="1" w:styleId="SubLevel2">
    <w:name w:val="Sub Level 2"/>
    <w:basedOn w:val="Normal"/>
    <w:next w:val="Normal"/>
    <w:link w:val="SubLevel2Char"/>
    <w:rsid w:val="00371063"/>
    <w:pPr>
      <w:numPr>
        <w:ilvl w:val="2"/>
        <w:numId w:val="10"/>
      </w:numPr>
    </w:pPr>
  </w:style>
  <w:style w:type="paragraph" w:customStyle="1" w:styleId="SubLevel1Bold">
    <w:name w:val="Sub Level 1 Bold"/>
    <w:basedOn w:val="SubLevel1"/>
    <w:next w:val="Normal"/>
    <w:link w:val="SubLevel1BoldChar"/>
    <w:rsid w:val="00371063"/>
    <w:pPr>
      <w:keepNext/>
      <w:jc w:val="left"/>
    </w:pPr>
    <w:rPr>
      <w:b/>
      <w:sz w:val="28"/>
    </w:rPr>
  </w:style>
  <w:style w:type="paragraph" w:customStyle="1" w:styleId="SubLevel2Bold">
    <w:name w:val="Sub Level 2 Bold"/>
    <w:basedOn w:val="SubLevel2"/>
    <w:next w:val="Normal"/>
    <w:link w:val="SubLevel2BoldChar"/>
    <w:rsid w:val="00371063"/>
    <w:pPr>
      <w:keepNext/>
      <w:jc w:val="left"/>
    </w:pPr>
    <w:rPr>
      <w:b/>
    </w:rPr>
  </w:style>
  <w:style w:type="paragraph" w:customStyle="1" w:styleId="Level2Bold">
    <w:name w:val="Level 2 Bold"/>
    <w:basedOn w:val="Level2"/>
    <w:next w:val="Normal"/>
    <w:link w:val="Level2BoldChar"/>
    <w:rsid w:val="00371063"/>
    <w:pPr>
      <w:keepNext/>
      <w:jc w:val="left"/>
    </w:pPr>
    <w:rPr>
      <w:b/>
    </w:rPr>
  </w:style>
  <w:style w:type="paragraph" w:customStyle="1" w:styleId="Level3Bold">
    <w:name w:val="Level 3 Bold"/>
    <w:basedOn w:val="Level3"/>
    <w:next w:val="Normal"/>
    <w:rsid w:val="00371063"/>
    <w:pPr>
      <w:keepNext/>
      <w:jc w:val="left"/>
    </w:pPr>
    <w:rPr>
      <w:b/>
    </w:rPr>
  </w:style>
  <w:style w:type="paragraph" w:customStyle="1" w:styleId="Level4Bold">
    <w:name w:val="Level 4 Bold"/>
    <w:basedOn w:val="Level4"/>
    <w:next w:val="Normal"/>
    <w:rsid w:val="00371063"/>
    <w:pPr>
      <w:keepNext/>
      <w:jc w:val="left"/>
    </w:pPr>
    <w:rPr>
      <w:b/>
    </w:rPr>
  </w:style>
  <w:style w:type="paragraph" w:customStyle="1" w:styleId="Bullet3">
    <w:name w:val="Bullet 3"/>
    <w:basedOn w:val="Bullet2"/>
    <w:next w:val="Normal"/>
    <w:rsid w:val="00371063"/>
    <w:pPr>
      <w:numPr>
        <w:numId w:val="11"/>
      </w:numPr>
    </w:pPr>
  </w:style>
  <w:style w:type="paragraph" w:customStyle="1" w:styleId="Block3">
    <w:name w:val="Block 3"/>
    <w:basedOn w:val="Block2"/>
    <w:next w:val="Normal"/>
    <w:rsid w:val="00371063"/>
    <w:pPr>
      <w:ind w:left="1985"/>
    </w:pPr>
  </w:style>
  <w:style w:type="paragraph" w:styleId="DocumentMap">
    <w:name w:val="Document Map"/>
    <w:basedOn w:val="Normal"/>
    <w:semiHidden/>
    <w:rsid w:val="00371063"/>
    <w:pPr>
      <w:shd w:val="clear" w:color="auto" w:fill="000080"/>
    </w:pPr>
    <w:rPr>
      <w:rFonts w:ascii="Tahoma" w:hAnsi="Tahoma" w:cs="Tahoma"/>
      <w:sz w:val="20"/>
      <w:szCs w:val="20"/>
    </w:rPr>
  </w:style>
  <w:style w:type="paragraph" w:customStyle="1" w:styleId="AMODTable">
    <w:name w:val="AMOD Table"/>
    <w:basedOn w:val="Normal"/>
    <w:rsid w:val="00371063"/>
    <w:pPr>
      <w:spacing w:before="120"/>
      <w:jc w:val="left"/>
    </w:pPr>
  </w:style>
  <w:style w:type="character" w:customStyle="1" w:styleId="Block1Char">
    <w:name w:val="Block 1 Char"/>
    <w:basedOn w:val="DefaultParagraphFont"/>
    <w:link w:val="Block1"/>
    <w:rsid w:val="00371063"/>
    <w:rPr>
      <w:sz w:val="24"/>
      <w:szCs w:val="24"/>
    </w:rPr>
  </w:style>
  <w:style w:type="character" w:customStyle="1" w:styleId="Quote-1BlockChar">
    <w:name w:val="Quote-1 Block Char"/>
    <w:basedOn w:val="DefaultParagraphFont"/>
    <w:link w:val="Quote-1Block"/>
    <w:rsid w:val="00371063"/>
    <w:rPr>
      <w:sz w:val="24"/>
      <w:lang w:val="en-GB" w:eastAsia="en-US"/>
    </w:rPr>
  </w:style>
  <w:style w:type="paragraph" w:customStyle="1" w:styleId="SubLevel3">
    <w:name w:val="Sub Level 3"/>
    <w:basedOn w:val="Normal"/>
    <w:next w:val="Normal"/>
    <w:link w:val="SubLevel3Char"/>
    <w:rsid w:val="00371063"/>
    <w:pPr>
      <w:numPr>
        <w:ilvl w:val="3"/>
        <w:numId w:val="10"/>
      </w:numPr>
    </w:pPr>
  </w:style>
  <w:style w:type="paragraph" w:customStyle="1" w:styleId="SubLevel4">
    <w:name w:val="Sub Level 4"/>
    <w:basedOn w:val="Normal"/>
    <w:next w:val="Normal"/>
    <w:rsid w:val="00371063"/>
    <w:pPr>
      <w:numPr>
        <w:ilvl w:val="4"/>
        <w:numId w:val="10"/>
      </w:numPr>
    </w:pPr>
  </w:style>
  <w:style w:type="paragraph" w:customStyle="1" w:styleId="SubLevel3Bold">
    <w:name w:val="Sub Level 3 Bold"/>
    <w:basedOn w:val="SubLevel3"/>
    <w:next w:val="Normal"/>
    <w:rsid w:val="00371063"/>
    <w:pPr>
      <w:keepNext/>
      <w:jc w:val="left"/>
    </w:pPr>
    <w:rPr>
      <w:b/>
    </w:rPr>
  </w:style>
  <w:style w:type="paragraph" w:customStyle="1" w:styleId="SubLevel4Bold">
    <w:name w:val="Sub Level 4 Bold"/>
    <w:basedOn w:val="SubLevel4"/>
    <w:next w:val="Normal"/>
    <w:rsid w:val="00371063"/>
    <w:pPr>
      <w:keepNext/>
      <w:jc w:val="left"/>
    </w:pPr>
    <w:rPr>
      <w:b/>
    </w:rPr>
  </w:style>
  <w:style w:type="paragraph" w:customStyle="1" w:styleId="StyleLevel3Bold">
    <w:name w:val="Style Level 3 + Bold"/>
    <w:basedOn w:val="Level3"/>
    <w:link w:val="StyleLevel3BoldChar"/>
    <w:rsid w:val="00371063"/>
    <w:pPr>
      <w:keepNext/>
      <w:jc w:val="left"/>
    </w:pPr>
    <w:rPr>
      <w:b/>
      <w:bCs/>
    </w:rPr>
  </w:style>
  <w:style w:type="character" w:customStyle="1" w:styleId="StyleLevel3BoldChar">
    <w:name w:val="Style Level 3 + Bold Char"/>
    <w:basedOn w:val="Level3Char"/>
    <w:link w:val="StyleLevel3Bold"/>
    <w:rsid w:val="00371063"/>
    <w:rPr>
      <w:b/>
      <w:bCs/>
      <w:sz w:val="24"/>
      <w:szCs w:val="24"/>
    </w:rPr>
  </w:style>
  <w:style w:type="paragraph" w:customStyle="1" w:styleId="Level4A">
    <w:name w:val="Level 4A"/>
    <w:basedOn w:val="Normal"/>
    <w:next w:val="Normal"/>
    <w:rsid w:val="002F13D9"/>
    <w:pPr>
      <w:keepNext/>
      <w:numPr>
        <w:numId w:val="13"/>
      </w:numPr>
      <w:spacing w:before="480"/>
      <w:jc w:val="left"/>
    </w:pPr>
    <w:rPr>
      <w:b/>
      <w:sz w:val="28"/>
      <w:lang w:val="en-GB"/>
    </w:rPr>
  </w:style>
  <w:style w:type="character" w:customStyle="1" w:styleId="Heading3Char1">
    <w:name w:val="Heading 3 Char1"/>
    <w:aliases w:val="h3 Char"/>
    <w:basedOn w:val="DefaultParagraphFont"/>
    <w:rsid w:val="00921A09"/>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921A09"/>
    <w:rPr>
      <w:rFonts w:ascii="Arial" w:hAnsi="Arial" w:cs="Arial"/>
      <w:b/>
      <w:bCs/>
      <w:i/>
      <w:iCs/>
      <w:sz w:val="28"/>
      <w:szCs w:val="28"/>
      <w:lang w:val="en-AU" w:eastAsia="en-AU" w:bidi="ar-SA"/>
    </w:rPr>
  </w:style>
  <w:style w:type="character" w:customStyle="1" w:styleId="Level4Char">
    <w:name w:val="Level 4 Char"/>
    <w:basedOn w:val="DefaultParagraphFont"/>
    <w:link w:val="Level4"/>
    <w:rsid w:val="00371063"/>
    <w:rPr>
      <w:bCs/>
      <w:sz w:val="24"/>
      <w:szCs w:val="28"/>
    </w:rPr>
  </w:style>
  <w:style w:type="character" w:customStyle="1" w:styleId="ListBullet5Char">
    <w:name w:val="List Bullet 5 Char"/>
    <w:basedOn w:val="DefaultParagraphFont"/>
    <w:link w:val="ListBullet5"/>
    <w:rsid w:val="005C5CF7"/>
    <w:rPr>
      <w:rFonts w:ascii="Arial" w:hAnsi="Arial" w:cs="Arial"/>
      <w:b/>
      <w:bCs/>
      <w:sz w:val="26"/>
      <w:szCs w:val="26"/>
    </w:rPr>
  </w:style>
  <w:style w:type="character" w:customStyle="1" w:styleId="Level2-BoldChar">
    <w:name w:val="Level 2-Bold Char"/>
    <w:basedOn w:val="DefaultParagraphFont"/>
    <w:link w:val="Level2-Bold"/>
    <w:rsid w:val="00F11AA7"/>
    <w:rPr>
      <w:b/>
      <w:sz w:val="22"/>
      <w:lang w:val="en-GB" w:eastAsia="en-US"/>
    </w:rPr>
  </w:style>
  <w:style w:type="character" w:customStyle="1" w:styleId="StyleLevel2BoldChar">
    <w:name w:val="Style Level 2 + Bold Char"/>
    <w:basedOn w:val="Level2Char"/>
    <w:link w:val="StyleLevel2Bold"/>
    <w:rsid w:val="00F11AA7"/>
    <w:rPr>
      <w:rFonts w:ascii="Arial" w:hAnsi="Arial" w:cs="Arial"/>
      <w:b/>
      <w:bCs/>
      <w:i w:val="0"/>
      <w:iCs w:val="0"/>
      <w:sz w:val="24"/>
      <w:szCs w:val="28"/>
    </w:rPr>
  </w:style>
  <w:style w:type="character" w:customStyle="1" w:styleId="BlockLevel3Char">
    <w:name w:val="Block Level 3 Char"/>
    <w:basedOn w:val="DefaultParagraphFont"/>
    <w:link w:val="BlockLevel3"/>
    <w:rsid w:val="00F11AA7"/>
    <w:rPr>
      <w:sz w:val="24"/>
      <w:szCs w:val="24"/>
      <w:lang w:val="en-AU" w:eastAsia="en-AU" w:bidi="ar-SA"/>
    </w:rPr>
  </w:style>
  <w:style w:type="character" w:customStyle="1" w:styleId="BlockLevel2Char">
    <w:name w:val="Block Level 2 Char"/>
    <w:basedOn w:val="DefaultParagraphFont"/>
    <w:link w:val="BlockLevel2"/>
    <w:rsid w:val="00F11AA7"/>
    <w:rPr>
      <w:sz w:val="24"/>
      <w:lang w:val="en-GB" w:eastAsia="en-US"/>
    </w:rPr>
  </w:style>
  <w:style w:type="character" w:customStyle="1" w:styleId="BlockLevel4Char">
    <w:name w:val="Block Level 4 Char"/>
    <w:basedOn w:val="DefaultParagraphFont"/>
    <w:link w:val="BlockLevel4"/>
    <w:rsid w:val="00F11AA7"/>
    <w:rPr>
      <w:sz w:val="24"/>
      <w:szCs w:val="24"/>
      <w:lang w:val="en-AU" w:eastAsia="en-AU" w:bidi="ar-SA"/>
    </w:rPr>
  </w:style>
  <w:style w:type="character" w:customStyle="1" w:styleId="Level4-BoldChar">
    <w:name w:val="Level 4-Bold Char"/>
    <w:basedOn w:val="DefaultParagraphFont"/>
    <w:link w:val="Level4-Bold"/>
    <w:rsid w:val="00F11AA7"/>
    <w:rPr>
      <w:b/>
      <w:sz w:val="24"/>
      <w:szCs w:val="24"/>
      <w:lang w:val="en-AU" w:eastAsia="en-AU" w:bidi="ar-SA"/>
    </w:rPr>
  </w:style>
  <w:style w:type="paragraph" w:styleId="ListParagraph">
    <w:name w:val="List Paragraph"/>
    <w:basedOn w:val="Normal"/>
    <w:uiPriority w:val="34"/>
    <w:qFormat/>
    <w:rsid w:val="00F11AA7"/>
    <w:pPr>
      <w:ind w:left="720"/>
      <w:contextualSpacing/>
    </w:pPr>
    <w:rPr>
      <w:sz w:val="22"/>
      <w:szCs w:val="20"/>
      <w:lang w:val="en-GB" w:eastAsia="en-US"/>
    </w:rPr>
  </w:style>
  <w:style w:type="character" w:customStyle="1" w:styleId="Level2BoldChar">
    <w:name w:val="Level 2 Bold Char"/>
    <w:basedOn w:val="Level2Char"/>
    <w:link w:val="Level2Bold"/>
    <w:rsid w:val="00371063"/>
    <w:rPr>
      <w:rFonts w:ascii="Arial" w:hAnsi="Arial" w:cs="Arial"/>
      <w:b/>
      <w:bCs/>
      <w:i w:val="0"/>
      <w:iCs/>
      <w:sz w:val="24"/>
      <w:szCs w:val="28"/>
    </w:rPr>
  </w:style>
  <w:style w:type="paragraph" w:customStyle="1" w:styleId="level30">
    <w:name w:val="level3"/>
    <w:basedOn w:val="Normal"/>
    <w:rsid w:val="00F11AA7"/>
    <w:pPr>
      <w:tabs>
        <w:tab w:val="num" w:pos="643"/>
      </w:tabs>
      <w:ind w:left="643" w:hanging="360"/>
    </w:pPr>
  </w:style>
  <w:style w:type="paragraph" w:customStyle="1" w:styleId="level40">
    <w:name w:val="level4"/>
    <w:basedOn w:val="Normal"/>
    <w:rsid w:val="00F11AA7"/>
    <w:pPr>
      <w:tabs>
        <w:tab w:val="num" w:pos="643"/>
      </w:tabs>
      <w:ind w:left="643" w:hanging="360"/>
      <w:jc w:val="left"/>
    </w:pPr>
  </w:style>
  <w:style w:type="paragraph" w:customStyle="1" w:styleId="level2bold0">
    <w:name w:val="level2bold"/>
    <w:basedOn w:val="Normal"/>
    <w:rsid w:val="00F11AA7"/>
    <w:pPr>
      <w:keepNext/>
      <w:tabs>
        <w:tab w:val="num" w:pos="643"/>
      </w:tabs>
      <w:ind w:left="643" w:hanging="360"/>
    </w:pPr>
    <w:rPr>
      <w:b/>
      <w:bCs/>
    </w:rPr>
  </w:style>
  <w:style w:type="paragraph" w:customStyle="1" w:styleId="default0">
    <w:name w:val="default"/>
    <w:basedOn w:val="Normal"/>
    <w:rsid w:val="00F11AA7"/>
    <w:pPr>
      <w:autoSpaceDE w:val="0"/>
      <w:autoSpaceDN w:val="0"/>
      <w:spacing w:before="0"/>
      <w:jc w:val="left"/>
    </w:pPr>
    <w:rPr>
      <w:color w:val="000000"/>
    </w:rPr>
  </w:style>
  <w:style w:type="paragraph" w:styleId="Quote">
    <w:name w:val="Quote"/>
    <w:basedOn w:val="Default"/>
    <w:next w:val="Default"/>
    <w:qFormat/>
    <w:rsid w:val="00F11AA7"/>
    <w:pPr>
      <w:widowControl/>
    </w:pPr>
    <w:rPr>
      <w:color w:val="auto"/>
    </w:rPr>
  </w:style>
  <w:style w:type="character" w:customStyle="1" w:styleId="Block2Char">
    <w:name w:val="Block 2 Char"/>
    <w:basedOn w:val="DefaultParagraphFont"/>
    <w:link w:val="Block2"/>
    <w:rsid w:val="00371063"/>
    <w:rPr>
      <w:sz w:val="24"/>
      <w:szCs w:val="24"/>
    </w:rPr>
  </w:style>
  <w:style w:type="character" w:customStyle="1" w:styleId="SubLevel3Char">
    <w:name w:val="Sub Level 3 Char"/>
    <w:basedOn w:val="DefaultParagraphFont"/>
    <w:link w:val="SubLevel3"/>
    <w:rsid w:val="00371063"/>
    <w:rPr>
      <w:sz w:val="24"/>
      <w:szCs w:val="24"/>
    </w:rPr>
  </w:style>
  <w:style w:type="paragraph" w:customStyle="1" w:styleId="LevelB2">
    <w:name w:val="Level B2"/>
    <w:basedOn w:val="Normal"/>
    <w:next w:val="Normal"/>
    <w:autoRedefine/>
    <w:rsid w:val="00371063"/>
    <w:pPr>
      <w:numPr>
        <w:ilvl w:val="1"/>
        <w:numId w:val="14"/>
      </w:numPr>
      <w:spacing w:line="270" w:lineRule="exact"/>
      <w:outlineLvl w:val="1"/>
    </w:pPr>
    <w:rPr>
      <w:b/>
      <w:szCs w:val="20"/>
      <w:lang w:val="en-GB" w:eastAsia="en-US"/>
    </w:rPr>
  </w:style>
  <w:style w:type="paragraph" w:customStyle="1" w:styleId="History">
    <w:name w:val="History"/>
    <w:basedOn w:val="Normal"/>
    <w:next w:val="Normal"/>
    <w:link w:val="HistoryChar"/>
    <w:rsid w:val="00371063"/>
    <w:pPr>
      <w:keepNext/>
    </w:pPr>
    <w:rPr>
      <w:sz w:val="20"/>
    </w:rPr>
  </w:style>
  <w:style w:type="paragraph" w:customStyle="1" w:styleId="Orderitem">
    <w:name w:val="Order_item"/>
    <w:basedOn w:val="Normal"/>
    <w:next w:val="Normal"/>
    <w:link w:val="OrderitemCharChar"/>
    <w:rsid w:val="00371063"/>
    <w:pPr>
      <w:numPr>
        <w:numId w:val="15"/>
      </w:numPr>
      <w:tabs>
        <w:tab w:val="clear" w:pos="851"/>
        <w:tab w:val="left" w:pos="720"/>
      </w:tabs>
    </w:pPr>
  </w:style>
  <w:style w:type="character" w:customStyle="1" w:styleId="SubLevel1Char">
    <w:name w:val="Sub Level 1 Char"/>
    <w:basedOn w:val="DefaultParagraphFont"/>
    <w:link w:val="SubLevel1"/>
    <w:rsid w:val="00371063"/>
    <w:rPr>
      <w:sz w:val="24"/>
      <w:szCs w:val="24"/>
    </w:rPr>
  </w:style>
  <w:style w:type="character" w:customStyle="1" w:styleId="OrderitemCharChar">
    <w:name w:val="Order_item Char Char"/>
    <w:basedOn w:val="DefaultParagraphFont"/>
    <w:link w:val="Orderitem"/>
    <w:rsid w:val="00371063"/>
    <w:rPr>
      <w:sz w:val="24"/>
      <w:szCs w:val="24"/>
    </w:rPr>
  </w:style>
  <w:style w:type="paragraph" w:customStyle="1" w:styleId="access">
    <w:name w:val="access"/>
    <w:rsid w:val="00371063"/>
    <w:pPr>
      <w:spacing w:before="200" w:after="60" w:line="270" w:lineRule="exact"/>
      <w:jc w:val="both"/>
    </w:pPr>
    <w:rPr>
      <w:sz w:val="24"/>
      <w:szCs w:val="24"/>
    </w:rPr>
  </w:style>
  <w:style w:type="paragraph" w:customStyle="1" w:styleId="nes">
    <w:name w:val="nes"/>
    <w:rsid w:val="00371063"/>
    <w:pPr>
      <w:spacing w:before="200" w:after="60" w:line="270" w:lineRule="exact"/>
      <w:jc w:val="both"/>
    </w:pPr>
    <w:rPr>
      <w:sz w:val="24"/>
      <w:szCs w:val="24"/>
    </w:rPr>
  </w:style>
  <w:style w:type="paragraph" w:customStyle="1" w:styleId="Footer1">
    <w:name w:val="Footer1"/>
    <w:rsid w:val="004E6FF5"/>
    <w:pPr>
      <w:tabs>
        <w:tab w:val="center" w:pos="4153"/>
        <w:tab w:val="right" w:pos="8306"/>
      </w:tabs>
      <w:spacing w:before="200" w:after="60" w:line="270" w:lineRule="exact"/>
      <w:jc w:val="both"/>
    </w:pPr>
    <w:rPr>
      <w:sz w:val="24"/>
      <w:szCs w:val="24"/>
    </w:rPr>
  </w:style>
  <w:style w:type="paragraph" w:customStyle="1" w:styleId="foot2010">
    <w:name w:val="foot2010"/>
    <w:rsid w:val="00371063"/>
    <w:pPr>
      <w:spacing w:before="200" w:after="60"/>
      <w:jc w:val="both"/>
    </w:pPr>
    <w:rPr>
      <w:sz w:val="24"/>
      <w:szCs w:val="24"/>
    </w:rPr>
  </w:style>
  <w:style w:type="paragraph" w:customStyle="1" w:styleId="lhdef">
    <w:name w:val="lhdef"/>
    <w:rsid w:val="00371063"/>
    <w:pPr>
      <w:spacing w:before="200" w:after="60"/>
      <w:ind w:left="851"/>
      <w:jc w:val="both"/>
    </w:pPr>
    <w:rPr>
      <w:sz w:val="24"/>
      <w:szCs w:val="24"/>
    </w:rPr>
  </w:style>
  <w:style w:type="paragraph" w:customStyle="1" w:styleId="lhicov">
    <w:name w:val="lhicov"/>
    <w:rsid w:val="00371063"/>
    <w:pPr>
      <w:tabs>
        <w:tab w:val="num" w:pos="851"/>
      </w:tabs>
      <w:spacing w:before="200" w:after="60"/>
      <w:ind w:left="851" w:hanging="851"/>
      <w:jc w:val="both"/>
      <w:outlineLvl w:val="2"/>
    </w:pPr>
    <w:rPr>
      <w:rFonts w:cs="Arial"/>
      <w:bCs/>
      <w:iCs/>
      <w:sz w:val="24"/>
      <w:szCs w:val="28"/>
    </w:rPr>
  </w:style>
  <w:style w:type="paragraph" w:customStyle="1" w:styleId="lhocov">
    <w:name w:val="lhocov"/>
    <w:rsid w:val="00371063"/>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371063"/>
    <w:pPr>
      <w:tabs>
        <w:tab w:val="num" w:pos="851"/>
      </w:tabs>
      <w:spacing w:before="200" w:after="60"/>
      <w:ind w:left="851" w:hanging="851"/>
      <w:jc w:val="both"/>
      <w:outlineLvl w:val="2"/>
    </w:pPr>
    <w:rPr>
      <w:rFonts w:cs="Arial"/>
      <w:bCs/>
      <w:iCs/>
      <w:sz w:val="24"/>
      <w:szCs w:val="28"/>
    </w:rPr>
  </w:style>
  <w:style w:type="paragraph" w:customStyle="1" w:styleId="gtio">
    <w:name w:val="gtio"/>
    <w:rsid w:val="00371063"/>
    <w:pPr>
      <w:tabs>
        <w:tab w:val="num" w:pos="851"/>
      </w:tabs>
      <w:spacing w:before="200" w:after="60"/>
      <w:ind w:left="851" w:hanging="851"/>
      <w:jc w:val="both"/>
      <w:outlineLvl w:val="2"/>
    </w:pPr>
    <w:rPr>
      <w:rFonts w:cs="Arial"/>
      <w:bCs/>
      <w:iCs/>
      <w:sz w:val="24"/>
      <w:szCs w:val="28"/>
    </w:rPr>
  </w:style>
  <w:style w:type="character" w:customStyle="1" w:styleId="pCharChar1">
    <w:name w:val="p Char Char1"/>
    <w:basedOn w:val="DefaultParagraphFont"/>
    <w:rsid w:val="005C5CF7"/>
    <w:rPr>
      <w:rFonts w:ascii="Arial" w:hAnsi="Arial" w:cs="Arial"/>
      <w:b/>
      <w:bCs/>
      <w:i/>
      <w:iCs/>
      <w:sz w:val="28"/>
      <w:szCs w:val="28"/>
    </w:rPr>
  </w:style>
  <w:style w:type="character" w:customStyle="1" w:styleId="HistoryChar">
    <w:name w:val="History Char"/>
    <w:basedOn w:val="DefaultParagraphFont"/>
    <w:link w:val="History"/>
    <w:rsid w:val="003A5CE3"/>
    <w:rPr>
      <w:szCs w:val="24"/>
    </w:rPr>
  </w:style>
  <w:style w:type="paragraph" w:customStyle="1" w:styleId="amodtable0">
    <w:name w:val="amodtable"/>
    <w:basedOn w:val="Normal"/>
    <w:rsid w:val="00371063"/>
    <w:pPr>
      <w:spacing w:before="120"/>
      <w:jc w:val="left"/>
    </w:pPr>
  </w:style>
  <w:style w:type="character" w:customStyle="1" w:styleId="hourly">
    <w:name w:val="hourly"/>
    <w:basedOn w:val="DefaultParagraphFont"/>
    <w:rsid w:val="00155A7D"/>
    <w:rPr>
      <w:color w:val="993366"/>
    </w:rPr>
  </w:style>
  <w:style w:type="character" w:customStyle="1" w:styleId="weekly">
    <w:name w:val="weekly"/>
    <w:basedOn w:val="DefaultParagraphFont"/>
    <w:rsid w:val="00155A7D"/>
    <w:rPr>
      <w:color w:val="0000FF"/>
    </w:rPr>
  </w:style>
  <w:style w:type="character" w:customStyle="1" w:styleId="Heading3Char">
    <w:name w:val="Heading 3 Char"/>
    <w:aliases w:val="h3 Char1"/>
    <w:basedOn w:val="DefaultParagraphFont"/>
    <w:link w:val="Heading3"/>
    <w:rsid w:val="00371063"/>
    <w:rPr>
      <w:rFonts w:ascii="Arial" w:hAnsi="Arial" w:cs="Arial"/>
      <w:b/>
      <w:bCs/>
      <w:sz w:val="26"/>
      <w:szCs w:val="26"/>
    </w:rPr>
  </w:style>
  <w:style w:type="character" w:customStyle="1" w:styleId="Heading2Char">
    <w:name w:val="Heading 2 Char"/>
    <w:aliases w:val="p Char1"/>
    <w:basedOn w:val="DefaultParagraphFont"/>
    <w:link w:val="Heading2"/>
    <w:rsid w:val="00371063"/>
    <w:rPr>
      <w:rFonts w:ascii="Arial" w:hAnsi="Arial" w:cs="Arial"/>
      <w:b/>
      <w:bCs/>
      <w:i/>
      <w:iCs/>
      <w:sz w:val="28"/>
      <w:szCs w:val="28"/>
    </w:rPr>
  </w:style>
  <w:style w:type="paragraph" w:customStyle="1" w:styleId="Footer10">
    <w:name w:val="Footer1"/>
    <w:rsid w:val="00371063"/>
    <w:pPr>
      <w:tabs>
        <w:tab w:val="center" w:pos="4153"/>
        <w:tab w:val="right" w:pos="8306"/>
      </w:tabs>
      <w:spacing w:before="200" w:after="60" w:line="270" w:lineRule="exact"/>
      <w:jc w:val="both"/>
    </w:pPr>
    <w:rPr>
      <w:sz w:val="24"/>
      <w:szCs w:val="24"/>
    </w:rPr>
  </w:style>
  <w:style w:type="paragraph" w:customStyle="1" w:styleId="StyleCenteredLeft-019cm">
    <w:name w:val="Style Centered Left:  -0.19 cm"/>
    <w:basedOn w:val="Normal"/>
    <w:rsid w:val="00371063"/>
    <w:pPr>
      <w:jc w:val="center"/>
    </w:pPr>
    <w:rPr>
      <w:szCs w:val="20"/>
    </w:rPr>
  </w:style>
  <w:style w:type="paragraph" w:customStyle="1" w:styleId="application">
    <w:name w:val="application"/>
    <w:basedOn w:val="Normal"/>
    <w:rsid w:val="00371063"/>
    <w:pPr>
      <w:jc w:val="left"/>
    </w:pPr>
  </w:style>
  <w:style w:type="paragraph" w:customStyle="1" w:styleId="trans">
    <w:name w:val="trans"/>
    <w:basedOn w:val="Normal"/>
    <w:next w:val="Normal"/>
    <w:rsid w:val="00371063"/>
    <w:pPr>
      <w:tabs>
        <w:tab w:val="left" w:pos="709"/>
      </w:tabs>
    </w:pPr>
  </w:style>
  <w:style w:type="paragraph" w:customStyle="1" w:styleId="BlockLevel1">
    <w:name w:val="Block Level 1"/>
    <w:basedOn w:val="Normal"/>
    <w:next w:val="Normal"/>
    <w:rsid w:val="003419C7"/>
    <w:pPr>
      <w:spacing w:before="0"/>
      <w:ind w:left="851"/>
    </w:pPr>
    <w:rPr>
      <w:szCs w:val="20"/>
      <w:lang w:val="en-GB" w:eastAsia="en-US"/>
    </w:rPr>
  </w:style>
  <w:style w:type="character" w:customStyle="1" w:styleId="SubLevel2Char">
    <w:name w:val="Sub Level 2 Char"/>
    <w:basedOn w:val="DefaultParagraphFont"/>
    <w:link w:val="SubLevel2"/>
    <w:locked/>
    <w:rsid w:val="00371063"/>
    <w:rPr>
      <w:sz w:val="24"/>
      <w:szCs w:val="24"/>
    </w:rPr>
  </w:style>
  <w:style w:type="character" w:customStyle="1" w:styleId="SubLevel1BoldChar">
    <w:name w:val="Sub Level 1 Bold Char"/>
    <w:basedOn w:val="DefaultParagraphFont"/>
    <w:link w:val="SubLevel1Bold"/>
    <w:locked/>
    <w:rsid w:val="00981F11"/>
    <w:rPr>
      <w:b/>
      <w:sz w:val="28"/>
      <w:szCs w:val="24"/>
    </w:rPr>
  </w:style>
  <w:style w:type="character" w:customStyle="1" w:styleId="SubLevel2BoldChar">
    <w:name w:val="Sub Level 2 Bold Char"/>
    <w:basedOn w:val="DefaultParagraphFont"/>
    <w:link w:val="SubLevel2Bold"/>
    <w:locked/>
    <w:rsid w:val="00981F11"/>
    <w:rPr>
      <w:b/>
      <w:sz w:val="24"/>
      <w:szCs w:val="24"/>
    </w:rPr>
  </w:style>
  <w:style w:type="paragraph" w:customStyle="1" w:styleId="AmodTable14">
    <w:name w:val="AmodTable14"/>
    <w:basedOn w:val="Normal"/>
    <w:next w:val="Normal"/>
    <w:qFormat/>
    <w:rsid w:val="00371063"/>
    <w:pPr>
      <w:spacing w:before="120"/>
      <w:ind w:left="57"/>
      <w:jc w:val="left"/>
    </w:pPr>
  </w:style>
  <w:style w:type="paragraph" w:customStyle="1" w:styleId="Info">
    <w:name w:val="Info"/>
    <w:basedOn w:val="Normal"/>
    <w:qFormat/>
    <w:rsid w:val="00766157"/>
  </w:style>
  <w:style w:type="paragraph" w:customStyle="1" w:styleId="note">
    <w:name w:val="note"/>
    <w:basedOn w:val="Normal"/>
    <w:next w:val="Normal"/>
    <w:autoRedefine/>
    <w:qFormat/>
    <w:rsid w:val="00371063"/>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table" w:customStyle="1" w:styleId="TableGrid10">
    <w:name w:val="Table Grid1"/>
    <w:basedOn w:val="TableNormal"/>
    <w:next w:val="TableGrid"/>
    <w:rsid w:val="002B53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C6A69"/>
    <w:rPr>
      <w:sz w:val="16"/>
      <w:szCs w:val="16"/>
    </w:rPr>
  </w:style>
  <w:style w:type="paragraph" w:styleId="CommentText">
    <w:name w:val="annotation text"/>
    <w:basedOn w:val="Normal"/>
    <w:link w:val="CommentTextChar"/>
    <w:rsid w:val="00EC6A69"/>
    <w:rPr>
      <w:sz w:val="20"/>
      <w:szCs w:val="20"/>
    </w:rPr>
  </w:style>
  <w:style w:type="character" w:customStyle="1" w:styleId="CommentTextChar">
    <w:name w:val="Comment Text Char"/>
    <w:basedOn w:val="DefaultParagraphFont"/>
    <w:link w:val="CommentText"/>
    <w:rsid w:val="00EC6A69"/>
  </w:style>
  <w:style w:type="paragraph" w:styleId="CommentSubject">
    <w:name w:val="annotation subject"/>
    <w:basedOn w:val="CommentText"/>
    <w:next w:val="CommentText"/>
    <w:link w:val="CommentSubjectChar"/>
    <w:rsid w:val="00EC6A69"/>
    <w:rPr>
      <w:b/>
      <w:bCs/>
    </w:rPr>
  </w:style>
  <w:style w:type="character" w:customStyle="1" w:styleId="CommentSubjectChar">
    <w:name w:val="Comment Subject Char"/>
    <w:basedOn w:val="CommentTextChar"/>
    <w:link w:val="CommentSubject"/>
    <w:rsid w:val="00EC6A69"/>
    <w:rPr>
      <w:b/>
      <w:bCs/>
    </w:rPr>
  </w:style>
  <w:style w:type="character" w:customStyle="1" w:styleId="FooterChar">
    <w:name w:val="Footer Char"/>
    <w:basedOn w:val="DefaultParagraphFont"/>
    <w:link w:val="Footer"/>
    <w:rsid w:val="00F31195"/>
    <w:rPr>
      <w:sz w:val="24"/>
      <w:szCs w:val="24"/>
    </w:rPr>
  </w:style>
  <w:style w:type="paragraph" w:styleId="Revision">
    <w:name w:val="Revision"/>
    <w:hidden/>
    <w:uiPriority w:val="99"/>
    <w:semiHidden/>
    <w:rsid w:val="00857178"/>
    <w:rPr>
      <w:sz w:val="24"/>
      <w:szCs w:val="24"/>
    </w:rPr>
  </w:style>
  <w:style w:type="character" w:customStyle="1" w:styleId="UnresolvedMention1">
    <w:name w:val="Unresolved Mention1"/>
    <w:basedOn w:val="DefaultParagraphFont"/>
    <w:uiPriority w:val="99"/>
    <w:semiHidden/>
    <w:unhideWhenUsed/>
    <w:rsid w:val="00B12CCF"/>
    <w:rPr>
      <w:color w:val="605E5C"/>
      <w:shd w:val="clear" w:color="auto" w:fill="E1DFDD"/>
    </w:rPr>
  </w:style>
  <w:style w:type="character" w:customStyle="1" w:styleId="UnresolvedMention">
    <w:name w:val="Unresolved Mention"/>
    <w:basedOn w:val="DefaultParagraphFont"/>
    <w:uiPriority w:val="99"/>
    <w:semiHidden/>
    <w:unhideWhenUsed/>
    <w:rsid w:val="000E7C65"/>
    <w:rPr>
      <w:color w:val="605E5C"/>
      <w:shd w:val="clear" w:color="auto" w:fill="E1DFDD"/>
    </w:rPr>
  </w:style>
  <w:style w:type="paragraph" w:customStyle="1" w:styleId="tablenote">
    <w:name w:val="tablenote"/>
    <w:basedOn w:val="Normal"/>
    <w:qFormat/>
    <w:rsid w:val="00371063"/>
    <w:pPr>
      <w:spacing w:before="120"/>
      <w:ind w:left="851"/>
    </w:pPr>
  </w:style>
  <w:style w:type="paragraph" w:customStyle="1" w:styleId="tablenote15">
    <w:name w:val="tablenote1.5"/>
    <w:basedOn w:val="tablenote"/>
    <w:qFormat/>
    <w:rsid w:val="00371063"/>
    <w:rPr>
      <w:sz w:val="22"/>
    </w:rPr>
  </w:style>
  <w:style w:type="paragraph" w:customStyle="1" w:styleId="tablenote0">
    <w:name w:val="tablenote0"/>
    <w:basedOn w:val="Normal"/>
    <w:qFormat/>
    <w:rsid w:val="00371063"/>
    <w:pPr>
      <w:spacing w:before="120"/>
    </w:pPr>
    <w:rPr>
      <w:sz w:val="22"/>
    </w:rPr>
  </w:style>
  <w:style w:type="character" w:customStyle="1" w:styleId="Quote-1Char">
    <w:name w:val="Quote-1 Char"/>
    <w:link w:val="Quote-1"/>
    <w:locked/>
    <w:rsid w:val="002B5B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4260457">
      <w:bodyDiv w:val="1"/>
      <w:marLeft w:val="0"/>
      <w:marRight w:val="0"/>
      <w:marTop w:val="0"/>
      <w:marBottom w:val="0"/>
      <w:divBdr>
        <w:top w:val="none" w:sz="0" w:space="0" w:color="auto"/>
        <w:left w:val="none" w:sz="0" w:space="0" w:color="auto"/>
        <w:bottom w:val="none" w:sz="0" w:space="0" w:color="auto"/>
        <w:right w:val="none" w:sz="0" w:space="0" w:color="auto"/>
      </w:divBdr>
    </w:div>
    <w:div w:id="54135046">
      <w:bodyDiv w:val="1"/>
      <w:marLeft w:val="0"/>
      <w:marRight w:val="0"/>
      <w:marTop w:val="0"/>
      <w:marBottom w:val="0"/>
      <w:divBdr>
        <w:top w:val="none" w:sz="0" w:space="0" w:color="auto"/>
        <w:left w:val="none" w:sz="0" w:space="0" w:color="auto"/>
        <w:bottom w:val="none" w:sz="0" w:space="0" w:color="auto"/>
        <w:right w:val="none" w:sz="0" w:space="0" w:color="auto"/>
      </w:divBdr>
    </w:div>
    <w:div w:id="59452459">
      <w:bodyDiv w:val="1"/>
      <w:marLeft w:val="0"/>
      <w:marRight w:val="0"/>
      <w:marTop w:val="0"/>
      <w:marBottom w:val="0"/>
      <w:divBdr>
        <w:top w:val="none" w:sz="0" w:space="0" w:color="auto"/>
        <w:left w:val="none" w:sz="0" w:space="0" w:color="auto"/>
        <w:bottom w:val="none" w:sz="0" w:space="0" w:color="auto"/>
        <w:right w:val="none" w:sz="0" w:space="0" w:color="auto"/>
      </w:divBdr>
    </w:div>
    <w:div w:id="113838299">
      <w:bodyDiv w:val="1"/>
      <w:marLeft w:val="0"/>
      <w:marRight w:val="0"/>
      <w:marTop w:val="0"/>
      <w:marBottom w:val="0"/>
      <w:divBdr>
        <w:top w:val="none" w:sz="0" w:space="0" w:color="auto"/>
        <w:left w:val="none" w:sz="0" w:space="0" w:color="auto"/>
        <w:bottom w:val="none" w:sz="0" w:space="0" w:color="auto"/>
        <w:right w:val="none" w:sz="0" w:space="0" w:color="auto"/>
      </w:divBdr>
    </w:div>
    <w:div w:id="132525658">
      <w:bodyDiv w:val="1"/>
      <w:marLeft w:val="0"/>
      <w:marRight w:val="0"/>
      <w:marTop w:val="0"/>
      <w:marBottom w:val="0"/>
      <w:divBdr>
        <w:top w:val="none" w:sz="0" w:space="0" w:color="auto"/>
        <w:left w:val="none" w:sz="0" w:space="0" w:color="auto"/>
        <w:bottom w:val="none" w:sz="0" w:space="0" w:color="auto"/>
        <w:right w:val="none" w:sz="0" w:space="0" w:color="auto"/>
      </w:divBdr>
    </w:div>
    <w:div w:id="145320380">
      <w:bodyDiv w:val="1"/>
      <w:marLeft w:val="0"/>
      <w:marRight w:val="0"/>
      <w:marTop w:val="0"/>
      <w:marBottom w:val="0"/>
      <w:divBdr>
        <w:top w:val="none" w:sz="0" w:space="0" w:color="auto"/>
        <w:left w:val="none" w:sz="0" w:space="0" w:color="auto"/>
        <w:bottom w:val="none" w:sz="0" w:space="0" w:color="auto"/>
        <w:right w:val="none" w:sz="0" w:space="0" w:color="auto"/>
      </w:divBdr>
    </w:div>
    <w:div w:id="157231850">
      <w:bodyDiv w:val="1"/>
      <w:marLeft w:val="0"/>
      <w:marRight w:val="0"/>
      <w:marTop w:val="0"/>
      <w:marBottom w:val="0"/>
      <w:divBdr>
        <w:top w:val="none" w:sz="0" w:space="0" w:color="auto"/>
        <w:left w:val="none" w:sz="0" w:space="0" w:color="auto"/>
        <w:bottom w:val="none" w:sz="0" w:space="0" w:color="auto"/>
        <w:right w:val="none" w:sz="0" w:space="0" w:color="auto"/>
      </w:divBdr>
    </w:div>
    <w:div w:id="169608793">
      <w:bodyDiv w:val="1"/>
      <w:marLeft w:val="0"/>
      <w:marRight w:val="0"/>
      <w:marTop w:val="0"/>
      <w:marBottom w:val="0"/>
      <w:divBdr>
        <w:top w:val="none" w:sz="0" w:space="0" w:color="auto"/>
        <w:left w:val="none" w:sz="0" w:space="0" w:color="auto"/>
        <w:bottom w:val="none" w:sz="0" w:space="0" w:color="auto"/>
        <w:right w:val="none" w:sz="0" w:space="0" w:color="auto"/>
      </w:divBdr>
    </w:div>
    <w:div w:id="192887233">
      <w:bodyDiv w:val="1"/>
      <w:marLeft w:val="0"/>
      <w:marRight w:val="0"/>
      <w:marTop w:val="0"/>
      <w:marBottom w:val="0"/>
      <w:divBdr>
        <w:top w:val="none" w:sz="0" w:space="0" w:color="auto"/>
        <w:left w:val="none" w:sz="0" w:space="0" w:color="auto"/>
        <w:bottom w:val="none" w:sz="0" w:space="0" w:color="auto"/>
        <w:right w:val="none" w:sz="0" w:space="0" w:color="auto"/>
      </w:divBdr>
    </w:div>
    <w:div w:id="225578380">
      <w:bodyDiv w:val="1"/>
      <w:marLeft w:val="0"/>
      <w:marRight w:val="0"/>
      <w:marTop w:val="0"/>
      <w:marBottom w:val="0"/>
      <w:divBdr>
        <w:top w:val="none" w:sz="0" w:space="0" w:color="auto"/>
        <w:left w:val="none" w:sz="0" w:space="0" w:color="auto"/>
        <w:bottom w:val="none" w:sz="0" w:space="0" w:color="auto"/>
        <w:right w:val="none" w:sz="0" w:space="0" w:color="auto"/>
      </w:divBdr>
    </w:div>
    <w:div w:id="261308437">
      <w:bodyDiv w:val="1"/>
      <w:marLeft w:val="0"/>
      <w:marRight w:val="0"/>
      <w:marTop w:val="0"/>
      <w:marBottom w:val="0"/>
      <w:divBdr>
        <w:top w:val="none" w:sz="0" w:space="0" w:color="auto"/>
        <w:left w:val="none" w:sz="0" w:space="0" w:color="auto"/>
        <w:bottom w:val="none" w:sz="0" w:space="0" w:color="auto"/>
        <w:right w:val="none" w:sz="0" w:space="0" w:color="auto"/>
      </w:divBdr>
    </w:div>
    <w:div w:id="264075717">
      <w:bodyDiv w:val="1"/>
      <w:marLeft w:val="0"/>
      <w:marRight w:val="0"/>
      <w:marTop w:val="0"/>
      <w:marBottom w:val="0"/>
      <w:divBdr>
        <w:top w:val="none" w:sz="0" w:space="0" w:color="auto"/>
        <w:left w:val="none" w:sz="0" w:space="0" w:color="auto"/>
        <w:bottom w:val="none" w:sz="0" w:space="0" w:color="auto"/>
        <w:right w:val="none" w:sz="0" w:space="0" w:color="auto"/>
      </w:divBdr>
    </w:div>
    <w:div w:id="270167594">
      <w:bodyDiv w:val="1"/>
      <w:marLeft w:val="0"/>
      <w:marRight w:val="0"/>
      <w:marTop w:val="0"/>
      <w:marBottom w:val="0"/>
      <w:divBdr>
        <w:top w:val="none" w:sz="0" w:space="0" w:color="auto"/>
        <w:left w:val="none" w:sz="0" w:space="0" w:color="auto"/>
        <w:bottom w:val="none" w:sz="0" w:space="0" w:color="auto"/>
        <w:right w:val="none" w:sz="0" w:space="0" w:color="auto"/>
      </w:divBdr>
    </w:div>
    <w:div w:id="271593288">
      <w:bodyDiv w:val="1"/>
      <w:marLeft w:val="0"/>
      <w:marRight w:val="0"/>
      <w:marTop w:val="0"/>
      <w:marBottom w:val="0"/>
      <w:divBdr>
        <w:top w:val="none" w:sz="0" w:space="0" w:color="auto"/>
        <w:left w:val="none" w:sz="0" w:space="0" w:color="auto"/>
        <w:bottom w:val="none" w:sz="0" w:space="0" w:color="auto"/>
        <w:right w:val="none" w:sz="0" w:space="0" w:color="auto"/>
      </w:divBdr>
    </w:div>
    <w:div w:id="325130919">
      <w:bodyDiv w:val="1"/>
      <w:marLeft w:val="0"/>
      <w:marRight w:val="0"/>
      <w:marTop w:val="0"/>
      <w:marBottom w:val="0"/>
      <w:divBdr>
        <w:top w:val="none" w:sz="0" w:space="0" w:color="auto"/>
        <w:left w:val="none" w:sz="0" w:space="0" w:color="auto"/>
        <w:bottom w:val="none" w:sz="0" w:space="0" w:color="auto"/>
        <w:right w:val="none" w:sz="0" w:space="0" w:color="auto"/>
      </w:divBdr>
    </w:div>
    <w:div w:id="337197446">
      <w:bodyDiv w:val="1"/>
      <w:marLeft w:val="0"/>
      <w:marRight w:val="0"/>
      <w:marTop w:val="0"/>
      <w:marBottom w:val="0"/>
      <w:divBdr>
        <w:top w:val="none" w:sz="0" w:space="0" w:color="auto"/>
        <w:left w:val="none" w:sz="0" w:space="0" w:color="auto"/>
        <w:bottom w:val="none" w:sz="0" w:space="0" w:color="auto"/>
        <w:right w:val="none" w:sz="0" w:space="0" w:color="auto"/>
      </w:divBdr>
    </w:div>
    <w:div w:id="360016874">
      <w:bodyDiv w:val="1"/>
      <w:marLeft w:val="0"/>
      <w:marRight w:val="0"/>
      <w:marTop w:val="0"/>
      <w:marBottom w:val="0"/>
      <w:divBdr>
        <w:top w:val="none" w:sz="0" w:space="0" w:color="auto"/>
        <w:left w:val="none" w:sz="0" w:space="0" w:color="auto"/>
        <w:bottom w:val="none" w:sz="0" w:space="0" w:color="auto"/>
        <w:right w:val="none" w:sz="0" w:space="0" w:color="auto"/>
      </w:divBdr>
    </w:div>
    <w:div w:id="380447157">
      <w:bodyDiv w:val="1"/>
      <w:marLeft w:val="0"/>
      <w:marRight w:val="0"/>
      <w:marTop w:val="0"/>
      <w:marBottom w:val="0"/>
      <w:divBdr>
        <w:top w:val="none" w:sz="0" w:space="0" w:color="auto"/>
        <w:left w:val="none" w:sz="0" w:space="0" w:color="auto"/>
        <w:bottom w:val="none" w:sz="0" w:space="0" w:color="auto"/>
        <w:right w:val="none" w:sz="0" w:space="0" w:color="auto"/>
      </w:divBdr>
    </w:div>
    <w:div w:id="404841831">
      <w:bodyDiv w:val="1"/>
      <w:marLeft w:val="0"/>
      <w:marRight w:val="0"/>
      <w:marTop w:val="0"/>
      <w:marBottom w:val="0"/>
      <w:divBdr>
        <w:top w:val="none" w:sz="0" w:space="0" w:color="auto"/>
        <w:left w:val="none" w:sz="0" w:space="0" w:color="auto"/>
        <w:bottom w:val="none" w:sz="0" w:space="0" w:color="auto"/>
        <w:right w:val="none" w:sz="0" w:space="0" w:color="auto"/>
      </w:divBdr>
    </w:div>
    <w:div w:id="438532046">
      <w:bodyDiv w:val="1"/>
      <w:marLeft w:val="0"/>
      <w:marRight w:val="0"/>
      <w:marTop w:val="0"/>
      <w:marBottom w:val="0"/>
      <w:divBdr>
        <w:top w:val="none" w:sz="0" w:space="0" w:color="auto"/>
        <w:left w:val="none" w:sz="0" w:space="0" w:color="auto"/>
        <w:bottom w:val="none" w:sz="0" w:space="0" w:color="auto"/>
        <w:right w:val="none" w:sz="0" w:space="0" w:color="auto"/>
      </w:divBdr>
    </w:div>
    <w:div w:id="442455057">
      <w:bodyDiv w:val="1"/>
      <w:marLeft w:val="0"/>
      <w:marRight w:val="0"/>
      <w:marTop w:val="0"/>
      <w:marBottom w:val="0"/>
      <w:divBdr>
        <w:top w:val="none" w:sz="0" w:space="0" w:color="auto"/>
        <w:left w:val="none" w:sz="0" w:space="0" w:color="auto"/>
        <w:bottom w:val="none" w:sz="0" w:space="0" w:color="auto"/>
        <w:right w:val="none" w:sz="0" w:space="0" w:color="auto"/>
      </w:divBdr>
    </w:div>
    <w:div w:id="517234412">
      <w:bodyDiv w:val="1"/>
      <w:marLeft w:val="0"/>
      <w:marRight w:val="0"/>
      <w:marTop w:val="0"/>
      <w:marBottom w:val="0"/>
      <w:divBdr>
        <w:top w:val="none" w:sz="0" w:space="0" w:color="auto"/>
        <w:left w:val="none" w:sz="0" w:space="0" w:color="auto"/>
        <w:bottom w:val="none" w:sz="0" w:space="0" w:color="auto"/>
        <w:right w:val="none" w:sz="0" w:space="0" w:color="auto"/>
      </w:divBdr>
    </w:div>
    <w:div w:id="571086193">
      <w:bodyDiv w:val="1"/>
      <w:marLeft w:val="0"/>
      <w:marRight w:val="0"/>
      <w:marTop w:val="0"/>
      <w:marBottom w:val="0"/>
      <w:divBdr>
        <w:top w:val="none" w:sz="0" w:space="0" w:color="auto"/>
        <w:left w:val="none" w:sz="0" w:space="0" w:color="auto"/>
        <w:bottom w:val="none" w:sz="0" w:space="0" w:color="auto"/>
        <w:right w:val="none" w:sz="0" w:space="0" w:color="auto"/>
      </w:divBdr>
    </w:div>
    <w:div w:id="579144532">
      <w:bodyDiv w:val="1"/>
      <w:marLeft w:val="0"/>
      <w:marRight w:val="0"/>
      <w:marTop w:val="0"/>
      <w:marBottom w:val="0"/>
      <w:divBdr>
        <w:top w:val="none" w:sz="0" w:space="0" w:color="auto"/>
        <w:left w:val="none" w:sz="0" w:space="0" w:color="auto"/>
        <w:bottom w:val="none" w:sz="0" w:space="0" w:color="auto"/>
        <w:right w:val="none" w:sz="0" w:space="0" w:color="auto"/>
      </w:divBdr>
    </w:div>
    <w:div w:id="607740952">
      <w:bodyDiv w:val="1"/>
      <w:marLeft w:val="0"/>
      <w:marRight w:val="0"/>
      <w:marTop w:val="0"/>
      <w:marBottom w:val="0"/>
      <w:divBdr>
        <w:top w:val="none" w:sz="0" w:space="0" w:color="auto"/>
        <w:left w:val="none" w:sz="0" w:space="0" w:color="auto"/>
        <w:bottom w:val="none" w:sz="0" w:space="0" w:color="auto"/>
        <w:right w:val="none" w:sz="0" w:space="0" w:color="auto"/>
      </w:divBdr>
    </w:div>
    <w:div w:id="617680248">
      <w:bodyDiv w:val="1"/>
      <w:marLeft w:val="0"/>
      <w:marRight w:val="0"/>
      <w:marTop w:val="0"/>
      <w:marBottom w:val="0"/>
      <w:divBdr>
        <w:top w:val="none" w:sz="0" w:space="0" w:color="auto"/>
        <w:left w:val="none" w:sz="0" w:space="0" w:color="auto"/>
        <w:bottom w:val="none" w:sz="0" w:space="0" w:color="auto"/>
        <w:right w:val="none" w:sz="0" w:space="0" w:color="auto"/>
      </w:divBdr>
    </w:div>
    <w:div w:id="663120433">
      <w:bodyDiv w:val="1"/>
      <w:marLeft w:val="0"/>
      <w:marRight w:val="0"/>
      <w:marTop w:val="0"/>
      <w:marBottom w:val="0"/>
      <w:divBdr>
        <w:top w:val="none" w:sz="0" w:space="0" w:color="auto"/>
        <w:left w:val="none" w:sz="0" w:space="0" w:color="auto"/>
        <w:bottom w:val="none" w:sz="0" w:space="0" w:color="auto"/>
        <w:right w:val="none" w:sz="0" w:space="0" w:color="auto"/>
      </w:divBdr>
    </w:div>
    <w:div w:id="698093749">
      <w:bodyDiv w:val="1"/>
      <w:marLeft w:val="0"/>
      <w:marRight w:val="0"/>
      <w:marTop w:val="0"/>
      <w:marBottom w:val="0"/>
      <w:divBdr>
        <w:top w:val="none" w:sz="0" w:space="0" w:color="auto"/>
        <w:left w:val="none" w:sz="0" w:space="0" w:color="auto"/>
        <w:bottom w:val="none" w:sz="0" w:space="0" w:color="auto"/>
        <w:right w:val="none" w:sz="0" w:space="0" w:color="auto"/>
      </w:divBdr>
    </w:div>
    <w:div w:id="698972997">
      <w:bodyDiv w:val="1"/>
      <w:marLeft w:val="0"/>
      <w:marRight w:val="0"/>
      <w:marTop w:val="0"/>
      <w:marBottom w:val="0"/>
      <w:divBdr>
        <w:top w:val="none" w:sz="0" w:space="0" w:color="auto"/>
        <w:left w:val="none" w:sz="0" w:space="0" w:color="auto"/>
        <w:bottom w:val="none" w:sz="0" w:space="0" w:color="auto"/>
        <w:right w:val="none" w:sz="0" w:space="0" w:color="auto"/>
      </w:divBdr>
    </w:div>
    <w:div w:id="732315994">
      <w:bodyDiv w:val="1"/>
      <w:marLeft w:val="0"/>
      <w:marRight w:val="0"/>
      <w:marTop w:val="0"/>
      <w:marBottom w:val="0"/>
      <w:divBdr>
        <w:top w:val="none" w:sz="0" w:space="0" w:color="auto"/>
        <w:left w:val="none" w:sz="0" w:space="0" w:color="auto"/>
        <w:bottom w:val="none" w:sz="0" w:space="0" w:color="auto"/>
        <w:right w:val="none" w:sz="0" w:space="0" w:color="auto"/>
      </w:divBdr>
    </w:div>
    <w:div w:id="744644304">
      <w:bodyDiv w:val="1"/>
      <w:marLeft w:val="0"/>
      <w:marRight w:val="0"/>
      <w:marTop w:val="0"/>
      <w:marBottom w:val="0"/>
      <w:divBdr>
        <w:top w:val="none" w:sz="0" w:space="0" w:color="auto"/>
        <w:left w:val="none" w:sz="0" w:space="0" w:color="auto"/>
        <w:bottom w:val="none" w:sz="0" w:space="0" w:color="auto"/>
        <w:right w:val="none" w:sz="0" w:space="0" w:color="auto"/>
      </w:divBdr>
    </w:div>
    <w:div w:id="766119945">
      <w:bodyDiv w:val="1"/>
      <w:marLeft w:val="0"/>
      <w:marRight w:val="0"/>
      <w:marTop w:val="0"/>
      <w:marBottom w:val="0"/>
      <w:divBdr>
        <w:top w:val="none" w:sz="0" w:space="0" w:color="auto"/>
        <w:left w:val="none" w:sz="0" w:space="0" w:color="auto"/>
        <w:bottom w:val="none" w:sz="0" w:space="0" w:color="auto"/>
        <w:right w:val="none" w:sz="0" w:space="0" w:color="auto"/>
      </w:divBdr>
    </w:div>
    <w:div w:id="780613811">
      <w:bodyDiv w:val="1"/>
      <w:marLeft w:val="0"/>
      <w:marRight w:val="0"/>
      <w:marTop w:val="0"/>
      <w:marBottom w:val="0"/>
      <w:divBdr>
        <w:top w:val="none" w:sz="0" w:space="0" w:color="auto"/>
        <w:left w:val="none" w:sz="0" w:space="0" w:color="auto"/>
        <w:bottom w:val="none" w:sz="0" w:space="0" w:color="auto"/>
        <w:right w:val="none" w:sz="0" w:space="0" w:color="auto"/>
      </w:divBdr>
    </w:div>
    <w:div w:id="801196723">
      <w:bodyDiv w:val="1"/>
      <w:marLeft w:val="0"/>
      <w:marRight w:val="0"/>
      <w:marTop w:val="0"/>
      <w:marBottom w:val="0"/>
      <w:divBdr>
        <w:top w:val="none" w:sz="0" w:space="0" w:color="auto"/>
        <w:left w:val="none" w:sz="0" w:space="0" w:color="auto"/>
        <w:bottom w:val="none" w:sz="0" w:space="0" w:color="auto"/>
        <w:right w:val="none" w:sz="0" w:space="0" w:color="auto"/>
      </w:divBdr>
    </w:div>
    <w:div w:id="801652184">
      <w:bodyDiv w:val="1"/>
      <w:marLeft w:val="0"/>
      <w:marRight w:val="0"/>
      <w:marTop w:val="0"/>
      <w:marBottom w:val="0"/>
      <w:divBdr>
        <w:top w:val="none" w:sz="0" w:space="0" w:color="auto"/>
        <w:left w:val="none" w:sz="0" w:space="0" w:color="auto"/>
        <w:bottom w:val="none" w:sz="0" w:space="0" w:color="auto"/>
        <w:right w:val="none" w:sz="0" w:space="0" w:color="auto"/>
      </w:divBdr>
    </w:div>
    <w:div w:id="869420617">
      <w:bodyDiv w:val="1"/>
      <w:marLeft w:val="0"/>
      <w:marRight w:val="0"/>
      <w:marTop w:val="0"/>
      <w:marBottom w:val="0"/>
      <w:divBdr>
        <w:top w:val="none" w:sz="0" w:space="0" w:color="auto"/>
        <w:left w:val="none" w:sz="0" w:space="0" w:color="auto"/>
        <w:bottom w:val="none" w:sz="0" w:space="0" w:color="auto"/>
        <w:right w:val="none" w:sz="0" w:space="0" w:color="auto"/>
      </w:divBdr>
    </w:div>
    <w:div w:id="876160062">
      <w:bodyDiv w:val="1"/>
      <w:marLeft w:val="0"/>
      <w:marRight w:val="0"/>
      <w:marTop w:val="0"/>
      <w:marBottom w:val="0"/>
      <w:divBdr>
        <w:top w:val="none" w:sz="0" w:space="0" w:color="auto"/>
        <w:left w:val="none" w:sz="0" w:space="0" w:color="auto"/>
        <w:bottom w:val="none" w:sz="0" w:space="0" w:color="auto"/>
        <w:right w:val="none" w:sz="0" w:space="0" w:color="auto"/>
      </w:divBdr>
    </w:div>
    <w:div w:id="906963434">
      <w:bodyDiv w:val="1"/>
      <w:marLeft w:val="0"/>
      <w:marRight w:val="0"/>
      <w:marTop w:val="0"/>
      <w:marBottom w:val="0"/>
      <w:divBdr>
        <w:top w:val="none" w:sz="0" w:space="0" w:color="auto"/>
        <w:left w:val="none" w:sz="0" w:space="0" w:color="auto"/>
        <w:bottom w:val="none" w:sz="0" w:space="0" w:color="auto"/>
        <w:right w:val="none" w:sz="0" w:space="0" w:color="auto"/>
      </w:divBdr>
    </w:div>
    <w:div w:id="913465733">
      <w:bodyDiv w:val="1"/>
      <w:marLeft w:val="0"/>
      <w:marRight w:val="0"/>
      <w:marTop w:val="0"/>
      <w:marBottom w:val="0"/>
      <w:divBdr>
        <w:top w:val="none" w:sz="0" w:space="0" w:color="auto"/>
        <w:left w:val="none" w:sz="0" w:space="0" w:color="auto"/>
        <w:bottom w:val="none" w:sz="0" w:space="0" w:color="auto"/>
        <w:right w:val="none" w:sz="0" w:space="0" w:color="auto"/>
      </w:divBdr>
    </w:div>
    <w:div w:id="961766563">
      <w:bodyDiv w:val="1"/>
      <w:marLeft w:val="0"/>
      <w:marRight w:val="0"/>
      <w:marTop w:val="0"/>
      <w:marBottom w:val="0"/>
      <w:divBdr>
        <w:top w:val="none" w:sz="0" w:space="0" w:color="auto"/>
        <w:left w:val="none" w:sz="0" w:space="0" w:color="auto"/>
        <w:bottom w:val="none" w:sz="0" w:space="0" w:color="auto"/>
        <w:right w:val="none" w:sz="0" w:space="0" w:color="auto"/>
      </w:divBdr>
      <w:divsChild>
        <w:div w:id="1238055344">
          <w:marLeft w:val="0"/>
          <w:marRight w:val="0"/>
          <w:marTop w:val="0"/>
          <w:marBottom w:val="0"/>
          <w:divBdr>
            <w:top w:val="none" w:sz="0" w:space="0" w:color="auto"/>
            <w:left w:val="none" w:sz="0" w:space="0" w:color="auto"/>
            <w:bottom w:val="none" w:sz="0" w:space="0" w:color="auto"/>
            <w:right w:val="none" w:sz="0" w:space="0" w:color="auto"/>
          </w:divBdr>
          <w:divsChild>
            <w:div w:id="1528371140">
              <w:marLeft w:val="0"/>
              <w:marRight w:val="0"/>
              <w:marTop w:val="0"/>
              <w:marBottom w:val="0"/>
              <w:divBdr>
                <w:top w:val="none" w:sz="0" w:space="0" w:color="auto"/>
                <w:left w:val="none" w:sz="0" w:space="0" w:color="auto"/>
                <w:bottom w:val="none" w:sz="0" w:space="0" w:color="auto"/>
                <w:right w:val="none" w:sz="0" w:space="0" w:color="auto"/>
              </w:divBdr>
              <w:divsChild>
                <w:div w:id="1241714838">
                  <w:marLeft w:val="0"/>
                  <w:marRight w:val="0"/>
                  <w:marTop w:val="0"/>
                  <w:marBottom w:val="0"/>
                  <w:divBdr>
                    <w:top w:val="none" w:sz="0" w:space="0" w:color="auto"/>
                    <w:left w:val="none" w:sz="0" w:space="0" w:color="auto"/>
                    <w:bottom w:val="none" w:sz="0" w:space="0" w:color="auto"/>
                    <w:right w:val="none" w:sz="0" w:space="0" w:color="auto"/>
                  </w:divBdr>
                  <w:divsChild>
                    <w:div w:id="328602477">
                      <w:marLeft w:val="0"/>
                      <w:marRight w:val="0"/>
                      <w:marTop w:val="0"/>
                      <w:marBottom w:val="0"/>
                      <w:divBdr>
                        <w:top w:val="none" w:sz="0" w:space="0" w:color="auto"/>
                        <w:left w:val="none" w:sz="0" w:space="0" w:color="auto"/>
                        <w:bottom w:val="none" w:sz="0" w:space="0" w:color="auto"/>
                        <w:right w:val="none" w:sz="0" w:space="0" w:color="auto"/>
                      </w:divBdr>
                      <w:divsChild>
                        <w:div w:id="1694452281">
                          <w:marLeft w:val="0"/>
                          <w:marRight w:val="0"/>
                          <w:marTop w:val="0"/>
                          <w:marBottom w:val="0"/>
                          <w:divBdr>
                            <w:top w:val="none" w:sz="0" w:space="0" w:color="auto"/>
                            <w:left w:val="none" w:sz="0" w:space="0" w:color="auto"/>
                            <w:bottom w:val="none" w:sz="0" w:space="0" w:color="auto"/>
                            <w:right w:val="none" w:sz="0" w:space="0" w:color="auto"/>
                          </w:divBdr>
                          <w:divsChild>
                            <w:div w:id="877090394">
                              <w:marLeft w:val="0"/>
                              <w:marRight w:val="0"/>
                              <w:marTop w:val="0"/>
                              <w:marBottom w:val="0"/>
                              <w:divBdr>
                                <w:top w:val="none" w:sz="0" w:space="0" w:color="auto"/>
                                <w:left w:val="none" w:sz="0" w:space="0" w:color="auto"/>
                                <w:bottom w:val="none" w:sz="0" w:space="0" w:color="auto"/>
                                <w:right w:val="none" w:sz="0" w:space="0" w:color="auto"/>
                              </w:divBdr>
                              <w:divsChild>
                                <w:div w:id="972714707">
                                  <w:marLeft w:val="0"/>
                                  <w:marRight w:val="0"/>
                                  <w:marTop w:val="0"/>
                                  <w:marBottom w:val="0"/>
                                  <w:divBdr>
                                    <w:top w:val="none" w:sz="0" w:space="0" w:color="auto"/>
                                    <w:left w:val="none" w:sz="0" w:space="0" w:color="auto"/>
                                    <w:bottom w:val="none" w:sz="0" w:space="0" w:color="auto"/>
                                    <w:right w:val="none" w:sz="0" w:space="0" w:color="auto"/>
                                  </w:divBdr>
                                  <w:divsChild>
                                    <w:div w:id="2071420446">
                                      <w:marLeft w:val="0"/>
                                      <w:marRight w:val="0"/>
                                      <w:marTop w:val="0"/>
                                      <w:marBottom w:val="0"/>
                                      <w:divBdr>
                                        <w:top w:val="none" w:sz="0" w:space="0" w:color="auto"/>
                                        <w:left w:val="none" w:sz="0" w:space="0" w:color="auto"/>
                                        <w:bottom w:val="none" w:sz="0" w:space="0" w:color="auto"/>
                                        <w:right w:val="none" w:sz="0" w:space="0" w:color="auto"/>
                                      </w:divBdr>
                                      <w:divsChild>
                                        <w:div w:id="1544560338">
                                          <w:marLeft w:val="0"/>
                                          <w:marRight w:val="0"/>
                                          <w:marTop w:val="0"/>
                                          <w:marBottom w:val="0"/>
                                          <w:divBdr>
                                            <w:top w:val="none" w:sz="0" w:space="0" w:color="auto"/>
                                            <w:left w:val="none" w:sz="0" w:space="0" w:color="auto"/>
                                            <w:bottom w:val="none" w:sz="0" w:space="0" w:color="auto"/>
                                            <w:right w:val="none" w:sz="0" w:space="0" w:color="auto"/>
                                          </w:divBdr>
                                          <w:divsChild>
                                            <w:div w:id="277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91130">
      <w:bodyDiv w:val="1"/>
      <w:marLeft w:val="0"/>
      <w:marRight w:val="0"/>
      <w:marTop w:val="0"/>
      <w:marBottom w:val="0"/>
      <w:divBdr>
        <w:top w:val="none" w:sz="0" w:space="0" w:color="auto"/>
        <w:left w:val="none" w:sz="0" w:space="0" w:color="auto"/>
        <w:bottom w:val="none" w:sz="0" w:space="0" w:color="auto"/>
        <w:right w:val="none" w:sz="0" w:space="0" w:color="auto"/>
      </w:divBdr>
    </w:div>
    <w:div w:id="1022706582">
      <w:bodyDiv w:val="1"/>
      <w:marLeft w:val="0"/>
      <w:marRight w:val="0"/>
      <w:marTop w:val="0"/>
      <w:marBottom w:val="0"/>
      <w:divBdr>
        <w:top w:val="none" w:sz="0" w:space="0" w:color="auto"/>
        <w:left w:val="none" w:sz="0" w:space="0" w:color="auto"/>
        <w:bottom w:val="none" w:sz="0" w:space="0" w:color="auto"/>
        <w:right w:val="none" w:sz="0" w:space="0" w:color="auto"/>
      </w:divBdr>
    </w:div>
    <w:div w:id="1047097382">
      <w:bodyDiv w:val="1"/>
      <w:marLeft w:val="0"/>
      <w:marRight w:val="0"/>
      <w:marTop w:val="0"/>
      <w:marBottom w:val="0"/>
      <w:divBdr>
        <w:top w:val="none" w:sz="0" w:space="0" w:color="auto"/>
        <w:left w:val="none" w:sz="0" w:space="0" w:color="auto"/>
        <w:bottom w:val="none" w:sz="0" w:space="0" w:color="auto"/>
        <w:right w:val="none" w:sz="0" w:space="0" w:color="auto"/>
      </w:divBdr>
    </w:div>
    <w:div w:id="1104498794">
      <w:bodyDiv w:val="1"/>
      <w:marLeft w:val="0"/>
      <w:marRight w:val="0"/>
      <w:marTop w:val="0"/>
      <w:marBottom w:val="0"/>
      <w:divBdr>
        <w:top w:val="none" w:sz="0" w:space="0" w:color="auto"/>
        <w:left w:val="none" w:sz="0" w:space="0" w:color="auto"/>
        <w:bottom w:val="none" w:sz="0" w:space="0" w:color="auto"/>
        <w:right w:val="none" w:sz="0" w:space="0" w:color="auto"/>
      </w:divBdr>
    </w:div>
    <w:div w:id="1120802510">
      <w:bodyDiv w:val="1"/>
      <w:marLeft w:val="0"/>
      <w:marRight w:val="0"/>
      <w:marTop w:val="0"/>
      <w:marBottom w:val="0"/>
      <w:divBdr>
        <w:top w:val="none" w:sz="0" w:space="0" w:color="auto"/>
        <w:left w:val="none" w:sz="0" w:space="0" w:color="auto"/>
        <w:bottom w:val="none" w:sz="0" w:space="0" w:color="auto"/>
        <w:right w:val="none" w:sz="0" w:space="0" w:color="auto"/>
      </w:divBdr>
    </w:div>
    <w:div w:id="1143038707">
      <w:bodyDiv w:val="1"/>
      <w:marLeft w:val="0"/>
      <w:marRight w:val="0"/>
      <w:marTop w:val="0"/>
      <w:marBottom w:val="0"/>
      <w:divBdr>
        <w:top w:val="none" w:sz="0" w:space="0" w:color="auto"/>
        <w:left w:val="none" w:sz="0" w:space="0" w:color="auto"/>
        <w:bottom w:val="none" w:sz="0" w:space="0" w:color="auto"/>
        <w:right w:val="none" w:sz="0" w:space="0" w:color="auto"/>
      </w:divBdr>
    </w:div>
    <w:div w:id="1168667871">
      <w:bodyDiv w:val="1"/>
      <w:marLeft w:val="0"/>
      <w:marRight w:val="0"/>
      <w:marTop w:val="0"/>
      <w:marBottom w:val="0"/>
      <w:divBdr>
        <w:top w:val="none" w:sz="0" w:space="0" w:color="auto"/>
        <w:left w:val="none" w:sz="0" w:space="0" w:color="auto"/>
        <w:bottom w:val="none" w:sz="0" w:space="0" w:color="auto"/>
        <w:right w:val="none" w:sz="0" w:space="0" w:color="auto"/>
      </w:divBdr>
    </w:div>
    <w:div w:id="1170100396">
      <w:bodyDiv w:val="1"/>
      <w:marLeft w:val="0"/>
      <w:marRight w:val="0"/>
      <w:marTop w:val="0"/>
      <w:marBottom w:val="0"/>
      <w:divBdr>
        <w:top w:val="none" w:sz="0" w:space="0" w:color="auto"/>
        <w:left w:val="none" w:sz="0" w:space="0" w:color="auto"/>
        <w:bottom w:val="none" w:sz="0" w:space="0" w:color="auto"/>
        <w:right w:val="none" w:sz="0" w:space="0" w:color="auto"/>
      </w:divBdr>
    </w:div>
    <w:div w:id="1178538797">
      <w:bodyDiv w:val="1"/>
      <w:marLeft w:val="0"/>
      <w:marRight w:val="0"/>
      <w:marTop w:val="0"/>
      <w:marBottom w:val="0"/>
      <w:divBdr>
        <w:top w:val="none" w:sz="0" w:space="0" w:color="auto"/>
        <w:left w:val="none" w:sz="0" w:space="0" w:color="auto"/>
        <w:bottom w:val="none" w:sz="0" w:space="0" w:color="auto"/>
        <w:right w:val="none" w:sz="0" w:space="0" w:color="auto"/>
      </w:divBdr>
    </w:div>
    <w:div w:id="1180703528">
      <w:bodyDiv w:val="1"/>
      <w:marLeft w:val="0"/>
      <w:marRight w:val="0"/>
      <w:marTop w:val="0"/>
      <w:marBottom w:val="0"/>
      <w:divBdr>
        <w:top w:val="none" w:sz="0" w:space="0" w:color="auto"/>
        <w:left w:val="none" w:sz="0" w:space="0" w:color="auto"/>
        <w:bottom w:val="none" w:sz="0" w:space="0" w:color="auto"/>
        <w:right w:val="none" w:sz="0" w:space="0" w:color="auto"/>
      </w:divBdr>
    </w:div>
    <w:div w:id="1183669468">
      <w:bodyDiv w:val="1"/>
      <w:marLeft w:val="0"/>
      <w:marRight w:val="0"/>
      <w:marTop w:val="0"/>
      <w:marBottom w:val="0"/>
      <w:divBdr>
        <w:top w:val="none" w:sz="0" w:space="0" w:color="auto"/>
        <w:left w:val="none" w:sz="0" w:space="0" w:color="auto"/>
        <w:bottom w:val="none" w:sz="0" w:space="0" w:color="auto"/>
        <w:right w:val="none" w:sz="0" w:space="0" w:color="auto"/>
      </w:divBdr>
    </w:div>
    <w:div w:id="1244141570">
      <w:bodyDiv w:val="1"/>
      <w:marLeft w:val="0"/>
      <w:marRight w:val="0"/>
      <w:marTop w:val="0"/>
      <w:marBottom w:val="0"/>
      <w:divBdr>
        <w:top w:val="none" w:sz="0" w:space="0" w:color="auto"/>
        <w:left w:val="none" w:sz="0" w:space="0" w:color="auto"/>
        <w:bottom w:val="none" w:sz="0" w:space="0" w:color="auto"/>
        <w:right w:val="none" w:sz="0" w:space="0" w:color="auto"/>
      </w:divBdr>
    </w:div>
    <w:div w:id="1248075383">
      <w:bodyDiv w:val="1"/>
      <w:marLeft w:val="0"/>
      <w:marRight w:val="0"/>
      <w:marTop w:val="0"/>
      <w:marBottom w:val="0"/>
      <w:divBdr>
        <w:top w:val="none" w:sz="0" w:space="0" w:color="auto"/>
        <w:left w:val="none" w:sz="0" w:space="0" w:color="auto"/>
        <w:bottom w:val="none" w:sz="0" w:space="0" w:color="auto"/>
        <w:right w:val="none" w:sz="0" w:space="0" w:color="auto"/>
      </w:divBdr>
    </w:div>
    <w:div w:id="1264992231">
      <w:bodyDiv w:val="1"/>
      <w:marLeft w:val="0"/>
      <w:marRight w:val="0"/>
      <w:marTop w:val="0"/>
      <w:marBottom w:val="0"/>
      <w:divBdr>
        <w:top w:val="none" w:sz="0" w:space="0" w:color="auto"/>
        <w:left w:val="none" w:sz="0" w:space="0" w:color="auto"/>
        <w:bottom w:val="none" w:sz="0" w:space="0" w:color="auto"/>
        <w:right w:val="none" w:sz="0" w:space="0" w:color="auto"/>
      </w:divBdr>
    </w:div>
    <w:div w:id="1325360260">
      <w:bodyDiv w:val="1"/>
      <w:marLeft w:val="0"/>
      <w:marRight w:val="0"/>
      <w:marTop w:val="0"/>
      <w:marBottom w:val="0"/>
      <w:divBdr>
        <w:top w:val="none" w:sz="0" w:space="0" w:color="auto"/>
        <w:left w:val="none" w:sz="0" w:space="0" w:color="auto"/>
        <w:bottom w:val="none" w:sz="0" w:space="0" w:color="auto"/>
        <w:right w:val="none" w:sz="0" w:space="0" w:color="auto"/>
      </w:divBdr>
    </w:div>
    <w:div w:id="1374572678">
      <w:bodyDiv w:val="1"/>
      <w:marLeft w:val="0"/>
      <w:marRight w:val="0"/>
      <w:marTop w:val="0"/>
      <w:marBottom w:val="0"/>
      <w:divBdr>
        <w:top w:val="none" w:sz="0" w:space="0" w:color="auto"/>
        <w:left w:val="none" w:sz="0" w:space="0" w:color="auto"/>
        <w:bottom w:val="none" w:sz="0" w:space="0" w:color="auto"/>
        <w:right w:val="none" w:sz="0" w:space="0" w:color="auto"/>
      </w:divBdr>
    </w:div>
    <w:div w:id="1382557690">
      <w:bodyDiv w:val="1"/>
      <w:marLeft w:val="0"/>
      <w:marRight w:val="0"/>
      <w:marTop w:val="0"/>
      <w:marBottom w:val="0"/>
      <w:divBdr>
        <w:top w:val="none" w:sz="0" w:space="0" w:color="auto"/>
        <w:left w:val="none" w:sz="0" w:space="0" w:color="auto"/>
        <w:bottom w:val="none" w:sz="0" w:space="0" w:color="auto"/>
        <w:right w:val="none" w:sz="0" w:space="0" w:color="auto"/>
      </w:divBdr>
    </w:div>
    <w:div w:id="1384871955">
      <w:bodyDiv w:val="1"/>
      <w:marLeft w:val="0"/>
      <w:marRight w:val="0"/>
      <w:marTop w:val="0"/>
      <w:marBottom w:val="0"/>
      <w:divBdr>
        <w:top w:val="none" w:sz="0" w:space="0" w:color="auto"/>
        <w:left w:val="none" w:sz="0" w:space="0" w:color="auto"/>
        <w:bottom w:val="none" w:sz="0" w:space="0" w:color="auto"/>
        <w:right w:val="none" w:sz="0" w:space="0" w:color="auto"/>
      </w:divBdr>
    </w:div>
    <w:div w:id="1441026713">
      <w:bodyDiv w:val="1"/>
      <w:marLeft w:val="0"/>
      <w:marRight w:val="0"/>
      <w:marTop w:val="0"/>
      <w:marBottom w:val="0"/>
      <w:divBdr>
        <w:top w:val="none" w:sz="0" w:space="0" w:color="auto"/>
        <w:left w:val="none" w:sz="0" w:space="0" w:color="auto"/>
        <w:bottom w:val="none" w:sz="0" w:space="0" w:color="auto"/>
        <w:right w:val="none" w:sz="0" w:space="0" w:color="auto"/>
      </w:divBdr>
    </w:div>
    <w:div w:id="1446653297">
      <w:bodyDiv w:val="1"/>
      <w:marLeft w:val="0"/>
      <w:marRight w:val="0"/>
      <w:marTop w:val="0"/>
      <w:marBottom w:val="0"/>
      <w:divBdr>
        <w:top w:val="none" w:sz="0" w:space="0" w:color="auto"/>
        <w:left w:val="none" w:sz="0" w:space="0" w:color="auto"/>
        <w:bottom w:val="none" w:sz="0" w:space="0" w:color="auto"/>
        <w:right w:val="none" w:sz="0" w:space="0" w:color="auto"/>
      </w:divBdr>
    </w:div>
    <w:div w:id="1492865861">
      <w:bodyDiv w:val="1"/>
      <w:marLeft w:val="0"/>
      <w:marRight w:val="0"/>
      <w:marTop w:val="0"/>
      <w:marBottom w:val="0"/>
      <w:divBdr>
        <w:top w:val="none" w:sz="0" w:space="0" w:color="auto"/>
        <w:left w:val="none" w:sz="0" w:space="0" w:color="auto"/>
        <w:bottom w:val="none" w:sz="0" w:space="0" w:color="auto"/>
        <w:right w:val="none" w:sz="0" w:space="0" w:color="auto"/>
      </w:divBdr>
    </w:div>
    <w:div w:id="1493251332">
      <w:bodyDiv w:val="1"/>
      <w:marLeft w:val="0"/>
      <w:marRight w:val="0"/>
      <w:marTop w:val="0"/>
      <w:marBottom w:val="0"/>
      <w:divBdr>
        <w:top w:val="none" w:sz="0" w:space="0" w:color="auto"/>
        <w:left w:val="none" w:sz="0" w:space="0" w:color="auto"/>
        <w:bottom w:val="none" w:sz="0" w:space="0" w:color="auto"/>
        <w:right w:val="none" w:sz="0" w:space="0" w:color="auto"/>
      </w:divBdr>
    </w:div>
    <w:div w:id="1497964340">
      <w:bodyDiv w:val="1"/>
      <w:marLeft w:val="0"/>
      <w:marRight w:val="0"/>
      <w:marTop w:val="0"/>
      <w:marBottom w:val="0"/>
      <w:divBdr>
        <w:top w:val="none" w:sz="0" w:space="0" w:color="auto"/>
        <w:left w:val="none" w:sz="0" w:space="0" w:color="auto"/>
        <w:bottom w:val="none" w:sz="0" w:space="0" w:color="auto"/>
        <w:right w:val="none" w:sz="0" w:space="0" w:color="auto"/>
      </w:divBdr>
    </w:div>
    <w:div w:id="1553231593">
      <w:bodyDiv w:val="1"/>
      <w:marLeft w:val="0"/>
      <w:marRight w:val="0"/>
      <w:marTop w:val="0"/>
      <w:marBottom w:val="0"/>
      <w:divBdr>
        <w:top w:val="none" w:sz="0" w:space="0" w:color="auto"/>
        <w:left w:val="none" w:sz="0" w:space="0" w:color="auto"/>
        <w:bottom w:val="none" w:sz="0" w:space="0" w:color="auto"/>
        <w:right w:val="none" w:sz="0" w:space="0" w:color="auto"/>
      </w:divBdr>
    </w:div>
    <w:div w:id="1559129947">
      <w:bodyDiv w:val="1"/>
      <w:marLeft w:val="0"/>
      <w:marRight w:val="0"/>
      <w:marTop w:val="0"/>
      <w:marBottom w:val="0"/>
      <w:divBdr>
        <w:top w:val="none" w:sz="0" w:space="0" w:color="auto"/>
        <w:left w:val="none" w:sz="0" w:space="0" w:color="auto"/>
        <w:bottom w:val="none" w:sz="0" w:space="0" w:color="auto"/>
        <w:right w:val="none" w:sz="0" w:space="0" w:color="auto"/>
      </w:divBdr>
    </w:div>
    <w:div w:id="1659990594">
      <w:bodyDiv w:val="1"/>
      <w:marLeft w:val="0"/>
      <w:marRight w:val="0"/>
      <w:marTop w:val="0"/>
      <w:marBottom w:val="0"/>
      <w:divBdr>
        <w:top w:val="none" w:sz="0" w:space="0" w:color="auto"/>
        <w:left w:val="none" w:sz="0" w:space="0" w:color="auto"/>
        <w:bottom w:val="none" w:sz="0" w:space="0" w:color="auto"/>
        <w:right w:val="none" w:sz="0" w:space="0" w:color="auto"/>
      </w:divBdr>
    </w:div>
    <w:div w:id="1660232960">
      <w:bodyDiv w:val="1"/>
      <w:marLeft w:val="0"/>
      <w:marRight w:val="0"/>
      <w:marTop w:val="0"/>
      <w:marBottom w:val="0"/>
      <w:divBdr>
        <w:top w:val="none" w:sz="0" w:space="0" w:color="auto"/>
        <w:left w:val="none" w:sz="0" w:space="0" w:color="auto"/>
        <w:bottom w:val="none" w:sz="0" w:space="0" w:color="auto"/>
        <w:right w:val="none" w:sz="0" w:space="0" w:color="auto"/>
      </w:divBdr>
    </w:div>
    <w:div w:id="1679964173">
      <w:bodyDiv w:val="1"/>
      <w:marLeft w:val="0"/>
      <w:marRight w:val="0"/>
      <w:marTop w:val="0"/>
      <w:marBottom w:val="0"/>
      <w:divBdr>
        <w:top w:val="none" w:sz="0" w:space="0" w:color="auto"/>
        <w:left w:val="none" w:sz="0" w:space="0" w:color="auto"/>
        <w:bottom w:val="none" w:sz="0" w:space="0" w:color="auto"/>
        <w:right w:val="none" w:sz="0" w:space="0" w:color="auto"/>
      </w:divBdr>
    </w:div>
    <w:div w:id="1689871883">
      <w:bodyDiv w:val="1"/>
      <w:marLeft w:val="0"/>
      <w:marRight w:val="0"/>
      <w:marTop w:val="0"/>
      <w:marBottom w:val="0"/>
      <w:divBdr>
        <w:top w:val="none" w:sz="0" w:space="0" w:color="auto"/>
        <w:left w:val="none" w:sz="0" w:space="0" w:color="auto"/>
        <w:bottom w:val="none" w:sz="0" w:space="0" w:color="auto"/>
        <w:right w:val="none" w:sz="0" w:space="0" w:color="auto"/>
      </w:divBdr>
    </w:div>
    <w:div w:id="1759251861">
      <w:bodyDiv w:val="1"/>
      <w:marLeft w:val="0"/>
      <w:marRight w:val="0"/>
      <w:marTop w:val="0"/>
      <w:marBottom w:val="0"/>
      <w:divBdr>
        <w:top w:val="none" w:sz="0" w:space="0" w:color="auto"/>
        <w:left w:val="none" w:sz="0" w:space="0" w:color="auto"/>
        <w:bottom w:val="none" w:sz="0" w:space="0" w:color="auto"/>
        <w:right w:val="none" w:sz="0" w:space="0" w:color="auto"/>
      </w:divBdr>
    </w:div>
    <w:div w:id="1770008412">
      <w:bodyDiv w:val="1"/>
      <w:marLeft w:val="0"/>
      <w:marRight w:val="0"/>
      <w:marTop w:val="0"/>
      <w:marBottom w:val="0"/>
      <w:divBdr>
        <w:top w:val="none" w:sz="0" w:space="0" w:color="auto"/>
        <w:left w:val="none" w:sz="0" w:space="0" w:color="auto"/>
        <w:bottom w:val="none" w:sz="0" w:space="0" w:color="auto"/>
        <w:right w:val="none" w:sz="0" w:space="0" w:color="auto"/>
      </w:divBdr>
    </w:div>
    <w:div w:id="1779451656">
      <w:bodyDiv w:val="1"/>
      <w:marLeft w:val="0"/>
      <w:marRight w:val="0"/>
      <w:marTop w:val="0"/>
      <w:marBottom w:val="0"/>
      <w:divBdr>
        <w:top w:val="none" w:sz="0" w:space="0" w:color="auto"/>
        <w:left w:val="none" w:sz="0" w:space="0" w:color="auto"/>
        <w:bottom w:val="none" w:sz="0" w:space="0" w:color="auto"/>
        <w:right w:val="none" w:sz="0" w:space="0" w:color="auto"/>
      </w:divBdr>
    </w:div>
    <w:div w:id="1794443666">
      <w:bodyDiv w:val="1"/>
      <w:marLeft w:val="0"/>
      <w:marRight w:val="0"/>
      <w:marTop w:val="0"/>
      <w:marBottom w:val="0"/>
      <w:divBdr>
        <w:top w:val="none" w:sz="0" w:space="0" w:color="auto"/>
        <w:left w:val="none" w:sz="0" w:space="0" w:color="auto"/>
        <w:bottom w:val="none" w:sz="0" w:space="0" w:color="auto"/>
        <w:right w:val="none" w:sz="0" w:space="0" w:color="auto"/>
      </w:divBdr>
    </w:div>
    <w:div w:id="1825243352">
      <w:bodyDiv w:val="1"/>
      <w:marLeft w:val="0"/>
      <w:marRight w:val="0"/>
      <w:marTop w:val="0"/>
      <w:marBottom w:val="0"/>
      <w:divBdr>
        <w:top w:val="none" w:sz="0" w:space="0" w:color="auto"/>
        <w:left w:val="none" w:sz="0" w:space="0" w:color="auto"/>
        <w:bottom w:val="none" w:sz="0" w:space="0" w:color="auto"/>
        <w:right w:val="none" w:sz="0" w:space="0" w:color="auto"/>
      </w:divBdr>
    </w:div>
    <w:div w:id="1855529306">
      <w:bodyDiv w:val="1"/>
      <w:marLeft w:val="0"/>
      <w:marRight w:val="0"/>
      <w:marTop w:val="0"/>
      <w:marBottom w:val="0"/>
      <w:divBdr>
        <w:top w:val="none" w:sz="0" w:space="0" w:color="auto"/>
        <w:left w:val="none" w:sz="0" w:space="0" w:color="auto"/>
        <w:bottom w:val="none" w:sz="0" w:space="0" w:color="auto"/>
        <w:right w:val="none" w:sz="0" w:space="0" w:color="auto"/>
      </w:divBdr>
    </w:div>
    <w:div w:id="1885287698">
      <w:bodyDiv w:val="1"/>
      <w:marLeft w:val="0"/>
      <w:marRight w:val="0"/>
      <w:marTop w:val="0"/>
      <w:marBottom w:val="0"/>
      <w:divBdr>
        <w:top w:val="none" w:sz="0" w:space="0" w:color="auto"/>
        <w:left w:val="none" w:sz="0" w:space="0" w:color="auto"/>
        <w:bottom w:val="none" w:sz="0" w:space="0" w:color="auto"/>
        <w:right w:val="none" w:sz="0" w:space="0" w:color="auto"/>
      </w:divBdr>
    </w:div>
    <w:div w:id="1896356552">
      <w:bodyDiv w:val="1"/>
      <w:marLeft w:val="0"/>
      <w:marRight w:val="0"/>
      <w:marTop w:val="0"/>
      <w:marBottom w:val="0"/>
      <w:divBdr>
        <w:top w:val="none" w:sz="0" w:space="0" w:color="auto"/>
        <w:left w:val="none" w:sz="0" w:space="0" w:color="auto"/>
        <w:bottom w:val="none" w:sz="0" w:space="0" w:color="auto"/>
        <w:right w:val="none" w:sz="0" w:space="0" w:color="auto"/>
      </w:divBdr>
    </w:div>
    <w:div w:id="1914777753">
      <w:bodyDiv w:val="1"/>
      <w:marLeft w:val="0"/>
      <w:marRight w:val="0"/>
      <w:marTop w:val="0"/>
      <w:marBottom w:val="0"/>
      <w:divBdr>
        <w:top w:val="none" w:sz="0" w:space="0" w:color="auto"/>
        <w:left w:val="none" w:sz="0" w:space="0" w:color="auto"/>
        <w:bottom w:val="none" w:sz="0" w:space="0" w:color="auto"/>
        <w:right w:val="none" w:sz="0" w:space="0" w:color="auto"/>
      </w:divBdr>
    </w:div>
    <w:div w:id="1920014614">
      <w:bodyDiv w:val="1"/>
      <w:marLeft w:val="0"/>
      <w:marRight w:val="0"/>
      <w:marTop w:val="0"/>
      <w:marBottom w:val="0"/>
      <w:divBdr>
        <w:top w:val="none" w:sz="0" w:space="0" w:color="auto"/>
        <w:left w:val="none" w:sz="0" w:space="0" w:color="auto"/>
        <w:bottom w:val="none" w:sz="0" w:space="0" w:color="auto"/>
        <w:right w:val="none" w:sz="0" w:space="0" w:color="auto"/>
      </w:divBdr>
    </w:div>
    <w:div w:id="1920215043">
      <w:bodyDiv w:val="1"/>
      <w:marLeft w:val="0"/>
      <w:marRight w:val="0"/>
      <w:marTop w:val="0"/>
      <w:marBottom w:val="0"/>
      <w:divBdr>
        <w:top w:val="none" w:sz="0" w:space="0" w:color="auto"/>
        <w:left w:val="none" w:sz="0" w:space="0" w:color="auto"/>
        <w:bottom w:val="none" w:sz="0" w:space="0" w:color="auto"/>
        <w:right w:val="none" w:sz="0" w:space="0" w:color="auto"/>
      </w:divBdr>
    </w:div>
    <w:div w:id="1922828618">
      <w:bodyDiv w:val="1"/>
      <w:marLeft w:val="0"/>
      <w:marRight w:val="0"/>
      <w:marTop w:val="0"/>
      <w:marBottom w:val="0"/>
      <w:divBdr>
        <w:top w:val="none" w:sz="0" w:space="0" w:color="auto"/>
        <w:left w:val="none" w:sz="0" w:space="0" w:color="auto"/>
        <w:bottom w:val="none" w:sz="0" w:space="0" w:color="auto"/>
        <w:right w:val="none" w:sz="0" w:space="0" w:color="auto"/>
      </w:divBdr>
    </w:div>
    <w:div w:id="1929189937">
      <w:bodyDiv w:val="1"/>
      <w:marLeft w:val="0"/>
      <w:marRight w:val="0"/>
      <w:marTop w:val="0"/>
      <w:marBottom w:val="0"/>
      <w:divBdr>
        <w:top w:val="none" w:sz="0" w:space="0" w:color="auto"/>
        <w:left w:val="none" w:sz="0" w:space="0" w:color="auto"/>
        <w:bottom w:val="none" w:sz="0" w:space="0" w:color="auto"/>
        <w:right w:val="none" w:sz="0" w:space="0" w:color="auto"/>
      </w:divBdr>
    </w:div>
    <w:div w:id="1932421675">
      <w:bodyDiv w:val="1"/>
      <w:marLeft w:val="0"/>
      <w:marRight w:val="0"/>
      <w:marTop w:val="0"/>
      <w:marBottom w:val="0"/>
      <w:divBdr>
        <w:top w:val="none" w:sz="0" w:space="0" w:color="auto"/>
        <w:left w:val="none" w:sz="0" w:space="0" w:color="auto"/>
        <w:bottom w:val="none" w:sz="0" w:space="0" w:color="auto"/>
        <w:right w:val="none" w:sz="0" w:space="0" w:color="auto"/>
      </w:divBdr>
    </w:div>
    <w:div w:id="1967736769">
      <w:bodyDiv w:val="1"/>
      <w:marLeft w:val="0"/>
      <w:marRight w:val="0"/>
      <w:marTop w:val="0"/>
      <w:marBottom w:val="0"/>
      <w:divBdr>
        <w:top w:val="none" w:sz="0" w:space="0" w:color="auto"/>
        <w:left w:val="none" w:sz="0" w:space="0" w:color="auto"/>
        <w:bottom w:val="none" w:sz="0" w:space="0" w:color="auto"/>
        <w:right w:val="none" w:sz="0" w:space="0" w:color="auto"/>
      </w:divBdr>
    </w:div>
    <w:div w:id="1968661385">
      <w:bodyDiv w:val="1"/>
      <w:marLeft w:val="0"/>
      <w:marRight w:val="0"/>
      <w:marTop w:val="0"/>
      <w:marBottom w:val="0"/>
      <w:divBdr>
        <w:top w:val="none" w:sz="0" w:space="0" w:color="auto"/>
        <w:left w:val="none" w:sz="0" w:space="0" w:color="auto"/>
        <w:bottom w:val="none" w:sz="0" w:space="0" w:color="auto"/>
        <w:right w:val="none" w:sz="0" w:space="0" w:color="auto"/>
      </w:divBdr>
    </w:div>
    <w:div w:id="2068801810">
      <w:bodyDiv w:val="1"/>
      <w:marLeft w:val="0"/>
      <w:marRight w:val="0"/>
      <w:marTop w:val="0"/>
      <w:marBottom w:val="0"/>
      <w:divBdr>
        <w:top w:val="none" w:sz="0" w:space="0" w:color="auto"/>
        <w:left w:val="none" w:sz="0" w:space="0" w:color="auto"/>
        <w:bottom w:val="none" w:sz="0" w:space="0" w:color="auto"/>
        <w:right w:val="none" w:sz="0" w:space="0" w:color="auto"/>
      </w:divBdr>
    </w:div>
    <w:div w:id="2105028620">
      <w:bodyDiv w:val="1"/>
      <w:marLeft w:val="0"/>
      <w:marRight w:val="0"/>
      <w:marTop w:val="0"/>
      <w:marBottom w:val="0"/>
      <w:divBdr>
        <w:top w:val="none" w:sz="0" w:space="0" w:color="auto"/>
        <w:left w:val="none" w:sz="0" w:space="0" w:color="auto"/>
        <w:bottom w:val="none" w:sz="0" w:space="0" w:color="auto"/>
        <w:right w:val="none" w:sz="0" w:space="0" w:color="auto"/>
      </w:divBdr>
    </w:div>
    <w:div w:id="2120560735">
      <w:bodyDiv w:val="1"/>
      <w:marLeft w:val="0"/>
      <w:marRight w:val="0"/>
      <w:marTop w:val="0"/>
      <w:marBottom w:val="0"/>
      <w:divBdr>
        <w:top w:val="none" w:sz="0" w:space="0" w:color="auto"/>
        <w:left w:val="none" w:sz="0" w:space="0" w:color="auto"/>
        <w:bottom w:val="none" w:sz="0" w:space="0" w:color="auto"/>
        <w:right w:val="none" w:sz="0" w:space="0" w:color="auto"/>
      </w:divBdr>
    </w:div>
    <w:div w:id="21318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au/Series/C2009A00028" TargetMode="External"/><Relationship Id="rId21" Type="http://schemas.openxmlformats.org/officeDocument/2006/relationships/hyperlink" Target="https://www.fwc.gov.au/documents/awardmod/download/nes.pdf" TargetMode="External"/><Relationship Id="rId42" Type="http://schemas.openxmlformats.org/officeDocument/2006/relationships/hyperlink" Target="https://www.fwc.gov.au/documents/awardmod/download/nes.pdf" TargetMode="External"/><Relationship Id="rId47" Type="http://schemas.openxmlformats.org/officeDocument/2006/relationships/hyperlink" Target="https://www.fwc.gov.au/documents/awardsandorders/html/pr723896.htm" TargetMode="External"/><Relationship Id="rId63" Type="http://schemas.openxmlformats.org/officeDocument/2006/relationships/hyperlink" Target="http://www.legislation.gov.au/Series/C2009A00028" TargetMode="External"/><Relationship Id="rId68" Type="http://schemas.openxmlformats.org/officeDocument/2006/relationships/hyperlink" Target="https://www.fwc.gov.au/documents/awardmod/download/nes.pdf" TargetMode="External"/><Relationship Id="rId84" Type="http://schemas.openxmlformats.org/officeDocument/2006/relationships/hyperlink" Target="http://www.legislation.gov.au/Series/C2009A00028" TargetMode="External"/><Relationship Id="rId89" Type="http://schemas.openxmlformats.org/officeDocument/2006/relationships/hyperlink" Target="https://www.fwc.gov.au/documents/awardmod/download/nes.pdf" TargetMode="External"/><Relationship Id="rId7" Type="http://schemas.openxmlformats.org/officeDocument/2006/relationships/footnotes" Target="footnotes.xml"/><Relationship Id="rId71" Type="http://schemas.openxmlformats.org/officeDocument/2006/relationships/hyperlink" Target="https://www.fwc.gov.au/documents/awardmod/download/nes.pdf" TargetMode="External"/><Relationship Id="rId92" Type="http://schemas.openxmlformats.org/officeDocument/2006/relationships/hyperlink" Target="https://www.fwc.gov.au/documents/awardmod/download/nes.pdf" TargetMode="External"/><Relationship Id="rId2" Type="http://schemas.openxmlformats.org/officeDocument/2006/relationships/numbering" Target="numbering.xml"/><Relationship Id="rId16" Type="http://schemas.openxmlformats.org/officeDocument/2006/relationships/hyperlink" Target="http://www.legislation.gov.au/Series/C2009A00028" TargetMode="External"/><Relationship Id="rId29" Type="http://schemas.openxmlformats.org/officeDocument/2006/relationships/hyperlink" Target="http://www.legislation.gov.au/Series/C2009A00028" TargetMode="External"/><Relationship Id="rId11" Type="http://schemas.openxmlformats.org/officeDocument/2006/relationships/header" Target="header1.xml"/><Relationship Id="rId24" Type="http://schemas.openxmlformats.org/officeDocument/2006/relationships/hyperlink" Target="https://www.fwc.gov.au/documents/awardmod/download/nes.pdf" TargetMode="External"/><Relationship Id="rId32" Type="http://schemas.openxmlformats.org/officeDocument/2006/relationships/hyperlink" Target="https://www.fwc.gov.au/documents/awardmod/download/nes.pdf" TargetMode="External"/><Relationship Id="rId37" Type="http://schemas.openxmlformats.org/officeDocument/2006/relationships/hyperlink" Target="https://www.fwc.gov.au/documents/modern_awards/award/ma000104/default.htm" TargetMode="External"/><Relationship Id="rId40" Type="http://schemas.openxmlformats.org/officeDocument/2006/relationships/hyperlink" Target="http://www.legislation.gov.au/Series/C2009A00028" TargetMode="External"/><Relationship Id="rId45" Type="http://schemas.openxmlformats.org/officeDocument/2006/relationships/hyperlink" Target="https://www.fwc.gov.au/documents/awardsandorders/html/pr723896.htm" TargetMode="External"/><Relationship Id="rId53" Type="http://schemas.openxmlformats.org/officeDocument/2006/relationships/hyperlink" Target="http://www.legislation.gov.au/Series/C2009A00028" TargetMode="External"/><Relationship Id="rId58" Type="http://schemas.openxmlformats.org/officeDocument/2006/relationships/hyperlink" Target="https://www.fwc.gov.au/documents/awardmod/download/nes.pdf" TargetMode="External"/><Relationship Id="rId66" Type="http://schemas.openxmlformats.org/officeDocument/2006/relationships/hyperlink" Target="https://www.fwc.gov.au/documents/awardmod/download/nes.pdf" TargetMode="External"/><Relationship Id="rId74" Type="http://schemas.openxmlformats.org/officeDocument/2006/relationships/hyperlink" Target="http://www.legislation.gov.au/Series/C2009A00028" TargetMode="External"/><Relationship Id="rId79" Type="http://schemas.openxmlformats.org/officeDocument/2006/relationships/hyperlink" Target="http://www.legislation.gov.au/Series/C2009A00028" TargetMode="External"/><Relationship Id="rId87" Type="http://schemas.openxmlformats.org/officeDocument/2006/relationships/hyperlink" Target="https://www.fwc.gov.au/documents/awardmod/download/nes.pdf" TargetMode="External"/><Relationship Id="rId102"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fwc.gov.au/documents/awardmod/download/nes.pdf" TargetMode="External"/><Relationship Id="rId82" Type="http://schemas.openxmlformats.org/officeDocument/2006/relationships/hyperlink" Target="https://www.fwc.gov.au/documents/awardmod/download/nes.pdf" TargetMode="External"/><Relationship Id="rId90" Type="http://schemas.openxmlformats.org/officeDocument/2006/relationships/hyperlink" Target="https://www.fwc.gov.au/documents/awardmod/download/nes.pdf" TargetMode="External"/><Relationship Id="rId95" Type="http://schemas.openxmlformats.org/officeDocument/2006/relationships/hyperlink" Target="http://www.fwc.gov.au/documents/documents/modern_awards/leave-in-advance-agreement.pdf" TargetMode="External"/><Relationship Id="rId19" Type="http://schemas.openxmlformats.org/officeDocument/2006/relationships/hyperlink" Target="http://www.legislation.gov.au/Series/C2009A00028" TargetMode="External"/><Relationship Id="rId14" Type="http://schemas.openxmlformats.org/officeDocument/2006/relationships/footer" Target="footer2.xml"/><Relationship Id="rId22" Type="http://schemas.openxmlformats.org/officeDocument/2006/relationships/hyperlink" Target="https://www.fwc.gov.au/documents/awardmod/download/nes.pdf" TargetMode="External"/><Relationship Id="rId27" Type="http://schemas.openxmlformats.org/officeDocument/2006/relationships/hyperlink" Target="http://www.legislation.gov.au/Series/C2009A00028" TargetMode="External"/><Relationship Id="rId30" Type="http://schemas.openxmlformats.org/officeDocument/2006/relationships/hyperlink" Target="https://www.fwc.gov.au/documents/awardmod/download/nes.pdf" TargetMode="External"/><Relationship Id="rId35" Type="http://schemas.openxmlformats.org/officeDocument/2006/relationships/hyperlink" Target="http://www.legislation.gov.au/Series/C2009A00028" TargetMode="External"/><Relationship Id="rId43" Type="http://schemas.openxmlformats.org/officeDocument/2006/relationships/hyperlink" Target="http://www.legislation.gov.au/Series/C2009A00028" TargetMode="External"/><Relationship Id="rId48" Type="http://schemas.openxmlformats.org/officeDocument/2006/relationships/hyperlink" Target="https://www.fwc.gov.au/documents/awardsandorders/html/pr723896.htm" TargetMode="External"/><Relationship Id="rId56" Type="http://schemas.openxmlformats.org/officeDocument/2006/relationships/hyperlink" Target="http://www.legislation.gov.au/Series/C2009A00028" TargetMode="External"/><Relationship Id="rId64" Type="http://schemas.openxmlformats.org/officeDocument/2006/relationships/hyperlink" Target="http://www.legislation.gov.au/Series/C2009A00028" TargetMode="External"/><Relationship Id="rId69" Type="http://schemas.openxmlformats.org/officeDocument/2006/relationships/hyperlink" Target="https://www.fwc.gov.au/documents/awardmod/download/nes.pdf" TargetMode="External"/><Relationship Id="rId77" Type="http://schemas.openxmlformats.org/officeDocument/2006/relationships/hyperlink" Target="http://www.legislation.gov.au/Series/C2009A00028" TargetMode="External"/><Relationship Id="rId100" Type="http://schemas.openxmlformats.org/officeDocument/2006/relationships/hyperlink" Target="https://www.fwc.gov.au/documents/awardmod/download/nes.pdf"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wc.gov.au/documents/awardsandorders/html/pr723896.htm" TargetMode="External"/><Relationship Id="rId72" Type="http://schemas.openxmlformats.org/officeDocument/2006/relationships/hyperlink" Target="https://www.fwc.gov.au/documents/awardmod/download/nes.pdf" TargetMode="External"/><Relationship Id="rId80" Type="http://schemas.openxmlformats.org/officeDocument/2006/relationships/hyperlink" Target="https://www.fwc.gov.au/documents/awardmod/download/nes.pdf" TargetMode="External"/><Relationship Id="rId85" Type="http://schemas.openxmlformats.org/officeDocument/2006/relationships/hyperlink" Target="http://www.legislation.gov.au/Series/C2009A00028" TargetMode="External"/><Relationship Id="rId93" Type="http://schemas.openxmlformats.org/officeDocument/2006/relationships/hyperlink" Target="http://www.jobaccess.gov.au" TargetMode="External"/><Relationship Id="rId98" Type="http://schemas.openxmlformats.org/officeDocument/2006/relationships/hyperlink" Target="https://www.fwc.gov.au/documents/awardmod/download/nes.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legislation.gov.au/Series/C2009A00028" TargetMode="External"/><Relationship Id="rId25" Type="http://schemas.openxmlformats.org/officeDocument/2006/relationships/hyperlink" Target="https://www.fwc.gov.au/documents/awardmod/download/nes.pdf" TargetMode="External"/><Relationship Id="rId33" Type="http://schemas.openxmlformats.org/officeDocument/2006/relationships/hyperlink" Target="https://www.fwc.gov.au/documents/awardmod/download/nes.pdf" TargetMode="External"/><Relationship Id="rId38" Type="http://schemas.openxmlformats.org/officeDocument/2006/relationships/hyperlink" Target="https://www.fwc.gov.au/documents/modern_awards/award/ma000104/default.htm" TargetMode="External"/><Relationship Id="rId46" Type="http://schemas.openxmlformats.org/officeDocument/2006/relationships/hyperlink" Target="https://www.fwc.gov.au/documents/awardsandorders/html/pr723896.htm" TargetMode="External"/><Relationship Id="rId59" Type="http://schemas.openxmlformats.org/officeDocument/2006/relationships/hyperlink" Target="https://www.fwc.gov.au/documents/awardmod/download/nes.pdf" TargetMode="External"/><Relationship Id="rId67" Type="http://schemas.openxmlformats.org/officeDocument/2006/relationships/hyperlink" Target="https://www.fwc.gov.au/documents/awardmod/download/nes.pdf" TargetMode="External"/><Relationship Id="rId103" Type="http://schemas.openxmlformats.org/officeDocument/2006/relationships/header" Target="header4.xml"/><Relationship Id="rId20" Type="http://schemas.openxmlformats.org/officeDocument/2006/relationships/hyperlink" Target="http://www.legislation.gov.au/Series/C2009A00028" TargetMode="External"/><Relationship Id="rId41" Type="http://schemas.openxmlformats.org/officeDocument/2006/relationships/hyperlink" Target="http://www.legislation.gov.au/Series/C2009A00028" TargetMode="External"/><Relationship Id="rId54" Type="http://schemas.openxmlformats.org/officeDocument/2006/relationships/hyperlink" Target="http://www.legislation.gov.au/Series/C2009A00028" TargetMode="External"/><Relationship Id="rId62" Type="http://schemas.openxmlformats.org/officeDocument/2006/relationships/hyperlink" Target="http://www.legislation.gov.au/Series/C2009A00028" TargetMode="External"/><Relationship Id="rId70" Type="http://schemas.openxmlformats.org/officeDocument/2006/relationships/hyperlink" Target="https://www.fwc.gov.au/documents/awardmod/download/nes.pdf" TargetMode="External"/><Relationship Id="rId75" Type="http://schemas.openxmlformats.org/officeDocument/2006/relationships/hyperlink" Target="http://www.legislation.gov.au/Series/C2009A00028" TargetMode="External"/><Relationship Id="rId83" Type="http://schemas.openxmlformats.org/officeDocument/2006/relationships/hyperlink" Target="http://www.legislation.gov.au/Series/C2009A00028" TargetMode="External"/><Relationship Id="rId88" Type="http://schemas.openxmlformats.org/officeDocument/2006/relationships/hyperlink" Target="https://www.fwc.gov.au/documents/awardmod/download/nes.pdf" TargetMode="External"/><Relationship Id="rId91" Type="http://schemas.openxmlformats.org/officeDocument/2006/relationships/hyperlink" Target="https://www.fwc.gov.au/documents/awardmod/download/nes.pdf" TargetMode="External"/><Relationship Id="rId96" Type="http://schemas.openxmlformats.org/officeDocument/2006/relationships/hyperlink" Target="http://www.fwc.gov.au/documents/documents/modern_awards/cash-out-agreemen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wc.gov.au/documents/awardmod/download/nes.pdf" TargetMode="External"/><Relationship Id="rId28" Type="http://schemas.openxmlformats.org/officeDocument/2006/relationships/hyperlink" Target="http://www.legislation.gov.au/Series/C2009A00028" TargetMode="External"/><Relationship Id="rId36" Type="http://schemas.openxmlformats.org/officeDocument/2006/relationships/hyperlink" Target="https://www.fwc.gov.au/documents/modern_awards/award/ma000104/default.htm" TargetMode="External"/><Relationship Id="rId49" Type="http://schemas.openxmlformats.org/officeDocument/2006/relationships/hyperlink" Target="http://www.legislation.gov.au/Series/C2009A00028" TargetMode="External"/><Relationship Id="rId57" Type="http://schemas.openxmlformats.org/officeDocument/2006/relationships/hyperlink" Target="https://www.fwc.gov.au/documents/awardmod/download/nes.pdf" TargetMode="External"/><Relationship Id="rId106" Type="http://schemas.openxmlformats.org/officeDocument/2006/relationships/theme" Target="theme/theme1.xml"/><Relationship Id="rId10" Type="http://schemas.openxmlformats.org/officeDocument/2006/relationships/hyperlink" Target="https://www.fwc.gov.au/documents/awardsandorders/html/pr723896.htm" TargetMode="External"/><Relationship Id="rId31" Type="http://schemas.openxmlformats.org/officeDocument/2006/relationships/hyperlink" Target="https://www.fwc.gov.au/documents/awardmod/download/nes.pdf" TargetMode="External"/><Relationship Id="rId44" Type="http://schemas.openxmlformats.org/officeDocument/2006/relationships/hyperlink" Target="https://www.fwc.gov.au/documents/awardsandorders/html/pr723896.htm" TargetMode="External"/><Relationship Id="rId52" Type="http://schemas.openxmlformats.org/officeDocument/2006/relationships/hyperlink" Target="https://www.fwc.gov.au/documents/awardsandorders/html/pr723896.htm" TargetMode="External"/><Relationship Id="rId60" Type="http://schemas.openxmlformats.org/officeDocument/2006/relationships/hyperlink" Target="https://www.fwc.gov.au/documents/awardmod/download/nes.pdf" TargetMode="External"/><Relationship Id="rId65" Type="http://schemas.openxmlformats.org/officeDocument/2006/relationships/hyperlink" Target="http://www.legislation.gov.au/Series/C2009A00028" TargetMode="External"/><Relationship Id="rId73" Type="http://schemas.openxmlformats.org/officeDocument/2006/relationships/hyperlink" Target="https://www.fwc.gov.au/documents/awardmod/download/nes.pdf" TargetMode="External"/><Relationship Id="rId78" Type="http://schemas.openxmlformats.org/officeDocument/2006/relationships/hyperlink" Target="http://www.legislation.gov.au/Series/C2009A00028" TargetMode="External"/><Relationship Id="rId81" Type="http://schemas.openxmlformats.org/officeDocument/2006/relationships/hyperlink" Target="http://www.legislation.gov.au/Series/C2009A00028" TargetMode="External"/><Relationship Id="rId86" Type="http://schemas.openxmlformats.org/officeDocument/2006/relationships/hyperlink" Target="http://www.legislation.gov.au/Series/C2009A00028" TargetMode="External"/><Relationship Id="rId94" Type="http://schemas.openxmlformats.org/officeDocument/2006/relationships/hyperlink" Target="http://www.legislation.gov.au/Series/C2009A00028" TargetMode="External"/><Relationship Id="rId99" Type="http://schemas.openxmlformats.org/officeDocument/2006/relationships/hyperlink" Target="https://www.fwc.gov.au/documents/awardmod/download/nes.pdf" TargetMode="External"/><Relationship Id="rId101" Type="http://schemas.openxmlformats.org/officeDocument/2006/relationships/hyperlink" Target="https://www.fwc.gov.au/documents/awardmod/download/nes.pdf" TargetMode="External"/><Relationship Id="rId4" Type="http://schemas.microsoft.com/office/2007/relationships/stylesWithEffects" Target="stylesWithEffects.xml"/><Relationship Id="rId9" Type="http://schemas.openxmlformats.org/officeDocument/2006/relationships/hyperlink" Target="https://www.fwc.gov.au/documents/awardsandorders/html/pr723896.htm" TargetMode="External"/><Relationship Id="rId13" Type="http://schemas.openxmlformats.org/officeDocument/2006/relationships/footer" Target="footer1.xml"/><Relationship Id="rId18" Type="http://schemas.openxmlformats.org/officeDocument/2006/relationships/hyperlink" Target="http://www.fwc.gov.au/awardmod/download/nes.pdf" TargetMode="External"/><Relationship Id="rId39" Type="http://schemas.openxmlformats.org/officeDocument/2006/relationships/hyperlink" Target="https://www.fwc.gov.au/documents/modern_awards/award/ma000104/default.htm" TargetMode="External"/><Relationship Id="rId34" Type="http://schemas.openxmlformats.org/officeDocument/2006/relationships/hyperlink" Target="https://www.fwc.gov.au/documents/awardmod/download/nes.pdf" TargetMode="External"/><Relationship Id="rId50" Type="http://schemas.openxmlformats.org/officeDocument/2006/relationships/hyperlink" Target="http://www.legislation.gov.au/Series/C2009A00028" TargetMode="External"/><Relationship Id="rId55" Type="http://schemas.openxmlformats.org/officeDocument/2006/relationships/hyperlink" Target="http://www.legislation.gov.au/Series/C2009A00028" TargetMode="External"/><Relationship Id="rId76" Type="http://schemas.openxmlformats.org/officeDocument/2006/relationships/hyperlink" Target="https://www.fwc.gov.au/documents/awardmod/download/nes.pdf" TargetMode="External"/><Relationship Id="rId97" Type="http://schemas.openxmlformats.org/officeDocument/2006/relationships/hyperlink" Target="http://www.fwc.gov.au/documents/documents/modern_awards/toil-agreement.pdf" TargetMode="External"/><Relationship Id="rId10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8399-0D1F-49C7-820C-0F1CC4B9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amod.dotm</Template>
  <TotalTime>1</TotalTime>
  <Pages>70</Pages>
  <Words>27521</Words>
  <Characters>156871</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Electrical, Electronic and Communications Contracting Award 2020</vt:lpstr>
    </vt:vector>
  </TitlesOfParts>
  <Company>Fair Work Commission</Company>
  <LinksUpToDate>false</LinksUpToDate>
  <CharactersWithSpaces>184024</CharactersWithSpaces>
  <SharedDoc>false</SharedDoc>
  <HLinks>
    <vt:vector size="1992" baseType="variant">
      <vt:variant>
        <vt:i4>3997744</vt:i4>
      </vt:variant>
      <vt:variant>
        <vt:i4>1881</vt:i4>
      </vt:variant>
      <vt:variant>
        <vt:i4>0</vt:i4>
      </vt:variant>
      <vt:variant>
        <vt:i4>5</vt:i4>
      </vt:variant>
      <vt:variant>
        <vt:lpwstr>http://www.fwc.gov.au/awardsandorders/html/pr544519.htm</vt:lpwstr>
      </vt:variant>
      <vt:variant>
        <vt:lpwstr/>
      </vt:variant>
      <vt:variant>
        <vt:i4>3670069</vt:i4>
      </vt:variant>
      <vt:variant>
        <vt:i4>1878</vt:i4>
      </vt:variant>
      <vt:variant>
        <vt:i4>0</vt:i4>
      </vt:variant>
      <vt:variant>
        <vt:i4>5</vt:i4>
      </vt:variant>
      <vt:variant>
        <vt:lpwstr>http://www.fwc.gov.au/awardsandorders/html/pr532628.htm</vt:lpwstr>
      </vt:variant>
      <vt:variant>
        <vt:lpwstr/>
      </vt:variant>
      <vt:variant>
        <vt:i4>3670078</vt:i4>
      </vt:variant>
      <vt:variant>
        <vt:i4>1875</vt:i4>
      </vt:variant>
      <vt:variant>
        <vt:i4>0</vt:i4>
      </vt:variant>
      <vt:variant>
        <vt:i4>5</vt:i4>
      </vt:variant>
      <vt:variant>
        <vt:lpwstr>http://www.fwc.gov.au/awardsandorders/html/PR544547.htm</vt:lpwstr>
      </vt:variant>
      <vt:variant>
        <vt:lpwstr/>
      </vt:variant>
      <vt:variant>
        <vt:i4>3670078</vt:i4>
      </vt:variant>
      <vt:variant>
        <vt:i4>1872</vt:i4>
      </vt:variant>
      <vt:variant>
        <vt:i4>0</vt:i4>
      </vt:variant>
      <vt:variant>
        <vt:i4>5</vt:i4>
      </vt:variant>
      <vt:variant>
        <vt:lpwstr>http://www.fwc.gov.au/awardsandorders/html/PR544547.htm</vt:lpwstr>
      </vt:variant>
      <vt:variant>
        <vt:lpwstr/>
      </vt:variant>
      <vt:variant>
        <vt:i4>3670078</vt:i4>
      </vt:variant>
      <vt:variant>
        <vt:i4>1869</vt:i4>
      </vt:variant>
      <vt:variant>
        <vt:i4>0</vt:i4>
      </vt:variant>
      <vt:variant>
        <vt:i4>5</vt:i4>
      </vt:variant>
      <vt:variant>
        <vt:lpwstr>http://www.fwc.gov.au/awardsandorders/html/PR544547.htm</vt:lpwstr>
      </vt:variant>
      <vt:variant>
        <vt:lpwstr/>
      </vt:variant>
      <vt:variant>
        <vt:i4>3670078</vt:i4>
      </vt:variant>
      <vt:variant>
        <vt:i4>1863</vt:i4>
      </vt:variant>
      <vt:variant>
        <vt:i4>0</vt:i4>
      </vt:variant>
      <vt:variant>
        <vt:i4>5</vt:i4>
      </vt:variant>
      <vt:variant>
        <vt:lpwstr>http://www.fwc.gov.au/awardsandorders/html/PR544547.htm</vt:lpwstr>
      </vt:variant>
      <vt:variant>
        <vt:lpwstr/>
      </vt:variant>
      <vt:variant>
        <vt:i4>3997749</vt:i4>
      </vt:variant>
      <vt:variant>
        <vt:i4>1860</vt:i4>
      </vt:variant>
      <vt:variant>
        <vt:i4>0</vt:i4>
      </vt:variant>
      <vt:variant>
        <vt:i4>5</vt:i4>
      </vt:variant>
      <vt:variant>
        <vt:lpwstr>http://www.fwc.gov.au/awardsandorders/html/PR988411.htm</vt:lpwstr>
      </vt:variant>
      <vt:variant>
        <vt:lpwstr/>
      </vt:variant>
      <vt:variant>
        <vt:i4>3473468</vt:i4>
      </vt:variant>
      <vt:variant>
        <vt:i4>1851</vt:i4>
      </vt:variant>
      <vt:variant>
        <vt:i4>0</vt:i4>
      </vt:variant>
      <vt:variant>
        <vt:i4>5</vt:i4>
      </vt:variant>
      <vt:variant>
        <vt:lpwstr>http://www.fwc.gov.au/awardsandorders/html/PR545787.htm</vt:lpwstr>
      </vt:variant>
      <vt:variant>
        <vt:lpwstr/>
      </vt:variant>
      <vt:variant>
        <vt:i4>1835087</vt:i4>
      </vt:variant>
      <vt:variant>
        <vt:i4>1779</vt:i4>
      </vt:variant>
      <vt:variant>
        <vt:i4>0</vt:i4>
      </vt:variant>
      <vt:variant>
        <vt:i4>5</vt:i4>
      </vt:variant>
      <vt:variant>
        <vt:lpwstr>http://www.fwc.gov.au/documents/awardsandorders/html/PR551613.htm</vt:lpwstr>
      </vt:variant>
      <vt:variant>
        <vt:lpwstr/>
      </vt:variant>
      <vt:variant>
        <vt:i4>3604541</vt:i4>
      </vt:variant>
      <vt:variant>
        <vt:i4>1776</vt:i4>
      </vt:variant>
      <vt:variant>
        <vt:i4>0</vt:i4>
      </vt:variant>
      <vt:variant>
        <vt:i4>5</vt:i4>
      </vt:variant>
      <vt:variant>
        <vt:lpwstr>http://www.fwc.gov.au/awardsandorders/html/pr536690.htm</vt:lpwstr>
      </vt:variant>
      <vt:variant>
        <vt:lpwstr/>
      </vt:variant>
      <vt:variant>
        <vt:i4>3276853</vt:i4>
      </vt:variant>
      <vt:variant>
        <vt:i4>1773</vt:i4>
      </vt:variant>
      <vt:variant>
        <vt:i4>0</vt:i4>
      </vt:variant>
      <vt:variant>
        <vt:i4>5</vt:i4>
      </vt:variant>
      <vt:variant>
        <vt:lpwstr>http://www.fwc.gov.au/awardsandorders/html/PR522887.htm</vt:lpwstr>
      </vt:variant>
      <vt:variant>
        <vt:lpwstr/>
      </vt:variant>
      <vt:variant>
        <vt:i4>3407934</vt:i4>
      </vt:variant>
      <vt:variant>
        <vt:i4>1770</vt:i4>
      </vt:variant>
      <vt:variant>
        <vt:i4>0</vt:i4>
      </vt:variant>
      <vt:variant>
        <vt:i4>5</vt:i4>
      </vt:variant>
      <vt:variant>
        <vt:lpwstr>http://www.fwc.gov.au/awardsandorders/html/PR509056.htm</vt:lpwstr>
      </vt:variant>
      <vt:variant>
        <vt:lpwstr/>
      </vt:variant>
      <vt:variant>
        <vt:i4>3342396</vt:i4>
      </vt:variant>
      <vt:variant>
        <vt:i4>1767</vt:i4>
      </vt:variant>
      <vt:variant>
        <vt:i4>0</vt:i4>
      </vt:variant>
      <vt:variant>
        <vt:i4>5</vt:i4>
      </vt:variant>
      <vt:variant>
        <vt:lpwstr>http://www.fwc.gov.au/awardsandorders/html/PR997904.htm</vt:lpwstr>
      </vt:variant>
      <vt:variant>
        <vt:lpwstr/>
      </vt:variant>
      <vt:variant>
        <vt:i4>1835087</vt:i4>
      </vt:variant>
      <vt:variant>
        <vt:i4>1755</vt:i4>
      </vt:variant>
      <vt:variant>
        <vt:i4>0</vt:i4>
      </vt:variant>
      <vt:variant>
        <vt:i4>5</vt:i4>
      </vt:variant>
      <vt:variant>
        <vt:lpwstr>http://www.fwc.gov.au/documents/awardsandorders/html/PR551613.htm</vt:lpwstr>
      </vt:variant>
      <vt:variant>
        <vt:lpwstr/>
      </vt:variant>
      <vt:variant>
        <vt:i4>3473468</vt:i4>
      </vt:variant>
      <vt:variant>
        <vt:i4>1752</vt:i4>
      </vt:variant>
      <vt:variant>
        <vt:i4>0</vt:i4>
      </vt:variant>
      <vt:variant>
        <vt:i4>5</vt:i4>
      </vt:variant>
      <vt:variant>
        <vt:lpwstr>http://www.fwc.gov.au/awardsandorders/html/PR545787.htm</vt:lpwstr>
      </vt:variant>
      <vt:variant>
        <vt:lpwstr/>
      </vt:variant>
      <vt:variant>
        <vt:i4>3604541</vt:i4>
      </vt:variant>
      <vt:variant>
        <vt:i4>1749</vt:i4>
      </vt:variant>
      <vt:variant>
        <vt:i4>0</vt:i4>
      </vt:variant>
      <vt:variant>
        <vt:i4>5</vt:i4>
      </vt:variant>
      <vt:variant>
        <vt:lpwstr>http://www.fwc.gov.au/awardsandorders/html/pr536690.htm</vt:lpwstr>
      </vt:variant>
      <vt:variant>
        <vt:lpwstr/>
      </vt:variant>
      <vt:variant>
        <vt:i4>3276853</vt:i4>
      </vt:variant>
      <vt:variant>
        <vt:i4>1746</vt:i4>
      </vt:variant>
      <vt:variant>
        <vt:i4>0</vt:i4>
      </vt:variant>
      <vt:variant>
        <vt:i4>5</vt:i4>
      </vt:variant>
      <vt:variant>
        <vt:lpwstr>http://www.fwc.gov.au/awardsandorders/html/PR522887.htm</vt:lpwstr>
      </vt:variant>
      <vt:variant>
        <vt:lpwstr/>
      </vt:variant>
      <vt:variant>
        <vt:i4>3407934</vt:i4>
      </vt:variant>
      <vt:variant>
        <vt:i4>1743</vt:i4>
      </vt:variant>
      <vt:variant>
        <vt:i4>0</vt:i4>
      </vt:variant>
      <vt:variant>
        <vt:i4>5</vt:i4>
      </vt:variant>
      <vt:variant>
        <vt:lpwstr>http://www.fwc.gov.au/awardsandorders/html/PR509056.htm</vt:lpwstr>
      </vt:variant>
      <vt:variant>
        <vt:lpwstr/>
      </vt:variant>
      <vt:variant>
        <vt:i4>3342396</vt:i4>
      </vt:variant>
      <vt:variant>
        <vt:i4>1740</vt:i4>
      </vt:variant>
      <vt:variant>
        <vt:i4>0</vt:i4>
      </vt:variant>
      <vt:variant>
        <vt:i4>5</vt:i4>
      </vt:variant>
      <vt:variant>
        <vt:lpwstr>http://www.fwc.gov.au/awardsandorders/html/PR997904.htm</vt:lpwstr>
      </vt:variant>
      <vt:variant>
        <vt:lpwstr/>
      </vt:variant>
      <vt:variant>
        <vt:i4>3276855</vt:i4>
      </vt:variant>
      <vt:variant>
        <vt:i4>1737</vt:i4>
      </vt:variant>
      <vt:variant>
        <vt:i4>0</vt:i4>
      </vt:variant>
      <vt:variant>
        <vt:i4>5</vt:i4>
      </vt:variant>
      <vt:variant>
        <vt:lpwstr>http://www.fwc.gov.au/awardsandorders/html/PR994523.htm</vt:lpwstr>
      </vt:variant>
      <vt:variant>
        <vt:lpwstr/>
      </vt:variant>
      <vt:variant>
        <vt:i4>3997749</vt:i4>
      </vt:variant>
      <vt:variant>
        <vt:i4>1734</vt:i4>
      </vt:variant>
      <vt:variant>
        <vt:i4>0</vt:i4>
      </vt:variant>
      <vt:variant>
        <vt:i4>5</vt:i4>
      </vt:variant>
      <vt:variant>
        <vt:lpwstr>http://www.fwc.gov.au/awardsandorders/html/PR988411.htm</vt:lpwstr>
      </vt:variant>
      <vt:variant>
        <vt:lpwstr/>
      </vt:variant>
      <vt:variant>
        <vt:i4>3801140</vt:i4>
      </vt:variant>
      <vt:variant>
        <vt:i4>1728</vt:i4>
      </vt:variant>
      <vt:variant>
        <vt:i4>0</vt:i4>
      </vt:variant>
      <vt:variant>
        <vt:i4>5</vt:i4>
      </vt:variant>
      <vt:variant>
        <vt:lpwstr>http://www.fwc.gov.au/awardsandorders/html/PR551831.htm</vt:lpwstr>
      </vt:variant>
      <vt:variant>
        <vt:lpwstr/>
      </vt:variant>
      <vt:variant>
        <vt:i4>3538992</vt:i4>
      </vt:variant>
      <vt:variant>
        <vt:i4>1725</vt:i4>
      </vt:variant>
      <vt:variant>
        <vt:i4>0</vt:i4>
      </vt:variant>
      <vt:variant>
        <vt:i4>5</vt:i4>
      </vt:variant>
      <vt:variant>
        <vt:lpwstr>http://www.fwc.gov.au/awardsandorders/html/PR537893.htm</vt:lpwstr>
      </vt:variant>
      <vt:variant>
        <vt:lpwstr/>
      </vt:variant>
      <vt:variant>
        <vt:i4>3866674</vt:i4>
      </vt:variant>
      <vt:variant>
        <vt:i4>1722</vt:i4>
      </vt:variant>
      <vt:variant>
        <vt:i4>0</vt:i4>
      </vt:variant>
      <vt:variant>
        <vt:i4>5</vt:i4>
      </vt:variant>
      <vt:variant>
        <vt:lpwstr>http://www.fwc.gov.au/awardsandorders/html/PR525068.htm</vt:lpwstr>
      </vt:variant>
      <vt:variant>
        <vt:lpwstr/>
      </vt:variant>
      <vt:variant>
        <vt:i4>4128831</vt:i4>
      </vt:variant>
      <vt:variant>
        <vt:i4>1719</vt:i4>
      </vt:variant>
      <vt:variant>
        <vt:i4>0</vt:i4>
      </vt:variant>
      <vt:variant>
        <vt:i4>5</vt:i4>
      </vt:variant>
      <vt:variant>
        <vt:lpwstr>http://www.fwc.gov.au/awardsandorders/html/PR510670.htm</vt:lpwstr>
      </vt:variant>
      <vt:variant>
        <vt:lpwstr/>
      </vt:variant>
      <vt:variant>
        <vt:i4>3670078</vt:i4>
      </vt:variant>
      <vt:variant>
        <vt:i4>1716</vt:i4>
      </vt:variant>
      <vt:variant>
        <vt:i4>0</vt:i4>
      </vt:variant>
      <vt:variant>
        <vt:i4>5</vt:i4>
      </vt:variant>
      <vt:variant>
        <vt:lpwstr>http://www.fwc.gov.au/awardsandorders/html/PR998748.htm</vt:lpwstr>
      </vt:variant>
      <vt:variant>
        <vt:lpwstr/>
      </vt:variant>
      <vt:variant>
        <vt:i4>3276855</vt:i4>
      </vt:variant>
      <vt:variant>
        <vt:i4>1713</vt:i4>
      </vt:variant>
      <vt:variant>
        <vt:i4>0</vt:i4>
      </vt:variant>
      <vt:variant>
        <vt:i4>5</vt:i4>
      </vt:variant>
      <vt:variant>
        <vt:lpwstr>http://www.fwc.gov.au/awardsandorders/html/PR994523.htm</vt:lpwstr>
      </vt:variant>
      <vt:variant>
        <vt:lpwstr/>
      </vt:variant>
      <vt:variant>
        <vt:i4>4063288</vt:i4>
      </vt:variant>
      <vt:variant>
        <vt:i4>1710</vt:i4>
      </vt:variant>
      <vt:variant>
        <vt:i4>0</vt:i4>
      </vt:variant>
      <vt:variant>
        <vt:i4>5</vt:i4>
      </vt:variant>
      <vt:variant>
        <vt:lpwstr>http://www.fwc.gov.au/awardsandorders/html/PR542145.htm</vt:lpwstr>
      </vt:variant>
      <vt:variant>
        <vt:lpwstr/>
      </vt:variant>
      <vt:variant>
        <vt:i4>3276855</vt:i4>
      </vt:variant>
      <vt:variant>
        <vt:i4>1707</vt:i4>
      </vt:variant>
      <vt:variant>
        <vt:i4>0</vt:i4>
      </vt:variant>
      <vt:variant>
        <vt:i4>5</vt:i4>
      </vt:variant>
      <vt:variant>
        <vt:lpwstr>http://www.fwc.gov.au/awardsandorders/html/PR994523.htm</vt:lpwstr>
      </vt:variant>
      <vt:variant>
        <vt:lpwstr/>
      </vt:variant>
      <vt:variant>
        <vt:i4>4063288</vt:i4>
      </vt:variant>
      <vt:variant>
        <vt:i4>1704</vt:i4>
      </vt:variant>
      <vt:variant>
        <vt:i4>0</vt:i4>
      </vt:variant>
      <vt:variant>
        <vt:i4>5</vt:i4>
      </vt:variant>
      <vt:variant>
        <vt:lpwstr>http://www.fwc.gov.au/awardsandorders/html/PR542145.htm</vt:lpwstr>
      </vt:variant>
      <vt:variant>
        <vt:lpwstr/>
      </vt:variant>
      <vt:variant>
        <vt:i4>3276855</vt:i4>
      </vt:variant>
      <vt:variant>
        <vt:i4>1701</vt:i4>
      </vt:variant>
      <vt:variant>
        <vt:i4>0</vt:i4>
      </vt:variant>
      <vt:variant>
        <vt:i4>5</vt:i4>
      </vt:variant>
      <vt:variant>
        <vt:lpwstr>http://www.fwc.gov.au/awardsandorders/html/PR994523.htm</vt:lpwstr>
      </vt:variant>
      <vt:variant>
        <vt:lpwstr/>
      </vt:variant>
      <vt:variant>
        <vt:i4>3801140</vt:i4>
      </vt:variant>
      <vt:variant>
        <vt:i4>1698</vt:i4>
      </vt:variant>
      <vt:variant>
        <vt:i4>0</vt:i4>
      </vt:variant>
      <vt:variant>
        <vt:i4>5</vt:i4>
      </vt:variant>
      <vt:variant>
        <vt:lpwstr>http://www.fwc.gov.au/awardsandorders/html/PR551831.htm</vt:lpwstr>
      </vt:variant>
      <vt:variant>
        <vt:lpwstr/>
      </vt:variant>
      <vt:variant>
        <vt:i4>3538992</vt:i4>
      </vt:variant>
      <vt:variant>
        <vt:i4>1695</vt:i4>
      </vt:variant>
      <vt:variant>
        <vt:i4>0</vt:i4>
      </vt:variant>
      <vt:variant>
        <vt:i4>5</vt:i4>
      </vt:variant>
      <vt:variant>
        <vt:lpwstr>http://www.fwc.gov.au/awardsandorders/html/PR537893.htm</vt:lpwstr>
      </vt:variant>
      <vt:variant>
        <vt:lpwstr/>
      </vt:variant>
      <vt:variant>
        <vt:i4>3866674</vt:i4>
      </vt:variant>
      <vt:variant>
        <vt:i4>1692</vt:i4>
      </vt:variant>
      <vt:variant>
        <vt:i4>0</vt:i4>
      </vt:variant>
      <vt:variant>
        <vt:i4>5</vt:i4>
      </vt:variant>
      <vt:variant>
        <vt:lpwstr>http://www.fwc.gov.au/awardsandorders/html/PR525068.htm</vt:lpwstr>
      </vt:variant>
      <vt:variant>
        <vt:lpwstr/>
      </vt:variant>
      <vt:variant>
        <vt:i4>4128831</vt:i4>
      </vt:variant>
      <vt:variant>
        <vt:i4>1689</vt:i4>
      </vt:variant>
      <vt:variant>
        <vt:i4>0</vt:i4>
      </vt:variant>
      <vt:variant>
        <vt:i4>5</vt:i4>
      </vt:variant>
      <vt:variant>
        <vt:lpwstr>http://www.fwc.gov.au/awardsandorders/html/PR510670.htm</vt:lpwstr>
      </vt:variant>
      <vt:variant>
        <vt:lpwstr/>
      </vt:variant>
      <vt:variant>
        <vt:i4>3670078</vt:i4>
      </vt:variant>
      <vt:variant>
        <vt:i4>1686</vt:i4>
      </vt:variant>
      <vt:variant>
        <vt:i4>0</vt:i4>
      </vt:variant>
      <vt:variant>
        <vt:i4>5</vt:i4>
      </vt:variant>
      <vt:variant>
        <vt:lpwstr>http://www.fwc.gov.au/awardsandorders/html/PR998748.htm</vt:lpwstr>
      </vt:variant>
      <vt:variant>
        <vt:lpwstr/>
      </vt:variant>
      <vt:variant>
        <vt:i4>3276855</vt:i4>
      </vt:variant>
      <vt:variant>
        <vt:i4>1683</vt:i4>
      </vt:variant>
      <vt:variant>
        <vt:i4>0</vt:i4>
      </vt:variant>
      <vt:variant>
        <vt:i4>5</vt:i4>
      </vt:variant>
      <vt:variant>
        <vt:lpwstr>http://www.fwc.gov.au/awardsandorders/html/PR994523.htm</vt:lpwstr>
      </vt:variant>
      <vt:variant>
        <vt:lpwstr/>
      </vt:variant>
      <vt:variant>
        <vt:i4>589908</vt:i4>
      </vt:variant>
      <vt:variant>
        <vt:i4>1677</vt:i4>
      </vt:variant>
      <vt:variant>
        <vt:i4>0</vt:i4>
      </vt:variant>
      <vt:variant>
        <vt:i4>5</vt:i4>
      </vt:variant>
      <vt:variant>
        <vt:lpwstr>http://www.jobaccess.gov.au/</vt:lpwstr>
      </vt:variant>
      <vt:variant>
        <vt:lpwstr/>
      </vt:variant>
      <vt:variant>
        <vt:i4>3801140</vt:i4>
      </vt:variant>
      <vt:variant>
        <vt:i4>1674</vt:i4>
      </vt:variant>
      <vt:variant>
        <vt:i4>0</vt:i4>
      </vt:variant>
      <vt:variant>
        <vt:i4>5</vt:i4>
      </vt:variant>
      <vt:variant>
        <vt:lpwstr>http://www.fwc.gov.au/awardsandorders/html/PR551831.htm</vt:lpwstr>
      </vt:variant>
      <vt:variant>
        <vt:lpwstr/>
      </vt:variant>
      <vt:variant>
        <vt:i4>4063288</vt:i4>
      </vt:variant>
      <vt:variant>
        <vt:i4>1671</vt:i4>
      </vt:variant>
      <vt:variant>
        <vt:i4>0</vt:i4>
      </vt:variant>
      <vt:variant>
        <vt:i4>5</vt:i4>
      </vt:variant>
      <vt:variant>
        <vt:lpwstr>http://www.fwc.gov.au/awardsandorders/html/PR542145.htm</vt:lpwstr>
      </vt:variant>
      <vt:variant>
        <vt:lpwstr/>
      </vt:variant>
      <vt:variant>
        <vt:i4>3538992</vt:i4>
      </vt:variant>
      <vt:variant>
        <vt:i4>1668</vt:i4>
      </vt:variant>
      <vt:variant>
        <vt:i4>0</vt:i4>
      </vt:variant>
      <vt:variant>
        <vt:i4>5</vt:i4>
      </vt:variant>
      <vt:variant>
        <vt:lpwstr>http://www.fwc.gov.au/awardsandorders/html/PR537893.htm</vt:lpwstr>
      </vt:variant>
      <vt:variant>
        <vt:lpwstr/>
      </vt:variant>
      <vt:variant>
        <vt:i4>3866674</vt:i4>
      </vt:variant>
      <vt:variant>
        <vt:i4>1665</vt:i4>
      </vt:variant>
      <vt:variant>
        <vt:i4>0</vt:i4>
      </vt:variant>
      <vt:variant>
        <vt:i4>5</vt:i4>
      </vt:variant>
      <vt:variant>
        <vt:lpwstr>http://www.fwc.gov.au/awardsandorders/html/PR525068.htm</vt:lpwstr>
      </vt:variant>
      <vt:variant>
        <vt:lpwstr/>
      </vt:variant>
      <vt:variant>
        <vt:i4>4128831</vt:i4>
      </vt:variant>
      <vt:variant>
        <vt:i4>1662</vt:i4>
      </vt:variant>
      <vt:variant>
        <vt:i4>0</vt:i4>
      </vt:variant>
      <vt:variant>
        <vt:i4>5</vt:i4>
      </vt:variant>
      <vt:variant>
        <vt:lpwstr>http://www.fwc.gov.au/awardsandorders/html/PR510670.htm</vt:lpwstr>
      </vt:variant>
      <vt:variant>
        <vt:lpwstr/>
      </vt:variant>
      <vt:variant>
        <vt:i4>3670078</vt:i4>
      </vt:variant>
      <vt:variant>
        <vt:i4>1659</vt:i4>
      </vt:variant>
      <vt:variant>
        <vt:i4>0</vt:i4>
      </vt:variant>
      <vt:variant>
        <vt:i4>5</vt:i4>
      </vt:variant>
      <vt:variant>
        <vt:lpwstr>http://www.fwc.gov.au/awardsandorders/html/PR998748.htm</vt:lpwstr>
      </vt:variant>
      <vt:variant>
        <vt:lpwstr/>
      </vt:variant>
      <vt:variant>
        <vt:i4>3276855</vt:i4>
      </vt:variant>
      <vt:variant>
        <vt:i4>1656</vt:i4>
      </vt:variant>
      <vt:variant>
        <vt:i4>0</vt:i4>
      </vt:variant>
      <vt:variant>
        <vt:i4>5</vt:i4>
      </vt:variant>
      <vt:variant>
        <vt:lpwstr>http://www.fwc.gov.au/awardsandorders/html/PR994523.htm</vt:lpwstr>
      </vt:variant>
      <vt:variant>
        <vt:lpwstr/>
      </vt:variant>
      <vt:variant>
        <vt:i4>3997749</vt:i4>
      </vt:variant>
      <vt:variant>
        <vt:i4>1653</vt:i4>
      </vt:variant>
      <vt:variant>
        <vt:i4>0</vt:i4>
      </vt:variant>
      <vt:variant>
        <vt:i4>5</vt:i4>
      </vt:variant>
      <vt:variant>
        <vt:lpwstr>http://www.fwc.gov.au/awardsandorders/html/PR988411.htm</vt:lpwstr>
      </vt:variant>
      <vt:variant>
        <vt:lpwstr/>
      </vt:variant>
      <vt:variant>
        <vt:i4>3997749</vt:i4>
      </vt:variant>
      <vt:variant>
        <vt:i4>1647</vt:i4>
      </vt:variant>
      <vt:variant>
        <vt:i4>0</vt:i4>
      </vt:variant>
      <vt:variant>
        <vt:i4>5</vt:i4>
      </vt:variant>
      <vt:variant>
        <vt:lpwstr>http://www.fwc.gov.au/awardsandorders/html/PR988411.htm</vt:lpwstr>
      </vt:variant>
      <vt:variant>
        <vt:lpwstr/>
      </vt:variant>
      <vt:variant>
        <vt:i4>3670076</vt:i4>
      </vt:variant>
      <vt:variant>
        <vt:i4>1638</vt:i4>
      </vt:variant>
      <vt:variant>
        <vt:i4>0</vt:i4>
      </vt:variant>
      <vt:variant>
        <vt:i4>5</vt:i4>
      </vt:variant>
      <vt:variant>
        <vt:lpwstr>http://www.fwc.gov.au/awardsandorders/html/PR503733.htm</vt:lpwstr>
      </vt:variant>
      <vt:variant>
        <vt:lpwstr/>
      </vt:variant>
      <vt:variant>
        <vt:i4>3276855</vt:i4>
      </vt:variant>
      <vt:variant>
        <vt:i4>1635</vt:i4>
      </vt:variant>
      <vt:variant>
        <vt:i4>0</vt:i4>
      </vt:variant>
      <vt:variant>
        <vt:i4>5</vt:i4>
      </vt:variant>
      <vt:variant>
        <vt:lpwstr>http://www.fwc.gov.au/awardsandorders/html/PR994523.htm</vt:lpwstr>
      </vt:variant>
      <vt:variant>
        <vt:lpwstr/>
      </vt:variant>
      <vt:variant>
        <vt:i4>3276855</vt:i4>
      </vt:variant>
      <vt:variant>
        <vt:i4>1626</vt:i4>
      </vt:variant>
      <vt:variant>
        <vt:i4>0</vt:i4>
      </vt:variant>
      <vt:variant>
        <vt:i4>5</vt:i4>
      </vt:variant>
      <vt:variant>
        <vt:lpwstr>http://www.fwc.gov.au/awardsandorders/html/PR994523.htm</vt:lpwstr>
      </vt:variant>
      <vt:variant>
        <vt:lpwstr/>
      </vt:variant>
      <vt:variant>
        <vt:i4>3276855</vt:i4>
      </vt:variant>
      <vt:variant>
        <vt:i4>1617</vt:i4>
      </vt:variant>
      <vt:variant>
        <vt:i4>0</vt:i4>
      </vt:variant>
      <vt:variant>
        <vt:i4>5</vt:i4>
      </vt:variant>
      <vt:variant>
        <vt:lpwstr>http://www.fwc.gov.au/awardsandorders/html/PR994523.htm</vt:lpwstr>
      </vt:variant>
      <vt:variant>
        <vt:lpwstr/>
      </vt:variant>
      <vt:variant>
        <vt:i4>3276855</vt:i4>
      </vt:variant>
      <vt:variant>
        <vt:i4>1614</vt:i4>
      </vt:variant>
      <vt:variant>
        <vt:i4>0</vt:i4>
      </vt:variant>
      <vt:variant>
        <vt:i4>5</vt:i4>
      </vt:variant>
      <vt:variant>
        <vt:lpwstr>http://www.fwc.gov.au/awardsandorders/html/PR994523.htm</vt:lpwstr>
      </vt:variant>
      <vt:variant>
        <vt:lpwstr/>
      </vt:variant>
      <vt:variant>
        <vt:i4>3276855</vt:i4>
      </vt:variant>
      <vt:variant>
        <vt:i4>1611</vt:i4>
      </vt:variant>
      <vt:variant>
        <vt:i4>0</vt:i4>
      </vt:variant>
      <vt:variant>
        <vt:i4>5</vt:i4>
      </vt:variant>
      <vt:variant>
        <vt:lpwstr>http://www.fwc.gov.au/awardsandorders/html/PR994523.htm</vt:lpwstr>
      </vt:variant>
      <vt:variant>
        <vt:lpwstr/>
      </vt:variant>
      <vt:variant>
        <vt:i4>3276855</vt:i4>
      </vt:variant>
      <vt:variant>
        <vt:i4>1605</vt:i4>
      </vt:variant>
      <vt:variant>
        <vt:i4>0</vt:i4>
      </vt:variant>
      <vt:variant>
        <vt:i4>5</vt:i4>
      </vt:variant>
      <vt:variant>
        <vt:lpwstr>http://www.fwc.gov.au/awardsandorders/html/PR994523.htm</vt:lpwstr>
      </vt:variant>
      <vt:variant>
        <vt:lpwstr/>
      </vt:variant>
      <vt:variant>
        <vt:i4>3276855</vt:i4>
      </vt:variant>
      <vt:variant>
        <vt:i4>1602</vt:i4>
      </vt:variant>
      <vt:variant>
        <vt:i4>0</vt:i4>
      </vt:variant>
      <vt:variant>
        <vt:i4>5</vt:i4>
      </vt:variant>
      <vt:variant>
        <vt:lpwstr>http://www.fwc.gov.au/awardsandorders/html/PR994523.htm</vt:lpwstr>
      </vt:variant>
      <vt:variant>
        <vt:lpwstr/>
      </vt:variant>
      <vt:variant>
        <vt:i4>3276855</vt:i4>
      </vt:variant>
      <vt:variant>
        <vt:i4>1596</vt:i4>
      </vt:variant>
      <vt:variant>
        <vt:i4>0</vt:i4>
      </vt:variant>
      <vt:variant>
        <vt:i4>5</vt:i4>
      </vt:variant>
      <vt:variant>
        <vt:lpwstr>http://www.fwc.gov.au/awardsandorders/html/PR994523.htm</vt:lpwstr>
      </vt:variant>
      <vt:variant>
        <vt:lpwstr/>
      </vt:variant>
      <vt:variant>
        <vt:i4>3276855</vt:i4>
      </vt:variant>
      <vt:variant>
        <vt:i4>1590</vt:i4>
      </vt:variant>
      <vt:variant>
        <vt:i4>0</vt:i4>
      </vt:variant>
      <vt:variant>
        <vt:i4>5</vt:i4>
      </vt:variant>
      <vt:variant>
        <vt:lpwstr>http://www.fwc.gov.au/awardsandorders/html/PR994523.htm</vt:lpwstr>
      </vt:variant>
      <vt:variant>
        <vt:lpwstr/>
      </vt:variant>
      <vt:variant>
        <vt:i4>3276855</vt:i4>
      </vt:variant>
      <vt:variant>
        <vt:i4>1587</vt:i4>
      </vt:variant>
      <vt:variant>
        <vt:i4>0</vt:i4>
      </vt:variant>
      <vt:variant>
        <vt:i4>5</vt:i4>
      </vt:variant>
      <vt:variant>
        <vt:lpwstr>http://www.fwc.gov.au/awardsandorders/html/PR994523.htm</vt:lpwstr>
      </vt:variant>
      <vt:variant>
        <vt:lpwstr/>
      </vt:variant>
      <vt:variant>
        <vt:i4>3670076</vt:i4>
      </vt:variant>
      <vt:variant>
        <vt:i4>1584</vt:i4>
      </vt:variant>
      <vt:variant>
        <vt:i4>0</vt:i4>
      </vt:variant>
      <vt:variant>
        <vt:i4>5</vt:i4>
      </vt:variant>
      <vt:variant>
        <vt:lpwstr>http://www.fwc.gov.au/awardsandorders/html/PR503733.htm</vt:lpwstr>
      </vt:variant>
      <vt:variant>
        <vt:lpwstr/>
      </vt:variant>
      <vt:variant>
        <vt:i4>3276855</vt:i4>
      </vt:variant>
      <vt:variant>
        <vt:i4>1581</vt:i4>
      </vt:variant>
      <vt:variant>
        <vt:i4>0</vt:i4>
      </vt:variant>
      <vt:variant>
        <vt:i4>5</vt:i4>
      </vt:variant>
      <vt:variant>
        <vt:lpwstr>http://www.fwc.gov.au/awardsandorders/html/PR994523.htm</vt:lpwstr>
      </vt:variant>
      <vt:variant>
        <vt:lpwstr/>
      </vt:variant>
      <vt:variant>
        <vt:i4>3997749</vt:i4>
      </vt:variant>
      <vt:variant>
        <vt:i4>1578</vt:i4>
      </vt:variant>
      <vt:variant>
        <vt:i4>0</vt:i4>
      </vt:variant>
      <vt:variant>
        <vt:i4>5</vt:i4>
      </vt:variant>
      <vt:variant>
        <vt:lpwstr>http://www.fwc.gov.au/awardsandorders/html/PR988411.htm</vt:lpwstr>
      </vt:variant>
      <vt:variant>
        <vt:lpwstr/>
      </vt:variant>
      <vt:variant>
        <vt:i4>3997749</vt:i4>
      </vt:variant>
      <vt:variant>
        <vt:i4>1575</vt:i4>
      </vt:variant>
      <vt:variant>
        <vt:i4>0</vt:i4>
      </vt:variant>
      <vt:variant>
        <vt:i4>5</vt:i4>
      </vt:variant>
      <vt:variant>
        <vt:lpwstr>http://www.fwc.gov.au/awardsandorders/html/PR988411.htm</vt:lpwstr>
      </vt:variant>
      <vt:variant>
        <vt:lpwstr/>
      </vt:variant>
      <vt:variant>
        <vt:i4>3276855</vt:i4>
      </vt:variant>
      <vt:variant>
        <vt:i4>1572</vt:i4>
      </vt:variant>
      <vt:variant>
        <vt:i4>0</vt:i4>
      </vt:variant>
      <vt:variant>
        <vt:i4>5</vt:i4>
      </vt:variant>
      <vt:variant>
        <vt:lpwstr>http://www.fwc.gov.au/awardsandorders/html/PR994523.htm</vt:lpwstr>
      </vt:variant>
      <vt:variant>
        <vt:lpwstr/>
      </vt:variant>
      <vt:variant>
        <vt:i4>3276855</vt:i4>
      </vt:variant>
      <vt:variant>
        <vt:i4>1569</vt:i4>
      </vt:variant>
      <vt:variant>
        <vt:i4>0</vt:i4>
      </vt:variant>
      <vt:variant>
        <vt:i4>5</vt:i4>
      </vt:variant>
      <vt:variant>
        <vt:lpwstr>http://www.fwc.gov.au/awardsandorders/html/PR994523.htm</vt:lpwstr>
      </vt:variant>
      <vt:variant>
        <vt:lpwstr/>
      </vt:variant>
      <vt:variant>
        <vt:i4>3276855</vt:i4>
      </vt:variant>
      <vt:variant>
        <vt:i4>1566</vt:i4>
      </vt:variant>
      <vt:variant>
        <vt:i4>0</vt:i4>
      </vt:variant>
      <vt:variant>
        <vt:i4>5</vt:i4>
      </vt:variant>
      <vt:variant>
        <vt:lpwstr>http://www.fwc.gov.au/awardsandorders/html/PR994523.htm</vt:lpwstr>
      </vt:variant>
      <vt:variant>
        <vt:lpwstr/>
      </vt:variant>
      <vt:variant>
        <vt:i4>3276855</vt:i4>
      </vt:variant>
      <vt:variant>
        <vt:i4>1563</vt:i4>
      </vt:variant>
      <vt:variant>
        <vt:i4>0</vt:i4>
      </vt:variant>
      <vt:variant>
        <vt:i4>5</vt:i4>
      </vt:variant>
      <vt:variant>
        <vt:lpwstr>http://www.fwc.gov.au/awardsandorders/html/PR994523.htm</vt:lpwstr>
      </vt:variant>
      <vt:variant>
        <vt:lpwstr/>
      </vt:variant>
      <vt:variant>
        <vt:i4>3276855</vt:i4>
      </vt:variant>
      <vt:variant>
        <vt:i4>1551</vt:i4>
      </vt:variant>
      <vt:variant>
        <vt:i4>0</vt:i4>
      </vt:variant>
      <vt:variant>
        <vt:i4>5</vt:i4>
      </vt:variant>
      <vt:variant>
        <vt:lpwstr>http://www.fwc.gov.au/awardsandorders/html/PR994523.htm</vt:lpwstr>
      </vt:variant>
      <vt:variant>
        <vt:lpwstr/>
      </vt:variant>
      <vt:variant>
        <vt:i4>1638458</vt:i4>
      </vt:variant>
      <vt:variant>
        <vt:i4>1536</vt:i4>
      </vt:variant>
      <vt:variant>
        <vt:i4>0</vt:i4>
      </vt:variant>
      <vt:variant>
        <vt:i4>5</vt:i4>
      </vt:variant>
      <vt:variant>
        <vt:lpwstr/>
      </vt:variant>
      <vt:variant>
        <vt:lpwstr>standard_rate</vt:lpwstr>
      </vt:variant>
      <vt:variant>
        <vt:i4>3276855</vt:i4>
      </vt:variant>
      <vt:variant>
        <vt:i4>1518</vt:i4>
      </vt:variant>
      <vt:variant>
        <vt:i4>0</vt:i4>
      </vt:variant>
      <vt:variant>
        <vt:i4>5</vt:i4>
      </vt:variant>
      <vt:variant>
        <vt:lpwstr>http://www.fwc.gov.au/awardsandorders/html/PR994523.htm</vt:lpwstr>
      </vt:variant>
      <vt:variant>
        <vt:lpwstr/>
      </vt:variant>
      <vt:variant>
        <vt:i4>3276855</vt:i4>
      </vt:variant>
      <vt:variant>
        <vt:i4>1500</vt:i4>
      </vt:variant>
      <vt:variant>
        <vt:i4>0</vt:i4>
      </vt:variant>
      <vt:variant>
        <vt:i4>5</vt:i4>
      </vt:variant>
      <vt:variant>
        <vt:lpwstr>http://www.fwc.gov.au/awardsandorders/html/PR994523.htm</vt:lpwstr>
      </vt:variant>
      <vt:variant>
        <vt:lpwstr/>
      </vt:variant>
      <vt:variant>
        <vt:i4>3407927</vt:i4>
      </vt:variant>
      <vt:variant>
        <vt:i4>1497</vt:i4>
      </vt:variant>
      <vt:variant>
        <vt:i4>0</vt:i4>
      </vt:variant>
      <vt:variant>
        <vt:i4>5</vt:i4>
      </vt:variant>
      <vt:variant>
        <vt:lpwstr>http://www.fwc.gov.au/awardsandorders/html/PR545992.htm</vt:lpwstr>
      </vt:variant>
      <vt:variant>
        <vt:lpwstr/>
      </vt:variant>
      <vt:variant>
        <vt:i4>3407927</vt:i4>
      </vt:variant>
      <vt:variant>
        <vt:i4>1494</vt:i4>
      </vt:variant>
      <vt:variant>
        <vt:i4>0</vt:i4>
      </vt:variant>
      <vt:variant>
        <vt:i4>5</vt:i4>
      </vt:variant>
      <vt:variant>
        <vt:lpwstr>http://www.fwc.gov.au/awardsandorders/html/PR545992.htm</vt:lpwstr>
      </vt:variant>
      <vt:variant>
        <vt:lpwstr/>
      </vt:variant>
      <vt:variant>
        <vt:i4>3407927</vt:i4>
      </vt:variant>
      <vt:variant>
        <vt:i4>1491</vt:i4>
      </vt:variant>
      <vt:variant>
        <vt:i4>0</vt:i4>
      </vt:variant>
      <vt:variant>
        <vt:i4>5</vt:i4>
      </vt:variant>
      <vt:variant>
        <vt:lpwstr>http://www.fwc.gov.au/awardsandorders/html/PR545992.htm</vt:lpwstr>
      </vt:variant>
      <vt:variant>
        <vt:lpwstr/>
      </vt:variant>
      <vt:variant>
        <vt:i4>3407927</vt:i4>
      </vt:variant>
      <vt:variant>
        <vt:i4>1488</vt:i4>
      </vt:variant>
      <vt:variant>
        <vt:i4>0</vt:i4>
      </vt:variant>
      <vt:variant>
        <vt:i4>5</vt:i4>
      </vt:variant>
      <vt:variant>
        <vt:lpwstr>http://www.fwc.gov.au/awardsandorders/html/PR545992.htm</vt:lpwstr>
      </vt:variant>
      <vt:variant>
        <vt:lpwstr/>
      </vt:variant>
      <vt:variant>
        <vt:i4>3407927</vt:i4>
      </vt:variant>
      <vt:variant>
        <vt:i4>1485</vt:i4>
      </vt:variant>
      <vt:variant>
        <vt:i4>0</vt:i4>
      </vt:variant>
      <vt:variant>
        <vt:i4>5</vt:i4>
      </vt:variant>
      <vt:variant>
        <vt:lpwstr>http://www.fwc.gov.au/awardsandorders/html/PR545992.htm</vt:lpwstr>
      </vt:variant>
      <vt:variant>
        <vt:lpwstr/>
      </vt:variant>
      <vt:variant>
        <vt:i4>3407927</vt:i4>
      </vt:variant>
      <vt:variant>
        <vt:i4>1482</vt:i4>
      </vt:variant>
      <vt:variant>
        <vt:i4>0</vt:i4>
      </vt:variant>
      <vt:variant>
        <vt:i4>5</vt:i4>
      </vt:variant>
      <vt:variant>
        <vt:lpwstr>http://www.fwc.gov.au/awardsandorders/html/PR545992.htm</vt:lpwstr>
      </vt:variant>
      <vt:variant>
        <vt:lpwstr/>
      </vt:variant>
      <vt:variant>
        <vt:i4>3407927</vt:i4>
      </vt:variant>
      <vt:variant>
        <vt:i4>1479</vt:i4>
      </vt:variant>
      <vt:variant>
        <vt:i4>0</vt:i4>
      </vt:variant>
      <vt:variant>
        <vt:i4>5</vt:i4>
      </vt:variant>
      <vt:variant>
        <vt:lpwstr>http://www.fwc.gov.au/awardsandorders/html/PR545992.htm</vt:lpwstr>
      </vt:variant>
      <vt:variant>
        <vt:lpwstr/>
      </vt:variant>
      <vt:variant>
        <vt:i4>3407933</vt:i4>
      </vt:variant>
      <vt:variant>
        <vt:i4>1464</vt:i4>
      </vt:variant>
      <vt:variant>
        <vt:i4>0</vt:i4>
      </vt:variant>
      <vt:variant>
        <vt:i4>5</vt:i4>
      </vt:variant>
      <vt:variant>
        <vt:lpwstr>http://www.fwc.gov.au/awardsandorders/html/PR514084.htm</vt:lpwstr>
      </vt:variant>
      <vt:variant>
        <vt:lpwstr/>
      </vt:variant>
      <vt:variant>
        <vt:i4>3276855</vt:i4>
      </vt:variant>
      <vt:variant>
        <vt:i4>1461</vt:i4>
      </vt:variant>
      <vt:variant>
        <vt:i4>0</vt:i4>
      </vt:variant>
      <vt:variant>
        <vt:i4>5</vt:i4>
      </vt:variant>
      <vt:variant>
        <vt:lpwstr>http://www.fwc.gov.au/awardsandorders/html/PR994523.htm</vt:lpwstr>
      </vt:variant>
      <vt:variant>
        <vt:lpwstr/>
      </vt:variant>
      <vt:variant>
        <vt:i4>3407927</vt:i4>
      </vt:variant>
      <vt:variant>
        <vt:i4>1443</vt:i4>
      </vt:variant>
      <vt:variant>
        <vt:i4>0</vt:i4>
      </vt:variant>
      <vt:variant>
        <vt:i4>5</vt:i4>
      </vt:variant>
      <vt:variant>
        <vt:lpwstr>http://www.fwc.gov.au/awardsandorders/html/PR545992.htm</vt:lpwstr>
      </vt:variant>
      <vt:variant>
        <vt:lpwstr/>
      </vt:variant>
      <vt:variant>
        <vt:i4>3407933</vt:i4>
      </vt:variant>
      <vt:variant>
        <vt:i4>1440</vt:i4>
      </vt:variant>
      <vt:variant>
        <vt:i4>0</vt:i4>
      </vt:variant>
      <vt:variant>
        <vt:i4>5</vt:i4>
      </vt:variant>
      <vt:variant>
        <vt:lpwstr>http://www.fwc.gov.au/awardsandorders/html/PR514084.htm</vt:lpwstr>
      </vt:variant>
      <vt:variant>
        <vt:lpwstr/>
      </vt:variant>
      <vt:variant>
        <vt:i4>3276855</vt:i4>
      </vt:variant>
      <vt:variant>
        <vt:i4>1437</vt:i4>
      </vt:variant>
      <vt:variant>
        <vt:i4>0</vt:i4>
      </vt:variant>
      <vt:variant>
        <vt:i4>5</vt:i4>
      </vt:variant>
      <vt:variant>
        <vt:lpwstr>http://www.fwc.gov.au/awardsandorders/html/PR994523.htm</vt:lpwstr>
      </vt:variant>
      <vt:variant>
        <vt:lpwstr/>
      </vt:variant>
      <vt:variant>
        <vt:i4>3997749</vt:i4>
      </vt:variant>
      <vt:variant>
        <vt:i4>1431</vt:i4>
      </vt:variant>
      <vt:variant>
        <vt:i4>0</vt:i4>
      </vt:variant>
      <vt:variant>
        <vt:i4>5</vt:i4>
      </vt:variant>
      <vt:variant>
        <vt:lpwstr>http://www.fwc.gov.au/awardsandorders/html/PR988411.htm</vt:lpwstr>
      </vt:variant>
      <vt:variant>
        <vt:lpwstr/>
      </vt:variant>
      <vt:variant>
        <vt:i4>3997749</vt:i4>
      </vt:variant>
      <vt:variant>
        <vt:i4>1425</vt:i4>
      </vt:variant>
      <vt:variant>
        <vt:i4>0</vt:i4>
      </vt:variant>
      <vt:variant>
        <vt:i4>5</vt:i4>
      </vt:variant>
      <vt:variant>
        <vt:lpwstr>http://www.fwc.gov.au/awardsandorders/html/PR988411.htm</vt:lpwstr>
      </vt:variant>
      <vt:variant>
        <vt:lpwstr/>
      </vt:variant>
      <vt:variant>
        <vt:i4>3997749</vt:i4>
      </vt:variant>
      <vt:variant>
        <vt:i4>1419</vt:i4>
      </vt:variant>
      <vt:variant>
        <vt:i4>0</vt:i4>
      </vt:variant>
      <vt:variant>
        <vt:i4>5</vt:i4>
      </vt:variant>
      <vt:variant>
        <vt:lpwstr>http://www.fwc.gov.au/awardsandorders/html/PR988411.htm</vt:lpwstr>
      </vt:variant>
      <vt:variant>
        <vt:lpwstr/>
      </vt:variant>
      <vt:variant>
        <vt:i4>3670076</vt:i4>
      </vt:variant>
      <vt:variant>
        <vt:i4>1413</vt:i4>
      </vt:variant>
      <vt:variant>
        <vt:i4>0</vt:i4>
      </vt:variant>
      <vt:variant>
        <vt:i4>5</vt:i4>
      </vt:variant>
      <vt:variant>
        <vt:lpwstr>http://www.fwc.gov.au/awardsandorders/html/PR503733.htm</vt:lpwstr>
      </vt:variant>
      <vt:variant>
        <vt:lpwstr/>
      </vt:variant>
      <vt:variant>
        <vt:i4>3276855</vt:i4>
      </vt:variant>
      <vt:variant>
        <vt:i4>1410</vt:i4>
      </vt:variant>
      <vt:variant>
        <vt:i4>0</vt:i4>
      </vt:variant>
      <vt:variant>
        <vt:i4>5</vt:i4>
      </vt:variant>
      <vt:variant>
        <vt:lpwstr>http://www.fwc.gov.au/awardsandorders/html/PR994523.htm</vt:lpwstr>
      </vt:variant>
      <vt:variant>
        <vt:lpwstr/>
      </vt:variant>
      <vt:variant>
        <vt:i4>3670076</vt:i4>
      </vt:variant>
      <vt:variant>
        <vt:i4>1404</vt:i4>
      </vt:variant>
      <vt:variant>
        <vt:i4>0</vt:i4>
      </vt:variant>
      <vt:variant>
        <vt:i4>5</vt:i4>
      </vt:variant>
      <vt:variant>
        <vt:lpwstr>http://www.fwc.gov.au/awardsandorders/html/PR503733.htm</vt:lpwstr>
      </vt:variant>
      <vt:variant>
        <vt:lpwstr/>
      </vt:variant>
      <vt:variant>
        <vt:i4>3276855</vt:i4>
      </vt:variant>
      <vt:variant>
        <vt:i4>1401</vt:i4>
      </vt:variant>
      <vt:variant>
        <vt:i4>0</vt:i4>
      </vt:variant>
      <vt:variant>
        <vt:i4>5</vt:i4>
      </vt:variant>
      <vt:variant>
        <vt:lpwstr>http://www.fwc.gov.au/awardsandorders/html/PR994523.htm</vt:lpwstr>
      </vt:variant>
      <vt:variant>
        <vt:lpwstr/>
      </vt:variant>
      <vt:variant>
        <vt:i4>3670076</vt:i4>
      </vt:variant>
      <vt:variant>
        <vt:i4>1398</vt:i4>
      </vt:variant>
      <vt:variant>
        <vt:i4>0</vt:i4>
      </vt:variant>
      <vt:variant>
        <vt:i4>5</vt:i4>
      </vt:variant>
      <vt:variant>
        <vt:lpwstr>http://www.fwc.gov.au/awardsandorders/html/PR503733.htm</vt:lpwstr>
      </vt:variant>
      <vt:variant>
        <vt:lpwstr/>
      </vt:variant>
      <vt:variant>
        <vt:i4>3276855</vt:i4>
      </vt:variant>
      <vt:variant>
        <vt:i4>1395</vt:i4>
      </vt:variant>
      <vt:variant>
        <vt:i4>0</vt:i4>
      </vt:variant>
      <vt:variant>
        <vt:i4>5</vt:i4>
      </vt:variant>
      <vt:variant>
        <vt:lpwstr>http://www.fwc.gov.au/awardsandorders/html/PR994523.htm</vt:lpwstr>
      </vt:variant>
      <vt:variant>
        <vt:lpwstr/>
      </vt:variant>
      <vt:variant>
        <vt:i4>3276855</vt:i4>
      </vt:variant>
      <vt:variant>
        <vt:i4>1389</vt:i4>
      </vt:variant>
      <vt:variant>
        <vt:i4>0</vt:i4>
      </vt:variant>
      <vt:variant>
        <vt:i4>5</vt:i4>
      </vt:variant>
      <vt:variant>
        <vt:lpwstr>http://www.fwc.gov.au/awardsandorders/html/PR994523.htm</vt:lpwstr>
      </vt:variant>
      <vt:variant>
        <vt:lpwstr/>
      </vt:variant>
      <vt:variant>
        <vt:i4>4128827</vt:i4>
      </vt:variant>
      <vt:variant>
        <vt:i4>1386</vt:i4>
      </vt:variant>
      <vt:variant>
        <vt:i4>0</vt:i4>
      </vt:variant>
      <vt:variant>
        <vt:i4>5</vt:i4>
      </vt:variant>
      <vt:variant>
        <vt:lpwstr>http://www.fwc.gov.au/awardsandorders/html/pr535020.htm</vt:lpwstr>
      </vt:variant>
      <vt:variant>
        <vt:lpwstr/>
      </vt:variant>
      <vt:variant>
        <vt:i4>3866674</vt:i4>
      </vt:variant>
      <vt:variant>
        <vt:i4>1383</vt:i4>
      </vt:variant>
      <vt:variant>
        <vt:i4>0</vt:i4>
      </vt:variant>
      <vt:variant>
        <vt:i4>5</vt:i4>
      </vt:variant>
      <vt:variant>
        <vt:lpwstr>http://www.fwc.gov.au/awardsandorders/html/PR523008.htm</vt:lpwstr>
      </vt:variant>
      <vt:variant>
        <vt:lpwstr/>
      </vt:variant>
      <vt:variant>
        <vt:i4>3670069</vt:i4>
      </vt:variant>
      <vt:variant>
        <vt:i4>1380</vt:i4>
      </vt:variant>
      <vt:variant>
        <vt:i4>0</vt:i4>
      </vt:variant>
      <vt:variant>
        <vt:i4>5</vt:i4>
      </vt:variant>
      <vt:variant>
        <vt:lpwstr>http://www.fwc.gov.au/awardsandorders/html/PR998145.htm</vt:lpwstr>
      </vt:variant>
      <vt:variant>
        <vt:lpwstr/>
      </vt:variant>
      <vt:variant>
        <vt:i4>3276855</vt:i4>
      </vt:variant>
      <vt:variant>
        <vt:i4>1377</vt:i4>
      </vt:variant>
      <vt:variant>
        <vt:i4>0</vt:i4>
      </vt:variant>
      <vt:variant>
        <vt:i4>5</vt:i4>
      </vt:variant>
      <vt:variant>
        <vt:lpwstr>http://www.fwc.gov.au/awardsandorders/html/PR994523.htm</vt:lpwstr>
      </vt:variant>
      <vt:variant>
        <vt:lpwstr/>
      </vt:variant>
      <vt:variant>
        <vt:i4>1638458</vt:i4>
      </vt:variant>
      <vt:variant>
        <vt:i4>1374</vt:i4>
      </vt:variant>
      <vt:variant>
        <vt:i4>0</vt:i4>
      </vt:variant>
      <vt:variant>
        <vt:i4>5</vt:i4>
      </vt:variant>
      <vt:variant>
        <vt:lpwstr/>
      </vt:variant>
      <vt:variant>
        <vt:lpwstr>standard_rate</vt:lpwstr>
      </vt:variant>
      <vt:variant>
        <vt:i4>3276855</vt:i4>
      </vt:variant>
      <vt:variant>
        <vt:i4>1365</vt:i4>
      </vt:variant>
      <vt:variant>
        <vt:i4>0</vt:i4>
      </vt:variant>
      <vt:variant>
        <vt:i4>5</vt:i4>
      </vt:variant>
      <vt:variant>
        <vt:lpwstr>http://www.fwc.gov.au/awardsandorders/html/PR994523.htm</vt:lpwstr>
      </vt:variant>
      <vt:variant>
        <vt:lpwstr/>
      </vt:variant>
      <vt:variant>
        <vt:i4>1966153</vt:i4>
      </vt:variant>
      <vt:variant>
        <vt:i4>1356</vt:i4>
      </vt:variant>
      <vt:variant>
        <vt:i4>0</vt:i4>
      </vt:variant>
      <vt:variant>
        <vt:i4>5</vt:i4>
      </vt:variant>
      <vt:variant>
        <vt:lpwstr>http://www.fwc.gov.au/documents/awardsandorders/html/PR551734.htm</vt:lpwstr>
      </vt:variant>
      <vt:variant>
        <vt:lpwstr/>
      </vt:variant>
      <vt:variant>
        <vt:i4>4128818</vt:i4>
      </vt:variant>
      <vt:variant>
        <vt:i4>1353</vt:i4>
      </vt:variant>
      <vt:variant>
        <vt:i4>0</vt:i4>
      </vt:variant>
      <vt:variant>
        <vt:i4>5</vt:i4>
      </vt:variant>
      <vt:variant>
        <vt:lpwstr>http://www.fwc.gov.au/awardsandorders/html/pr536811.htm</vt:lpwstr>
      </vt:variant>
      <vt:variant>
        <vt:lpwstr/>
      </vt:variant>
      <vt:variant>
        <vt:i4>3866674</vt:i4>
      </vt:variant>
      <vt:variant>
        <vt:i4>1350</vt:i4>
      </vt:variant>
      <vt:variant>
        <vt:i4>0</vt:i4>
      </vt:variant>
      <vt:variant>
        <vt:i4>5</vt:i4>
      </vt:variant>
      <vt:variant>
        <vt:lpwstr>http://www.fwc.gov.au/awardsandorders/html/PR523008.htm</vt:lpwstr>
      </vt:variant>
      <vt:variant>
        <vt:lpwstr/>
      </vt:variant>
      <vt:variant>
        <vt:i4>3538993</vt:i4>
      </vt:variant>
      <vt:variant>
        <vt:i4>1347</vt:i4>
      </vt:variant>
      <vt:variant>
        <vt:i4>0</vt:i4>
      </vt:variant>
      <vt:variant>
        <vt:i4>5</vt:i4>
      </vt:variant>
      <vt:variant>
        <vt:lpwstr>http://www.fwc.gov.au/awardsandorders/html/PR509178.htm</vt:lpwstr>
      </vt:variant>
      <vt:variant>
        <vt:lpwstr/>
      </vt:variant>
      <vt:variant>
        <vt:i4>3670069</vt:i4>
      </vt:variant>
      <vt:variant>
        <vt:i4>1344</vt:i4>
      </vt:variant>
      <vt:variant>
        <vt:i4>0</vt:i4>
      </vt:variant>
      <vt:variant>
        <vt:i4>5</vt:i4>
      </vt:variant>
      <vt:variant>
        <vt:lpwstr>http://www.fwc.gov.au/awardsandorders/html/PR998145.htm</vt:lpwstr>
      </vt:variant>
      <vt:variant>
        <vt:lpwstr/>
      </vt:variant>
      <vt:variant>
        <vt:i4>1966153</vt:i4>
      </vt:variant>
      <vt:variant>
        <vt:i4>1341</vt:i4>
      </vt:variant>
      <vt:variant>
        <vt:i4>0</vt:i4>
      </vt:variant>
      <vt:variant>
        <vt:i4>5</vt:i4>
      </vt:variant>
      <vt:variant>
        <vt:lpwstr>http://www.fwc.gov.au/documents/awardsandorders/html/PR551734.htm</vt:lpwstr>
      </vt:variant>
      <vt:variant>
        <vt:lpwstr/>
      </vt:variant>
      <vt:variant>
        <vt:i4>4128818</vt:i4>
      </vt:variant>
      <vt:variant>
        <vt:i4>1338</vt:i4>
      </vt:variant>
      <vt:variant>
        <vt:i4>0</vt:i4>
      </vt:variant>
      <vt:variant>
        <vt:i4>5</vt:i4>
      </vt:variant>
      <vt:variant>
        <vt:lpwstr>http://www.fwc.gov.au/awardsandorders/html/pr536811.htm</vt:lpwstr>
      </vt:variant>
      <vt:variant>
        <vt:lpwstr/>
      </vt:variant>
      <vt:variant>
        <vt:i4>3866674</vt:i4>
      </vt:variant>
      <vt:variant>
        <vt:i4>1335</vt:i4>
      </vt:variant>
      <vt:variant>
        <vt:i4>0</vt:i4>
      </vt:variant>
      <vt:variant>
        <vt:i4>5</vt:i4>
      </vt:variant>
      <vt:variant>
        <vt:lpwstr>http://www.fwc.gov.au/awardsandorders/html/PR523008.htm</vt:lpwstr>
      </vt:variant>
      <vt:variant>
        <vt:lpwstr/>
      </vt:variant>
      <vt:variant>
        <vt:i4>1966153</vt:i4>
      </vt:variant>
      <vt:variant>
        <vt:i4>1329</vt:i4>
      </vt:variant>
      <vt:variant>
        <vt:i4>0</vt:i4>
      </vt:variant>
      <vt:variant>
        <vt:i4>5</vt:i4>
      </vt:variant>
      <vt:variant>
        <vt:lpwstr>http://www.fwc.gov.au/documents/awardsandorders/html/PR551734.htm</vt:lpwstr>
      </vt:variant>
      <vt:variant>
        <vt:lpwstr/>
      </vt:variant>
      <vt:variant>
        <vt:i4>4128818</vt:i4>
      </vt:variant>
      <vt:variant>
        <vt:i4>1326</vt:i4>
      </vt:variant>
      <vt:variant>
        <vt:i4>0</vt:i4>
      </vt:variant>
      <vt:variant>
        <vt:i4>5</vt:i4>
      </vt:variant>
      <vt:variant>
        <vt:lpwstr>http://www.fwc.gov.au/awardsandorders/html/pr536811.htm</vt:lpwstr>
      </vt:variant>
      <vt:variant>
        <vt:lpwstr/>
      </vt:variant>
      <vt:variant>
        <vt:i4>3866674</vt:i4>
      </vt:variant>
      <vt:variant>
        <vt:i4>1323</vt:i4>
      </vt:variant>
      <vt:variant>
        <vt:i4>0</vt:i4>
      </vt:variant>
      <vt:variant>
        <vt:i4>5</vt:i4>
      </vt:variant>
      <vt:variant>
        <vt:lpwstr>http://www.fwc.gov.au/awardsandorders/html/PR523008.htm</vt:lpwstr>
      </vt:variant>
      <vt:variant>
        <vt:lpwstr/>
      </vt:variant>
      <vt:variant>
        <vt:i4>1966153</vt:i4>
      </vt:variant>
      <vt:variant>
        <vt:i4>1320</vt:i4>
      </vt:variant>
      <vt:variant>
        <vt:i4>0</vt:i4>
      </vt:variant>
      <vt:variant>
        <vt:i4>5</vt:i4>
      </vt:variant>
      <vt:variant>
        <vt:lpwstr>http://www.fwc.gov.au/documents/awardsandorders/html/PR551734.htm</vt:lpwstr>
      </vt:variant>
      <vt:variant>
        <vt:lpwstr/>
      </vt:variant>
      <vt:variant>
        <vt:i4>4128818</vt:i4>
      </vt:variant>
      <vt:variant>
        <vt:i4>1317</vt:i4>
      </vt:variant>
      <vt:variant>
        <vt:i4>0</vt:i4>
      </vt:variant>
      <vt:variant>
        <vt:i4>5</vt:i4>
      </vt:variant>
      <vt:variant>
        <vt:lpwstr>http://www.fwc.gov.au/awardsandorders/html/pr536811.htm</vt:lpwstr>
      </vt:variant>
      <vt:variant>
        <vt:lpwstr/>
      </vt:variant>
      <vt:variant>
        <vt:i4>3866674</vt:i4>
      </vt:variant>
      <vt:variant>
        <vt:i4>1314</vt:i4>
      </vt:variant>
      <vt:variant>
        <vt:i4>0</vt:i4>
      </vt:variant>
      <vt:variant>
        <vt:i4>5</vt:i4>
      </vt:variant>
      <vt:variant>
        <vt:lpwstr>http://www.fwc.gov.au/awardsandorders/html/PR523008.htm</vt:lpwstr>
      </vt:variant>
      <vt:variant>
        <vt:lpwstr/>
      </vt:variant>
      <vt:variant>
        <vt:i4>3670069</vt:i4>
      </vt:variant>
      <vt:variant>
        <vt:i4>1311</vt:i4>
      </vt:variant>
      <vt:variant>
        <vt:i4>0</vt:i4>
      </vt:variant>
      <vt:variant>
        <vt:i4>5</vt:i4>
      </vt:variant>
      <vt:variant>
        <vt:lpwstr>http://www.fwc.gov.au/awardsandorders/html/PR998145.htm</vt:lpwstr>
      </vt:variant>
      <vt:variant>
        <vt:lpwstr/>
      </vt:variant>
      <vt:variant>
        <vt:i4>4128827</vt:i4>
      </vt:variant>
      <vt:variant>
        <vt:i4>1302</vt:i4>
      </vt:variant>
      <vt:variant>
        <vt:i4>0</vt:i4>
      </vt:variant>
      <vt:variant>
        <vt:i4>5</vt:i4>
      </vt:variant>
      <vt:variant>
        <vt:lpwstr>http://www.fwc.gov.au/awardsandorders/html/pr535020.htm</vt:lpwstr>
      </vt:variant>
      <vt:variant>
        <vt:lpwstr/>
      </vt:variant>
      <vt:variant>
        <vt:i4>1966153</vt:i4>
      </vt:variant>
      <vt:variant>
        <vt:i4>1296</vt:i4>
      </vt:variant>
      <vt:variant>
        <vt:i4>0</vt:i4>
      </vt:variant>
      <vt:variant>
        <vt:i4>5</vt:i4>
      </vt:variant>
      <vt:variant>
        <vt:lpwstr>http://www.fwc.gov.au/documents/awardsandorders/html/PR551734.htm</vt:lpwstr>
      </vt:variant>
      <vt:variant>
        <vt:lpwstr/>
      </vt:variant>
      <vt:variant>
        <vt:i4>4128818</vt:i4>
      </vt:variant>
      <vt:variant>
        <vt:i4>1293</vt:i4>
      </vt:variant>
      <vt:variant>
        <vt:i4>0</vt:i4>
      </vt:variant>
      <vt:variant>
        <vt:i4>5</vt:i4>
      </vt:variant>
      <vt:variant>
        <vt:lpwstr>http://www.fwc.gov.au/awardsandorders/html/pr536811.htm</vt:lpwstr>
      </vt:variant>
      <vt:variant>
        <vt:lpwstr/>
      </vt:variant>
      <vt:variant>
        <vt:i4>3866674</vt:i4>
      </vt:variant>
      <vt:variant>
        <vt:i4>1290</vt:i4>
      </vt:variant>
      <vt:variant>
        <vt:i4>0</vt:i4>
      </vt:variant>
      <vt:variant>
        <vt:i4>5</vt:i4>
      </vt:variant>
      <vt:variant>
        <vt:lpwstr>http://www.fwc.gov.au/awardsandorders/html/PR523008.htm</vt:lpwstr>
      </vt:variant>
      <vt:variant>
        <vt:lpwstr/>
      </vt:variant>
      <vt:variant>
        <vt:i4>3670069</vt:i4>
      </vt:variant>
      <vt:variant>
        <vt:i4>1287</vt:i4>
      </vt:variant>
      <vt:variant>
        <vt:i4>0</vt:i4>
      </vt:variant>
      <vt:variant>
        <vt:i4>5</vt:i4>
      </vt:variant>
      <vt:variant>
        <vt:lpwstr>http://www.fwc.gov.au/awardsandorders/html/PR998145.htm</vt:lpwstr>
      </vt:variant>
      <vt:variant>
        <vt:lpwstr/>
      </vt:variant>
      <vt:variant>
        <vt:i4>3866676</vt:i4>
      </vt:variant>
      <vt:variant>
        <vt:i4>1284</vt:i4>
      </vt:variant>
      <vt:variant>
        <vt:i4>0</vt:i4>
      </vt:variant>
      <vt:variant>
        <vt:i4>5</vt:i4>
      </vt:variant>
      <vt:variant>
        <vt:lpwstr>http://www.fwc.gov.au/awardsandorders/html/PR998376.htm</vt:lpwstr>
      </vt:variant>
      <vt:variant>
        <vt:lpwstr/>
      </vt:variant>
      <vt:variant>
        <vt:i4>1966153</vt:i4>
      </vt:variant>
      <vt:variant>
        <vt:i4>1281</vt:i4>
      </vt:variant>
      <vt:variant>
        <vt:i4>0</vt:i4>
      </vt:variant>
      <vt:variant>
        <vt:i4>5</vt:i4>
      </vt:variant>
      <vt:variant>
        <vt:lpwstr>http://www.fwc.gov.au/documents/awardsandorders/html/PR551734.htm</vt:lpwstr>
      </vt:variant>
      <vt:variant>
        <vt:lpwstr/>
      </vt:variant>
      <vt:variant>
        <vt:i4>4128818</vt:i4>
      </vt:variant>
      <vt:variant>
        <vt:i4>1278</vt:i4>
      </vt:variant>
      <vt:variant>
        <vt:i4>0</vt:i4>
      </vt:variant>
      <vt:variant>
        <vt:i4>5</vt:i4>
      </vt:variant>
      <vt:variant>
        <vt:lpwstr>http://www.fwc.gov.au/awardsandorders/html/pr536811.htm</vt:lpwstr>
      </vt:variant>
      <vt:variant>
        <vt:lpwstr/>
      </vt:variant>
      <vt:variant>
        <vt:i4>3866674</vt:i4>
      </vt:variant>
      <vt:variant>
        <vt:i4>1275</vt:i4>
      </vt:variant>
      <vt:variant>
        <vt:i4>0</vt:i4>
      </vt:variant>
      <vt:variant>
        <vt:i4>5</vt:i4>
      </vt:variant>
      <vt:variant>
        <vt:lpwstr>http://www.fwc.gov.au/awardsandorders/html/PR523008.htm</vt:lpwstr>
      </vt:variant>
      <vt:variant>
        <vt:lpwstr/>
      </vt:variant>
      <vt:variant>
        <vt:i4>3670069</vt:i4>
      </vt:variant>
      <vt:variant>
        <vt:i4>1272</vt:i4>
      </vt:variant>
      <vt:variant>
        <vt:i4>0</vt:i4>
      </vt:variant>
      <vt:variant>
        <vt:i4>5</vt:i4>
      </vt:variant>
      <vt:variant>
        <vt:lpwstr>http://www.fwc.gov.au/awardsandorders/html/PR998145.htm</vt:lpwstr>
      </vt:variant>
      <vt:variant>
        <vt:lpwstr/>
      </vt:variant>
      <vt:variant>
        <vt:i4>1966153</vt:i4>
      </vt:variant>
      <vt:variant>
        <vt:i4>1269</vt:i4>
      </vt:variant>
      <vt:variant>
        <vt:i4>0</vt:i4>
      </vt:variant>
      <vt:variant>
        <vt:i4>5</vt:i4>
      </vt:variant>
      <vt:variant>
        <vt:lpwstr>http://www.fwc.gov.au/documents/awardsandorders/html/PR551734.htm</vt:lpwstr>
      </vt:variant>
      <vt:variant>
        <vt:lpwstr/>
      </vt:variant>
      <vt:variant>
        <vt:i4>4128818</vt:i4>
      </vt:variant>
      <vt:variant>
        <vt:i4>1266</vt:i4>
      </vt:variant>
      <vt:variant>
        <vt:i4>0</vt:i4>
      </vt:variant>
      <vt:variant>
        <vt:i4>5</vt:i4>
      </vt:variant>
      <vt:variant>
        <vt:lpwstr>http://www.fwc.gov.au/awardsandorders/html/pr536811.htm</vt:lpwstr>
      </vt:variant>
      <vt:variant>
        <vt:lpwstr/>
      </vt:variant>
      <vt:variant>
        <vt:i4>3866674</vt:i4>
      </vt:variant>
      <vt:variant>
        <vt:i4>1263</vt:i4>
      </vt:variant>
      <vt:variant>
        <vt:i4>0</vt:i4>
      </vt:variant>
      <vt:variant>
        <vt:i4>5</vt:i4>
      </vt:variant>
      <vt:variant>
        <vt:lpwstr>http://www.fwc.gov.au/awardsandorders/html/PR523008.htm</vt:lpwstr>
      </vt:variant>
      <vt:variant>
        <vt:lpwstr/>
      </vt:variant>
      <vt:variant>
        <vt:i4>4128827</vt:i4>
      </vt:variant>
      <vt:variant>
        <vt:i4>1260</vt:i4>
      </vt:variant>
      <vt:variant>
        <vt:i4>0</vt:i4>
      </vt:variant>
      <vt:variant>
        <vt:i4>5</vt:i4>
      </vt:variant>
      <vt:variant>
        <vt:lpwstr>http://www.fwc.gov.au/awardsandorders/html/pr535020.htm</vt:lpwstr>
      </vt:variant>
      <vt:variant>
        <vt:lpwstr/>
      </vt:variant>
      <vt:variant>
        <vt:i4>4063288</vt:i4>
      </vt:variant>
      <vt:variant>
        <vt:i4>1251</vt:i4>
      </vt:variant>
      <vt:variant>
        <vt:i4>0</vt:i4>
      </vt:variant>
      <vt:variant>
        <vt:i4>5</vt:i4>
      </vt:variant>
      <vt:variant>
        <vt:lpwstr>http://www.fwc.gov.au/awardsandorders/html/PR542145.htm</vt:lpwstr>
      </vt:variant>
      <vt:variant>
        <vt:lpwstr/>
      </vt:variant>
      <vt:variant>
        <vt:i4>3276855</vt:i4>
      </vt:variant>
      <vt:variant>
        <vt:i4>1248</vt:i4>
      </vt:variant>
      <vt:variant>
        <vt:i4>0</vt:i4>
      </vt:variant>
      <vt:variant>
        <vt:i4>5</vt:i4>
      </vt:variant>
      <vt:variant>
        <vt:lpwstr>http://www.fwc.gov.au/awardsandorders/html/PR994523.htm</vt:lpwstr>
      </vt:variant>
      <vt:variant>
        <vt:lpwstr/>
      </vt:variant>
      <vt:variant>
        <vt:i4>1638458</vt:i4>
      </vt:variant>
      <vt:variant>
        <vt:i4>1245</vt:i4>
      </vt:variant>
      <vt:variant>
        <vt:i4>0</vt:i4>
      </vt:variant>
      <vt:variant>
        <vt:i4>5</vt:i4>
      </vt:variant>
      <vt:variant>
        <vt:lpwstr/>
      </vt:variant>
      <vt:variant>
        <vt:lpwstr>standard_rate</vt:lpwstr>
      </vt:variant>
      <vt:variant>
        <vt:i4>1638458</vt:i4>
      </vt:variant>
      <vt:variant>
        <vt:i4>1242</vt:i4>
      </vt:variant>
      <vt:variant>
        <vt:i4>0</vt:i4>
      </vt:variant>
      <vt:variant>
        <vt:i4>5</vt:i4>
      </vt:variant>
      <vt:variant>
        <vt:lpwstr/>
      </vt:variant>
      <vt:variant>
        <vt:lpwstr>standard_rate</vt:lpwstr>
      </vt:variant>
      <vt:variant>
        <vt:i4>3276855</vt:i4>
      </vt:variant>
      <vt:variant>
        <vt:i4>1239</vt:i4>
      </vt:variant>
      <vt:variant>
        <vt:i4>0</vt:i4>
      </vt:variant>
      <vt:variant>
        <vt:i4>5</vt:i4>
      </vt:variant>
      <vt:variant>
        <vt:lpwstr>http://www.fwc.gov.au/awardsandorders/html/PR994523.htm</vt:lpwstr>
      </vt:variant>
      <vt:variant>
        <vt:lpwstr/>
      </vt:variant>
      <vt:variant>
        <vt:i4>3276855</vt:i4>
      </vt:variant>
      <vt:variant>
        <vt:i4>1236</vt:i4>
      </vt:variant>
      <vt:variant>
        <vt:i4>0</vt:i4>
      </vt:variant>
      <vt:variant>
        <vt:i4>5</vt:i4>
      </vt:variant>
      <vt:variant>
        <vt:lpwstr>http://www.fwc.gov.au/awardsandorders/html/PR994523.htm</vt:lpwstr>
      </vt:variant>
      <vt:variant>
        <vt:lpwstr/>
      </vt:variant>
      <vt:variant>
        <vt:i4>1638458</vt:i4>
      </vt:variant>
      <vt:variant>
        <vt:i4>1233</vt:i4>
      </vt:variant>
      <vt:variant>
        <vt:i4>0</vt:i4>
      </vt:variant>
      <vt:variant>
        <vt:i4>5</vt:i4>
      </vt:variant>
      <vt:variant>
        <vt:lpwstr/>
      </vt:variant>
      <vt:variant>
        <vt:lpwstr>standard_rate</vt:lpwstr>
      </vt:variant>
      <vt:variant>
        <vt:i4>1638458</vt:i4>
      </vt:variant>
      <vt:variant>
        <vt:i4>1224</vt:i4>
      </vt:variant>
      <vt:variant>
        <vt:i4>0</vt:i4>
      </vt:variant>
      <vt:variant>
        <vt:i4>5</vt:i4>
      </vt:variant>
      <vt:variant>
        <vt:lpwstr/>
      </vt:variant>
      <vt:variant>
        <vt:lpwstr>standard_rate</vt:lpwstr>
      </vt:variant>
      <vt:variant>
        <vt:i4>1966153</vt:i4>
      </vt:variant>
      <vt:variant>
        <vt:i4>1218</vt:i4>
      </vt:variant>
      <vt:variant>
        <vt:i4>0</vt:i4>
      </vt:variant>
      <vt:variant>
        <vt:i4>5</vt:i4>
      </vt:variant>
      <vt:variant>
        <vt:lpwstr>http://www.fwc.gov.au/documents/awardsandorders/html/PR551734.htm</vt:lpwstr>
      </vt:variant>
      <vt:variant>
        <vt:lpwstr/>
      </vt:variant>
      <vt:variant>
        <vt:i4>4128818</vt:i4>
      </vt:variant>
      <vt:variant>
        <vt:i4>1215</vt:i4>
      </vt:variant>
      <vt:variant>
        <vt:i4>0</vt:i4>
      </vt:variant>
      <vt:variant>
        <vt:i4>5</vt:i4>
      </vt:variant>
      <vt:variant>
        <vt:lpwstr>http://www.fwc.gov.au/awardsandorders/html/pr536811.htm</vt:lpwstr>
      </vt:variant>
      <vt:variant>
        <vt:lpwstr/>
      </vt:variant>
      <vt:variant>
        <vt:i4>3866674</vt:i4>
      </vt:variant>
      <vt:variant>
        <vt:i4>1212</vt:i4>
      </vt:variant>
      <vt:variant>
        <vt:i4>0</vt:i4>
      </vt:variant>
      <vt:variant>
        <vt:i4>5</vt:i4>
      </vt:variant>
      <vt:variant>
        <vt:lpwstr>http://www.fwc.gov.au/awardsandorders/html/PR523008.htm</vt:lpwstr>
      </vt:variant>
      <vt:variant>
        <vt:lpwstr/>
      </vt:variant>
      <vt:variant>
        <vt:i4>3538993</vt:i4>
      </vt:variant>
      <vt:variant>
        <vt:i4>1209</vt:i4>
      </vt:variant>
      <vt:variant>
        <vt:i4>0</vt:i4>
      </vt:variant>
      <vt:variant>
        <vt:i4>5</vt:i4>
      </vt:variant>
      <vt:variant>
        <vt:lpwstr>http://www.fwc.gov.au/awardsandorders/html/PR509178.htm</vt:lpwstr>
      </vt:variant>
      <vt:variant>
        <vt:lpwstr/>
      </vt:variant>
      <vt:variant>
        <vt:i4>3670069</vt:i4>
      </vt:variant>
      <vt:variant>
        <vt:i4>1206</vt:i4>
      </vt:variant>
      <vt:variant>
        <vt:i4>0</vt:i4>
      </vt:variant>
      <vt:variant>
        <vt:i4>5</vt:i4>
      </vt:variant>
      <vt:variant>
        <vt:lpwstr>http://www.fwc.gov.au/awardsandorders/html/PR998145.htm</vt:lpwstr>
      </vt:variant>
      <vt:variant>
        <vt:lpwstr/>
      </vt:variant>
      <vt:variant>
        <vt:i4>1638458</vt:i4>
      </vt:variant>
      <vt:variant>
        <vt:i4>1200</vt:i4>
      </vt:variant>
      <vt:variant>
        <vt:i4>0</vt:i4>
      </vt:variant>
      <vt:variant>
        <vt:i4>5</vt:i4>
      </vt:variant>
      <vt:variant>
        <vt:lpwstr/>
      </vt:variant>
      <vt:variant>
        <vt:lpwstr>standard_rate</vt:lpwstr>
      </vt:variant>
      <vt:variant>
        <vt:i4>1638458</vt:i4>
      </vt:variant>
      <vt:variant>
        <vt:i4>1197</vt:i4>
      </vt:variant>
      <vt:variant>
        <vt:i4>0</vt:i4>
      </vt:variant>
      <vt:variant>
        <vt:i4>5</vt:i4>
      </vt:variant>
      <vt:variant>
        <vt:lpwstr/>
      </vt:variant>
      <vt:variant>
        <vt:lpwstr>standard_rate</vt:lpwstr>
      </vt:variant>
      <vt:variant>
        <vt:i4>3276855</vt:i4>
      </vt:variant>
      <vt:variant>
        <vt:i4>1194</vt:i4>
      </vt:variant>
      <vt:variant>
        <vt:i4>0</vt:i4>
      </vt:variant>
      <vt:variant>
        <vt:i4>5</vt:i4>
      </vt:variant>
      <vt:variant>
        <vt:lpwstr>http://www.fwc.gov.au/awardsandorders/html/PR994523.htm</vt:lpwstr>
      </vt:variant>
      <vt:variant>
        <vt:lpwstr/>
      </vt:variant>
      <vt:variant>
        <vt:i4>1638458</vt:i4>
      </vt:variant>
      <vt:variant>
        <vt:i4>1191</vt:i4>
      </vt:variant>
      <vt:variant>
        <vt:i4>0</vt:i4>
      </vt:variant>
      <vt:variant>
        <vt:i4>5</vt:i4>
      </vt:variant>
      <vt:variant>
        <vt:lpwstr/>
      </vt:variant>
      <vt:variant>
        <vt:lpwstr>standard_rate</vt:lpwstr>
      </vt:variant>
      <vt:variant>
        <vt:i4>1638458</vt:i4>
      </vt:variant>
      <vt:variant>
        <vt:i4>1188</vt:i4>
      </vt:variant>
      <vt:variant>
        <vt:i4>0</vt:i4>
      </vt:variant>
      <vt:variant>
        <vt:i4>5</vt:i4>
      </vt:variant>
      <vt:variant>
        <vt:lpwstr/>
      </vt:variant>
      <vt:variant>
        <vt:lpwstr>standard_rate</vt:lpwstr>
      </vt:variant>
      <vt:variant>
        <vt:i4>1638458</vt:i4>
      </vt:variant>
      <vt:variant>
        <vt:i4>1185</vt:i4>
      </vt:variant>
      <vt:variant>
        <vt:i4>0</vt:i4>
      </vt:variant>
      <vt:variant>
        <vt:i4>5</vt:i4>
      </vt:variant>
      <vt:variant>
        <vt:lpwstr/>
      </vt:variant>
      <vt:variant>
        <vt:lpwstr>standard_rate</vt:lpwstr>
      </vt:variant>
      <vt:variant>
        <vt:i4>1638458</vt:i4>
      </vt:variant>
      <vt:variant>
        <vt:i4>1182</vt:i4>
      </vt:variant>
      <vt:variant>
        <vt:i4>0</vt:i4>
      </vt:variant>
      <vt:variant>
        <vt:i4>5</vt:i4>
      </vt:variant>
      <vt:variant>
        <vt:lpwstr/>
      </vt:variant>
      <vt:variant>
        <vt:lpwstr>standard_rate</vt:lpwstr>
      </vt:variant>
      <vt:variant>
        <vt:i4>3670069</vt:i4>
      </vt:variant>
      <vt:variant>
        <vt:i4>1176</vt:i4>
      </vt:variant>
      <vt:variant>
        <vt:i4>0</vt:i4>
      </vt:variant>
      <vt:variant>
        <vt:i4>5</vt:i4>
      </vt:variant>
      <vt:variant>
        <vt:lpwstr>http://www.fwc.gov.au/awardsandorders/html/PR998145.htm</vt:lpwstr>
      </vt:variant>
      <vt:variant>
        <vt:lpwstr/>
      </vt:variant>
      <vt:variant>
        <vt:i4>1966153</vt:i4>
      </vt:variant>
      <vt:variant>
        <vt:i4>1173</vt:i4>
      </vt:variant>
      <vt:variant>
        <vt:i4>0</vt:i4>
      </vt:variant>
      <vt:variant>
        <vt:i4>5</vt:i4>
      </vt:variant>
      <vt:variant>
        <vt:lpwstr>http://www.fwc.gov.au/documents/awardsandorders/html/PR551734.htm</vt:lpwstr>
      </vt:variant>
      <vt:variant>
        <vt:lpwstr/>
      </vt:variant>
      <vt:variant>
        <vt:i4>4063288</vt:i4>
      </vt:variant>
      <vt:variant>
        <vt:i4>1170</vt:i4>
      </vt:variant>
      <vt:variant>
        <vt:i4>0</vt:i4>
      </vt:variant>
      <vt:variant>
        <vt:i4>5</vt:i4>
      </vt:variant>
      <vt:variant>
        <vt:lpwstr>http://www.fwc.gov.au/awardsandorders/html/PR542145.htm</vt:lpwstr>
      </vt:variant>
      <vt:variant>
        <vt:lpwstr/>
      </vt:variant>
      <vt:variant>
        <vt:i4>4128818</vt:i4>
      </vt:variant>
      <vt:variant>
        <vt:i4>1167</vt:i4>
      </vt:variant>
      <vt:variant>
        <vt:i4>0</vt:i4>
      </vt:variant>
      <vt:variant>
        <vt:i4>5</vt:i4>
      </vt:variant>
      <vt:variant>
        <vt:lpwstr>http://www.fwc.gov.au/awardsandorders/html/pr536811.htm</vt:lpwstr>
      </vt:variant>
      <vt:variant>
        <vt:lpwstr/>
      </vt:variant>
      <vt:variant>
        <vt:i4>4128827</vt:i4>
      </vt:variant>
      <vt:variant>
        <vt:i4>1164</vt:i4>
      </vt:variant>
      <vt:variant>
        <vt:i4>0</vt:i4>
      </vt:variant>
      <vt:variant>
        <vt:i4>5</vt:i4>
      </vt:variant>
      <vt:variant>
        <vt:lpwstr>http://www.fwc.gov.au/awardsandorders/html/pr535020.htm</vt:lpwstr>
      </vt:variant>
      <vt:variant>
        <vt:lpwstr/>
      </vt:variant>
      <vt:variant>
        <vt:i4>3866674</vt:i4>
      </vt:variant>
      <vt:variant>
        <vt:i4>1161</vt:i4>
      </vt:variant>
      <vt:variant>
        <vt:i4>0</vt:i4>
      </vt:variant>
      <vt:variant>
        <vt:i4>5</vt:i4>
      </vt:variant>
      <vt:variant>
        <vt:lpwstr>http://www.fwc.gov.au/awardsandorders/html/PR523008.htm</vt:lpwstr>
      </vt:variant>
      <vt:variant>
        <vt:lpwstr/>
      </vt:variant>
      <vt:variant>
        <vt:i4>3538993</vt:i4>
      </vt:variant>
      <vt:variant>
        <vt:i4>1158</vt:i4>
      </vt:variant>
      <vt:variant>
        <vt:i4>0</vt:i4>
      </vt:variant>
      <vt:variant>
        <vt:i4>5</vt:i4>
      </vt:variant>
      <vt:variant>
        <vt:lpwstr>http://www.fwc.gov.au/awardsandorders/html/PR509178.htm</vt:lpwstr>
      </vt:variant>
      <vt:variant>
        <vt:lpwstr/>
      </vt:variant>
      <vt:variant>
        <vt:i4>3866676</vt:i4>
      </vt:variant>
      <vt:variant>
        <vt:i4>1155</vt:i4>
      </vt:variant>
      <vt:variant>
        <vt:i4>0</vt:i4>
      </vt:variant>
      <vt:variant>
        <vt:i4>5</vt:i4>
      </vt:variant>
      <vt:variant>
        <vt:lpwstr>http://www.fwc.gov.au/awardsandorders/html/PR998376.htm</vt:lpwstr>
      </vt:variant>
      <vt:variant>
        <vt:lpwstr/>
      </vt:variant>
      <vt:variant>
        <vt:i4>3670069</vt:i4>
      </vt:variant>
      <vt:variant>
        <vt:i4>1152</vt:i4>
      </vt:variant>
      <vt:variant>
        <vt:i4>0</vt:i4>
      </vt:variant>
      <vt:variant>
        <vt:i4>5</vt:i4>
      </vt:variant>
      <vt:variant>
        <vt:lpwstr>http://www.fwc.gov.au/awardsandorders/html/PR998145.htm</vt:lpwstr>
      </vt:variant>
      <vt:variant>
        <vt:lpwstr/>
      </vt:variant>
      <vt:variant>
        <vt:i4>3276855</vt:i4>
      </vt:variant>
      <vt:variant>
        <vt:i4>1149</vt:i4>
      </vt:variant>
      <vt:variant>
        <vt:i4>0</vt:i4>
      </vt:variant>
      <vt:variant>
        <vt:i4>5</vt:i4>
      </vt:variant>
      <vt:variant>
        <vt:lpwstr>http://www.fwc.gov.au/awardsandorders/html/PR994523.htm</vt:lpwstr>
      </vt:variant>
      <vt:variant>
        <vt:lpwstr/>
      </vt:variant>
      <vt:variant>
        <vt:i4>3670078</vt:i4>
      </vt:variant>
      <vt:variant>
        <vt:i4>1140</vt:i4>
      </vt:variant>
      <vt:variant>
        <vt:i4>0</vt:i4>
      </vt:variant>
      <vt:variant>
        <vt:i4>5</vt:i4>
      </vt:variant>
      <vt:variant>
        <vt:lpwstr>http://www.fwc.gov.au/awardsandorders/html/PR544547.htm</vt:lpwstr>
      </vt:variant>
      <vt:variant>
        <vt:lpwstr/>
      </vt:variant>
      <vt:variant>
        <vt:i4>3866676</vt:i4>
      </vt:variant>
      <vt:variant>
        <vt:i4>1137</vt:i4>
      </vt:variant>
      <vt:variant>
        <vt:i4>0</vt:i4>
      </vt:variant>
      <vt:variant>
        <vt:i4>5</vt:i4>
      </vt:variant>
      <vt:variant>
        <vt:lpwstr>http://www.fwc.gov.au/awardsandorders/html/PR998376.htm</vt:lpwstr>
      </vt:variant>
      <vt:variant>
        <vt:lpwstr/>
      </vt:variant>
      <vt:variant>
        <vt:i4>3670078</vt:i4>
      </vt:variant>
      <vt:variant>
        <vt:i4>1080</vt:i4>
      </vt:variant>
      <vt:variant>
        <vt:i4>0</vt:i4>
      </vt:variant>
      <vt:variant>
        <vt:i4>5</vt:i4>
      </vt:variant>
      <vt:variant>
        <vt:lpwstr>http://www.fwc.gov.au/awardsandorders/html/PR544547.htm</vt:lpwstr>
      </vt:variant>
      <vt:variant>
        <vt:lpwstr/>
      </vt:variant>
      <vt:variant>
        <vt:i4>3866676</vt:i4>
      </vt:variant>
      <vt:variant>
        <vt:i4>1077</vt:i4>
      </vt:variant>
      <vt:variant>
        <vt:i4>0</vt:i4>
      </vt:variant>
      <vt:variant>
        <vt:i4>5</vt:i4>
      </vt:variant>
      <vt:variant>
        <vt:lpwstr>http://www.fwc.gov.au/awardsandorders/html/PR998376.htm</vt:lpwstr>
      </vt:variant>
      <vt:variant>
        <vt:lpwstr/>
      </vt:variant>
      <vt:variant>
        <vt:i4>3866676</vt:i4>
      </vt:variant>
      <vt:variant>
        <vt:i4>1038</vt:i4>
      </vt:variant>
      <vt:variant>
        <vt:i4>0</vt:i4>
      </vt:variant>
      <vt:variant>
        <vt:i4>5</vt:i4>
      </vt:variant>
      <vt:variant>
        <vt:lpwstr>http://www.fwc.gov.au/awardsandorders/html/PR998376.htm</vt:lpwstr>
      </vt:variant>
      <vt:variant>
        <vt:lpwstr/>
      </vt:variant>
      <vt:variant>
        <vt:i4>3276855</vt:i4>
      </vt:variant>
      <vt:variant>
        <vt:i4>1035</vt:i4>
      </vt:variant>
      <vt:variant>
        <vt:i4>0</vt:i4>
      </vt:variant>
      <vt:variant>
        <vt:i4>5</vt:i4>
      </vt:variant>
      <vt:variant>
        <vt:lpwstr>http://www.fwc.gov.au/awardsandorders/html/PR994523.htm</vt:lpwstr>
      </vt:variant>
      <vt:variant>
        <vt:lpwstr/>
      </vt:variant>
      <vt:variant>
        <vt:i4>3670078</vt:i4>
      </vt:variant>
      <vt:variant>
        <vt:i4>1029</vt:i4>
      </vt:variant>
      <vt:variant>
        <vt:i4>0</vt:i4>
      </vt:variant>
      <vt:variant>
        <vt:i4>5</vt:i4>
      </vt:variant>
      <vt:variant>
        <vt:lpwstr>http://www.fwc.gov.au/awardsandorders/html/PR544547.htm</vt:lpwstr>
      </vt:variant>
      <vt:variant>
        <vt:lpwstr/>
      </vt:variant>
      <vt:variant>
        <vt:i4>3997758</vt:i4>
      </vt:variant>
      <vt:variant>
        <vt:i4>915</vt:i4>
      </vt:variant>
      <vt:variant>
        <vt:i4>0</vt:i4>
      </vt:variant>
      <vt:variant>
        <vt:i4>5</vt:i4>
      </vt:variant>
      <vt:variant>
        <vt:lpwstr>http://www.fwc.gov.au/awardsandorders/html/PR545301.htm</vt:lpwstr>
      </vt:variant>
      <vt:variant>
        <vt:lpwstr/>
      </vt:variant>
      <vt:variant>
        <vt:i4>3670078</vt:i4>
      </vt:variant>
      <vt:variant>
        <vt:i4>912</vt:i4>
      </vt:variant>
      <vt:variant>
        <vt:i4>0</vt:i4>
      </vt:variant>
      <vt:variant>
        <vt:i4>5</vt:i4>
      </vt:variant>
      <vt:variant>
        <vt:lpwstr>http://www.fwc.gov.au/awardsandorders/html/PR544547.htm</vt:lpwstr>
      </vt:variant>
      <vt:variant>
        <vt:lpwstr/>
      </vt:variant>
      <vt:variant>
        <vt:i4>3670078</vt:i4>
      </vt:variant>
      <vt:variant>
        <vt:i4>909</vt:i4>
      </vt:variant>
      <vt:variant>
        <vt:i4>0</vt:i4>
      </vt:variant>
      <vt:variant>
        <vt:i4>5</vt:i4>
      </vt:variant>
      <vt:variant>
        <vt:lpwstr>http://www.fwc.gov.au/awardsandorders/html/PR544547.htm</vt:lpwstr>
      </vt:variant>
      <vt:variant>
        <vt:lpwstr/>
      </vt:variant>
      <vt:variant>
        <vt:i4>3276855</vt:i4>
      </vt:variant>
      <vt:variant>
        <vt:i4>906</vt:i4>
      </vt:variant>
      <vt:variant>
        <vt:i4>0</vt:i4>
      </vt:variant>
      <vt:variant>
        <vt:i4>5</vt:i4>
      </vt:variant>
      <vt:variant>
        <vt:lpwstr>http://www.fwc.gov.au/awardsandorders/html/PR994523.htm</vt:lpwstr>
      </vt:variant>
      <vt:variant>
        <vt:lpwstr/>
      </vt:variant>
      <vt:variant>
        <vt:i4>3670078</vt:i4>
      </vt:variant>
      <vt:variant>
        <vt:i4>888</vt:i4>
      </vt:variant>
      <vt:variant>
        <vt:i4>0</vt:i4>
      </vt:variant>
      <vt:variant>
        <vt:i4>5</vt:i4>
      </vt:variant>
      <vt:variant>
        <vt:lpwstr>http://www.fwc.gov.au/awardsandorders/html/PR544547.htm</vt:lpwstr>
      </vt:variant>
      <vt:variant>
        <vt:lpwstr/>
      </vt:variant>
      <vt:variant>
        <vt:i4>3276855</vt:i4>
      </vt:variant>
      <vt:variant>
        <vt:i4>885</vt:i4>
      </vt:variant>
      <vt:variant>
        <vt:i4>0</vt:i4>
      </vt:variant>
      <vt:variant>
        <vt:i4>5</vt:i4>
      </vt:variant>
      <vt:variant>
        <vt:lpwstr>http://www.fwc.gov.au/awardsandorders/html/PR994523.htm</vt:lpwstr>
      </vt:variant>
      <vt:variant>
        <vt:lpwstr/>
      </vt:variant>
      <vt:variant>
        <vt:i4>3670078</vt:i4>
      </vt:variant>
      <vt:variant>
        <vt:i4>846</vt:i4>
      </vt:variant>
      <vt:variant>
        <vt:i4>0</vt:i4>
      </vt:variant>
      <vt:variant>
        <vt:i4>5</vt:i4>
      </vt:variant>
      <vt:variant>
        <vt:lpwstr>http://www.fwc.gov.au/awardsandorders/html/PR544547.htm</vt:lpwstr>
      </vt:variant>
      <vt:variant>
        <vt:lpwstr/>
      </vt:variant>
      <vt:variant>
        <vt:i4>3866676</vt:i4>
      </vt:variant>
      <vt:variant>
        <vt:i4>843</vt:i4>
      </vt:variant>
      <vt:variant>
        <vt:i4>0</vt:i4>
      </vt:variant>
      <vt:variant>
        <vt:i4>5</vt:i4>
      </vt:variant>
      <vt:variant>
        <vt:lpwstr>http://www.fwc.gov.au/awardsandorders/html/PR998376.htm</vt:lpwstr>
      </vt:variant>
      <vt:variant>
        <vt:lpwstr/>
      </vt:variant>
      <vt:variant>
        <vt:i4>3276855</vt:i4>
      </vt:variant>
      <vt:variant>
        <vt:i4>840</vt:i4>
      </vt:variant>
      <vt:variant>
        <vt:i4>0</vt:i4>
      </vt:variant>
      <vt:variant>
        <vt:i4>5</vt:i4>
      </vt:variant>
      <vt:variant>
        <vt:lpwstr>http://www.fwc.gov.au/awardsandorders/html/PR994523.htm</vt:lpwstr>
      </vt:variant>
      <vt:variant>
        <vt:lpwstr/>
      </vt:variant>
      <vt:variant>
        <vt:i4>3997758</vt:i4>
      </vt:variant>
      <vt:variant>
        <vt:i4>834</vt:i4>
      </vt:variant>
      <vt:variant>
        <vt:i4>0</vt:i4>
      </vt:variant>
      <vt:variant>
        <vt:i4>5</vt:i4>
      </vt:variant>
      <vt:variant>
        <vt:lpwstr>http://www.fwc.gov.au/awardsandorders/html/PR545301.htm</vt:lpwstr>
      </vt:variant>
      <vt:variant>
        <vt:lpwstr/>
      </vt:variant>
      <vt:variant>
        <vt:i4>3670078</vt:i4>
      </vt:variant>
      <vt:variant>
        <vt:i4>831</vt:i4>
      </vt:variant>
      <vt:variant>
        <vt:i4>0</vt:i4>
      </vt:variant>
      <vt:variant>
        <vt:i4>5</vt:i4>
      </vt:variant>
      <vt:variant>
        <vt:lpwstr>http://www.fwc.gov.au/awardsandorders/html/PR544547.htm</vt:lpwstr>
      </vt:variant>
      <vt:variant>
        <vt:lpwstr/>
      </vt:variant>
      <vt:variant>
        <vt:i4>3997758</vt:i4>
      </vt:variant>
      <vt:variant>
        <vt:i4>825</vt:i4>
      </vt:variant>
      <vt:variant>
        <vt:i4>0</vt:i4>
      </vt:variant>
      <vt:variant>
        <vt:i4>5</vt:i4>
      </vt:variant>
      <vt:variant>
        <vt:lpwstr>http://www.fwc.gov.au/awardsandorders/html/PR545301.htm</vt:lpwstr>
      </vt:variant>
      <vt:variant>
        <vt:lpwstr/>
      </vt:variant>
      <vt:variant>
        <vt:i4>3670078</vt:i4>
      </vt:variant>
      <vt:variant>
        <vt:i4>822</vt:i4>
      </vt:variant>
      <vt:variant>
        <vt:i4>0</vt:i4>
      </vt:variant>
      <vt:variant>
        <vt:i4>5</vt:i4>
      </vt:variant>
      <vt:variant>
        <vt:lpwstr>http://www.fwc.gov.au/awardsandorders/html/PR544547.htm</vt:lpwstr>
      </vt:variant>
      <vt:variant>
        <vt:lpwstr/>
      </vt:variant>
      <vt:variant>
        <vt:i4>3276855</vt:i4>
      </vt:variant>
      <vt:variant>
        <vt:i4>795</vt:i4>
      </vt:variant>
      <vt:variant>
        <vt:i4>0</vt:i4>
      </vt:variant>
      <vt:variant>
        <vt:i4>5</vt:i4>
      </vt:variant>
      <vt:variant>
        <vt:lpwstr>http://www.fwc.gov.au/awardsandorders/html/PR994523.htm</vt:lpwstr>
      </vt:variant>
      <vt:variant>
        <vt:lpwstr/>
      </vt:variant>
      <vt:variant>
        <vt:i4>1835087</vt:i4>
      </vt:variant>
      <vt:variant>
        <vt:i4>792</vt:i4>
      </vt:variant>
      <vt:variant>
        <vt:i4>0</vt:i4>
      </vt:variant>
      <vt:variant>
        <vt:i4>5</vt:i4>
      </vt:variant>
      <vt:variant>
        <vt:lpwstr>http://www.fwc.gov.au/documents/awardsandorders/html/PR551613.htm</vt:lpwstr>
      </vt:variant>
      <vt:variant>
        <vt:lpwstr/>
      </vt:variant>
      <vt:variant>
        <vt:i4>3604541</vt:i4>
      </vt:variant>
      <vt:variant>
        <vt:i4>789</vt:i4>
      </vt:variant>
      <vt:variant>
        <vt:i4>0</vt:i4>
      </vt:variant>
      <vt:variant>
        <vt:i4>5</vt:i4>
      </vt:variant>
      <vt:variant>
        <vt:lpwstr>http://www.fwc.gov.au/awardsandorders/html/pr536690.htm</vt:lpwstr>
      </vt:variant>
      <vt:variant>
        <vt:lpwstr/>
      </vt:variant>
      <vt:variant>
        <vt:i4>3276853</vt:i4>
      </vt:variant>
      <vt:variant>
        <vt:i4>786</vt:i4>
      </vt:variant>
      <vt:variant>
        <vt:i4>0</vt:i4>
      </vt:variant>
      <vt:variant>
        <vt:i4>5</vt:i4>
      </vt:variant>
      <vt:variant>
        <vt:lpwstr>http://www.fwc.gov.au/awardsandorders/html/PR522887.htm</vt:lpwstr>
      </vt:variant>
      <vt:variant>
        <vt:lpwstr/>
      </vt:variant>
      <vt:variant>
        <vt:i4>3407934</vt:i4>
      </vt:variant>
      <vt:variant>
        <vt:i4>783</vt:i4>
      </vt:variant>
      <vt:variant>
        <vt:i4>0</vt:i4>
      </vt:variant>
      <vt:variant>
        <vt:i4>5</vt:i4>
      </vt:variant>
      <vt:variant>
        <vt:lpwstr>http://www.fwc.gov.au/awardsandorders/html/PR509056.htm</vt:lpwstr>
      </vt:variant>
      <vt:variant>
        <vt:lpwstr/>
      </vt:variant>
      <vt:variant>
        <vt:i4>3342396</vt:i4>
      </vt:variant>
      <vt:variant>
        <vt:i4>780</vt:i4>
      </vt:variant>
      <vt:variant>
        <vt:i4>0</vt:i4>
      </vt:variant>
      <vt:variant>
        <vt:i4>5</vt:i4>
      </vt:variant>
      <vt:variant>
        <vt:lpwstr>http://www.fwc.gov.au/awardsandorders/html/PR997904.htm</vt:lpwstr>
      </vt:variant>
      <vt:variant>
        <vt:lpwstr/>
      </vt:variant>
      <vt:variant>
        <vt:i4>1835087</vt:i4>
      </vt:variant>
      <vt:variant>
        <vt:i4>771</vt:i4>
      </vt:variant>
      <vt:variant>
        <vt:i4>0</vt:i4>
      </vt:variant>
      <vt:variant>
        <vt:i4>5</vt:i4>
      </vt:variant>
      <vt:variant>
        <vt:lpwstr>http://www.fwc.gov.au/documents/awardsandorders/html/PR551613.htm</vt:lpwstr>
      </vt:variant>
      <vt:variant>
        <vt:lpwstr/>
      </vt:variant>
      <vt:variant>
        <vt:i4>3997758</vt:i4>
      </vt:variant>
      <vt:variant>
        <vt:i4>768</vt:i4>
      </vt:variant>
      <vt:variant>
        <vt:i4>0</vt:i4>
      </vt:variant>
      <vt:variant>
        <vt:i4>5</vt:i4>
      </vt:variant>
      <vt:variant>
        <vt:lpwstr>http://www.fwc.gov.au/awardsandorders/html/PR545301.htm</vt:lpwstr>
      </vt:variant>
      <vt:variant>
        <vt:lpwstr/>
      </vt:variant>
      <vt:variant>
        <vt:i4>3670078</vt:i4>
      </vt:variant>
      <vt:variant>
        <vt:i4>765</vt:i4>
      </vt:variant>
      <vt:variant>
        <vt:i4>0</vt:i4>
      </vt:variant>
      <vt:variant>
        <vt:i4>5</vt:i4>
      </vt:variant>
      <vt:variant>
        <vt:lpwstr>http://www.fwc.gov.au/awardsandorders/html/PR544547.htm</vt:lpwstr>
      </vt:variant>
      <vt:variant>
        <vt:lpwstr/>
      </vt:variant>
      <vt:variant>
        <vt:i4>3604541</vt:i4>
      </vt:variant>
      <vt:variant>
        <vt:i4>762</vt:i4>
      </vt:variant>
      <vt:variant>
        <vt:i4>0</vt:i4>
      </vt:variant>
      <vt:variant>
        <vt:i4>5</vt:i4>
      </vt:variant>
      <vt:variant>
        <vt:lpwstr>http://www.fwc.gov.au/awardsandorders/html/pr536690.htm</vt:lpwstr>
      </vt:variant>
      <vt:variant>
        <vt:lpwstr/>
      </vt:variant>
      <vt:variant>
        <vt:i4>3276853</vt:i4>
      </vt:variant>
      <vt:variant>
        <vt:i4>759</vt:i4>
      </vt:variant>
      <vt:variant>
        <vt:i4>0</vt:i4>
      </vt:variant>
      <vt:variant>
        <vt:i4>5</vt:i4>
      </vt:variant>
      <vt:variant>
        <vt:lpwstr>http://www.fwc.gov.au/awardsandorders/html/PR522887.htm</vt:lpwstr>
      </vt:variant>
      <vt:variant>
        <vt:lpwstr/>
      </vt:variant>
      <vt:variant>
        <vt:i4>3407934</vt:i4>
      </vt:variant>
      <vt:variant>
        <vt:i4>756</vt:i4>
      </vt:variant>
      <vt:variant>
        <vt:i4>0</vt:i4>
      </vt:variant>
      <vt:variant>
        <vt:i4>5</vt:i4>
      </vt:variant>
      <vt:variant>
        <vt:lpwstr>http://www.fwc.gov.au/awardsandorders/html/PR509056.htm</vt:lpwstr>
      </vt:variant>
      <vt:variant>
        <vt:lpwstr/>
      </vt:variant>
      <vt:variant>
        <vt:i4>3866676</vt:i4>
      </vt:variant>
      <vt:variant>
        <vt:i4>753</vt:i4>
      </vt:variant>
      <vt:variant>
        <vt:i4>0</vt:i4>
      </vt:variant>
      <vt:variant>
        <vt:i4>5</vt:i4>
      </vt:variant>
      <vt:variant>
        <vt:lpwstr>http://www.fwc.gov.au/awardsandorders/html/PR998376.htm</vt:lpwstr>
      </vt:variant>
      <vt:variant>
        <vt:lpwstr/>
      </vt:variant>
      <vt:variant>
        <vt:i4>3342396</vt:i4>
      </vt:variant>
      <vt:variant>
        <vt:i4>750</vt:i4>
      </vt:variant>
      <vt:variant>
        <vt:i4>0</vt:i4>
      </vt:variant>
      <vt:variant>
        <vt:i4>5</vt:i4>
      </vt:variant>
      <vt:variant>
        <vt:lpwstr>http://www.fwc.gov.au/awardsandorders/html/PR997904.htm</vt:lpwstr>
      </vt:variant>
      <vt:variant>
        <vt:lpwstr/>
      </vt:variant>
      <vt:variant>
        <vt:i4>3276855</vt:i4>
      </vt:variant>
      <vt:variant>
        <vt:i4>747</vt:i4>
      </vt:variant>
      <vt:variant>
        <vt:i4>0</vt:i4>
      </vt:variant>
      <vt:variant>
        <vt:i4>5</vt:i4>
      </vt:variant>
      <vt:variant>
        <vt:lpwstr>http://www.fwc.gov.au/awardsandorders/html/PR994523.htm</vt:lpwstr>
      </vt:variant>
      <vt:variant>
        <vt:lpwstr/>
      </vt:variant>
      <vt:variant>
        <vt:i4>3997749</vt:i4>
      </vt:variant>
      <vt:variant>
        <vt:i4>744</vt:i4>
      </vt:variant>
      <vt:variant>
        <vt:i4>0</vt:i4>
      </vt:variant>
      <vt:variant>
        <vt:i4>5</vt:i4>
      </vt:variant>
      <vt:variant>
        <vt:lpwstr>http://www.fwc.gov.au/awardsandorders/html/PR988411.htm</vt:lpwstr>
      </vt:variant>
      <vt:variant>
        <vt:lpwstr/>
      </vt:variant>
      <vt:variant>
        <vt:i4>3670076</vt:i4>
      </vt:variant>
      <vt:variant>
        <vt:i4>735</vt:i4>
      </vt:variant>
      <vt:variant>
        <vt:i4>0</vt:i4>
      </vt:variant>
      <vt:variant>
        <vt:i4>5</vt:i4>
      </vt:variant>
      <vt:variant>
        <vt:lpwstr>http://www.fwc.gov.au/awardsandorders/html/PR503733.htm</vt:lpwstr>
      </vt:variant>
      <vt:variant>
        <vt:lpwstr/>
      </vt:variant>
      <vt:variant>
        <vt:i4>3670076</vt:i4>
      </vt:variant>
      <vt:variant>
        <vt:i4>726</vt:i4>
      </vt:variant>
      <vt:variant>
        <vt:i4>0</vt:i4>
      </vt:variant>
      <vt:variant>
        <vt:i4>5</vt:i4>
      </vt:variant>
      <vt:variant>
        <vt:lpwstr>http://www.fwc.gov.au/awardsandorders/html/PR503733.htm</vt:lpwstr>
      </vt:variant>
      <vt:variant>
        <vt:lpwstr/>
      </vt:variant>
      <vt:variant>
        <vt:i4>3276855</vt:i4>
      </vt:variant>
      <vt:variant>
        <vt:i4>723</vt:i4>
      </vt:variant>
      <vt:variant>
        <vt:i4>0</vt:i4>
      </vt:variant>
      <vt:variant>
        <vt:i4>5</vt:i4>
      </vt:variant>
      <vt:variant>
        <vt:lpwstr>http://www.fwc.gov.au/awardsandorders/html/PR994523.htm</vt:lpwstr>
      </vt:variant>
      <vt:variant>
        <vt:lpwstr/>
      </vt:variant>
      <vt:variant>
        <vt:i4>3670076</vt:i4>
      </vt:variant>
      <vt:variant>
        <vt:i4>717</vt:i4>
      </vt:variant>
      <vt:variant>
        <vt:i4>0</vt:i4>
      </vt:variant>
      <vt:variant>
        <vt:i4>5</vt:i4>
      </vt:variant>
      <vt:variant>
        <vt:lpwstr>http://www.fwc.gov.au/awardsandorders/html/PR503733.htm</vt:lpwstr>
      </vt:variant>
      <vt:variant>
        <vt:lpwstr/>
      </vt:variant>
      <vt:variant>
        <vt:i4>3276855</vt:i4>
      </vt:variant>
      <vt:variant>
        <vt:i4>714</vt:i4>
      </vt:variant>
      <vt:variant>
        <vt:i4>0</vt:i4>
      </vt:variant>
      <vt:variant>
        <vt:i4>5</vt:i4>
      </vt:variant>
      <vt:variant>
        <vt:lpwstr>http://www.fwc.gov.au/awardsandorders/html/PR994523.htm</vt:lpwstr>
      </vt:variant>
      <vt:variant>
        <vt:lpwstr/>
      </vt:variant>
      <vt:variant>
        <vt:i4>3670078</vt:i4>
      </vt:variant>
      <vt:variant>
        <vt:i4>705</vt:i4>
      </vt:variant>
      <vt:variant>
        <vt:i4>0</vt:i4>
      </vt:variant>
      <vt:variant>
        <vt:i4>5</vt:i4>
      </vt:variant>
      <vt:variant>
        <vt:lpwstr>http://www.fwc.gov.au/awardsandorders/html/PR544547.htm</vt:lpwstr>
      </vt:variant>
      <vt:variant>
        <vt:lpwstr/>
      </vt:variant>
      <vt:variant>
        <vt:i4>3670078</vt:i4>
      </vt:variant>
      <vt:variant>
        <vt:i4>702</vt:i4>
      </vt:variant>
      <vt:variant>
        <vt:i4>0</vt:i4>
      </vt:variant>
      <vt:variant>
        <vt:i4>5</vt:i4>
      </vt:variant>
      <vt:variant>
        <vt:lpwstr>http://www.fwc.gov.au/awardsandorders/html/PR544547.htm</vt:lpwstr>
      </vt:variant>
      <vt:variant>
        <vt:lpwstr/>
      </vt:variant>
      <vt:variant>
        <vt:i4>3670078</vt:i4>
      </vt:variant>
      <vt:variant>
        <vt:i4>696</vt:i4>
      </vt:variant>
      <vt:variant>
        <vt:i4>0</vt:i4>
      </vt:variant>
      <vt:variant>
        <vt:i4>5</vt:i4>
      </vt:variant>
      <vt:variant>
        <vt:lpwstr>http://www.fwc.gov.au/awardsandorders/html/PR544547.htm</vt:lpwstr>
      </vt:variant>
      <vt:variant>
        <vt:lpwstr/>
      </vt:variant>
      <vt:variant>
        <vt:i4>3670078</vt:i4>
      </vt:variant>
      <vt:variant>
        <vt:i4>693</vt:i4>
      </vt:variant>
      <vt:variant>
        <vt:i4>0</vt:i4>
      </vt:variant>
      <vt:variant>
        <vt:i4>5</vt:i4>
      </vt:variant>
      <vt:variant>
        <vt:lpwstr>http://www.fwc.gov.au/awardsandorders/html/PR544547.htm</vt:lpwstr>
      </vt:variant>
      <vt:variant>
        <vt:lpwstr/>
      </vt:variant>
      <vt:variant>
        <vt:i4>3670078</vt:i4>
      </vt:variant>
      <vt:variant>
        <vt:i4>690</vt:i4>
      </vt:variant>
      <vt:variant>
        <vt:i4>0</vt:i4>
      </vt:variant>
      <vt:variant>
        <vt:i4>5</vt:i4>
      </vt:variant>
      <vt:variant>
        <vt:lpwstr>http://www.fwc.gov.au/awardsandorders/html/PR544547.htm</vt:lpwstr>
      </vt:variant>
      <vt:variant>
        <vt:lpwstr/>
      </vt:variant>
      <vt:variant>
        <vt:i4>3670078</vt:i4>
      </vt:variant>
      <vt:variant>
        <vt:i4>681</vt:i4>
      </vt:variant>
      <vt:variant>
        <vt:i4>0</vt:i4>
      </vt:variant>
      <vt:variant>
        <vt:i4>5</vt:i4>
      </vt:variant>
      <vt:variant>
        <vt:lpwstr>http://www.fwc.gov.au/awardsandorders/html/PR544547.htm</vt:lpwstr>
      </vt:variant>
      <vt:variant>
        <vt:lpwstr/>
      </vt:variant>
      <vt:variant>
        <vt:i4>3670078</vt:i4>
      </vt:variant>
      <vt:variant>
        <vt:i4>678</vt:i4>
      </vt:variant>
      <vt:variant>
        <vt:i4>0</vt:i4>
      </vt:variant>
      <vt:variant>
        <vt:i4>5</vt:i4>
      </vt:variant>
      <vt:variant>
        <vt:lpwstr>http://www.fwc.gov.au/awardsandorders/html/PR544547.htm</vt:lpwstr>
      </vt:variant>
      <vt:variant>
        <vt:lpwstr/>
      </vt:variant>
      <vt:variant>
        <vt:i4>3670078</vt:i4>
      </vt:variant>
      <vt:variant>
        <vt:i4>672</vt:i4>
      </vt:variant>
      <vt:variant>
        <vt:i4>0</vt:i4>
      </vt:variant>
      <vt:variant>
        <vt:i4>5</vt:i4>
      </vt:variant>
      <vt:variant>
        <vt:lpwstr>http://www.fwc.gov.au/awardsandorders/html/PR544547.htm</vt:lpwstr>
      </vt:variant>
      <vt:variant>
        <vt:lpwstr/>
      </vt:variant>
      <vt:variant>
        <vt:i4>3670078</vt:i4>
      </vt:variant>
      <vt:variant>
        <vt:i4>669</vt:i4>
      </vt:variant>
      <vt:variant>
        <vt:i4>0</vt:i4>
      </vt:variant>
      <vt:variant>
        <vt:i4>5</vt:i4>
      </vt:variant>
      <vt:variant>
        <vt:lpwstr>http://www.fwc.gov.au/awardsandorders/html/PR544547.htm</vt:lpwstr>
      </vt:variant>
      <vt:variant>
        <vt:lpwstr/>
      </vt:variant>
      <vt:variant>
        <vt:i4>3670078</vt:i4>
      </vt:variant>
      <vt:variant>
        <vt:i4>666</vt:i4>
      </vt:variant>
      <vt:variant>
        <vt:i4>0</vt:i4>
      </vt:variant>
      <vt:variant>
        <vt:i4>5</vt:i4>
      </vt:variant>
      <vt:variant>
        <vt:lpwstr>http://www.fwc.gov.au/awardsandorders/html/PR544547.htm</vt:lpwstr>
      </vt:variant>
      <vt:variant>
        <vt:lpwstr/>
      </vt:variant>
      <vt:variant>
        <vt:i4>3670078</vt:i4>
      </vt:variant>
      <vt:variant>
        <vt:i4>663</vt:i4>
      </vt:variant>
      <vt:variant>
        <vt:i4>0</vt:i4>
      </vt:variant>
      <vt:variant>
        <vt:i4>5</vt:i4>
      </vt:variant>
      <vt:variant>
        <vt:lpwstr>http://www.fwc.gov.au/awardsandorders/html/PR544547.htm</vt:lpwstr>
      </vt:variant>
      <vt:variant>
        <vt:lpwstr/>
      </vt:variant>
      <vt:variant>
        <vt:i4>3670078</vt:i4>
      </vt:variant>
      <vt:variant>
        <vt:i4>657</vt:i4>
      </vt:variant>
      <vt:variant>
        <vt:i4>0</vt:i4>
      </vt:variant>
      <vt:variant>
        <vt:i4>5</vt:i4>
      </vt:variant>
      <vt:variant>
        <vt:lpwstr>http://www.fwc.gov.au/awardsandorders/html/PR544547.htm</vt:lpwstr>
      </vt:variant>
      <vt:variant>
        <vt:lpwstr/>
      </vt:variant>
      <vt:variant>
        <vt:i4>3670078</vt:i4>
      </vt:variant>
      <vt:variant>
        <vt:i4>648</vt:i4>
      </vt:variant>
      <vt:variant>
        <vt:i4>0</vt:i4>
      </vt:variant>
      <vt:variant>
        <vt:i4>5</vt:i4>
      </vt:variant>
      <vt:variant>
        <vt:lpwstr>http://www.fwc.gov.au/awardsandorders/html/PR544547.htm</vt:lpwstr>
      </vt:variant>
      <vt:variant>
        <vt:lpwstr/>
      </vt:variant>
      <vt:variant>
        <vt:i4>3670073</vt:i4>
      </vt:variant>
      <vt:variant>
        <vt:i4>642</vt:i4>
      </vt:variant>
      <vt:variant>
        <vt:i4>0</vt:i4>
      </vt:variant>
      <vt:variant>
        <vt:i4>5</vt:i4>
      </vt:variant>
      <vt:variant>
        <vt:lpwstr>http://www.fwc.gov.au/awardsandorders/html/PR998941.htm</vt:lpwstr>
      </vt:variant>
      <vt:variant>
        <vt:lpwstr/>
      </vt:variant>
      <vt:variant>
        <vt:i4>3866676</vt:i4>
      </vt:variant>
      <vt:variant>
        <vt:i4>639</vt:i4>
      </vt:variant>
      <vt:variant>
        <vt:i4>0</vt:i4>
      </vt:variant>
      <vt:variant>
        <vt:i4>5</vt:i4>
      </vt:variant>
      <vt:variant>
        <vt:lpwstr>http://www.fwc.gov.au/awardsandorders/html/PR998376.htm</vt:lpwstr>
      </vt:variant>
      <vt:variant>
        <vt:lpwstr/>
      </vt:variant>
      <vt:variant>
        <vt:i4>4128827</vt:i4>
      </vt:variant>
      <vt:variant>
        <vt:i4>636</vt:i4>
      </vt:variant>
      <vt:variant>
        <vt:i4>0</vt:i4>
      </vt:variant>
      <vt:variant>
        <vt:i4>5</vt:i4>
      </vt:variant>
      <vt:variant>
        <vt:lpwstr>http://www.fwc.gov.au/awardsandorders/html/pr535020.htm</vt:lpwstr>
      </vt:variant>
      <vt:variant>
        <vt:lpwstr/>
      </vt:variant>
      <vt:variant>
        <vt:i4>3670078</vt:i4>
      </vt:variant>
      <vt:variant>
        <vt:i4>630</vt:i4>
      </vt:variant>
      <vt:variant>
        <vt:i4>0</vt:i4>
      </vt:variant>
      <vt:variant>
        <vt:i4>5</vt:i4>
      </vt:variant>
      <vt:variant>
        <vt:lpwstr>http://www.fwc.gov.au/awardsandorders/html/PR544547.htm</vt:lpwstr>
      </vt:variant>
      <vt:variant>
        <vt:lpwstr/>
      </vt:variant>
      <vt:variant>
        <vt:i4>4128827</vt:i4>
      </vt:variant>
      <vt:variant>
        <vt:i4>627</vt:i4>
      </vt:variant>
      <vt:variant>
        <vt:i4>0</vt:i4>
      </vt:variant>
      <vt:variant>
        <vt:i4>5</vt:i4>
      </vt:variant>
      <vt:variant>
        <vt:lpwstr>http://www.fwc.gov.au/awardsandorders/html/pr535020.htm</vt:lpwstr>
      </vt:variant>
      <vt:variant>
        <vt:lpwstr/>
      </vt:variant>
      <vt:variant>
        <vt:i4>3670073</vt:i4>
      </vt:variant>
      <vt:variant>
        <vt:i4>624</vt:i4>
      </vt:variant>
      <vt:variant>
        <vt:i4>0</vt:i4>
      </vt:variant>
      <vt:variant>
        <vt:i4>5</vt:i4>
      </vt:variant>
      <vt:variant>
        <vt:lpwstr>http://www.fwc.gov.au/awardsandorders/html/PR998941.htm</vt:lpwstr>
      </vt:variant>
      <vt:variant>
        <vt:lpwstr/>
      </vt:variant>
      <vt:variant>
        <vt:i4>3866676</vt:i4>
      </vt:variant>
      <vt:variant>
        <vt:i4>621</vt:i4>
      </vt:variant>
      <vt:variant>
        <vt:i4>0</vt:i4>
      </vt:variant>
      <vt:variant>
        <vt:i4>5</vt:i4>
      </vt:variant>
      <vt:variant>
        <vt:lpwstr>http://www.fwc.gov.au/awardsandorders/html/PR998376.htm</vt:lpwstr>
      </vt:variant>
      <vt:variant>
        <vt:lpwstr/>
      </vt:variant>
      <vt:variant>
        <vt:i4>3997749</vt:i4>
      </vt:variant>
      <vt:variant>
        <vt:i4>615</vt:i4>
      </vt:variant>
      <vt:variant>
        <vt:i4>0</vt:i4>
      </vt:variant>
      <vt:variant>
        <vt:i4>5</vt:i4>
      </vt:variant>
      <vt:variant>
        <vt:lpwstr>http://www.fwc.gov.au/awardsandorders/html/PR988411.htm</vt:lpwstr>
      </vt:variant>
      <vt:variant>
        <vt:lpwstr/>
      </vt:variant>
      <vt:variant>
        <vt:i4>4063288</vt:i4>
      </vt:variant>
      <vt:variant>
        <vt:i4>570</vt:i4>
      </vt:variant>
      <vt:variant>
        <vt:i4>0</vt:i4>
      </vt:variant>
      <vt:variant>
        <vt:i4>5</vt:i4>
      </vt:variant>
      <vt:variant>
        <vt:lpwstr>http://www.fwc.gov.au/awardsandorders/html/PR542145.htm</vt:lpwstr>
      </vt:variant>
      <vt:variant>
        <vt:lpwstr/>
      </vt:variant>
      <vt:variant>
        <vt:i4>3145783</vt:i4>
      </vt:variant>
      <vt:variant>
        <vt:i4>567</vt:i4>
      </vt:variant>
      <vt:variant>
        <vt:i4>0</vt:i4>
      </vt:variant>
      <vt:variant>
        <vt:i4>5</vt:i4>
      </vt:variant>
      <vt:variant>
        <vt:lpwstr>http://www.fwc.gov.au/awardsandorders/html/PR994503.htm</vt:lpwstr>
      </vt:variant>
      <vt:variant>
        <vt:lpwstr/>
      </vt:variant>
      <vt:variant>
        <vt:i4>4063288</vt:i4>
      </vt:variant>
      <vt:variant>
        <vt:i4>564</vt:i4>
      </vt:variant>
      <vt:variant>
        <vt:i4>0</vt:i4>
      </vt:variant>
      <vt:variant>
        <vt:i4>5</vt:i4>
      </vt:variant>
      <vt:variant>
        <vt:lpwstr>http://www.fwc.gov.au/awardsandorders/html/PR542145.htm</vt:lpwstr>
      </vt:variant>
      <vt:variant>
        <vt:lpwstr/>
      </vt:variant>
      <vt:variant>
        <vt:i4>3145783</vt:i4>
      </vt:variant>
      <vt:variant>
        <vt:i4>561</vt:i4>
      </vt:variant>
      <vt:variant>
        <vt:i4>0</vt:i4>
      </vt:variant>
      <vt:variant>
        <vt:i4>5</vt:i4>
      </vt:variant>
      <vt:variant>
        <vt:lpwstr>http://www.fwc.gov.au/awardsandorders/html/PR994503.htm</vt:lpwstr>
      </vt:variant>
      <vt:variant>
        <vt:lpwstr/>
      </vt:variant>
      <vt:variant>
        <vt:i4>4063288</vt:i4>
      </vt:variant>
      <vt:variant>
        <vt:i4>555</vt:i4>
      </vt:variant>
      <vt:variant>
        <vt:i4>0</vt:i4>
      </vt:variant>
      <vt:variant>
        <vt:i4>5</vt:i4>
      </vt:variant>
      <vt:variant>
        <vt:lpwstr>http://www.fwc.gov.au/awardsandorders/html/PR542145.htm</vt:lpwstr>
      </vt:variant>
      <vt:variant>
        <vt:lpwstr/>
      </vt:variant>
      <vt:variant>
        <vt:i4>3145783</vt:i4>
      </vt:variant>
      <vt:variant>
        <vt:i4>552</vt:i4>
      </vt:variant>
      <vt:variant>
        <vt:i4>0</vt:i4>
      </vt:variant>
      <vt:variant>
        <vt:i4>5</vt:i4>
      </vt:variant>
      <vt:variant>
        <vt:lpwstr>http://www.fwc.gov.au/awardsandorders/html/PR994503.htm</vt:lpwstr>
      </vt:variant>
      <vt:variant>
        <vt:lpwstr/>
      </vt:variant>
      <vt:variant>
        <vt:i4>4063288</vt:i4>
      </vt:variant>
      <vt:variant>
        <vt:i4>549</vt:i4>
      </vt:variant>
      <vt:variant>
        <vt:i4>0</vt:i4>
      </vt:variant>
      <vt:variant>
        <vt:i4>5</vt:i4>
      </vt:variant>
      <vt:variant>
        <vt:lpwstr>http://www.fwc.gov.au/awardsandorders/html/PR542145.htm</vt:lpwstr>
      </vt:variant>
      <vt:variant>
        <vt:lpwstr/>
      </vt:variant>
      <vt:variant>
        <vt:i4>3276855</vt:i4>
      </vt:variant>
      <vt:variant>
        <vt:i4>546</vt:i4>
      </vt:variant>
      <vt:variant>
        <vt:i4>0</vt:i4>
      </vt:variant>
      <vt:variant>
        <vt:i4>5</vt:i4>
      </vt:variant>
      <vt:variant>
        <vt:lpwstr>http://www.fwc.gov.au/awardsandorders/html/PR994523.htm</vt:lpwstr>
      </vt:variant>
      <vt:variant>
        <vt:lpwstr/>
      </vt:variant>
      <vt:variant>
        <vt:i4>3538998</vt:i4>
      </vt:variant>
      <vt:variant>
        <vt:i4>537</vt:i4>
      </vt:variant>
      <vt:variant>
        <vt:i4>0</vt:i4>
      </vt:variant>
      <vt:variant>
        <vt:i4>5</vt:i4>
      </vt:variant>
      <vt:variant>
        <vt:lpwstr>http://www.fwc.gov.au/awardsandorders/html/pr546288.htm</vt:lpwstr>
      </vt:variant>
      <vt:variant>
        <vt:lpwstr/>
      </vt:variant>
      <vt:variant>
        <vt:i4>4063288</vt:i4>
      </vt:variant>
      <vt:variant>
        <vt:i4>534</vt:i4>
      </vt:variant>
      <vt:variant>
        <vt:i4>0</vt:i4>
      </vt:variant>
      <vt:variant>
        <vt:i4>5</vt:i4>
      </vt:variant>
      <vt:variant>
        <vt:lpwstr>http://www.fwc.gov.au/awardsandorders/html/PR542145.htm</vt:lpwstr>
      </vt:variant>
      <vt:variant>
        <vt:lpwstr/>
      </vt:variant>
      <vt:variant>
        <vt:i4>4063288</vt:i4>
      </vt:variant>
      <vt:variant>
        <vt:i4>525</vt:i4>
      </vt:variant>
      <vt:variant>
        <vt:i4>0</vt:i4>
      </vt:variant>
      <vt:variant>
        <vt:i4>5</vt:i4>
      </vt:variant>
      <vt:variant>
        <vt:lpwstr>http://www.fwc.gov.au/awardsandorders/html/PR542145.htm</vt:lpwstr>
      </vt:variant>
      <vt:variant>
        <vt:lpwstr/>
      </vt:variant>
      <vt:variant>
        <vt:i4>4063288</vt:i4>
      </vt:variant>
      <vt:variant>
        <vt:i4>522</vt:i4>
      </vt:variant>
      <vt:variant>
        <vt:i4>0</vt:i4>
      </vt:variant>
      <vt:variant>
        <vt:i4>5</vt:i4>
      </vt:variant>
      <vt:variant>
        <vt:lpwstr>http://www.fwc.gov.au/awardsandorders/html/PR542145.htm</vt:lpwstr>
      </vt:variant>
      <vt:variant>
        <vt:lpwstr/>
      </vt:variant>
      <vt:variant>
        <vt:i4>4063288</vt:i4>
      </vt:variant>
      <vt:variant>
        <vt:i4>519</vt:i4>
      </vt:variant>
      <vt:variant>
        <vt:i4>0</vt:i4>
      </vt:variant>
      <vt:variant>
        <vt:i4>5</vt:i4>
      </vt:variant>
      <vt:variant>
        <vt:lpwstr>http://www.fwc.gov.au/awardsandorders/html/PR542145.htm</vt:lpwstr>
      </vt:variant>
      <vt:variant>
        <vt:lpwstr/>
      </vt:variant>
      <vt:variant>
        <vt:i4>4063288</vt:i4>
      </vt:variant>
      <vt:variant>
        <vt:i4>513</vt:i4>
      </vt:variant>
      <vt:variant>
        <vt:i4>0</vt:i4>
      </vt:variant>
      <vt:variant>
        <vt:i4>5</vt:i4>
      </vt:variant>
      <vt:variant>
        <vt:lpwstr>http://www.fwc.gov.au/awardsandorders/html/PR542145.htm</vt:lpwstr>
      </vt:variant>
      <vt:variant>
        <vt:lpwstr/>
      </vt:variant>
      <vt:variant>
        <vt:i4>4063288</vt:i4>
      </vt:variant>
      <vt:variant>
        <vt:i4>507</vt:i4>
      </vt:variant>
      <vt:variant>
        <vt:i4>0</vt:i4>
      </vt:variant>
      <vt:variant>
        <vt:i4>5</vt:i4>
      </vt:variant>
      <vt:variant>
        <vt:lpwstr>http://www.fwc.gov.au/awardsandorders/html/PR542145.htm</vt:lpwstr>
      </vt:variant>
      <vt:variant>
        <vt:lpwstr/>
      </vt:variant>
      <vt:variant>
        <vt:i4>4063288</vt:i4>
      </vt:variant>
      <vt:variant>
        <vt:i4>504</vt:i4>
      </vt:variant>
      <vt:variant>
        <vt:i4>0</vt:i4>
      </vt:variant>
      <vt:variant>
        <vt:i4>5</vt:i4>
      </vt:variant>
      <vt:variant>
        <vt:lpwstr>http://www.fwc.gov.au/awardsandorders/html/PR542145.htm</vt:lpwstr>
      </vt:variant>
      <vt:variant>
        <vt:lpwstr/>
      </vt:variant>
      <vt:variant>
        <vt:i4>6488190</vt:i4>
      </vt:variant>
      <vt:variant>
        <vt:i4>501</vt:i4>
      </vt:variant>
      <vt:variant>
        <vt:i4>0</vt:i4>
      </vt:variant>
      <vt:variant>
        <vt:i4>5</vt:i4>
      </vt:variant>
      <vt:variant>
        <vt:lpwstr>http://www.fwc.gov.au/awardmod/download/nes.pdf</vt:lpwstr>
      </vt:variant>
      <vt:variant>
        <vt:lpwstr/>
      </vt:variant>
      <vt:variant>
        <vt:i4>3276855</vt:i4>
      </vt:variant>
      <vt:variant>
        <vt:i4>498</vt:i4>
      </vt:variant>
      <vt:variant>
        <vt:i4>0</vt:i4>
      </vt:variant>
      <vt:variant>
        <vt:i4>5</vt:i4>
      </vt:variant>
      <vt:variant>
        <vt:lpwstr>http://www.fwc.gov.au/awardsandorders/html/PR994523.htm</vt:lpwstr>
      </vt:variant>
      <vt:variant>
        <vt:lpwstr/>
      </vt:variant>
      <vt:variant>
        <vt:i4>3276855</vt:i4>
      </vt:variant>
      <vt:variant>
        <vt:i4>492</vt:i4>
      </vt:variant>
      <vt:variant>
        <vt:i4>0</vt:i4>
      </vt:variant>
      <vt:variant>
        <vt:i4>5</vt:i4>
      </vt:variant>
      <vt:variant>
        <vt:lpwstr>http://www.fwc.gov.au/awardsandorders/html/PR994523.htm</vt:lpwstr>
      </vt:variant>
      <vt:variant>
        <vt:lpwstr/>
      </vt:variant>
      <vt:variant>
        <vt:i4>3276855</vt:i4>
      </vt:variant>
      <vt:variant>
        <vt:i4>486</vt:i4>
      </vt:variant>
      <vt:variant>
        <vt:i4>0</vt:i4>
      </vt:variant>
      <vt:variant>
        <vt:i4>5</vt:i4>
      </vt:variant>
      <vt:variant>
        <vt:lpwstr>http://www.fwc.gov.au/awardsandorders/html/PR994523.htm</vt:lpwstr>
      </vt:variant>
      <vt:variant>
        <vt:lpwstr/>
      </vt:variant>
      <vt:variant>
        <vt:i4>3276855</vt:i4>
      </vt:variant>
      <vt:variant>
        <vt:i4>480</vt:i4>
      </vt:variant>
      <vt:variant>
        <vt:i4>0</vt:i4>
      </vt:variant>
      <vt:variant>
        <vt:i4>5</vt:i4>
      </vt:variant>
      <vt:variant>
        <vt:lpwstr>http://www.fwc.gov.au/awardsandorders/html/PR994523.htm</vt:lpwstr>
      </vt:variant>
      <vt:variant>
        <vt:lpwstr/>
      </vt:variant>
      <vt:variant>
        <vt:i4>3276855</vt:i4>
      </vt:variant>
      <vt:variant>
        <vt:i4>477</vt:i4>
      </vt:variant>
      <vt:variant>
        <vt:i4>0</vt:i4>
      </vt:variant>
      <vt:variant>
        <vt:i4>5</vt:i4>
      </vt:variant>
      <vt:variant>
        <vt:lpwstr>http://www.fwc.gov.au/awardsandorders/html/PR994523.htm</vt:lpwstr>
      </vt:variant>
      <vt:variant>
        <vt:lpwstr/>
      </vt:variant>
      <vt:variant>
        <vt:i4>3276855</vt:i4>
      </vt:variant>
      <vt:variant>
        <vt:i4>474</vt:i4>
      </vt:variant>
      <vt:variant>
        <vt:i4>0</vt:i4>
      </vt:variant>
      <vt:variant>
        <vt:i4>5</vt:i4>
      </vt:variant>
      <vt:variant>
        <vt:lpwstr>http://www.fwc.gov.au/awardsandorders/html/PR994523.htm</vt:lpwstr>
      </vt:variant>
      <vt:variant>
        <vt:lpwstr/>
      </vt:variant>
      <vt:variant>
        <vt:i4>3276855</vt:i4>
      </vt:variant>
      <vt:variant>
        <vt:i4>465</vt:i4>
      </vt:variant>
      <vt:variant>
        <vt:i4>0</vt:i4>
      </vt:variant>
      <vt:variant>
        <vt:i4>5</vt:i4>
      </vt:variant>
      <vt:variant>
        <vt:lpwstr>http://www.fwc.gov.au/awardsandorders/html/PR994523.htm</vt:lpwstr>
      </vt:variant>
      <vt:variant>
        <vt:lpwstr/>
      </vt:variant>
      <vt:variant>
        <vt:i4>3997749</vt:i4>
      </vt:variant>
      <vt:variant>
        <vt:i4>462</vt:i4>
      </vt:variant>
      <vt:variant>
        <vt:i4>0</vt:i4>
      </vt:variant>
      <vt:variant>
        <vt:i4>5</vt:i4>
      </vt:variant>
      <vt:variant>
        <vt:lpwstr>http://www.fwc.gov.au/awardsandorders/html/PR988411.htm</vt:lpwstr>
      </vt:variant>
      <vt:variant>
        <vt:lpwstr/>
      </vt:variant>
      <vt:variant>
        <vt:i4>3276855</vt:i4>
      </vt:variant>
      <vt:variant>
        <vt:i4>459</vt:i4>
      </vt:variant>
      <vt:variant>
        <vt:i4>0</vt:i4>
      </vt:variant>
      <vt:variant>
        <vt:i4>5</vt:i4>
      </vt:variant>
      <vt:variant>
        <vt:lpwstr>http://www.fwc.gov.au/awardsandorders/html/PR994523.htm</vt:lpwstr>
      </vt:variant>
      <vt:variant>
        <vt:lpwstr/>
      </vt:variant>
      <vt:variant>
        <vt:i4>3276855</vt:i4>
      </vt:variant>
      <vt:variant>
        <vt:i4>450</vt:i4>
      </vt:variant>
      <vt:variant>
        <vt:i4>0</vt:i4>
      </vt:variant>
      <vt:variant>
        <vt:i4>5</vt:i4>
      </vt:variant>
      <vt:variant>
        <vt:lpwstr>http://www.fwc.gov.au/awardsandorders/html/PR994523.htm</vt:lpwstr>
      </vt:variant>
      <vt:variant>
        <vt:lpwstr/>
      </vt:variant>
      <vt:variant>
        <vt:i4>6488190</vt:i4>
      </vt:variant>
      <vt:variant>
        <vt:i4>447</vt:i4>
      </vt:variant>
      <vt:variant>
        <vt:i4>0</vt:i4>
      </vt:variant>
      <vt:variant>
        <vt:i4>5</vt:i4>
      </vt:variant>
      <vt:variant>
        <vt:lpwstr>http://www.fwc.gov.au/awardmod/download/nes.pdf</vt:lpwstr>
      </vt:variant>
      <vt:variant>
        <vt:lpwstr/>
      </vt:variant>
      <vt:variant>
        <vt:i4>3276855</vt:i4>
      </vt:variant>
      <vt:variant>
        <vt:i4>444</vt:i4>
      </vt:variant>
      <vt:variant>
        <vt:i4>0</vt:i4>
      </vt:variant>
      <vt:variant>
        <vt:i4>5</vt:i4>
      </vt:variant>
      <vt:variant>
        <vt:lpwstr>http://www.fwc.gov.au/awardsandorders/html/PR994523.htm</vt:lpwstr>
      </vt:variant>
      <vt:variant>
        <vt:lpwstr/>
      </vt:variant>
      <vt:variant>
        <vt:i4>3276855</vt:i4>
      </vt:variant>
      <vt:variant>
        <vt:i4>441</vt:i4>
      </vt:variant>
      <vt:variant>
        <vt:i4>0</vt:i4>
      </vt:variant>
      <vt:variant>
        <vt:i4>5</vt:i4>
      </vt:variant>
      <vt:variant>
        <vt:lpwstr>http://www.fwc.gov.au/awardsandorders/html/PR994523.htm</vt:lpwstr>
      </vt:variant>
      <vt:variant>
        <vt:lpwstr/>
      </vt:variant>
      <vt:variant>
        <vt:i4>3276855</vt:i4>
      </vt:variant>
      <vt:variant>
        <vt:i4>438</vt:i4>
      </vt:variant>
      <vt:variant>
        <vt:i4>0</vt:i4>
      </vt:variant>
      <vt:variant>
        <vt:i4>5</vt:i4>
      </vt:variant>
      <vt:variant>
        <vt:lpwstr>http://www.fwc.gov.au/awardsandorders/html/PR994523.htm</vt:lpwstr>
      </vt:variant>
      <vt:variant>
        <vt:lpwstr/>
      </vt:variant>
      <vt:variant>
        <vt:i4>3407927</vt:i4>
      </vt:variant>
      <vt:variant>
        <vt:i4>435</vt:i4>
      </vt:variant>
      <vt:variant>
        <vt:i4>0</vt:i4>
      </vt:variant>
      <vt:variant>
        <vt:i4>5</vt:i4>
      </vt:variant>
      <vt:variant>
        <vt:lpwstr>http://www.fwc.gov.au/awardsandorders/html/PR545992.htm</vt:lpwstr>
      </vt:variant>
      <vt:variant>
        <vt:lpwstr/>
      </vt:variant>
      <vt:variant>
        <vt:i4>3407927</vt:i4>
      </vt:variant>
      <vt:variant>
        <vt:i4>426</vt:i4>
      </vt:variant>
      <vt:variant>
        <vt:i4>0</vt:i4>
      </vt:variant>
      <vt:variant>
        <vt:i4>5</vt:i4>
      </vt:variant>
      <vt:variant>
        <vt:lpwstr>http://www.fwc.gov.au/awardsandorders/html/PR545992.htm</vt:lpwstr>
      </vt:variant>
      <vt:variant>
        <vt:lpwstr/>
      </vt:variant>
      <vt:variant>
        <vt:i4>3276855</vt:i4>
      </vt:variant>
      <vt:variant>
        <vt:i4>423</vt:i4>
      </vt:variant>
      <vt:variant>
        <vt:i4>0</vt:i4>
      </vt:variant>
      <vt:variant>
        <vt:i4>5</vt:i4>
      </vt:variant>
      <vt:variant>
        <vt:lpwstr>http://www.fwc.gov.au/awardsandorders/html/PR994523.htm</vt:lpwstr>
      </vt:variant>
      <vt:variant>
        <vt:lpwstr/>
      </vt:variant>
      <vt:variant>
        <vt:i4>3276855</vt:i4>
      </vt:variant>
      <vt:variant>
        <vt:i4>420</vt:i4>
      </vt:variant>
      <vt:variant>
        <vt:i4>0</vt:i4>
      </vt:variant>
      <vt:variant>
        <vt:i4>5</vt:i4>
      </vt:variant>
      <vt:variant>
        <vt:lpwstr>http://www.fwc.gov.au/awardsandorders/html/PR994523.htm</vt:lpwstr>
      </vt:variant>
      <vt:variant>
        <vt:lpwstr/>
      </vt:variant>
      <vt:variant>
        <vt:i4>3407924</vt:i4>
      </vt:variant>
      <vt:variant>
        <vt:i4>417</vt:i4>
      </vt:variant>
      <vt:variant>
        <vt:i4>0</vt:i4>
      </vt:variant>
      <vt:variant>
        <vt:i4>5</vt:i4>
      </vt:variant>
      <vt:variant>
        <vt:lpwstr>http://www.fwc.gov.au/awardsandorders/html/PR997772.htm</vt:lpwstr>
      </vt:variant>
      <vt:variant>
        <vt:lpwstr/>
      </vt:variant>
      <vt:variant>
        <vt:i4>3276855</vt:i4>
      </vt:variant>
      <vt:variant>
        <vt:i4>414</vt:i4>
      </vt:variant>
      <vt:variant>
        <vt:i4>0</vt:i4>
      </vt:variant>
      <vt:variant>
        <vt:i4>5</vt:i4>
      </vt:variant>
      <vt:variant>
        <vt:lpwstr>http://www.fwc.gov.au/awardsandorders/html/PR994523.htm</vt:lpwstr>
      </vt:variant>
      <vt:variant>
        <vt:lpwstr/>
      </vt:variant>
      <vt:variant>
        <vt:i4>3407924</vt:i4>
      </vt:variant>
      <vt:variant>
        <vt:i4>411</vt:i4>
      </vt:variant>
      <vt:variant>
        <vt:i4>0</vt:i4>
      </vt:variant>
      <vt:variant>
        <vt:i4>5</vt:i4>
      </vt:variant>
      <vt:variant>
        <vt:lpwstr>http://www.fwc.gov.au/awardsandorders/html/PR997772.htm</vt:lpwstr>
      </vt:variant>
      <vt:variant>
        <vt:lpwstr/>
      </vt:variant>
      <vt:variant>
        <vt:i4>3276855</vt:i4>
      </vt:variant>
      <vt:variant>
        <vt:i4>408</vt:i4>
      </vt:variant>
      <vt:variant>
        <vt:i4>0</vt:i4>
      </vt:variant>
      <vt:variant>
        <vt:i4>5</vt:i4>
      </vt:variant>
      <vt:variant>
        <vt:lpwstr>http://www.fwc.gov.au/awardsandorders/html/PR994523.htm</vt:lpwstr>
      </vt:variant>
      <vt:variant>
        <vt:lpwstr/>
      </vt:variant>
      <vt:variant>
        <vt:i4>3670076</vt:i4>
      </vt:variant>
      <vt:variant>
        <vt:i4>405</vt:i4>
      </vt:variant>
      <vt:variant>
        <vt:i4>0</vt:i4>
      </vt:variant>
      <vt:variant>
        <vt:i4>5</vt:i4>
      </vt:variant>
      <vt:variant>
        <vt:lpwstr>http://www.fwc.gov.au/awardsandorders/html/PR503733.htm</vt:lpwstr>
      </vt:variant>
      <vt:variant>
        <vt:lpwstr/>
      </vt:variant>
      <vt:variant>
        <vt:i4>3670076</vt:i4>
      </vt:variant>
      <vt:variant>
        <vt:i4>402</vt:i4>
      </vt:variant>
      <vt:variant>
        <vt:i4>0</vt:i4>
      </vt:variant>
      <vt:variant>
        <vt:i4>5</vt:i4>
      </vt:variant>
      <vt:variant>
        <vt:lpwstr>http://www.fwc.gov.au/awardsandorders/html/PR503733.htm</vt:lpwstr>
      </vt:variant>
      <vt:variant>
        <vt:lpwstr/>
      </vt:variant>
      <vt:variant>
        <vt:i4>3407927</vt:i4>
      </vt:variant>
      <vt:variant>
        <vt:i4>399</vt:i4>
      </vt:variant>
      <vt:variant>
        <vt:i4>0</vt:i4>
      </vt:variant>
      <vt:variant>
        <vt:i4>5</vt:i4>
      </vt:variant>
      <vt:variant>
        <vt:lpwstr>http://www.fwc.gov.au/awardsandorders/html/PR545992.htm</vt:lpwstr>
      </vt:variant>
      <vt:variant>
        <vt:lpwstr/>
      </vt:variant>
      <vt:variant>
        <vt:i4>3407927</vt:i4>
      </vt:variant>
      <vt:variant>
        <vt:i4>396</vt:i4>
      </vt:variant>
      <vt:variant>
        <vt:i4>0</vt:i4>
      </vt:variant>
      <vt:variant>
        <vt:i4>5</vt:i4>
      </vt:variant>
      <vt:variant>
        <vt:lpwstr>http://www.fwc.gov.au/awardsandorders/html/PR545992.htm</vt:lpwstr>
      </vt:variant>
      <vt:variant>
        <vt:lpwstr/>
      </vt:variant>
      <vt:variant>
        <vt:i4>3276855</vt:i4>
      </vt:variant>
      <vt:variant>
        <vt:i4>378</vt:i4>
      </vt:variant>
      <vt:variant>
        <vt:i4>0</vt:i4>
      </vt:variant>
      <vt:variant>
        <vt:i4>5</vt:i4>
      </vt:variant>
      <vt:variant>
        <vt:lpwstr>http://www.fwc.gov.au/awardsandorders/html/PR994523.htm</vt:lpwstr>
      </vt:variant>
      <vt:variant>
        <vt:lpwstr/>
      </vt:variant>
      <vt:variant>
        <vt:i4>3276855</vt:i4>
      </vt:variant>
      <vt:variant>
        <vt:i4>375</vt:i4>
      </vt:variant>
      <vt:variant>
        <vt:i4>0</vt:i4>
      </vt:variant>
      <vt:variant>
        <vt:i4>5</vt:i4>
      </vt:variant>
      <vt:variant>
        <vt:lpwstr>http://www.fwc.gov.au/awardsandorders/html/PR994523.htm</vt:lpwstr>
      </vt:variant>
      <vt:variant>
        <vt:lpwstr/>
      </vt:variant>
      <vt:variant>
        <vt:i4>3670078</vt:i4>
      </vt:variant>
      <vt:variant>
        <vt:i4>369</vt:i4>
      </vt:variant>
      <vt:variant>
        <vt:i4>0</vt:i4>
      </vt:variant>
      <vt:variant>
        <vt:i4>5</vt:i4>
      </vt:variant>
      <vt:variant>
        <vt:lpwstr>http://www.fwc.gov.au/awardsandorders/html/PR544547.htm</vt:lpwstr>
      </vt:variant>
      <vt:variant>
        <vt:lpwstr/>
      </vt:variant>
      <vt:variant>
        <vt:i4>3276855</vt:i4>
      </vt:variant>
      <vt:variant>
        <vt:i4>366</vt:i4>
      </vt:variant>
      <vt:variant>
        <vt:i4>0</vt:i4>
      </vt:variant>
      <vt:variant>
        <vt:i4>5</vt:i4>
      </vt:variant>
      <vt:variant>
        <vt:lpwstr>http://www.fwc.gov.au/awardsandorders/html/PR994523.htm</vt:lpwstr>
      </vt:variant>
      <vt:variant>
        <vt:lpwstr/>
      </vt:variant>
      <vt:variant>
        <vt:i4>3670078</vt:i4>
      </vt:variant>
      <vt:variant>
        <vt:i4>360</vt:i4>
      </vt:variant>
      <vt:variant>
        <vt:i4>0</vt:i4>
      </vt:variant>
      <vt:variant>
        <vt:i4>5</vt:i4>
      </vt:variant>
      <vt:variant>
        <vt:lpwstr>http://www.fwc.gov.au/awardsandorders/html/PR544547.htm</vt:lpwstr>
      </vt:variant>
      <vt:variant>
        <vt:lpwstr/>
      </vt:variant>
      <vt:variant>
        <vt:i4>3276855</vt:i4>
      </vt:variant>
      <vt:variant>
        <vt:i4>357</vt:i4>
      </vt:variant>
      <vt:variant>
        <vt:i4>0</vt:i4>
      </vt:variant>
      <vt:variant>
        <vt:i4>5</vt:i4>
      </vt:variant>
      <vt:variant>
        <vt:lpwstr>http://www.fwc.gov.au/awardsandorders/html/PR994523.htm</vt:lpwstr>
      </vt:variant>
      <vt:variant>
        <vt:lpwstr/>
      </vt:variant>
      <vt:variant>
        <vt:i4>3407927</vt:i4>
      </vt:variant>
      <vt:variant>
        <vt:i4>336</vt:i4>
      </vt:variant>
      <vt:variant>
        <vt:i4>0</vt:i4>
      </vt:variant>
      <vt:variant>
        <vt:i4>5</vt:i4>
      </vt:variant>
      <vt:variant>
        <vt:lpwstr>http://www.fwc.gov.au/awardsandorders/html/PR545992.htm</vt:lpwstr>
      </vt:variant>
      <vt:variant>
        <vt:lpwstr/>
      </vt:variant>
      <vt:variant>
        <vt:i4>3670078</vt:i4>
      </vt:variant>
      <vt:variant>
        <vt:i4>333</vt:i4>
      </vt:variant>
      <vt:variant>
        <vt:i4>0</vt:i4>
      </vt:variant>
      <vt:variant>
        <vt:i4>5</vt:i4>
      </vt:variant>
      <vt:variant>
        <vt:lpwstr>http://www.fwc.gov.au/awardsandorders/html/PR544547.htm</vt:lpwstr>
      </vt:variant>
      <vt:variant>
        <vt:lpwstr/>
      </vt:variant>
      <vt:variant>
        <vt:i4>3670076</vt:i4>
      </vt:variant>
      <vt:variant>
        <vt:i4>330</vt:i4>
      </vt:variant>
      <vt:variant>
        <vt:i4>0</vt:i4>
      </vt:variant>
      <vt:variant>
        <vt:i4>5</vt:i4>
      </vt:variant>
      <vt:variant>
        <vt:lpwstr>http://www.fwc.gov.au/awardsandorders/html/PR503733.htm</vt:lpwstr>
      </vt:variant>
      <vt:variant>
        <vt:lpwstr/>
      </vt:variant>
      <vt:variant>
        <vt:i4>3407924</vt:i4>
      </vt:variant>
      <vt:variant>
        <vt:i4>327</vt:i4>
      </vt:variant>
      <vt:variant>
        <vt:i4>0</vt:i4>
      </vt:variant>
      <vt:variant>
        <vt:i4>5</vt:i4>
      </vt:variant>
      <vt:variant>
        <vt:lpwstr>http://www.fwc.gov.au/awardsandorders/html/PR997772.htm</vt:lpwstr>
      </vt:variant>
      <vt:variant>
        <vt:lpwstr/>
      </vt:variant>
      <vt:variant>
        <vt:i4>3276855</vt:i4>
      </vt:variant>
      <vt:variant>
        <vt:i4>324</vt:i4>
      </vt:variant>
      <vt:variant>
        <vt:i4>0</vt:i4>
      </vt:variant>
      <vt:variant>
        <vt:i4>5</vt:i4>
      </vt:variant>
      <vt:variant>
        <vt:lpwstr>http://www.fwc.gov.au/awardsandorders/html/PR994523.htm</vt:lpwstr>
      </vt:variant>
      <vt:variant>
        <vt:lpwstr/>
      </vt:variant>
      <vt:variant>
        <vt:i4>3997749</vt:i4>
      </vt:variant>
      <vt:variant>
        <vt:i4>321</vt:i4>
      </vt:variant>
      <vt:variant>
        <vt:i4>0</vt:i4>
      </vt:variant>
      <vt:variant>
        <vt:i4>5</vt:i4>
      </vt:variant>
      <vt:variant>
        <vt:lpwstr>http://www.fwc.gov.au/awardsandorders/html/PR988411.htm</vt:lpwstr>
      </vt:variant>
      <vt:variant>
        <vt:lpwstr/>
      </vt:variant>
      <vt:variant>
        <vt:i4>4063288</vt:i4>
      </vt:variant>
      <vt:variant>
        <vt:i4>318</vt:i4>
      </vt:variant>
      <vt:variant>
        <vt:i4>0</vt:i4>
      </vt:variant>
      <vt:variant>
        <vt:i4>5</vt:i4>
      </vt:variant>
      <vt:variant>
        <vt:lpwstr>http://www.fwc.gov.au/awardsandorders/html/PR542145.htm</vt:lpwstr>
      </vt:variant>
      <vt:variant>
        <vt:lpwstr/>
      </vt:variant>
      <vt:variant>
        <vt:i4>4063288</vt:i4>
      </vt:variant>
      <vt:variant>
        <vt:i4>315</vt:i4>
      </vt:variant>
      <vt:variant>
        <vt:i4>0</vt:i4>
      </vt:variant>
      <vt:variant>
        <vt:i4>5</vt:i4>
      </vt:variant>
      <vt:variant>
        <vt:lpwstr>http://www.fwc.gov.au/awardsandorders/html/PR542145.htm</vt:lpwstr>
      </vt:variant>
      <vt:variant>
        <vt:lpwstr/>
      </vt:variant>
      <vt:variant>
        <vt:i4>4063288</vt:i4>
      </vt:variant>
      <vt:variant>
        <vt:i4>312</vt:i4>
      </vt:variant>
      <vt:variant>
        <vt:i4>0</vt:i4>
      </vt:variant>
      <vt:variant>
        <vt:i4>5</vt:i4>
      </vt:variant>
      <vt:variant>
        <vt:lpwstr>http://www.fwc.gov.au/awardsandorders/html/PR542145.htm</vt:lpwstr>
      </vt:variant>
      <vt:variant>
        <vt:lpwstr/>
      </vt:variant>
      <vt:variant>
        <vt:i4>4063288</vt:i4>
      </vt:variant>
      <vt:variant>
        <vt:i4>303</vt:i4>
      </vt:variant>
      <vt:variant>
        <vt:i4>0</vt:i4>
      </vt:variant>
      <vt:variant>
        <vt:i4>5</vt:i4>
      </vt:variant>
      <vt:variant>
        <vt:lpwstr>http://www.fwc.gov.au/awardsandorders/html/PR542145.htm</vt:lpwstr>
      </vt:variant>
      <vt:variant>
        <vt:lpwstr/>
      </vt:variant>
      <vt:variant>
        <vt:i4>3997749</vt:i4>
      </vt:variant>
      <vt:variant>
        <vt:i4>300</vt:i4>
      </vt:variant>
      <vt:variant>
        <vt:i4>0</vt:i4>
      </vt:variant>
      <vt:variant>
        <vt:i4>5</vt:i4>
      </vt:variant>
      <vt:variant>
        <vt:lpwstr>http://www.fwc.gov.au/awardsandorders/html/PR988411.htm</vt:lpwstr>
      </vt:variant>
      <vt:variant>
        <vt:lpwstr/>
      </vt:variant>
      <vt:variant>
        <vt:i4>1572915</vt:i4>
      </vt:variant>
      <vt:variant>
        <vt:i4>293</vt:i4>
      </vt:variant>
      <vt:variant>
        <vt:i4>0</vt:i4>
      </vt:variant>
      <vt:variant>
        <vt:i4>5</vt:i4>
      </vt:variant>
      <vt:variant>
        <vt:lpwstr/>
      </vt:variant>
      <vt:variant>
        <vt:lpwstr>_Toc391377627</vt:lpwstr>
      </vt:variant>
      <vt:variant>
        <vt:i4>1572915</vt:i4>
      </vt:variant>
      <vt:variant>
        <vt:i4>287</vt:i4>
      </vt:variant>
      <vt:variant>
        <vt:i4>0</vt:i4>
      </vt:variant>
      <vt:variant>
        <vt:i4>5</vt:i4>
      </vt:variant>
      <vt:variant>
        <vt:lpwstr/>
      </vt:variant>
      <vt:variant>
        <vt:lpwstr>_Toc391377626</vt:lpwstr>
      </vt:variant>
      <vt:variant>
        <vt:i4>1572915</vt:i4>
      </vt:variant>
      <vt:variant>
        <vt:i4>281</vt:i4>
      </vt:variant>
      <vt:variant>
        <vt:i4>0</vt:i4>
      </vt:variant>
      <vt:variant>
        <vt:i4>5</vt:i4>
      </vt:variant>
      <vt:variant>
        <vt:lpwstr/>
      </vt:variant>
      <vt:variant>
        <vt:lpwstr>_Toc391377625</vt:lpwstr>
      </vt:variant>
      <vt:variant>
        <vt:i4>1572915</vt:i4>
      </vt:variant>
      <vt:variant>
        <vt:i4>275</vt:i4>
      </vt:variant>
      <vt:variant>
        <vt:i4>0</vt:i4>
      </vt:variant>
      <vt:variant>
        <vt:i4>5</vt:i4>
      </vt:variant>
      <vt:variant>
        <vt:lpwstr/>
      </vt:variant>
      <vt:variant>
        <vt:lpwstr>_Toc391377624</vt:lpwstr>
      </vt:variant>
      <vt:variant>
        <vt:i4>1572915</vt:i4>
      </vt:variant>
      <vt:variant>
        <vt:i4>269</vt:i4>
      </vt:variant>
      <vt:variant>
        <vt:i4>0</vt:i4>
      </vt:variant>
      <vt:variant>
        <vt:i4>5</vt:i4>
      </vt:variant>
      <vt:variant>
        <vt:lpwstr/>
      </vt:variant>
      <vt:variant>
        <vt:lpwstr>_Toc391377623</vt:lpwstr>
      </vt:variant>
      <vt:variant>
        <vt:i4>1572915</vt:i4>
      </vt:variant>
      <vt:variant>
        <vt:i4>263</vt:i4>
      </vt:variant>
      <vt:variant>
        <vt:i4>0</vt:i4>
      </vt:variant>
      <vt:variant>
        <vt:i4>5</vt:i4>
      </vt:variant>
      <vt:variant>
        <vt:lpwstr/>
      </vt:variant>
      <vt:variant>
        <vt:lpwstr>_Toc391377622</vt:lpwstr>
      </vt:variant>
      <vt:variant>
        <vt:i4>1572915</vt:i4>
      </vt:variant>
      <vt:variant>
        <vt:i4>257</vt:i4>
      </vt:variant>
      <vt:variant>
        <vt:i4>0</vt:i4>
      </vt:variant>
      <vt:variant>
        <vt:i4>5</vt:i4>
      </vt:variant>
      <vt:variant>
        <vt:lpwstr/>
      </vt:variant>
      <vt:variant>
        <vt:lpwstr>_Toc391377621</vt:lpwstr>
      </vt:variant>
      <vt:variant>
        <vt:i4>1572915</vt:i4>
      </vt:variant>
      <vt:variant>
        <vt:i4>251</vt:i4>
      </vt:variant>
      <vt:variant>
        <vt:i4>0</vt:i4>
      </vt:variant>
      <vt:variant>
        <vt:i4>5</vt:i4>
      </vt:variant>
      <vt:variant>
        <vt:lpwstr/>
      </vt:variant>
      <vt:variant>
        <vt:lpwstr>_Toc391377620</vt:lpwstr>
      </vt:variant>
      <vt:variant>
        <vt:i4>1769523</vt:i4>
      </vt:variant>
      <vt:variant>
        <vt:i4>245</vt:i4>
      </vt:variant>
      <vt:variant>
        <vt:i4>0</vt:i4>
      </vt:variant>
      <vt:variant>
        <vt:i4>5</vt:i4>
      </vt:variant>
      <vt:variant>
        <vt:lpwstr/>
      </vt:variant>
      <vt:variant>
        <vt:lpwstr>_Toc391377619</vt:lpwstr>
      </vt:variant>
      <vt:variant>
        <vt:i4>1769523</vt:i4>
      </vt:variant>
      <vt:variant>
        <vt:i4>239</vt:i4>
      </vt:variant>
      <vt:variant>
        <vt:i4>0</vt:i4>
      </vt:variant>
      <vt:variant>
        <vt:i4>5</vt:i4>
      </vt:variant>
      <vt:variant>
        <vt:lpwstr/>
      </vt:variant>
      <vt:variant>
        <vt:lpwstr>_Toc391377618</vt:lpwstr>
      </vt:variant>
      <vt:variant>
        <vt:i4>1769523</vt:i4>
      </vt:variant>
      <vt:variant>
        <vt:i4>233</vt:i4>
      </vt:variant>
      <vt:variant>
        <vt:i4>0</vt:i4>
      </vt:variant>
      <vt:variant>
        <vt:i4>5</vt:i4>
      </vt:variant>
      <vt:variant>
        <vt:lpwstr/>
      </vt:variant>
      <vt:variant>
        <vt:lpwstr>_Toc391377617</vt:lpwstr>
      </vt:variant>
      <vt:variant>
        <vt:i4>1769523</vt:i4>
      </vt:variant>
      <vt:variant>
        <vt:i4>227</vt:i4>
      </vt:variant>
      <vt:variant>
        <vt:i4>0</vt:i4>
      </vt:variant>
      <vt:variant>
        <vt:i4>5</vt:i4>
      </vt:variant>
      <vt:variant>
        <vt:lpwstr/>
      </vt:variant>
      <vt:variant>
        <vt:lpwstr>_Toc391377616</vt:lpwstr>
      </vt:variant>
      <vt:variant>
        <vt:i4>1769523</vt:i4>
      </vt:variant>
      <vt:variant>
        <vt:i4>221</vt:i4>
      </vt:variant>
      <vt:variant>
        <vt:i4>0</vt:i4>
      </vt:variant>
      <vt:variant>
        <vt:i4>5</vt:i4>
      </vt:variant>
      <vt:variant>
        <vt:lpwstr/>
      </vt:variant>
      <vt:variant>
        <vt:lpwstr>_Toc391377615</vt:lpwstr>
      </vt:variant>
      <vt:variant>
        <vt:i4>1769523</vt:i4>
      </vt:variant>
      <vt:variant>
        <vt:i4>215</vt:i4>
      </vt:variant>
      <vt:variant>
        <vt:i4>0</vt:i4>
      </vt:variant>
      <vt:variant>
        <vt:i4>5</vt:i4>
      </vt:variant>
      <vt:variant>
        <vt:lpwstr/>
      </vt:variant>
      <vt:variant>
        <vt:lpwstr>_Toc391377614</vt:lpwstr>
      </vt:variant>
      <vt:variant>
        <vt:i4>1769523</vt:i4>
      </vt:variant>
      <vt:variant>
        <vt:i4>209</vt:i4>
      </vt:variant>
      <vt:variant>
        <vt:i4>0</vt:i4>
      </vt:variant>
      <vt:variant>
        <vt:i4>5</vt:i4>
      </vt:variant>
      <vt:variant>
        <vt:lpwstr/>
      </vt:variant>
      <vt:variant>
        <vt:lpwstr>_Toc391377613</vt:lpwstr>
      </vt:variant>
      <vt:variant>
        <vt:i4>1769523</vt:i4>
      </vt:variant>
      <vt:variant>
        <vt:i4>203</vt:i4>
      </vt:variant>
      <vt:variant>
        <vt:i4>0</vt:i4>
      </vt:variant>
      <vt:variant>
        <vt:i4>5</vt:i4>
      </vt:variant>
      <vt:variant>
        <vt:lpwstr/>
      </vt:variant>
      <vt:variant>
        <vt:lpwstr>_Toc391377612</vt:lpwstr>
      </vt:variant>
      <vt:variant>
        <vt:i4>1769523</vt:i4>
      </vt:variant>
      <vt:variant>
        <vt:i4>197</vt:i4>
      </vt:variant>
      <vt:variant>
        <vt:i4>0</vt:i4>
      </vt:variant>
      <vt:variant>
        <vt:i4>5</vt:i4>
      </vt:variant>
      <vt:variant>
        <vt:lpwstr/>
      </vt:variant>
      <vt:variant>
        <vt:lpwstr>_Toc391377611</vt:lpwstr>
      </vt:variant>
      <vt:variant>
        <vt:i4>1769523</vt:i4>
      </vt:variant>
      <vt:variant>
        <vt:i4>191</vt:i4>
      </vt:variant>
      <vt:variant>
        <vt:i4>0</vt:i4>
      </vt:variant>
      <vt:variant>
        <vt:i4>5</vt:i4>
      </vt:variant>
      <vt:variant>
        <vt:lpwstr/>
      </vt:variant>
      <vt:variant>
        <vt:lpwstr>_Toc391377610</vt:lpwstr>
      </vt:variant>
      <vt:variant>
        <vt:i4>1703987</vt:i4>
      </vt:variant>
      <vt:variant>
        <vt:i4>185</vt:i4>
      </vt:variant>
      <vt:variant>
        <vt:i4>0</vt:i4>
      </vt:variant>
      <vt:variant>
        <vt:i4>5</vt:i4>
      </vt:variant>
      <vt:variant>
        <vt:lpwstr/>
      </vt:variant>
      <vt:variant>
        <vt:lpwstr>_Toc391377609</vt:lpwstr>
      </vt:variant>
      <vt:variant>
        <vt:i4>1703987</vt:i4>
      </vt:variant>
      <vt:variant>
        <vt:i4>179</vt:i4>
      </vt:variant>
      <vt:variant>
        <vt:i4>0</vt:i4>
      </vt:variant>
      <vt:variant>
        <vt:i4>5</vt:i4>
      </vt:variant>
      <vt:variant>
        <vt:lpwstr/>
      </vt:variant>
      <vt:variant>
        <vt:lpwstr>_Toc391377608</vt:lpwstr>
      </vt:variant>
      <vt:variant>
        <vt:i4>1703987</vt:i4>
      </vt:variant>
      <vt:variant>
        <vt:i4>173</vt:i4>
      </vt:variant>
      <vt:variant>
        <vt:i4>0</vt:i4>
      </vt:variant>
      <vt:variant>
        <vt:i4>5</vt:i4>
      </vt:variant>
      <vt:variant>
        <vt:lpwstr/>
      </vt:variant>
      <vt:variant>
        <vt:lpwstr>_Toc391377607</vt:lpwstr>
      </vt:variant>
      <vt:variant>
        <vt:i4>1703987</vt:i4>
      </vt:variant>
      <vt:variant>
        <vt:i4>167</vt:i4>
      </vt:variant>
      <vt:variant>
        <vt:i4>0</vt:i4>
      </vt:variant>
      <vt:variant>
        <vt:i4>5</vt:i4>
      </vt:variant>
      <vt:variant>
        <vt:lpwstr/>
      </vt:variant>
      <vt:variant>
        <vt:lpwstr>_Toc391377606</vt:lpwstr>
      </vt:variant>
      <vt:variant>
        <vt:i4>1703987</vt:i4>
      </vt:variant>
      <vt:variant>
        <vt:i4>161</vt:i4>
      </vt:variant>
      <vt:variant>
        <vt:i4>0</vt:i4>
      </vt:variant>
      <vt:variant>
        <vt:i4>5</vt:i4>
      </vt:variant>
      <vt:variant>
        <vt:lpwstr/>
      </vt:variant>
      <vt:variant>
        <vt:lpwstr>_Toc391377605</vt:lpwstr>
      </vt:variant>
      <vt:variant>
        <vt:i4>1703987</vt:i4>
      </vt:variant>
      <vt:variant>
        <vt:i4>155</vt:i4>
      </vt:variant>
      <vt:variant>
        <vt:i4>0</vt:i4>
      </vt:variant>
      <vt:variant>
        <vt:i4>5</vt:i4>
      </vt:variant>
      <vt:variant>
        <vt:lpwstr/>
      </vt:variant>
      <vt:variant>
        <vt:lpwstr>_Toc391377604</vt:lpwstr>
      </vt:variant>
      <vt:variant>
        <vt:i4>1703987</vt:i4>
      </vt:variant>
      <vt:variant>
        <vt:i4>149</vt:i4>
      </vt:variant>
      <vt:variant>
        <vt:i4>0</vt:i4>
      </vt:variant>
      <vt:variant>
        <vt:i4>5</vt:i4>
      </vt:variant>
      <vt:variant>
        <vt:lpwstr/>
      </vt:variant>
      <vt:variant>
        <vt:lpwstr>_Toc391377603</vt:lpwstr>
      </vt:variant>
      <vt:variant>
        <vt:i4>1703987</vt:i4>
      </vt:variant>
      <vt:variant>
        <vt:i4>143</vt:i4>
      </vt:variant>
      <vt:variant>
        <vt:i4>0</vt:i4>
      </vt:variant>
      <vt:variant>
        <vt:i4>5</vt:i4>
      </vt:variant>
      <vt:variant>
        <vt:lpwstr/>
      </vt:variant>
      <vt:variant>
        <vt:lpwstr>_Toc391377602</vt:lpwstr>
      </vt:variant>
      <vt:variant>
        <vt:i4>1703987</vt:i4>
      </vt:variant>
      <vt:variant>
        <vt:i4>137</vt:i4>
      </vt:variant>
      <vt:variant>
        <vt:i4>0</vt:i4>
      </vt:variant>
      <vt:variant>
        <vt:i4>5</vt:i4>
      </vt:variant>
      <vt:variant>
        <vt:lpwstr/>
      </vt:variant>
      <vt:variant>
        <vt:lpwstr>_Toc391377601</vt:lpwstr>
      </vt:variant>
      <vt:variant>
        <vt:i4>1703987</vt:i4>
      </vt:variant>
      <vt:variant>
        <vt:i4>131</vt:i4>
      </vt:variant>
      <vt:variant>
        <vt:i4>0</vt:i4>
      </vt:variant>
      <vt:variant>
        <vt:i4>5</vt:i4>
      </vt:variant>
      <vt:variant>
        <vt:lpwstr/>
      </vt:variant>
      <vt:variant>
        <vt:lpwstr>_Toc391377600</vt:lpwstr>
      </vt:variant>
      <vt:variant>
        <vt:i4>1245232</vt:i4>
      </vt:variant>
      <vt:variant>
        <vt:i4>125</vt:i4>
      </vt:variant>
      <vt:variant>
        <vt:i4>0</vt:i4>
      </vt:variant>
      <vt:variant>
        <vt:i4>5</vt:i4>
      </vt:variant>
      <vt:variant>
        <vt:lpwstr/>
      </vt:variant>
      <vt:variant>
        <vt:lpwstr>_Toc391377599</vt:lpwstr>
      </vt:variant>
      <vt:variant>
        <vt:i4>1245232</vt:i4>
      </vt:variant>
      <vt:variant>
        <vt:i4>119</vt:i4>
      </vt:variant>
      <vt:variant>
        <vt:i4>0</vt:i4>
      </vt:variant>
      <vt:variant>
        <vt:i4>5</vt:i4>
      </vt:variant>
      <vt:variant>
        <vt:lpwstr/>
      </vt:variant>
      <vt:variant>
        <vt:lpwstr>_Toc391377598</vt:lpwstr>
      </vt:variant>
      <vt:variant>
        <vt:i4>1245232</vt:i4>
      </vt:variant>
      <vt:variant>
        <vt:i4>113</vt:i4>
      </vt:variant>
      <vt:variant>
        <vt:i4>0</vt:i4>
      </vt:variant>
      <vt:variant>
        <vt:i4>5</vt:i4>
      </vt:variant>
      <vt:variant>
        <vt:lpwstr/>
      </vt:variant>
      <vt:variant>
        <vt:lpwstr>_Toc391377597</vt:lpwstr>
      </vt:variant>
      <vt:variant>
        <vt:i4>1245232</vt:i4>
      </vt:variant>
      <vt:variant>
        <vt:i4>107</vt:i4>
      </vt:variant>
      <vt:variant>
        <vt:i4>0</vt:i4>
      </vt:variant>
      <vt:variant>
        <vt:i4>5</vt:i4>
      </vt:variant>
      <vt:variant>
        <vt:lpwstr/>
      </vt:variant>
      <vt:variant>
        <vt:lpwstr>_Toc391377596</vt:lpwstr>
      </vt:variant>
      <vt:variant>
        <vt:i4>1245232</vt:i4>
      </vt:variant>
      <vt:variant>
        <vt:i4>101</vt:i4>
      </vt:variant>
      <vt:variant>
        <vt:i4>0</vt:i4>
      </vt:variant>
      <vt:variant>
        <vt:i4>5</vt:i4>
      </vt:variant>
      <vt:variant>
        <vt:lpwstr/>
      </vt:variant>
      <vt:variant>
        <vt:lpwstr>_Toc391377595</vt:lpwstr>
      </vt:variant>
      <vt:variant>
        <vt:i4>1245232</vt:i4>
      </vt:variant>
      <vt:variant>
        <vt:i4>95</vt:i4>
      </vt:variant>
      <vt:variant>
        <vt:i4>0</vt:i4>
      </vt:variant>
      <vt:variant>
        <vt:i4>5</vt:i4>
      </vt:variant>
      <vt:variant>
        <vt:lpwstr/>
      </vt:variant>
      <vt:variant>
        <vt:lpwstr>_Toc391377594</vt:lpwstr>
      </vt:variant>
      <vt:variant>
        <vt:i4>1245232</vt:i4>
      </vt:variant>
      <vt:variant>
        <vt:i4>89</vt:i4>
      </vt:variant>
      <vt:variant>
        <vt:i4>0</vt:i4>
      </vt:variant>
      <vt:variant>
        <vt:i4>5</vt:i4>
      </vt:variant>
      <vt:variant>
        <vt:lpwstr/>
      </vt:variant>
      <vt:variant>
        <vt:lpwstr>_Toc391377593</vt:lpwstr>
      </vt:variant>
      <vt:variant>
        <vt:i4>1245232</vt:i4>
      </vt:variant>
      <vt:variant>
        <vt:i4>83</vt:i4>
      </vt:variant>
      <vt:variant>
        <vt:i4>0</vt:i4>
      </vt:variant>
      <vt:variant>
        <vt:i4>5</vt:i4>
      </vt:variant>
      <vt:variant>
        <vt:lpwstr/>
      </vt:variant>
      <vt:variant>
        <vt:lpwstr>_Toc391377592</vt:lpwstr>
      </vt:variant>
      <vt:variant>
        <vt:i4>1245232</vt:i4>
      </vt:variant>
      <vt:variant>
        <vt:i4>77</vt:i4>
      </vt:variant>
      <vt:variant>
        <vt:i4>0</vt:i4>
      </vt:variant>
      <vt:variant>
        <vt:i4>5</vt:i4>
      </vt:variant>
      <vt:variant>
        <vt:lpwstr/>
      </vt:variant>
      <vt:variant>
        <vt:lpwstr>_Toc391377591</vt:lpwstr>
      </vt:variant>
      <vt:variant>
        <vt:i4>1245232</vt:i4>
      </vt:variant>
      <vt:variant>
        <vt:i4>71</vt:i4>
      </vt:variant>
      <vt:variant>
        <vt:i4>0</vt:i4>
      </vt:variant>
      <vt:variant>
        <vt:i4>5</vt:i4>
      </vt:variant>
      <vt:variant>
        <vt:lpwstr/>
      </vt:variant>
      <vt:variant>
        <vt:lpwstr>_Toc391377590</vt:lpwstr>
      </vt:variant>
      <vt:variant>
        <vt:i4>1179696</vt:i4>
      </vt:variant>
      <vt:variant>
        <vt:i4>65</vt:i4>
      </vt:variant>
      <vt:variant>
        <vt:i4>0</vt:i4>
      </vt:variant>
      <vt:variant>
        <vt:i4>5</vt:i4>
      </vt:variant>
      <vt:variant>
        <vt:lpwstr/>
      </vt:variant>
      <vt:variant>
        <vt:lpwstr>_Toc391377589</vt:lpwstr>
      </vt:variant>
      <vt:variant>
        <vt:i4>1179696</vt:i4>
      </vt:variant>
      <vt:variant>
        <vt:i4>59</vt:i4>
      </vt:variant>
      <vt:variant>
        <vt:i4>0</vt:i4>
      </vt:variant>
      <vt:variant>
        <vt:i4>5</vt:i4>
      </vt:variant>
      <vt:variant>
        <vt:lpwstr/>
      </vt:variant>
      <vt:variant>
        <vt:lpwstr>_Toc391377588</vt:lpwstr>
      </vt:variant>
      <vt:variant>
        <vt:i4>1179696</vt:i4>
      </vt:variant>
      <vt:variant>
        <vt:i4>53</vt:i4>
      </vt:variant>
      <vt:variant>
        <vt:i4>0</vt:i4>
      </vt:variant>
      <vt:variant>
        <vt:i4>5</vt:i4>
      </vt:variant>
      <vt:variant>
        <vt:lpwstr/>
      </vt:variant>
      <vt:variant>
        <vt:lpwstr>_Toc391377587</vt:lpwstr>
      </vt:variant>
      <vt:variant>
        <vt:i4>1179696</vt:i4>
      </vt:variant>
      <vt:variant>
        <vt:i4>47</vt:i4>
      </vt:variant>
      <vt:variant>
        <vt:i4>0</vt:i4>
      </vt:variant>
      <vt:variant>
        <vt:i4>5</vt:i4>
      </vt:variant>
      <vt:variant>
        <vt:lpwstr/>
      </vt:variant>
      <vt:variant>
        <vt:lpwstr>_Toc391377586</vt:lpwstr>
      </vt:variant>
      <vt:variant>
        <vt:i4>1179696</vt:i4>
      </vt:variant>
      <vt:variant>
        <vt:i4>41</vt:i4>
      </vt:variant>
      <vt:variant>
        <vt:i4>0</vt:i4>
      </vt:variant>
      <vt:variant>
        <vt:i4>5</vt:i4>
      </vt:variant>
      <vt:variant>
        <vt:lpwstr/>
      </vt:variant>
      <vt:variant>
        <vt:lpwstr>_Toc391377585</vt:lpwstr>
      </vt:variant>
      <vt:variant>
        <vt:i4>1179696</vt:i4>
      </vt:variant>
      <vt:variant>
        <vt:i4>35</vt:i4>
      </vt:variant>
      <vt:variant>
        <vt:i4>0</vt:i4>
      </vt:variant>
      <vt:variant>
        <vt:i4>5</vt:i4>
      </vt:variant>
      <vt:variant>
        <vt:lpwstr/>
      </vt:variant>
      <vt:variant>
        <vt:lpwstr>_Toc391377584</vt:lpwstr>
      </vt:variant>
      <vt:variant>
        <vt:i4>3538998</vt:i4>
      </vt:variant>
      <vt:variant>
        <vt:i4>30</vt:i4>
      </vt:variant>
      <vt:variant>
        <vt:i4>0</vt:i4>
      </vt:variant>
      <vt:variant>
        <vt:i4>5</vt:i4>
      </vt:variant>
      <vt:variant>
        <vt:lpwstr>http://www.fwc.gov.au/awardsandorders/html/pr546288.htm</vt:lpwstr>
      </vt:variant>
      <vt:variant>
        <vt:lpwstr/>
      </vt:variant>
      <vt:variant>
        <vt:i4>3997744</vt:i4>
      </vt:variant>
      <vt:variant>
        <vt:i4>27</vt:i4>
      </vt:variant>
      <vt:variant>
        <vt:i4>0</vt:i4>
      </vt:variant>
      <vt:variant>
        <vt:i4>5</vt:i4>
      </vt:variant>
      <vt:variant>
        <vt:lpwstr>http://www.fwc.gov.au/awardsandorders/html/PR544519.htm</vt:lpwstr>
      </vt:variant>
      <vt:variant>
        <vt:lpwstr/>
      </vt:variant>
      <vt:variant>
        <vt:i4>3670069</vt:i4>
      </vt:variant>
      <vt:variant>
        <vt:i4>24</vt:i4>
      </vt:variant>
      <vt:variant>
        <vt:i4>0</vt:i4>
      </vt:variant>
      <vt:variant>
        <vt:i4>5</vt:i4>
      </vt:variant>
      <vt:variant>
        <vt:lpwstr>http://www.fwc.gov.au/awardsandorders/html/pr532628.htm</vt:lpwstr>
      </vt:variant>
      <vt:variant>
        <vt:lpwstr/>
      </vt:variant>
      <vt:variant>
        <vt:i4>3276855</vt:i4>
      </vt:variant>
      <vt:variant>
        <vt:i4>21</vt:i4>
      </vt:variant>
      <vt:variant>
        <vt:i4>0</vt:i4>
      </vt:variant>
      <vt:variant>
        <vt:i4>5</vt:i4>
      </vt:variant>
      <vt:variant>
        <vt:lpwstr>http://www.fwc.gov.au/awardsandorders/html/PR994523.htm</vt:lpwstr>
      </vt:variant>
      <vt:variant>
        <vt:lpwstr/>
      </vt:variant>
      <vt:variant>
        <vt:i4>3997749</vt:i4>
      </vt:variant>
      <vt:variant>
        <vt:i4>18</vt:i4>
      </vt:variant>
      <vt:variant>
        <vt:i4>0</vt:i4>
      </vt:variant>
      <vt:variant>
        <vt:i4>5</vt:i4>
      </vt:variant>
      <vt:variant>
        <vt:lpwstr>http://www.fwc.gov.au/awardsandorders/html/PR988411.htm</vt:lpwstr>
      </vt:variant>
      <vt:variant>
        <vt:lpwstr/>
      </vt:variant>
      <vt:variant>
        <vt:i4>7405629</vt:i4>
      </vt:variant>
      <vt:variant>
        <vt:i4>15</vt:i4>
      </vt:variant>
      <vt:variant>
        <vt:i4>0</vt:i4>
      </vt:variant>
      <vt:variant>
        <vt:i4>5</vt:i4>
      </vt:variant>
      <vt:variant>
        <vt:lpwstr>http://www.fwc.gov.au/</vt:lpwstr>
      </vt:variant>
      <vt:variant>
        <vt:lpwstr/>
      </vt:variant>
      <vt:variant>
        <vt:i4>2424931</vt:i4>
      </vt:variant>
      <vt:variant>
        <vt:i4>12</vt:i4>
      </vt:variant>
      <vt:variant>
        <vt:i4>0</vt:i4>
      </vt:variant>
      <vt:variant>
        <vt:i4>5</vt:i4>
      </vt:variant>
      <vt:variant>
        <vt:lpwstr>https://www.fwc.gov.au/awards-and-agreements/modern-award-reviews/4-yearly-review/common-issues/am2014190-transitional</vt:lpwstr>
      </vt:variant>
      <vt:variant>
        <vt:lpwstr/>
      </vt:variant>
      <vt:variant>
        <vt:i4>4718621</vt:i4>
      </vt:variant>
      <vt:variant>
        <vt:i4>9</vt:i4>
      </vt:variant>
      <vt:variant>
        <vt:i4>0</vt:i4>
      </vt:variant>
      <vt:variant>
        <vt:i4>5</vt:i4>
      </vt:variant>
      <vt:variant>
        <vt:lpwstr>https://www.fwc.gov.au/awards-and-agreements/modern-award-reviews/4-yearly-review/common-issues/am201447-annual-leave</vt:lpwstr>
      </vt:variant>
      <vt:variant>
        <vt:lpwstr/>
      </vt:variant>
      <vt:variant>
        <vt:i4>3801140</vt:i4>
      </vt:variant>
      <vt:variant>
        <vt:i4>0</vt:i4>
      </vt:variant>
      <vt:variant>
        <vt:i4>0</vt:i4>
      </vt:variant>
      <vt:variant>
        <vt:i4>5</vt:i4>
      </vt:variant>
      <vt:variant>
        <vt:lpwstr>http://www.fwc.gov.au/awardsandorders/html/PR551831.htm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Electronic and Communications Contracting Award 2020</dc:title>
  <dc:subject>MA000025 - consolidated from 13 November 2020</dc:subject>
  <dc:creator>Fair Work Commission</dc:creator>
  <cp:keywords>Wages and conditions for the electrical contracting industry</cp:keywords>
  <cp:lastModifiedBy>D</cp:lastModifiedBy>
  <cp:revision>2</cp:revision>
  <cp:lastPrinted>2020-05-14T03:51:00Z</cp:lastPrinted>
  <dcterms:created xsi:type="dcterms:W3CDTF">2021-05-25T08:46:00Z</dcterms:created>
  <dcterms:modified xsi:type="dcterms:W3CDTF">2021-05-25T08:46:00Z</dcterms:modified>
</cp:coreProperties>
</file>