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863E" w14:textId="03F194B9" w:rsidR="00D62726" w:rsidRDefault="00D62726" w:rsidP="4BC29EF4">
      <w:pPr>
        <w:pStyle w:val="BodyText"/>
        <w:spacing w:before="0"/>
        <w:rPr>
          <w:rFonts w:ascii="Times New Roman"/>
          <w:b/>
          <w:bCs/>
          <w:sz w:val="20"/>
          <w:szCs w:val="20"/>
        </w:rPr>
      </w:pPr>
    </w:p>
    <w:p w14:paraId="64FDC8B2" w14:textId="77777777" w:rsidR="00D62726" w:rsidRDefault="00D62726">
      <w:pPr>
        <w:pStyle w:val="BodyText"/>
        <w:spacing w:before="0"/>
        <w:rPr>
          <w:rFonts w:ascii="Times New Roman"/>
          <w:b/>
          <w:sz w:val="20"/>
        </w:rPr>
      </w:pPr>
    </w:p>
    <w:p w14:paraId="77093C23" w14:textId="77777777" w:rsidR="00D62726" w:rsidRDefault="00D62726">
      <w:pPr>
        <w:pStyle w:val="BodyText"/>
        <w:spacing w:before="0"/>
        <w:rPr>
          <w:rFonts w:ascii="Times New Roman"/>
          <w:b/>
          <w:sz w:val="20"/>
        </w:rPr>
      </w:pPr>
    </w:p>
    <w:p w14:paraId="38550500" w14:textId="77777777" w:rsidR="00D62726" w:rsidRDefault="00D62726">
      <w:pPr>
        <w:pStyle w:val="BodyText"/>
        <w:spacing w:before="6" w:after="1"/>
        <w:rPr>
          <w:rFonts w:ascii="Times New Roman"/>
          <w:b/>
          <w:sz w:val="25"/>
        </w:rPr>
      </w:pPr>
    </w:p>
    <w:p w14:paraId="30AD9543" w14:textId="77777777" w:rsidR="00D62726" w:rsidRPr="008A5624" w:rsidRDefault="00D40358">
      <w:pPr>
        <w:pStyle w:val="BodyText"/>
        <w:spacing w:before="0"/>
        <w:ind w:left="678"/>
        <w:rPr>
          <w:rFonts w:ascii="Times New Roman"/>
          <w:sz w:val="20"/>
        </w:rPr>
      </w:pPr>
      <w:r w:rsidRPr="008A5624">
        <w:rPr>
          <w:rFonts w:ascii="Times New Roman"/>
          <w:noProof/>
          <w:sz w:val="20"/>
        </w:rPr>
        <w:drawing>
          <wp:inline distT="0" distB="0" distL="0" distR="0" wp14:anchorId="1442B585" wp14:editId="5E3A6F27">
            <wp:extent cx="5800128" cy="32004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800128" cy="3200400"/>
                    </a:xfrm>
                    <a:prstGeom prst="rect">
                      <a:avLst/>
                    </a:prstGeom>
                  </pic:spPr>
                </pic:pic>
              </a:graphicData>
            </a:graphic>
          </wp:inline>
        </w:drawing>
      </w:r>
    </w:p>
    <w:p w14:paraId="0E43F107" w14:textId="77777777" w:rsidR="00D62726" w:rsidRPr="008A5624" w:rsidRDefault="00D62726">
      <w:pPr>
        <w:pStyle w:val="BodyText"/>
        <w:spacing w:before="0"/>
        <w:rPr>
          <w:rFonts w:ascii="Times New Roman"/>
          <w:b/>
          <w:sz w:val="20"/>
        </w:rPr>
      </w:pPr>
    </w:p>
    <w:p w14:paraId="5F824A2B" w14:textId="77777777" w:rsidR="00D62726" w:rsidRPr="008A5624" w:rsidRDefault="00D62726">
      <w:pPr>
        <w:pStyle w:val="BodyText"/>
        <w:spacing w:before="0"/>
        <w:rPr>
          <w:rFonts w:ascii="Times New Roman"/>
          <w:b/>
          <w:sz w:val="20"/>
        </w:rPr>
      </w:pPr>
    </w:p>
    <w:p w14:paraId="24644F68" w14:textId="77777777" w:rsidR="00D62726" w:rsidRPr="008A5624" w:rsidRDefault="00D62726">
      <w:pPr>
        <w:pStyle w:val="BodyText"/>
        <w:spacing w:before="0"/>
        <w:rPr>
          <w:rFonts w:ascii="Times New Roman"/>
          <w:b/>
          <w:sz w:val="20"/>
        </w:rPr>
      </w:pPr>
    </w:p>
    <w:p w14:paraId="3746FEF5" w14:textId="77777777" w:rsidR="00D62726" w:rsidRPr="008A5624" w:rsidRDefault="00D62726">
      <w:pPr>
        <w:pStyle w:val="BodyText"/>
        <w:spacing w:before="0"/>
        <w:rPr>
          <w:rFonts w:ascii="Times New Roman"/>
          <w:b/>
          <w:sz w:val="20"/>
        </w:rPr>
      </w:pPr>
    </w:p>
    <w:p w14:paraId="39AFBCFE" w14:textId="77777777" w:rsidR="00D62726" w:rsidRPr="008A5624" w:rsidRDefault="00D62726">
      <w:pPr>
        <w:pStyle w:val="BodyText"/>
        <w:spacing w:before="0"/>
        <w:rPr>
          <w:rFonts w:ascii="Times New Roman"/>
          <w:b/>
          <w:sz w:val="20"/>
        </w:rPr>
      </w:pPr>
    </w:p>
    <w:p w14:paraId="2041CF6E" w14:textId="5DF16004" w:rsidR="00D40358" w:rsidRPr="008A5624" w:rsidRDefault="00D40358" w:rsidP="00D40358">
      <w:pPr>
        <w:ind w:left="720"/>
        <w:rPr>
          <w:rFonts w:asciiTheme="minorHAnsi" w:eastAsiaTheme="minorHAnsi" w:hAnsiTheme="minorHAnsi" w:cstheme="minorBidi"/>
        </w:rPr>
      </w:pPr>
      <w:proofErr w:type="spellStart"/>
      <w:r w:rsidRPr="008A5624">
        <w:rPr>
          <w:rFonts w:ascii="Verdana" w:hAnsi="Verdana"/>
          <w:b/>
          <w:bCs/>
          <w:color w:val="0070C0"/>
          <w:sz w:val="36"/>
        </w:rPr>
        <w:t>nbn</w:t>
      </w:r>
      <w:proofErr w:type="spellEnd"/>
      <w:r w:rsidRPr="008A5624">
        <w:rPr>
          <w:rFonts w:ascii="Verdana" w:hAnsi="Verdana"/>
          <w:b/>
          <w:bCs/>
          <w:color w:val="0070C0"/>
          <w:sz w:val="36"/>
        </w:rPr>
        <w:t xml:space="preserve"> Enterprise Agreement </w:t>
      </w:r>
      <w:r w:rsidR="00765F11" w:rsidRPr="008A5624">
        <w:rPr>
          <w:rFonts w:ascii="Verdana" w:hAnsi="Verdana"/>
          <w:b/>
          <w:color w:val="0070C0"/>
          <w:sz w:val="36"/>
        </w:rPr>
        <w:t>2025</w:t>
      </w:r>
      <w:r w:rsidR="00765F11" w:rsidRPr="008A5624">
        <w:rPr>
          <w:rFonts w:ascii="Verdana" w:hAnsi="Verdana"/>
          <w:b/>
          <w:bCs/>
          <w:color w:val="0070C0"/>
          <w:sz w:val="36"/>
        </w:rPr>
        <w:t>-2</w:t>
      </w:r>
      <w:r w:rsidR="00AC67FD" w:rsidRPr="008A5624">
        <w:rPr>
          <w:rFonts w:ascii="Verdana" w:hAnsi="Verdana"/>
          <w:b/>
          <w:bCs/>
          <w:color w:val="0070C0"/>
          <w:sz w:val="36"/>
        </w:rPr>
        <w:t>028</w:t>
      </w:r>
    </w:p>
    <w:p w14:paraId="12BE7E51" w14:textId="77777777" w:rsidR="00D62726" w:rsidRPr="008A5624" w:rsidRDefault="00D62726">
      <w:pPr>
        <w:pStyle w:val="BodyText"/>
        <w:spacing w:before="0"/>
        <w:rPr>
          <w:rFonts w:ascii="Verdana"/>
          <w:b/>
          <w:sz w:val="20"/>
        </w:rPr>
      </w:pPr>
    </w:p>
    <w:p w14:paraId="3100921D" w14:textId="77777777" w:rsidR="00D62726" w:rsidRPr="008A5624" w:rsidRDefault="00D62726">
      <w:pPr>
        <w:pStyle w:val="BodyText"/>
        <w:spacing w:before="0"/>
        <w:rPr>
          <w:rFonts w:ascii="Verdana"/>
          <w:b/>
          <w:sz w:val="20"/>
        </w:rPr>
      </w:pPr>
    </w:p>
    <w:p w14:paraId="7DF22E36" w14:textId="77777777" w:rsidR="00D62726" w:rsidRPr="008A5624" w:rsidRDefault="00D62726">
      <w:pPr>
        <w:pStyle w:val="BodyText"/>
        <w:spacing w:before="0"/>
        <w:rPr>
          <w:rFonts w:ascii="Verdana"/>
          <w:b/>
          <w:sz w:val="20"/>
        </w:rPr>
      </w:pPr>
    </w:p>
    <w:p w14:paraId="4EE3B8FD" w14:textId="77777777" w:rsidR="00D62726" w:rsidRPr="008A5624" w:rsidRDefault="00D62726">
      <w:pPr>
        <w:pStyle w:val="BodyText"/>
        <w:spacing w:before="0"/>
        <w:rPr>
          <w:rFonts w:ascii="Verdana"/>
          <w:b/>
          <w:sz w:val="20"/>
        </w:rPr>
      </w:pPr>
    </w:p>
    <w:p w14:paraId="113CA6FE" w14:textId="77777777" w:rsidR="00D62726" w:rsidRPr="008A5624" w:rsidRDefault="00D62726">
      <w:pPr>
        <w:pStyle w:val="BodyText"/>
        <w:spacing w:before="0"/>
        <w:rPr>
          <w:rFonts w:ascii="Verdana"/>
          <w:b/>
          <w:sz w:val="20"/>
        </w:rPr>
      </w:pPr>
    </w:p>
    <w:p w14:paraId="5EDF1305" w14:textId="77777777" w:rsidR="00D62726" w:rsidRPr="008A5624" w:rsidRDefault="00D62726">
      <w:pPr>
        <w:pStyle w:val="BodyText"/>
        <w:spacing w:before="0"/>
        <w:rPr>
          <w:rFonts w:ascii="Verdana"/>
          <w:b/>
          <w:sz w:val="20"/>
        </w:rPr>
      </w:pPr>
    </w:p>
    <w:p w14:paraId="2EE9A23A" w14:textId="77777777" w:rsidR="00D62726" w:rsidRPr="008A5624" w:rsidRDefault="00D62726">
      <w:pPr>
        <w:pStyle w:val="BodyText"/>
        <w:spacing w:before="0"/>
        <w:rPr>
          <w:rFonts w:ascii="Verdana"/>
          <w:b/>
          <w:sz w:val="20"/>
        </w:rPr>
      </w:pPr>
    </w:p>
    <w:p w14:paraId="540144C4" w14:textId="77777777" w:rsidR="00D62726" w:rsidRPr="008A5624" w:rsidRDefault="00D62726">
      <w:pPr>
        <w:pStyle w:val="BodyText"/>
        <w:spacing w:before="0"/>
        <w:rPr>
          <w:rFonts w:ascii="Verdana"/>
          <w:b/>
          <w:sz w:val="20"/>
        </w:rPr>
      </w:pPr>
    </w:p>
    <w:p w14:paraId="4FB7E7CC" w14:textId="77777777" w:rsidR="00D62726" w:rsidRPr="008A5624" w:rsidRDefault="00D62726">
      <w:pPr>
        <w:pStyle w:val="BodyText"/>
        <w:spacing w:before="0"/>
        <w:rPr>
          <w:rFonts w:ascii="Verdana"/>
          <w:b/>
          <w:sz w:val="20"/>
        </w:rPr>
      </w:pPr>
    </w:p>
    <w:p w14:paraId="5D4459B8" w14:textId="77777777" w:rsidR="00D62726" w:rsidRPr="008A5624" w:rsidRDefault="00D62726">
      <w:pPr>
        <w:pStyle w:val="BodyText"/>
        <w:spacing w:before="0"/>
        <w:rPr>
          <w:rFonts w:ascii="Verdana"/>
          <w:b/>
          <w:sz w:val="20"/>
        </w:rPr>
      </w:pPr>
    </w:p>
    <w:p w14:paraId="2232D52B" w14:textId="77777777" w:rsidR="00D62726" w:rsidRPr="008A5624" w:rsidRDefault="00D62726">
      <w:pPr>
        <w:pStyle w:val="BodyText"/>
        <w:spacing w:before="0"/>
        <w:rPr>
          <w:rFonts w:ascii="Verdana"/>
          <w:b/>
          <w:sz w:val="20"/>
        </w:rPr>
      </w:pPr>
    </w:p>
    <w:p w14:paraId="132886A0" w14:textId="607DA0F3" w:rsidR="00D62726" w:rsidRPr="008A5624" w:rsidRDefault="00D62726">
      <w:pPr>
        <w:pStyle w:val="BodyText"/>
        <w:spacing w:before="10"/>
        <w:rPr>
          <w:rFonts w:ascii="Verdana"/>
          <w:b/>
          <w:sz w:val="15"/>
        </w:rPr>
      </w:pPr>
    </w:p>
    <w:p w14:paraId="14C15DDA" w14:textId="77777777" w:rsidR="00D62726" w:rsidRPr="008A5624" w:rsidRDefault="00D62726">
      <w:pPr>
        <w:rPr>
          <w:rFonts w:ascii="Verdana"/>
          <w:sz w:val="15"/>
        </w:rPr>
        <w:sectPr w:rsidR="00D62726" w:rsidRPr="008A5624">
          <w:headerReference w:type="default" r:id="rId15"/>
          <w:footerReference w:type="even" r:id="rId16"/>
          <w:footerReference w:type="default" r:id="rId17"/>
          <w:footerReference w:type="first" r:id="rId18"/>
          <w:pgSz w:w="11910" w:h="16850"/>
          <w:pgMar w:top="1600" w:right="700" w:bottom="280" w:left="740" w:header="0" w:footer="0" w:gutter="0"/>
          <w:cols w:space="720"/>
        </w:sectPr>
      </w:pPr>
    </w:p>
    <w:tbl>
      <w:tblPr>
        <w:tblW w:w="0" w:type="auto"/>
        <w:tblInd w:w="657" w:type="dxa"/>
        <w:tblLayout w:type="fixed"/>
        <w:tblCellMar>
          <w:left w:w="0" w:type="dxa"/>
          <w:right w:w="0" w:type="dxa"/>
        </w:tblCellMar>
        <w:tblLook w:val="01E0" w:firstRow="1" w:lastRow="1" w:firstColumn="1" w:lastColumn="1" w:noHBand="0" w:noVBand="0"/>
      </w:tblPr>
      <w:tblGrid>
        <w:gridCol w:w="1373"/>
        <w:gridCol w:w="5671"/>
        <w:gridCol w:w="2084"/>
      </w:tblGrid>
      <w:tr w:rsidR="00D62726" w:rsidRPr="008A5624" w14:paraId="55244A7E" w14:textId="77777777" w:rsidTr="00800198">
        <w:trPr>
          <w:trHeight w:val="348"/>
        </w:trPr>
        <w:tc>
          <w:tcPr>
            <w:tcW w:w="1373" w:type="dxa"/>
            <w:vMerge w:val="restart"/>
            <w:tcBorders>
              <w:bottom w:val="single" w:sz="4" w:space="0" w:color="000000" w:themeColor="text1"/>
            </w:tcBorders>
          </w:tcPr>
          <w:p w14:paraId="593A30BC" w14:textId="77777777" w:rsidR="00D62726" w:rsidRPr="008A5624" w:rsidRDefault="00D62726">
            <w:pPr>
              <w:pStyle w:val="TableParagraph"/>
              <w:spacing w:before="0"/>
              <w:ind w:left="0"/>
              <w:rPr>
                <w:rFonts w:ascii="Times New Roman"/>
              </w:rPr>
            </w:pPr>
          </w:p>
        </w:tc>
        <w:tc>
          <w:tcPr>
            <w:tcW w:w="5671" w:type="dxa"/>
          </w:tcPr>
          <w:p w14:paraId="286C9382" w14:textId="6066EA47" w:rsidR="00D62726" w:rsidRPr="008A5624" w:rsidRDefault="015146EA" w:rsidP="2FA50799">
            <w:pPr>
              <w:pStyle w:val="TableParagraph"/>
              <w:spacing w:before="0" w:line="286" w:lineRule="exact"/>
              <w:ind w:left="1982"/>
              <w:rPr>
                <w:b/>
                <w:sz w:val="28"/>
              </w:rPr>
            </w:pPr>
            <w:r w:rsidRPr="008A5624">
              <w:rPr>
                <w:b/>
                <w:bCs/>
                <w:sz w:val="28"/>
                <w:szCs w:val="28"/>
              </w:rPr>
              <w:t>TABLE</w:t>
            </w:r>
            <w:r w:rsidRPr="008A5624">
              <w:rPr>
                <w:b/>
                <w:bCs/>
                <w:spacing w:val="-3"/>
                <w:sz w:val="28"/>
                <w:szCs w:val="28"/>
              </w:rPr>
              <w:t xml:space="preserve"> </w:t>
            </w:r>
            <w:r w:rsidRPr="008A5624">
              <w:rPr>
                <w:b/>
                <w:bCs/>
                <w:sz w:val="28"/>
                <w:szCs w:val="28"/>
              </w:rPr>
              <w:t>OF</w:t>
            </w:r>
            <w:r w:rsidRPr="008A5624">
              <w:rPr>
                <w:b/>
                <w:bCs/>
                <w:spacing w:val="-1"/>
                <w:sz w:val="28"/>
                <w:szCs w:val="28"/>
              </w:rPr>
              <w:t xml:space="preserve"> </w:t>
            </w:r>
            <w:r w:rsidRPr="008A5624">
              <w:rPr>
                <w:b/>
                <w:bCs/>
                <w:sz w:val="28"/>
                <w:szCs w:val="28"/>
              </w:rPr>
              <w:t>CONTENTS</w:t>
            </w:r>
          </w:p>
        </w:tc>
        <w:tc>
          <w:tcPr>
            <w:tcW w:w="2084" w:type="dxa"/>
          </w:tcPr>
          <w:p w14:paraId="6863BBB0" w14:textId="77777777" w:rsidR="00D62726" w:rsidRPr="008A5624" w:rsidRDefault="00D62726">
            <w:pPr>
              <w:pStyle w:val="TableParagraph"/>
              <w:spacing w:before="0"/>
              <w:ind w:left="0"/>
              <w:rPr>
                <w:rFonts w:ascii="Times New Roman"/>
              </w:rPr>
            </w:pPr>
          </w:p>
        </w:tc>
      </w:tr>
      <w:tr w:rsidR="00D62726" w:rsidRPr="008A5624" w14:paraId="7A5F1E14" w14:textId="77777777" w:rsidTr="00800198">
        <w:trPr>
          <w:trHeight w:val="312"/>
        </w:trPr>
        <w:tc>
          <w:tcPr>
            <w:tcW w:w="1373" w:type="dxa"/>
            <w:vMerge/>
          </w:tcPr>
          <w:p w14:paraId="6C4AB1C4" w14:textId="77777777" w:rsidR="00D62726" w:rsidRPr="008A5624" w:rsidRDefault="00D62726">
            <w:pPr>
              <w:rPr>
                <w:sz w:val="2"/>
                <w:szCs w:val="2"/>
              </w:rPr>
            </w:pPr>
          </w:p>
        </w:tc>
        <w:tc>
          <w:tcPr>
            <w:tcW w:w="5671" w:type="dxa"/>
            <w:tcBorders>
              <w:bottom w:val="single" w:sz="4" w:space="0" w:color="000000" w:themeColor="text1"/>
            </w:tcBorders>
          </w:tcPr>
          <w:p w14:paraId="08929EEC" w14:textId="77777777" w:rsidR="00D62726" w:rsidRPr="008A5624" w:rsidRDefault="00D40358">
            <w:pPr>
              <w:pStyle w:val="TableParagraph"/>
              <w:spacing w:before="24"/>
              <w:ind w:left="335"/>
              <w:rPr>
                <w:b/>
              </w:rPr>
            </w:pPr>
            <w:r w:rsidRPr="008A5624">
              <w:rPr>
                <w:b/>
              </w:rPr>
              <w:t>CLAUSE</w:t>
            </w:r>
            <w:r w:rsidRPr="008A5624">
              <w:rPr>
                <w:b/>
                <w:spacing w:val="-3"/>
              </w:rPr>
              <w:t xml:space="preserve"> </w:t>
            </w:r>
            <w:r w:rsidRPr="008A5624">
              <w:rPr>
                <w:b/>
              </w:rPr>
              <w:t>NAME</w:t>
            </w:r>
          </w:p>
        </w:tc>
        <w:tc>
          <w:tcPr>
            <w:tcW w:w="2084" w:type="dxa"/>
            <w:tcBorders>
              <w:bottom w:val="single" w:sz="4" w:space="0" w:color="000000" w:themeColor="text1"/>
            </w:tcBorders>
          </w:tcPr>
          <w:p w14:paraId="7BE77ACE" w14:textId="77777777" w:rsidR="00D62726" w:rsidRPr="008A5624" w:rsidRDefault="00D40358">
            <w:pPr>
              <w:pStyle w:val="TableParagraph"/>
              <w:spacing w:before="24"/>
              <w:ind w:left="311"/>
              <w:rPr>
                <w:b/>
              </w:rPr>
            </w:pPr>
            <w:r w:rsidRPr="008A5624">
              <w:rPr>
                <w:b/>
              </w:rPr>
              <w:t>PAGE</w:t>
            </w:r>
            <w:r w:rsidRPr="008A5624">
              <w:rPr>
                <w:b/>
                <w:spacing w:val="-3"/>
              </w:rPr>
              <w:t xml:space="preserve"> </w:t>
            </w:r>
            <w:r w:rsidRPr="008A5624">
              <w:rPr>
                <w:b/>
              </w:rPr>
              <w:t>NUMBER</w:t>
            </w:r>
          </w:p>
        </w:tc>
      </w:tr>
      <w:tr w:rsidR="00D62726" w:rsidRPr="008A5624" w14:paraId="52F08FF4" w14:textId="77777777" w:rsidTr="00800198">
        <w:trPr>
          <w:trHeight w:val="431"/>
        </w:trPr>
        <w:tc>
          <w:tcPr>
            <w:tcW w:w="1373" w:type="dxa"/>
            <w:tcBorders>
              <w:top w:val="single" w:sz="4" w:space="0" w:color="000000" w:themeColor="text1"/>
            </w:tcBorders>
          </w:tcPr>
          <w:p w14:paraId="2E11DF2D" w14:textId="77777777" w:rsidR="00D62726" w:rsidRPr="008A5624" w:rsidRDefault="00D40358">
            <w:pPr>
              <w:pStyle w:val="TableParagraph"/>
              <w:spacing w:before="95"/>
              <w:ind w:left="28"/>
              <w:rPr>
                <w:b/>
              </w:rPr>
            </w:pPr>
            <w:r w:rsidRPr="008A5624">
              <w:rPr>
                <w:b/>
              </w:rPr>
              <w:t>1</w:t>
            </w:r>
          </w:p>
        </w:tc>
        <w:tc>
          <w:tcPr>
            <w:tcW w:w="5671" w:type="dxa"/>
            <w:tcBorders>
              <w:top w:val="single" w:sz="4" w:space="0" w:color="000000" w:themeColor="text1"/>
            </w:tcBorders>
          </w:tcPr>
          <w:p w14:paraId="7EAB8933" w14:textId="77777777" w:rsidR="00D62726" w:rsidRPr="008A5624" w:rsidRDefault="00D40358">
            <w:pPr>
              <w:pStyle w:val="TableParagraph"/>
              <w:spacing w:before="95"/>
              <w:ind w:left="335"/>
              <w:rPr>
                <w:b/>
              </w:rPr>
            </w:pPr>
            <w:r w:rsidRPr="008A5624">
              <w:rPr>
                <w:b/>
              </w:rPr>
              <w:t>Title</w:t>
            </w:r>
          </w:p>
        </w:tc>
        <w:tc>
          <w:tcPr>
            <w:tcW w:w="2084" w:type="dxa"/>
            <w:tcBorders>
              <w:top w:val="single" w:sz="4" w:space="0" w:color="000000" w:themeColor="text1"/>
            </w:tcBorders>
          </w:tcPr>
          <w:p w14:paraId="15BB7127" w14:textId="3A4F24CC" w:rsidR="00D62726" w:rsidRPr="008A5624" w:rsidRDefault="00695B4D" w:rsidP="00800198">
            <w:pPr>
              <w:pStyle w:val="TableParagraph"/>
              <w:spacing w:before="95" w:line="259" w:lineRule="auto"/>
              <w:ind w:left="0" w:right="160"/>
              <w:jc w:val="center"/>
              <w:rPr>
                <w:b/>
                <w:bCs/>
              </w:rPr>
            </w:pPr>
            <w:r>
              <w:rPr>
                <w:b/>
                <w:bCs/>
              </w:rPr>
              <w:t>3</w:t>
            </w:r>
          </w:p>
        </w:tc>
      </w:tr>
      <w:tr w:rsidR="00D62726" w:rsidRPr="008A5624" w14:paraId="026C997A" w14:textId="77777777" w:rsidTr="700503BE">
        <w:trPr>
          <w:trHeight w:val="364"/>
        </w:trPr>
        <w:tc>
          <w:tcPr>
            <w:tcW w:w="1373" w:type="dxa"/>
          </w:tcPr>
          <w:p w14:paraId="71CF529D" w14:textId="77777777" w:rsidR="00D62726" w:rsidRPr="008A5624" w:rsidRDefault="00D40358">
            <w:pPr>
              <w:pStyle w:val="TableParagraph"/>
              <w:ind w:left="28"/>
              <w:rPr>
                <w:b/>
              </w:rPr>
            </w:pPr>
            <w:r w:rsidRPr="008A5624">
              <w:rPr>
                <w:b/>
              </w:rPr>
              <w:t>2</w:t>
            </w:r>
          </w:p>
        </w:tc>
        <w:tc>
          <w:tcPr>
            <w:tcW w:w="5671" w:type="dxa"/>
          </w:tcPr>
          <w:p w14:paraId="39A13C1C" w14:textId="77777777" w:rsidR="00D62726" w:rsidRPr="008A5624" w:rsidRDefault="00D40358">
            <w:pPr>
              <w:pStyle w:val="TableParagraph"/>
              <w:ind w:left="335"/>
              <w:rPr>
                <w:b/>
              </w:rPr>
            </w:pPr>
            <w:r w:rsidRPr="008A5624">
              <w:rPr>
                <w:b/>
              </w:rPr>
              <w:t>Scope</w:t>
            </w:r>
            <w:r w:rsidRPr="008A5624">
              <w:rPr>
                <w:b/>
                <w:spacing w:val="-2"/>
              </w:rPr>
              <w:t xml:space="preserve"> </w:t>
            </w:r>
            <w:r w:rsidRPr="008A5624">
              <w:rPr>
                <w:b/>
              </w:rPr>
              <w:t>and</w:t>
            </w:r>
            <w:r w:rsidRPr="008A5624">
              <w:rPr>
                <w:b/>
                <w:spacing w:val="-3"/>
              </w:rPr>
              <w:t xml:space="preserve"> </w:t>
            </w:r>
            <w:r w:rsidRPr="008A5624">
              <w:rPr>
                <w:b/>
              </w:rPr>
              <w:t>Application</w:t>
            </w:r>
            <w:r w:rsidRPr="008A5624">
              <w:rPr>
                <w:b/>
                <w:spacing w:val="-3"/>
              </w:rPr>
              <w:t xml:space="preserve"> </w:t>
            </w:r>
            <w:r w:rsidRPr="008A5624">
              <w:rPr>
                <w:b/>
              </w:rPr>
              <w:t>of</w:t>
            </w:r>
            <w:r w:rsidRPr="008A5624">
              <w:rPr>
                <w:b/>
                <w:spacing w:val="-2"/>
              </w:rPr>
              <w:t xml:space="preserve"> </w:t>
            </w:r>
            <w:r w:rsidRPr="008A5624">
              <w:rPr>
                <w:b/>
              </w:rPr>
              <w:t>the</w:t>
            </w:r>
            <w:r w:rsidRPr="008A5624">
              <w:rPr>
                <w:b/>
                <w:spacing w:val="-1"/>
              </w:rPr>
              <w:t xml:space="preserve"> </w:t>
            </w:r>
            <w:r w:rsidRPr="008A5624">
              <w:rPr>
                <w:b/>
              </w:rPr>
              <w:t>Agreement</w:t>
            </w:r>
          </w:p>
        </w:tc>
        <w:tc>
          <w:tcPr>
            <w:tcW w:w="2084" w:type="dxa"/>
          </w:tcPr>
          <w:p w14:paraId="798BC760" w14:textId="7DBE5CE0" w:rsidR="00D62726" w:rsidRPr="008A5624" w:rsidRDefault="00695B4D" w:rsidP="00800198">
            <w:pPr>
              <w:pStyle w:val="TableParagraph"/>
              <w:spacing w:line="259" w:lineRule="auto"/>
              <w:ind w:left="0" w:right="161"/>
              <w:jc w:val="center"/>
              <w:rPr>
                <w:b/>
                <w:bCs/>
              </w:rPr>
            </w:pPr>
            <w:r>
              <w:rPr>
                <w:b/>
                <w:bCs/>
              </w:rPr>
              <w:t>3</w:t>
            </w:r>
          </w:p>
        </w:tc>
      </w:tr>
      <w:tr w:rsidR="00D62726" w:rsidRPr="008A5624" w14:paraId="664396D9" w14:textId="77777777" w:rsidTr="700503BE">
        <w:trPr>
          <w:trHeight w:val="364"/>
        </w:trPr>
        <w:tc>
          <w:tcPr>
            <w:tcW w:w="1373" w:type="dxa"/>
          </w:tcPr>
          <w:p w14:paraId="1B488A81" w14:textId="77777777" w:rsidR="00D62726" w:rsidRPr="008A5624" w:rsidRDefault="00D40358">
            <w:pPr>
              <w:pStyle w:val="TableParagraph"/>
              <w:ind w:left="28"/>
              <w:rPr>
                <w:b/>
              </w:rPr>
            </w:pPr>
            <w:r w:rsidRPr="008A5624">
              <w:rPr>
                <w:b/>
              </w:rPr>
              <w:t>3</w:t>
            </w:r>
          </w:p>
        </w:tc>
        <w:tc>
          <w:tcPr>
            <w:tcW w:w="5671" w:type="dxa"/>
          </w:tcPr>
          <w:p w14:paraId="48F63EA6" w14:textId="77777777" w:rsidR="00D62726" w:rsidRPr="008A5624" w:rsidRDefault="00D40358">
            <w:pPr>
              <w:pStyle w:val="TableParagraph"/>
              <w:ind w:left="335"/>
              <w:rPr>
                <w:b/>
              </w:rPr>
            </w:pPr>
            <w:r w:rsidRPr="008A5624">
              <w:rPr>
                <w:b/>
              </w:rPr>
              <w:t>Definitions</w:t>
            </w:r>
            <w:r w:rsidRPr="008A5624">
              <w:rPr>
                <w:b/>
                <w:spacing w:val="-3"/>
              </w:rPr>
              <w:t xml:space="preserve"> </w:t>
            </w:r>
            <w:r w:rsidRPr="008A5624">
              <w:rPr>
                <w:b/>
              </w:rPr>
              <w:t>and</w:t>
            </w:r>
            <w:r w:rsidRPr="008A5624">
              <w:rPr>
                <w:b/>
                <w:spacing w:val="-3"/>
              </w:rPr>
              <w:t xml:space="preserve"> </w:t>
            </w:r>
            <w:r w:rsidRPr="008A5624">
              <w:rPr>
                <w:b/>
              </w:rPr>
              <w:t>Interpretation</w:t>
            </w:r>
          </w:p>
        </w:tc>
        <w:tc>
          <w:tcPr>
            <w:tcW w:w="2084" w:type="dxa"/>
          </w:tcPr>
          <w:p w14:paraId="29CE313C" w14:textId="4E8296AA" w:rsidR="00D62726" w:rsidRPr="008A5624" w:rsidRDefault="00695B4D" w:rsidP="00800198">
            <w:pPr>
              <w:pStyle w:val="TableParagraph"/>
              <w:spacing w:line="259" w:lineRule="auto"/>
              <w:ind w:left="0" w:right="161"/>
              <w:jc w:val="center"/>
              <w:rPr>
                <w:b/>
                <w:bCs/>
              </w:rPr>
            </w:pPr>
            <w:r>
              <w:rPr>
                <w:b/>
                <w:bCs/>
              </w:rPr>
              <w:t>3</w:t>
            </w:r>
          </w:p>
        </w:tc>
      </w:tr>
      <w:tr w:rsidR="00D62726" w:rsidRPr="008A5624" w14:paraId="3F1080E1" w14:textId="77777777" w:rsidTr="700503BE">
        <w:trPr>
          <w:trHeight w:val="364"/>
        </w:trPr>
        <w:tc>
          <w:tcPr>
            <w:tcW w:w="1373" w:type="dxa"/>
          </w:tcPr>
          <w:p w14:paraId="49FEEAAF" w14:textId="77777777" w:rsidR="00D62726" w:rsidRPr="008A5624" w:rsidRDefault="00D40358">
            <w:pPr>
              <w:pStyle w:val="TableParagraph"/>
              <w:ind w:left="28"/>
              <w:rPr>
                <w:b/>
              </w:rPr>
            </w:pPr>
            <w:r w:rsidRPr="008A5624">
              <w:rPr>
                <w:b/>
              </w:rPr>
              <w:t>4</w:t>
            </w:r>
          </w:p>
        </w:tc>
        <w:tc>
          <w:tcPr>
            <w:tcW w:w="5671" w:type="dxa"/>
          </w:tcPr>
          <w:p w14:paraId="537E0BF9" w14:textId="77777777" w:rsidR="00D62726" w:rsidRPr="008A5624" w:rsidRDefault="00D40358">
            <w:pPr>
              <w:pStyle w:val="TableParagraph"/>
              <w:ind w:left="335"/>
              <w:rPr>
                <w:b/>
              </w:rPr>
            </w:pPr>
            <w:r w:rsidRPr="008A5624">
              <w:rPr>
                <w:b/>
              </w:rPr>
              <w:t>Objective</w:t>
            </w:r>
          </w:p>
        </w:tc>
        <w:tc>
          <w:tcPr>
            <w:tcW w:w="2084" w:type="dxa"/>
          </w:tcPr>
          <w:p w14:paraId="259E257A" w14:textId="21A4755E" w:rsidR="00D62726" w:rsidRPr="008A5624" w:rsidRDefault="00695B4D" w:rsidP="00800198">
            <w:pPr>
              <w:pStyle w:val="TableParagraph"/>
              <w:spacing w:line="259" w:lineRule="auto"/>
              <w:ind w:left="0" w:right="161"/>
              <w:jc w:val="center"/>
              <w:rPr>
                <w:b/>
                <w:bCs/>
              </w:rPr>
            </w:pPr>
            <w:r>
              <w:rPr>
                <w:b/>
                <w:bCs/>
              </w:rPr>
              <w:t>3</w:t>
            </w:r>
          </w:p>
        </w:tc>
      </w:tr>
      <w:tr w:rsidR="00D62726" w:rsidRPr="008A5624" w14:paraId="48678C02" w14:textId="77777777" w:rsidTr="700503BE">
        <w:trPr>
          <w:trHeight w:val="364"/>
        </w:trPr>
        <w:tc>
          <w:tcPr>
            <w:tcW w:w="1373" w:type="dxa"/>
          </w:tcPr>
          <w:p w14:paraId="772CFD1E" w14:textId="77777777" w:rsidR="00D62726" w:rsidRPr="008A5624" w:rsidRDefault="00D40358">
            <w:pPr>
              <w:pStyle w:val="TableParagraph"/>
              <w:ind w:left="28"/>
              <w:rPr>
                <w:b/>
              </w:rPr>
            </w:pPr>
            <w:r w:rsidRPr="008A5624">
              <w:rPr>
                <w:b/>
              </w:rPr>
              <w:t>5</w:t>
            </w:r>
          </w:p>
        </w:tc>
        <w:tc>
          <w:tcPr>
            <w:tcW w:w="5671" w:type="dxa"/>
          </w:tcPr>
          <w:p w14:paraId="13F76FBF" w14:textId="77777777" w:rsidR="00D62726" w:rsidRPr="008A5624" w:rsidRDefault="00D40358">
            <w:pPr>
              <w:pStyle w:val="TableParagraph"/>
              <w:ind w:left="335"/>
              <w:rPr>
                <w:b/>
              </w:rPr>
            </w:pPr>
            <w:r w:rsidRPr="008A5624">
              <w:rPr>
                <w:b/>
              </w:rPr>
              <w:t>Date</w:t>
            </w:r>
            <w:r w:rsidRPr="008A5624">
              <w:rPr>
                <w:b/>
                <w:spacing w:val="-2"/>
              </w:rPr>
              <w:t xml:space="preserve"> </w:t>
            </w:r>
            <w:r w:rsidRPr="008A5624">
              <w:rPr>
                <w:b/>
              </w:rPr>
              <w:t>of</w:t>
            </w:r>
            <w:r w:rsidRPr="008A5624">
              <w:rPr>
                <w:b/>
                <w:spacing w:val="-1"/>
              </w:rPr>
              <w:t xml:space="preserve"> </w:t>
            </w:r>
            <w:r w:rsidRPr="008A5624">
              <w:rPr>
                <w:b/>
              </w:rPr>
              <w:t>Operation</w:t>
            </w:r>
          </w:p>
        </w:tc>
        <w:tc>
          <w:tcPr>
            <w:tcW w:w="2084" w:type="dxa"/>
          </w:tcPr>
          <w:p w14:paraId="1686B201" w14:textId="0D11667C" w:rsidR="00D62726" w:rsidRPr="008A5624" w:rsidRDefault="00695B4D" w:rsidP="00800198">
            <w:pPr>
              <w:pStyle w:val="TableParagraph"/>
              <w:spacing w:line="259" w:lineRule="auto"/>
              <w:ind w:left="0" w:right="162"/>
              <w:jc w:val="center"/>
              <w:rPr>
                <w:b/>
                <w:bCs/>
              </w:rPr>
            </w:pPr>
            <w:r>
              <w:rPr>
                <w:b/>
                <w:bCs/>
              </w:rPr>
              <w:t>4</w:t>
            </w:r>
          </w:p>
        </w:tc>
      </w:tr>
      <w:tr w:rsidR="00D62726" w:rsidRPr="008A5624" w14:paraId="43BE2572" w14:textId="77777777" w:rsidTr="700503BE">
        <w:trPr>
          <w:trHeight w:val="364"/>
        </w:trPr>
        <w:tc>
          <w:tcPr>
            <w:tcW w:w="1373" w:type="dxa"/>
          </w:tcPr>
          <w:p w14:paraId="4772F2AE" w14:textId="77777777" w:rsidR="00D62726" w:rsidRPr="008A5624" w:rsidRDefault="00D40358">
            <w:pPr>
              <w:pStyle w:val="TableParagraph"/>
              <w:ind w:left="27"/>
              <w:rPr>
                <w:b/>
              </w:rPr>
            </w:pPr>
            <w:r w:rsidRPr="008A5624">
              <w:rPr>
                <w:b/>
              </w:rPr>
              <w:t>6</w:t>
            </w:r>
          </w:p>
        </w:tc>
        <w:tc>
          <w:tcPr>
            <w:tcW w:w="5671" w:type="dxa"/>
          </w:tcPr>
          <w:p w14:paraId="1FD4E1C4" w14:textId="77777777" w:rsidR="00D62726" w:rsidRPr="008A5624" w:rsidRDefault="00D40358">
            <w:pPr>
              <w:pStyle w:val="TableParagraph"/>
              <w:ind w:left="334"/>
              <w:rPr>
                <w:b/>
              </w:rPr>
            </w:pPr>
            <w:r w:rsidRPr="008A5624">
              <w:rPr>
                <w:b/>
              </w:rPr>
              <w:t>Access</w:t>
            </w:r>
            <w:r w:rsidRPr="008A5624">
              <w:rPr>
                <w:b/>
                <w:spacing w:val="-3"/>
              </w:rPr>
              <w:t xml:space="preserve"> </w:t>
            </w:r>
            <w:r w:rsidRPr="008A5624">
              <w:rPr>
                <w:b/>
              </w:rPr>
              <w:t>to</w:t>
            </w:r>
            <w:r w:rsidRPr="008A5624">
              <w:rPr>
                <w:b/>
                <w:spacing w:val="-1"/>
              </w:rPr>
              <w:t xml:space="preserve"> </w:t>
            </w:r>
            <w:r w:rsidRPr="008A5624">
              <w:rPr>
                <w:b/>
              </w:rPr>
              <w:t>Agreement</w:t>
            </w:r>
            <w:r w:rsidRPr="008A5624">
              <w:rPr>
                <w:b/>
                <w:spacing w:val="-2"/>
              </w:rPr>
              <w:t xml:space="preserve"> </w:t>
            </w:r>
            <w:r w:rsidRPr="008A5624">
              <w:rPr>
                <w:b/>
              </w:rPr>
              <w:t>and</w:t>
            </w:r>
            <w:r w:rsidRPr="008A5624">
              <w:rPr>
                <w:b/>
                <w:spacing w:val="-1"/>
              </w:rPr>
              <w:t xml:space="preserve"> </w:t>
            </w:r>
            <w:r w:rsidRPr="008A5624">
              <w:rPr>
                <w:b/>
              </w:rPr>
              <w:t>NES</w:t>
            </w:r>
          </w:p>
        </w:tc>
        <w:tc>
          <w:tcPr>
            <w:tcW w:w="2084" w:type="dxa"/>
          </w:tcPr>
          <w:p w14:paraId="44E5ECE7" w14:textId="4FFF9A86" w:rsidR="00D62726" w:rsidRPr="008A5624" w:rsidRDefault="00695B4D" w:rsidP="00800198">
            <w:pPr>
              <w:pStyle w:val="TableParagraph"/>
              <w:spacing w:line="259" w:lineRule="auto"/>
              <w:ind w:left="0" w:right="162"/>
              <w:jc w:val="center"/>
              <w:rPr>
                <w:b/>
                <w:bCs/>
              </w:rPr>
            </w:pPr>
            <w:r>
              <w:rPr>
                <w:b/>
                <w:bCs/>
              </w:rPr>
              <w:t>4</w:t>
            </w:r>
          </w:p>
        </w:tc>
      </w:tr>
      <w:tr w:rsidR="00D62726" w:rsidRPr="008A5624" w14:paraId="0CB4AE59" w14:textId="77777777" w:rsidTr="700503BE">
        <w:trPr>
          <w:trHeight w:val="363"/>
        </w:trPr>
        <w:tc>
          <w:tcPr>
            <w:tcW w:w="1373" w:type="dxa"/>
          </w:tcPr>
          <w:p w14:paraId="70AF63D9" w14:textId="77777777" w:rsidR="00D62726" w:rsidRPr="008A5624" w:rsidRDefault="00D40358">
            <w:pPr>
              <w:pStyle w:val="TableParagraph"/>
              <w:ind w:left="27"/>
              <w:rPr>
                <w:b/>
              </w:rPr>
            </w:pPr>
            <w:r w:rsidRPr="008A5624">
              <w:rPr>
                <w:b/>
              </w:rPr>
              <w:t>7</w:t>
            </w:r>
          </w:p>
        </w:tc>
        <w:tc>
          <w:tcPr>
            <w:tcW w:w="5671" w:type="dxa"/>
          </w:tcPr>
          <w:p w14:paraId="13966915" w14:textId="77777777" w:rsidR="00D62726" w:rsidRPr="008A5624" w:rsidRDefault="00D40358">
            <w:pPr>
              <w:pStyle w:val="TableParagraph"/>
              <w:ind w:left="334"/>
              <w:rPr>
                <w:b/>
              </w:rPr>
            </w:pPr>
            <w:r w:rsidRPr="008A5624">
              <w:rPr>
                <w:b/>
              </w:rPr>
              <w:t>Flexibility</w:t>
            </w:r>
            <w:r w:rsidRPr="008A5624">
              <w:rPr>
                <w:b/>
                <w:spacing w:val="-3"/>
              </w:rPr>
              <w:t xml:space="preserve"> </w:t>
            </w:r>
            <w:r w:rsidRPr="008A5624">
              <w:rPr>
                <w:b/>
              </w:rPr>
              <w:t>Term</w:t>
            </w:r>
          </w:p>
        </w:tc>
        <w:tc>
          <w:tcPr>
            <w:tcW w:w="2084" w:type="dxa"/>
          </w:tcPr>
          <w:p w14:paraId="0C49F7D0" w14:textId="42D02B5E" w:rsidR="00D62726" w:rsidRPr="008A5624" w:rsidRDefault="00695B4D" w:rsidP="00800198">
            <w:pPr>
              <w:pStyle w:val="TableParagraph"/>
              <w:spacing w:line="259" w:lineRule="auto"/>
              <w:ind w:left="0" w:right="162"/>
              <w:jc w:val="center"/>
              <w:rPr>
                <w:b/>
                <w:bCs/>
              </w:rPr>
            </w:pPr>
            <w:r>
              <w:rPr>
                <w:b/>
                <w:bCs/>
              </w:rPr>
              <w:t>4</w:t>
            </w:r>
          </w:p>
        </w:tc>
      </w:tr>
      <w:tr w:rsidR="00D62726" w:rsidRPr="008A5624" w14:paraId="644413DC" w14:textId="77777777" w:rsidTr="700503BE">
        <w:trPr>
          <w:trHeight w:val="363"/>
        </w:trPr>
        <w:tc>
          <w:tcPr>
            <w:tcW w:w="1373" w:type="dxa"/>
          </w:tcPr>
          <w:p w14:paraId="0A914043" w14:textId="77777777" w:rsidR="00D62726" w:rsidRPr="008A5624" w:rsidRDefault="00D40358">
            <w:pPr>
              <w:pStyle w:val="TableParagraph"/>
              <w:spacing w:before="27"/>
              <w:ind w:left="27"/>
              <w:rPr>
                <w:b/>
              </w:rPr>
            </w:pPr>
            <w:r w:rsidRPr="008A5624">
              <w:rPr>
                <w:b/>
              </w:rPr>
              <w:t>8</w:t>
            </w:r>
          </w:p>
        </w:tc>
        <w:tc>
          <w:tcPr>
            <w:tcW w:w="5671" w:type="dxa"/>
          </w:tcPr>
          <w:p w14:paraId="015AF919" w14:textId="77777777" w:rsidR="00D62726" w:rsidRPr="008A5624" w:rsidRDefault="00D40358">
            <w:pPr>
              <w:pStyle w:val="TableParagraph"/>
              <w:spacing w:before="27"/>
              <w:ind w:left="334"/>
              <w:rPr>
                <w:b/>
              </w:rPr>
            </w:pPr>
            <w:r w:rsidRPr="008A5624">
              <w:rPr>
                <w:b/>
              </w:rPr>
              <w:t>Consultation</w:t>
            </w:r>
            <w:r w:rsidRPr="008A5624">
              <w:rPr>
                <w:b/>
                <w:spacing w:val="-5"/>
              </w:rPr>
              <w:t xml:space="preserve"> </w:t>
            </w:r>
            <w:r w:rsidRPr="008A5624">
              <w:rPr>
                <w:b/>
              </w:rPr>
              <w:t>Term</w:t>
            </w:r>
            <w:r w:rsidRPr="008A5624">
              <w:rPr>
                <w:b/>
                <w:spacing w:val="-4"/>
              </w:rPr>
              <w:t xml:space="preserve"> </w:t>
            </w:r>
            <w:r w:rsidRPr="008A5624">
              <w:rPr>
                <w:b/>
              </w:rPr>
              <w:t>Regarding</w:t>
            </w:r>
            <w:r w:rsidRPr="008A5624">
              <w:rPr>
                <w:b/>
                <w:spacing w:val="-1"/>
              </w:rPr>
              <w:t xml:space="preserve"> </w:t>
            </w:r>
            <w:r w:rsidRPr="008A5624">
              <w:rPr>
                <w:b/>
              </w:rPr>
              <w:t>Major</w:t>
            </w:r>
            <w:r w:rsidRPr="008A5624">
              <w:rPr>
                <w:b/>
                <w:spacing w:val="-1"/>
              </w:rPr>
              <w:t xml:space="preserve"> </w:t>
            </w:r>
            <w:r w:rsidRPr="008A5624">
              <w:rPr>
                <w:b/>
              </w:rPr>
              <w:t>Workplace</w:t>
            </w:r>
            <w:r w:rsidRPr="008A5624">
              <w:rPr>
                <w:b/>
                <w:spacing w:val="-4"/>
              </w:rPr>
              <w:t xml:space="preserve"> </w:t>
            </w:r>
            <w:r w:rsidRPr="008A5624">
              <w:rPr>
                <w:b/>
              </w:rPr>
              <w:t>Change</w:t>
            </w:r>
          </w:p>
        </w:tc>
        <w:tc>
          <w:tcPr>
            <w:tcW w:w="2084" w:type="dxa"/>
          </w:tcPr>
          <w:p w14:paraId="1A12F4BF" w14:textId="302FF45B" w:rsidR="00D62726" w:rsidRPr="008A5624" w:rsidRDefault="00695B4D" w:rsidP="00800198">
            <w:pPr>
              <w:pStyle w:val="TableParagraph"/>
              <w:spacing w:before="27" w:line="259" w:lineRule="auto"/>
              <w:ind w:left="0" w:right="162"/>
              <w:jc w:val="center"/>
              <w:rPr>
                <w:b/>
                <w:bCs/>
              </w:rPr>
            </w:pPr>
            <w:r>
              <w:rPr>
                <w:b/>
                <w:bCs/>
              </w:rPr>
              <w:t>5</w:t>
            </w:r>
          </w:p>
        </w:tc>
      </w:tr>
      <w:tr w:rsidR="00D62726" w:rsidRPr="008A5624" w14:paraId="4CCEA412" w14:textId="77777777" w:rsidTr="700503BE">
        <w:trPr>
          <w:trHeight w:val="364"/>
        </w:trPr>
        <w:tc>
          <w:tcPr>
            <w:tcW w:w="1373" w:type="dxa"/>
          </w:tcPr>
          <w:p w14:paraId="22BAC769" w14:textId="77777777" w:rsidR="00D62726" w:rsidRPr="008A5624" w:rsidRDefault="00D40358">
            <w:pPr>
              <w:pStyle w:val="TableParagraph"/>
              <w:ind w:left="27"/>
              <w:rPr>
                <w:b/>
              </w:rPr>
            </w:pPr>
            <w:r w:rsidRPr="008A5624">
              <w:rPr>
                <w:b/>
              </w:rPr>
              <w:t>9</w:t>
            </w:r>
          </w:p>
        </w:tc>
        <w:tc>
          <w:tcPr>
            <w:tcW w:w="5671" w:type="dxa"/>
          </w:tcPr>
          <w:p w14:paraId="7280D943" w14:textId="77777777" w:rsidR="00D62726" w:rsidRPr="008A5624" w:rsidRDefault="00D40358">
            <w:pPr>
              <w:pStyle w:val="TableParagraph"/>
              <w:ind w:left="334"/>
              <w:rPr>
                <w:b/>
              </w:rPr>
            </w:pPr>
            <w:r w:rsidRPr="008A5624">
              <w:rPr>
                <w:b/>
              </w:rPr>
              <w:t>Dispute</w:t>
            </w:r>
            <w:r w:rsidRPr="008A5624">
              <w:rPr>
                <w:b/>
                <w:spacing w:val="-3"/>
              </w:rPr>
              <w:t xml:space="preserve"> </w:t>
            </w:r>
            <w:r w:rsidRPr="008A5624">
              <w:rPr>
                <w:b/>
              </w:rPr>
              <w:t>Resolution</w:t>
            </w:r>
            <w:r w:rsidRPr="008A5624">
              <w:rPr>
                <w:b/>
                <w:spacing w:val="-4"/>
              </w:rPr>
              <w:t xml:space="preserve"> </w:t>
            </w:r>
            <w:r w:rsidRPr="008A5624">
              <w:rPr>
                <w:b/>
              </w:rPr>
              <w:t>Term</w:t>
            </w:r>
          </w:p>
        </w:tc>
        <w:tc>
          <w:tcPr>
            <w:tcW w:w="2084" w:type="dxa"/>
          </w:tcPr>
          <w:p w14:paraId="541BE28A" w14:textId="29577C5E" w:rsidR="00D62726" w:rsidRPr="008A5624" w:rsidRDefault="00695B4D" w:rsidP="00800198">
            <w:pPr>
              <w:pStyle w:val="TableParagraph"/>
              <w:spacing w:line="259" w:lineRule="auto"/>
              <w:ind w:left="0" w:right="163"/>
              <w:jc w:val="center"/>
              <w:rPr>
                <w:b/>
                <w:bCs/>
              </w:rPr>
            </w:pPr>
            <w:r>
              <w:rPr>
                <w:b/>
                <w:bCs/>
              </w:rPr>
              <w:t>7</w:t>
            </w:r>
          </w:p>
        </w:tc>
      </w:tr>
      <w:tr w:rsidR="00D62726" w:rsidRPr="008A5624" w14:paraId="45694851" w14:textId="77777777" w:rsidTr="700503BE">
        <w:trPr>
          <w:trHeight w:val="364"/>
        </w:trPr>
        <w:tc>
          <w:tcPr>
            <w:tcW w:w="1373" w:type="dxa"/>
          </w:tcPr>
          <w:p w14:paraId="2E791B82" w14:textId="77777777" w:rsidR="00D62726" w:rsidRPr="008A5624" w:rsidRDefault="00D40358">
            <w:pPr>
              <w:pStyle w:val="TableParagraph"/>
              <w:ind w:left="27"/>
              <w:rPr>
                <w:b/>
              </w:rPr>
            </w:pPr>
            <w:r w:rsidRPr="008A5624">
              <w:rPr>
                <w:b/>
              </w:rPr>
              <w:t>10</w:t>
            </w:r>
          </w:p>
        </w:tc>
        <w:tc>
          <w:tcPr>
            <w:tcW w:w="5671" w:type="dxa"/>
          </w:tcPr>
          <w:p w14:paraId="77212350" w14:textId="77777777" w:rsidR="00D62726" w:rsidRPr="008A5624" w:rsidRDefault="00D40358">
            <w:pPr>
              <w:pStyle w:val="TableParagraph"/>
              <w:ind w:left="334"/>
              <w:rPr>
                <w:b/>
              </w:rPr>
            </w:pPr>
            <w:r w:rsidRPr="008A5624">
              <w:rPr>
                <w:b/>
              </w:rPr>
              <w:t>Types</w:t>
            </w:r>
            <w:r w:rsidRPr="008A5624">
              <w:rPr>
                <w:b/>
                <w:spacing w:val="-3"/>
              </w:rPr>
              <w:t xml:space="preserve"> </w:t>
            </w:r>
            <w:r w:rsidRPr="008A5624">
              <w:rPr>
                <w:b/>
              </w:rPr>
              <w:t>of</w:t>
            </w:r>
            <w:r w:rsidRPr="008A5624">
              <w:rPr>
                <w:b/>
                <w:spacing w:val="-1"/>
              </w:rPr>
              <w:t xml:space="preserve"> </w:t>
            </w:r>
            <w:r w:rsidRPr="008A5624">
              <w:rPr>
                <w:b/>
              </w:rPr>
              <w:t>Employment</w:t>
            </w:r>
          </w:p>
        </w:tc>
        <w:tc>
          <w:tcPr>
            <w:tcW w:w="2084" w:type="dxa"/>
          </w:tcPr>
          <w:p w14:paraId="4D54B324" w14:textId="4ACB7BAA" w:rsidR="00D62726" w:rsidRPr="008A5624" w:rsidRDefault="00726014" w:rsidP="00800198">
            <w:pPr>
              <w:pStyle w:val="TableParagraph"/>
              <w:spacing w:line="259" w:lineRule="auto"/>
              <w:ind w:left="0" w:right="163"/>
              <w:jc w:val="center"/>
              <w:rPr>
                <w:b/>
                <w:bCs/>
              </w:rPr>
            </w:pPr>
            <w:r>
              <w:rPr>
                <w:b/>
                <w:bCs/>
              </w:rPr>
              <w:t>7</w:t>
            </w:r>
          </w:p>
        </w:tc>
      </w:tr>
      <w:tr w:rsidR="00D62726" w:rsidRPr="008A5624" w14:paraId="3565BC3C" w14:textId="77777777" w:rsidTr="700503BE">
        <w:trPr>
          <w:trHeight w:val="364"/>
        </w:trPr>
        <w:tc>
          <w:tcPr>
            <w:tcW w:w="1373" w:type="dxa"/>
          </w:tcPr>
          <w:p w14:paraId="730815E7" w14:textId="77777777" w:rsidR="00D62726" w:rsidRPr="008A5624" w:rsidRDefault="00D40358">
            <w:pPr>
              <w:pStyle w:val="TableParagraph"/>
              <w:ind w:left="27"/>
              <w:rPr>
                <w:b/>
              </w:rPr>
            </w:pPr>
            <w:r w:rsidRPr="008A5624">
              <w:rPr>
                <w:b/>
              </w:rPr>
              <w:t>11</w:t>
            </w:r>
          </w:p>
        </w:tc>
        <w:tc>
          <w:tcPr>
            <w:tcW w:w="5671" w:type="dxa"/>
          </w:tcPr>
          <w:p w14:paraId="183D2DE4" w14:textId="77777777" w:rsidR="00D62726" w:rsidRPr="008A5624" w:rsidRDefault="00D40358">
            <w:pPr>
              <w:pStyle w:val="TableParagraph"/>
              <w:ind w:left="334"/>
              <w:rPr>
                <w:b/>
              </w:rPr>
            </w:pPr>
            <w:r w:rsidRPr="008A5624">
              <w:rPr>
                <w:b/>
              </w:rPr>
              <w:t>Termination</w:t>
            </w:r>
            <w:r w:rsidRPr="008A5624">
              <w:rPr>
                <w:b/>
                <w:spacing w:val="-5"/>
              </w:rPr>
              <w:t xml:space="preserve"> </w:t>
            </w:r>
            <w:r w:rsidRPr="008A5624">
              <w:rPr>
                <w:b/>
              </w:rPr>
              <w:t>of</w:t>
            </w:r>
            <w:r w:rsidRPr="008A5624">
              <w:rPr>
                <w:b/>
                <w:spacing w:val="-3"/>
              </w:rPr>
              <w:t xml:space="preserve"> </w:t>
            </w:r>
            <w:r w:rsidRPr="008A5624">
              <w:rPr>
                <w:b/>
              </w:rPr>
              <w:t>Employment</w:t>
            </w:r>
          </w:p>
        </w:tc>
        <w:tc>
          <w:tcPr>
            <w:tcW w:w="2084" w:type="dxa"/>
          </w:tcPr>
          <w:p w14:paraId="7E1637C0" w14:textId="1A9E1EDA" w:rsidR="00D62726" w:rsidRPr="008A5624" w:rsidRDefault="00695B4D" w:rsidP="00800198">
            <w:pPr>
              <w:pStyle w:val="TableParagraph"/>
              <w:spacing w:line="259" w:lineRule="auto"/>
              <w:ind w:left="0" w:right="163"/>
              <w:jc w:val="center"/>
              <w:rPr>
                <w:b/>
                <w:bCs/>
              </w:rPr>
            </w:pPr>
            <w:r>
              <w:rPr>
                <w:b/>
                <w:bCs/>
              </w:rPr>
              <w:t>9</w:t>
            </w:r>
          </w:p>
        </w:tc>
      </w:tr>
      <w:tr w:rsidR="00D62726" w:rsidRPr="008A5624" w14:paraId="7FF401BA" w14:textId="77777777" w:rsidTr="00800198">
        <w:trPr>
          <w:trHeight w:val="300"/>
        </w:trPr>
        <w:tc>
          <w:tcPr>
            <w:tcW w:w="1373" w:type="dxa"/>
          </w:tcPr>
          <w:p w14:paraId="1AF30A76" w14:textId="77777777" w:rsidR="00D62726" w:rsidRPr="008A5624" w:rsidRDefault="00D40358">
            <w:pPr>
              <w:pStyle w:val="TableParagraph"/>
              <w:ind w:left="27"/>
              <w:rPr>
                <w:b/>
              </w:rPr>
            </w:pPr>
            <w:r w:rsidRPr="008A5624">
              <w:rPr>
                <w:b/>
              </w:rPr>
              <w:t>12</w:t>
            </w:r>
          </w:p>
        </w:tc>
        <w:tc>
          <w:tcPr>
            <w:tcW w:w="5671" w:type="dxa"/>
          </w:tcPr>
          <w:p w14:paraId="78E52156" w14:textId="77777777" w:rsidR="00D62726" w:rsidRPr="008A5624" w:rsidRDefault="00D40358">
            <w:pPr>
              <w:pStyle w:val="TableParagraph"/>
              <w:ind w:left="334"/>
              <w:rPr>
                <w:b/>
              </w:rPr>
            </w:pPr>
            <w:r w:rsidRPr="008A5624">
              <w:rPr>
                <w:b/>
              </w:rPr>
              <w:t>Redundancy</w:t>
            </w:r>
          </w:p>
        </w:tc>
        <w:tc>
          <w:tcPr>
            <w:tcW w:w="2084" w:type="dxa"/>
          </w:tcPr>
          <w:p w14:paraId="093CE398" w14:textId="3E11A76E" w:rsidR="00D62726" w:rsidRPr="008A5624" w:rsidRDefault="1A641930" w:rsidP="700503BE">
            <w:pPr>
              <w:pStyle w:val="TableParagraph"/>
              <w:ind w:left="882" w:right="933"/>
              <w:jc w:val="center"/>
              <w:rPr>
                <w:b/>
                <w:bCs/>
              </w:rPr>
            </w:pPr>
            <w:r w:rsidRPr="008A5624">
              <w:rPr>
                <w:b/>
                <w:bCs/>
              </w:rPr>
              <w:t>1</w:t>
            </w:r>
            <w:r w:rsidR="00695B4D">
              <w:rPr>
                <w:b/>
                <w:bCs/>
              </w:rPr>
              <w:t>0</w:t>
            </w:r>
          </w:p>
        </w:tc>
      </w:tr>
      <w:tr w:rsidR="00D62726" w:rsidRPr="008A5624" w14:paraId="066F47FD" w14:textId="77777777" w:rsidTr="700503BE">
        <w:trPr>
          <w:trHeight w:val="364"/>
        </w:trPr>
        <w:tc>
          <w:tcPr>
            <w:tcW w:w="1373" w:type="dxa"/>
          </w:tcPr>
          <w:p w14:paraId="4EF32FA9" w14:textId="77777777" w:rsidR="00D62726" w:rsidRPr="008A5624" w:rsidRDefault="00D40358">
            <w:pPr>
              <w:pStyle w:val="TableParagraph"/>
              <w:ind w:left="27"/>
              <w:rPr>
                <w:b/>
              </w:rPr>
            </w:pPr>
            <w:r w:rsidRPr="008A5624">
              <w:rPr>
                <w:b/>
              </w:rPr>
              <w:t>13</w:t>
            </w:r>
          </w:p>
        </w:tc>
        <w:tc>
          <w:tcPr>
            <w:tcW w:w="5671" w:type="dxa"/>
          </w:tcPr>
          <w:p w14:paraId="6278403B" w14:textId="77777777" w:rsidR="00D62726" w:rsidRPr="008A5624" w:rsidRDefault="00D40358">
            <w:pPr>
              <w:pStyle w:val="TableParagraph"/>
              <w:ind w:left="334"/>
              <w:rPr>
                <w:b/>
              </w:rPr>
            </w:pPr>
            <w:r w:rsidRPr="008A5624">
              <w:rPr>
                <w:b/>
              </w:rPr>
              <w:t>Classifications</w:t>
            </w:r>
          </w:p>
        </w:tc>
        <w:tc>
          <w:tcPr>
            <w:tcW w:w="2084" w:type="dxa"/>
          </w:tcPr>
          <w:p w14:paraId="3A450F78" w14:textId="299BEC8C" w:rsidR="00D62726" w:rsidRPr="008A5624" w:rsidRDefault="17E14144" w:rsidP="700503BE">
            <w:pPr>
              <w:pStyle w:val="TableParagraph"/>
              <w:ind w:left="884" w:right="933"/>
              <w:jc w:val="center"/>
              <w:rPr>
                <w:b/>
                <w:bCs/>
              </w:rPr>
            </w:pPr>
            <w:r w:rsidRPr="008A5624">
              <w:rPr>
                <w:b/>
                <w:bCs/>
              </w:rPr>
              <w:t>1</w:t>
            </w:r>
            <w:r w:rsidR="00695B4D">
              <w:rPr>
                <w:b/>
                <w:bCs/>
              </w:rPr>
              <w:t>1</w:t>
            </w:r>
          </w:p>
        </w:tc>
      </w:tr>
      <w:tr w:rsidR="00D62726" w:rsidRPr="008A5624" w14:paraId="34F4DA6E" w14:textId="77777777" w:rsidTr="700503BE">
        <w:trPr>
          <w:trHeight w:val="364"/>
        </w:trPr>
        <w:tc>
          <w:tcPr>
            <w:tcW w:w="1373" w:type="dxa"/>
          </w:tcPr>
          <w:p w14:paraId="31E66038" w14:textId="02B537FB" w:rsidR="00D62726" w:rsidRPr="008A5624" w:rsidRDefault="00D40358">
            <w:pPr>
              <w:pStyle w:val="TableParagraph"/>
              <w:ind w:left="27"/>
              <w:rPr>
                <w:b/>
              </w:rPr>
            </w:pPr>
            <w:r w:rsidRPr="008A5624">
              <w:rPr>
                <w:b/>
              </w:rPr>
              <w:t>1</w:t>
            </w:r>
            <w:r w:rsidR="004B4A6A" w:rsidRPr="008A5624">
              <w:rPr>
                <w:b/>
              </w:rPr>
              <w:t>4</w:t>
            </w:r>
          </w:p>
        </w:tc>
        <w:tc>
          <w:tcPr>
            <w:tcW w:w="5671" w:type="dxa"/>
          </w:tcPr>
          <w:p w14:paraId="6E061A5C" w14:textId="77777777" w:rsidR="00D62726" w:rsidRPr="008A5624" w:rsidRDefault="00D40358">
            <w:pPr>
              <w:pStyle w:val="TableParagraph"/>
              <w:ind w:left="334"/>
              <w:rPr>
                <w:b/>
              </w:rPr>
            </w:pPr>
            <w:r w:rsidRPr="008A5624">
              <w:rPr>
                <w:b/>
              </w:rPr>
              <w:t>Allowances</w:t>
            </w:r>
          </w:p>
        </w:tc>
        <w:tc>
          <w:tcPr>
            <w:tcW w:w="2084" w:type="dxa"/>
          </w:tcPr>
          <w:p w14:paraId="7B2E2957" w14:textId="558333BC" w:rsidR="00D62726" w:rsidRPr="008A5624" w:rsidRDefault="641D8718" w:rsidP="700503BE">
            <w:pPr>
              <w:pStyle w:val="TableParagraph"/>
              <w:ind w:left="883" w:right="933"/>
              <w:jc w:val="center"/>
              <w:rPr>
                <w:b/>
                <w:bCs/>
              </w:rPr>
            </w:pPr>
            <w:r w:rsidRPr="008A5624">
              <w:rPr>
                <w:b/>
                <w:bCs/>
              </w:rPr>
              <w:t>1</w:t>
            </w:r>
            <w:r w:rsidR="00D9531B">
              <w:rPr>
                <w:b/>
                <w:bCs/>
              </w:rPr>
              <w:t>1</w:t>
            </w:r>
          </w:p>
        </w:tc>
      </w:tr>
      <w:tr w:rsidR="00D62726" w:rsidRPr="008A5624" w14:paraId="0A280A89" w14:textId="77777777" w:rsidTr="700503BE">
        <w:trPr>
          <w:trHeight w:val="364"/>
        </w:trPr>
        <w:tc>
          <w:tcPr>
            <w:tcW w:w="1373" w:type="dxa"/>
          </w:tcPr>
          <w:p w14:paraId="306C7020" w14:textId="65C3547E" w:rsidR="00D62726" w:rsidRPr="008A5624" w:rsidRDefault="00D40358">
            <w:pPr>
              <w:pStyle w:val="TableParagraph"/>
              <w:ind w:left="27"/>
              <w:rPr>
                <w:b/>
              </w:rPr>
            </w:pPr>
            <w:r w:rsidRPr="008A5624">
              <w:rPr>
                <w:b/>
              </w:rPr>
              <w:t>1</w:t>
            </w:r>
            <w:r w:rsidR="004B4A6A" w:rsidRPr="008A5624">
              <w:rPr>
                <w:b/>
              </w:rPr>
              <w:t>5</w:t>
            </w:r>
          </w:p>
        </w:tc>
        <w:tc>
          <w:tcPr>
            <w:tcW w:w="5671" w:type="dxa"/>
          </w:tcPr>
          <w:p w14:paraId="4B163E03" w14:textId="77777777" w:rsidR="00D62726" w:rsidRPr="008A5624" w:rsidRDefault="00D40358">
            <w:pPr>
              <w:pStyle w:val="TableParagraph"/>
              <w:ind w:left="334"/>
              <w:rPr>
                <w:b/>
              </w:rPr>
            </w:pPr>
            <w:r w:rsidRPr="008A5624">
              <w:rPr>
                <w:b/>
              </w:rPr>
              <w:t>Payment</w:t>
            </w:r>
            <w:r w:rsidRPr="008A5624">
              <w:rPr>
                <w:b/>
                <w:spacing w:val="-2"/>
              </w:rPr>
              <w:t xml:space="preserve"> </w:t>
            </w:r>
            <w:r w:rsidRPr="008A5624">
              <w:rPr>
                <w:b/>
              </w:rPr>
              <w:t>of</w:t>
            </w:r>
            <w:r w:rsidRPr="008A5624">
              <w:rPr>
                <w:b/>
                <w:spacing w:val="-2"/>
              </w:rPr>
              <w:t xml:space="preserve"> </w:t>
            </w:r>
            <w:r w:rsidRPr="008A5624">
              <w:rPr>
                <w:b/>
              </w:rPr>
              <w:t>Wages</w:t>
            </w:r>
            <w:r w:rsidRPr="008A5624">
              <w:rPr>
                <w:b/>
                <w:spacing w:val="-1"/>
              </w:rPr>
              <w:t xml:space="preserve"> </w:t>
            </w:r>
            <w:r w:rsidRPr="008A5624">
              <w:rPr>
                <w:b/>
              </w:rPr>
              <w:t>and</w:t>
            </w:r>
            <w:r w:rsidRPr="008A5624">
              <w:rPr>
                <w:b/>
                <w:spacing w:val="-2"/>
              </w:rPr>
              <w:t xml:space="preserve"> </w:t>
            </w:r>
            <w:r w:rsidRPr="008A5624">
              <w:rPr>
                <w:b/>
              </w:rPr>
              <w:t>Allowances</w:t>
            </w:r>
          </w:p>
        </w:tc>
        <w:tc>
          <w:tcPr>
            <w:tcW w:w="2084" w:type="dxa"/>
          </w:tcPr>
          <w:p w14:paraId="2F55D062" w14:textId="5104B9AD" w:rsidR="00D62726" w:rsidRPr="008A5624" w:rsidRDefault="52064428" w:rsidP="700503BE">
            <w:pPr>
              <w:pStyle w:val="TableParagraph"/>
              <w:ind w:left="883" w:right="933"/>
              <w:jc w:val="center"/>
              <w:rPr>
                <w:b/>
                <w:bCs/>
              </w:rPr>
            </w:pPr>
            <w:r w:rsidRPr="008A5624">
              <w:rPr>
                <w:b/>
                <w:bCs/>
              </w:rPr>
              <w:t>1</w:t>
            </w:r>
            <w:r w:rsidR="00695B4D">
              <w:rPr>
                <w:b/>
                <w:bCs/>
              </w:rPr>
              <w:t>4</w:t>
            </w:r>
          </w:p>
        </w:tc>
      </w:tr>
      <w:tr w:rsidR="00D62726" w:rsidRPr="008A5624" w14:paraId="64E62085" w14:textId="77777777" w:rsidTr="00800198">
        <w:trPr>
          <w:trHeight w:val="450"/>
        </w:trPr>
        <w:tc>
          <w:tcPr>
            <w:tcW w:w="1373" w:type="dxa"/>
          </w:tcPr>
          <w:p w14:paraId="3D28CF75" w14:textId="74216C72" w:rsidR="00D62726" w:rsidRPr="008A5624" w:rsidRDefault="00D40358">
            <w:pPr>
              <w:pStyle w:val="TableParagraph"/>
              <w:ind w:left="27"/>
              <w:rPr>
                <w:b/>
              </w:rPr>
            </w:pPr>
            <w:r w:rsidRPr="008A5624">
              <w:rPr>
                <w:b/>
              </w:rPr>
              <w:t>1</w:t>
            </w:r>
            <w:r w:rsidR="004B4A6A" w:rsidRPr="008A5624">
              <w:rPr>
                <w:b/>
              </w:rPr>
              <w:t>6</w:t>
            </w:r>
          </w:p>
        </w:tc>
        <w:tc>
          <w:tcPr>
            <w:tcW w:w="5671" w:type="dxa"/>
          </w:tcPr>
          <w:p w14:paraId="61ABA35A" w14:textId="77777777" w:rsidR="00D62726" w:rsidRPr="008A5624" w:rsidRDefault="00D40358">
            <w:pPr>
              <w:pStyle w:val="TableParagraph"/>
              <w:ind w:left="334"/>
              <w:rPr>
                <w:b/>
              </w:rPr>
            </w:pPr>
            <w:r w:rsidRPr="008A5624">
              <w:rPr>
                <w:b/>
              </w:rPr>
              <w:t>Superannuation</w:t>
            </w:r>
          </w:p>
        </w:tc>
        <w:tc>
          <w:tcPr>
            <w:tcW w:w="2084" w:type="dxa"/>
          </w:tcPr>
          <w:p w14:paraId="10A6AA76" w14:textId="48B715A3" w:rsidR="00D62726" w:rsidRPr="008A5624" w:rsidRDefault="2D65E1F2" w:rsidP="700503BE">
            <w:pPr>
              <w:pStyle w:val="TableParagraph"/>
              <w:ind w:left="884" w:right="933"/>
              <w:jc w:val="center"/>
              <w:rPr>
                <w:b/>
                <w:bCs/>
              </w:rPr>
            </w:pPr>
            <w:r w:rsidRPr="008A5624">
              <w:rPr>
                <w:b/>
                <w:bCs/>
              </w:rPr>
              <w:t>1</w:t>
            </w:r>
            <w:r w:rsidR="00162F48">
              <w:rPr>
                <w:b/>
                <w:bCs/>
              </w:rPr>
              <w:t>4</w:t>
            </w:r>
          </w:p>
        </w:tc>
      </w:tr>
      <w:tr w:rsidR="00D62726" w:rsidRPr="008A5624" w14:paraId="3DD23A77" w14:textId="77777777" w:rsidTr="700503BE">
        <w:trPr>
          <w:trHeight w:val="363"/>
        </w:trPr>
        <w:tc>
          <w:tcPr>
            <w:tcW w:w="1373" w:type="dxa"/>
          </w:tcPr>
          <w:p w14:paraId="6B7A7C3C" w14:textId="573619AB" w:rsidR="00D62726" w:rsidRPr="008A5624" w:rsidRDefault="00D40358">
            <w:pPr>
              <w:pStyle w:val="TableParagraph"/>
              <w:spacing w:before="27"/>
              <w:ind w:left="27"/>
              <w:rPr>
                <w:b/>
              </w:rPr>
            </w:pPr>
            <w:r w:rsidRPr="008A5624">
              <w:rPr>
                <w:b/>
              </w:rPr>
              <w:t>1</w:t>
            </w:r>
            <w:r w:rsidR="004B4A6A" w:rsidRPr="008A5624">
              <w:rPr>
                <w:b/>
              </w:rPr>
              <w:t>7</w:t>
            </w:r>
          </w:p>
        </w:tc>
        <w:tc>
          <w:tcPr>
            <w:tcW w:w="5671" w:type="dxa"/>
          </w:tcPr>
          <w:p w14:paraId="54FCF58B" w14:textId="77777777" w:rsidR="00D62726" w:rsidRPr="008A5624" w:rsidRDefault="00D40358">
            <w:pPr>
              <w:pStyle w:val="TableParagraph"/>
              <w:spacing w:before="27"/>
              <w:ind w:left="334"/>
              <w:rPr>
                <w:b/>
              </w:rPr>
            </w:pPr>
            <w:r w:rsidRPr="008A5624">
              <w:rPr>
                <w:b/>
              </w:rPr>
              <w:t>Hours</w:t>
            </w:r>
            <w:r w:rsidRPr="008A5624">
              <w:rPr>
                <w:b/>
                <w:spacing w:val="-1"/>
              </w:rPr>
              <w:t xml:space="preserve"> </w:t>
            </w:r>
            <w:r w:rsidRPr="008A5624">
              <w:rPr>
                <w:b/>
              </w:rPr>
              <w:t>of</w:t>
            </w:r>
            <w:r w:rsidRPr="008A5624">
              <w:rPr>
                <w:b/>
                <w:spacing w:val="-1"/>
              </w:rPr>
              <w:t xml:space="preserve"> </w:t>
            </w:r>
            <w:r w:rsidRPr="008A5624">
              <w:rPr>
                <w:b/>
              </w:rPr>
              <w:t>Work</w:t>
            </w:r>
          </w:p>
        </w:tc>
        <w:tc>
          <w:tcPr>
            <w:tcW w:w="2084" w:type="dxa"/>
          </w:tcPr>
          <w:p w14:paraId="0764B722" w14:textId="6D2215BB" w:rsidR="00D62726" w:rsidRPr="008A5624" w:rsidRDefault="2DA48CCB" w:rsidP="700503BE">
            <w:pPr>
              <w:pStyle w:val="TableParagraph"/>
              <w:spacing w:before="27"/>
              <w:ind w:left="883" w:right="933"/>
              <w:jc w:val="center"/>
              <w:rPr>
                <w:b/>
                <w:bCs/>
              </w:rPr>
            </w:pPr>
            <w:r w:rsidRPr="008A5624">
              <w:rPr>
                <w:b/>
                <w:bCs/>
              </w:rPr>
              <w:t>1</w:t>
            </w:r>
            <w:r w:rsidR="00162F48">
              <w:rPr>
                <w:b/>
                <w:bCs/>
              </w:rPr>
              <w:t>5</w:t>
            </w:r>
          </w:p>
        </w:tc>
      </w:tr>
      <w:tr w:rsidR="00D62726" w:rsidRPr="008A5624" w14:paraId="12549DE5" w14:textId="77777777" w:rsidTr="700503BE">
        <w:trPr>
          <w:trHeight w:val="364"/>
        </w:trPr>
        <w:tc>
          <w:tcPr>
            <w:tcW w:w="1373" w:type="dxa"/>
          </w:tcPr>
          <w:p w14:paraId="4519BA07" w14:textId="3EF66634" w:rsidR="00D62726" w:rsidRPr="008A5624" w:rsidRDefault="00D40358">
            <w:pPr>
              <w:pStyle w:val="TableParagraph"/>
              <w:ind w:left="27"/>
              <w:rPr>
                <w:b/>
              </w:rPr>
            </w:pPr>
            <w:r w:rsidRPr="008A5624">
              <w:rPr>
                <w:b/>
              </w:rPr>
              <w:t>1</w:t>
            </w:r>
            <w:r w:rsidR="004B4A6A" w:rsidRPr="008A5624">
              <w:rPr>
                <w:b/>
              </w:rPr>
              <w:t>8</w:t>
            </w:r>
          </w:p>
        </w:tc>
        <w:tc>
          <w:tcPr>
            <w:tcW w:w="5671" w:type="dxa"/>
          </w:tcPr>
          <w:p w14:paraId="07026D5F" w14:textId="77777777" w:rsidR="00D62726" w:rsidRPr="008A5624" w:rsidRDefault="00D40358">
            <w:pPr>
              <w:pStyle w:val="TableParagraph"/>
              <w:ind w:left="334"/>
              <w:rPr>
                <w:b/>
              </w:rPr>
            </w:pPr>
            <w:r w:rsidRPr="008A5624">
              <w:rPr>
                <w:b/>
              </w:rPr>
              <w:t>Overtime</w:t>
            </w:r>
            <w:r w:rsidRPr="008A5624">
              <w:rPr>
                <w:b/>
                <w:spacing w:val="-3"/>
              </w:rPr>
              <w:t xml:space="preserve"> </w:t>
            </w:r>
            <w:r w:rsidRPr="008A5624">
              <w:rPr>
                <w:b/>
              </w:rPr>
              <w:t>and</w:t>
            </w:r>
            <w:r w:rsidRPr="008A5624">
              <w:rPr>
                <w:b/>
                <w:spacing w:val="-3"/>
              </w:rPr>
              <w:t xml:space="preserve"> </w:t>
            </w:r>
            <w:r w:rsidRPr="008A5624">
              <w:rPr>
                <w:b/>
              </w:rPr>
              <w:t>Penalty</w:t>
            </w:r>
            <w:r w:rsidRPr="008A5624">
              <w:rPr>
                <w:b/>
                <w:spacing w:val="-1"/>
              </w:rPr>
              <w:t xml:space="preserve"> </w:t>
            </w:r>
            <w:r w:rsidRPr="008A5624">
              <w:rPr>
                <w:b/>
              </w:rPr>
              <w:t>Rates</w:t>
            </w:r>
          </w:p>
        </w:tc>
        <w:tc>
          <w:tcPr>
            <w:tcW w:w="2084" w:type="dxa"/>
          </w:tcPr>
          <w:p w14:paraId="032A8C4A" w14:textId="11047F5D" w:rsidR="00D62726" w:rsidRPr="008A5624" w:rsidRDefault="17D8EA79" w:rsidP="700503BE">
            <w:pPr>
              <w:pStyle w:val="TableParagraph"/>
              <w:ind w:left="883" w:right="933"/>
              <w:jc w:val="center"/>
              <w:rPr>
                <w:b/>
                <w:bCs/>
              </w:rPr>
            </w:pPr>
            <w:r w:rsidRPr="008A5624">
              <w:rPr>
                <w:b/>
                <w:bCs/>
              </w:rPr>
              <w:t>1</w:t>
            </w:r>
            <w:r w:rsidR="00162F48">
              <w:rPr>
                <w:b/>
                <w:bCs/>
              </w:rPr>
              <w:t>8</w:t>
            </w:r>
          </w:p>
        </w:tc>
      </w:tr>
      <w:tr w:rsidR="00D62726" w:rsidRPr="008A5624" w14:paraId="11510FB3" w14:textId="77777777" w:rsidTr="700503BE">
        <w:trPr>
          <w:trHeight w:val="364"/>
        </w:trPr>
        <w:tc>
          <w:tcPr>
            <w:tcW w:w="1373" w:type="dxa"/>
          </w:tcPr>
          <w:p w14:paraId="533A17B6" w14:textId="06BF9CBE" w:rsidR="00D62726" w:rsidRPr="008A5624" w:rsidRDefault="004B4A6A">
            <w:pPr>
              <w:pStyle w:val="TableParagraph"/>
              <w:ind w:left="27"/>
              <w:rPr>
                <w:b/>
              </w:rPr>
            </w:pPr>
            <w:r w:rsidRPr="008A5624">
              <w:rPr>
                <w:b/>
              </w:rPr>
              <w:t>19</w:t>
            </w:r>
          </w:p>
        </w:tc>
        <w:tc>
          <w:tcPr>
            <w:tcW w:w="5671" w:type="dxa"/>
          </w:tcPr>
          <w:p w14:paraId="76AC7077" w14:textId="77777777" w:rsidR="00D62726" w:rsidRPr="008A5624" w:rsidRDefault="00D40358">
            <w:pPr>
              <w:pStyle w:val="TableParagraph"/>
              <w:ind w:left="334"/>
              <w:rPr>
                <w:b/>
              </w:rPr>
            </w:pPr>
            <w:r w:rsidRPr="008A5624">
              <w:rPr>
                <w:b/>
              </w:rPr>
              <w:t>Breaks</w:t>
            </w:r>
          </w:p>
        </w:tc>
        <w:tc>
          <w:tcPr>
            <w:tcW w:w="2084" w:type="dxa"/>
          </w:tcPr>
          <w:p w14:paraId="50636CC8" w14:textId="01A9C36B" w:rsidR="00D62726" w:rsidRPr="008A5624" w:rsidRDefault="725DFD8C" w:rsidP="700503BE">
            <w:pPr>
              <w:pStyle w:val="TableParagraph"/>
              <w:ind w:left="885" w:right="933"/>
              <w:jc w:val="center"/>
              <w:rPr>
                <w:b/>
                <w:bCs/>
              </w:rPr>
            </w:pPr>
            <w:r w:rsidRPr="008A5624">
              <w:rPr>
                <w:b/>
                <w:bCs/>
              </w:rPr>
              <w:t>2</w:t>
            </w:r>
            <w:r w:rsidR="00D9531B">
              <w:rPr>
                <w:b/>
                <w:bCs/>
              </w:rPr>
              <w:t>0</w:t>
            </w:r>
          </w:p>
        </w:tc>
      </w:tr>
      <w:tr w:rsidR="00D62726" w:rsidRPr="008A5624" w14:paraId="41C6933B" w14:textId="77777777" w:rsidTr="700503BE">
        <w:trPr>
          <w:trHeight w:val="364"/>
        </w:trPr>
        <w:tc>
          <w:tcPr>
            <w:tcW w:w="1373" w:type="dxa"/>
          </w:tcPr>
          <w:p w14:paraId="6DD3EDBD" w14:textId="43D84BAA" w:rsidR="00D62726" w:rsidRPr="008A5624" w:rsidRDefault="00D40358">
            <w:pPr>
              <w:pStyle w:val="TableParagraph"/>
              <w:ind w:left="27"/>
              <w:rPr>
                <w:b/>
              </w:rPr>
            </w:pPr>
            <w:r w:rsidRPr="008A5624">
              <w:rPr>
                <w:b/>
              </w:rPr>
              <w:t>2</w:t>
            </w:r>
            <w:r w:rsidR="00395447" w:rsidRPr="008A5624">
              <w:rPr>
                <w:b/>
              </w:rPr>
              <w:t>0</w:t>
            </w:r>
          </w:p>
        </w:tc>
        <w:tc>
          <w:tcPr>
            <w:tcW w:w="5671" w:type="dxa"/>
          </w:tcPr>
          <w:p w14:paraId="76544FD6" w14:textId="77777777" w:rsidR="00D62726" w:rsidRPr="008A5624" w:rsidRDefault="00D40358">
            <w:pPr>
              <w:pStyle w:val="TableParagraph"/>
              <w:ind w:left="334"/>
              <w:rPr>
                <w:b/>
              </w:rPr>
            </w:pPr>
            <w:r w:rsidRPr="008A5624">
              <w:rPr>
                <w:b/>
              </w:rPr>
              <w:t>Annual Leave</w:t>
            </w:r>
          </w:p>
        </w:tc>
        <w:tc>
          <w:tcPr>
            <w:tcW w:w="2084" w:type="dxa"/>
          </w:tcPr>
          <w:p w14:paraId="1B87BF67" w14:textId="2AA48DEF" w:rsidR="00D62726" w:rsidRPr="008A5624" w:rsidRDefault="25FD220D" w:rsidP="700503BE">
            <w:pPr>
              <w:pStyle w:val="TableParagraph"/>
              <w:ind w:left="885" w:right="933"/>
              <w:jc w:val="center"/>
              <w:rPr>
                <w:b/>
                <w:bCs/>
              </w:rPr>
            </w:pPr>
            <w:r w:rsidRPr="008A5624">
              <w:rPr>
                <w:b/>
                <w:bCs/>
              </w:rPr>
              <w:t>2</w:t>
            </w:r>
            <w:r w:rsidR="00162F48">
              <w:rPr>
                <w:b/>
                <w:bCs/>
              </w:rPr>
              <w:t>1</w:t>
            </w:r>
          </w:p>
        </w:tc>
      </w:tr>
      <w:tr w:rsidR="00D62726" w:rsidRPr="008A5624" w14:paraId="763F6134" w14:textId="77777777" w:rsidTr="700503BE">
        <w:trPr>
          <w:trHeight w:val="364"/>
        </w:trPr>
        <w:tc>
          <w:tcPr>
            <w:tcW w:w="1373" w:type="dxa"/>
          </w:tcPr>
          <w:p w14:paraId="7A0B1CD7" w14:textId="1020F9F1" w:rsidR="00D62726" w:rsidRPr="008A5624" w:rsidRDefault="00D40358">
            <w:pPr>
              <w:pStyle w:val="TableParagraph"/>
              <w:ind w:left="27"/>
              <w:rPr>
                <w:b/>
              </w:rPr>
            </w:pPr>
            <w:r w:rsidRPr="008A5624">
              <w:rPr>
                <w:b/>
              </w:rPr>
              <w:t>2</w:t>
            </w:r>
            <w:r w:rsidR="00395447" w:rsidRPr="008A5624">
              <w:rPr>
                <w:b/>
              </w:rPr>
              <w:t>1</w:t>
            </w:r>
          </w:p>
        </w:tc>
        <w:tc>
          <w:tcPr>
            <w:tcW w:w="5671" w:type="dxa"/>
          </w:tcPr>
          <w:p w14:paraId="175E5F37" w14:textId="77777777" w:rsidR="00D62726" w:rsidRPr="008A5624" w:rsidRDefault="00D40358">
            <w:pPr>
              <w:pStyle w:val="TableParagraph"/>
              <w:ind w:left="334"/>
              <w:rPr>
                <w:b/>
              </w:rPr>
            </w:pPr>
            <w:r w:rsidRPr="008A5624">
              <w:rPr>
                <w:b/>
              </w:rPr>
              <w:t>Personal/Carer’s</w:t>
            </w:r>
            <w:r w:rsidRPr="008A5624">
              <w:rPr>
                <w:b/>
                <w:spacing w:val="-2"/>
              </w:rPr>
              <w:t xml:space="preserve"> </w:t>
            </w:r>
            <w:r w:rsidRPr="008A5624">
              <w:rPr>
                <w:b/>
              </w:rPr>
              <w:t>Leave</w:t>
            </w:r>
            <w:r w:rsidRPr="008A5624">
              <w:rPr>
                <w:b/>
                <w:spacing w:val="-3"/>
              </w:rPr>
              <w:t xml:space="preserve"> </w:t>
            </w:r>
            <w:r w:rsidRPr="008A5624">
              <w:rPr>
                <w:b/>
              </w:rPr>
              <w:t>and</w:t>
            </w:r>
            <w:r w:rsidRPr="008A5624">
              <w:rPr>
                <w:b/>
                <w:spacing w:val="-4"/>
              </w:rPr>
              <w:t xml:space="preserve"> </w:t>
            </w:r>
            <w:r w:rsidRPr="008A5624">
              <w:rPr>
                <w:b/>
              </w:rPr>
              <w:t>Compassionate</w:t>
            </w:r>
            <w:r w:rsidRPr="008A5624">
              <w:rPr>
                <w:b/>
                <w:spacing w:val="-3"/>
              </w:rPr>
              <w:t xml:space="preserve"> </w:t>
            </w:r>
            <w:r w:rsidRPr="008A5624">
              <w:rPr>
                <w:b/>
              </w:rPr>
              <w:t>Leave</w:t>
            </w:r>
          </w:p>
        </w:tc>
        <w:tc>
          <w:tcPr>
            <w:tcW w:w="2084" w:type="dxa"/>
          </w:tcPr>
          <w:p w14:paraId="1A77853E" w14:textId="5C596516" w:rsidR="00D62726" w:rsidRPr="008A5624" w:rsidRDefault="77252CD8" w:rsidP="700503BE">
            <w:pPr>
              <w:pStyle w:val="TableParagraph"/>
              <w:ind w:left="885" w:right="933"/>
              <w:jc w:val="center"/>
              <w:rPr>
                <w:b/>
                <w:bCs/>
              </w:rPr>
            </w:pPr>
            <w:r w:rsidRPr="008A5624">
              <w:rPr>
                <w:b/>
                <w:bCs/>
              </w:rPr>
              <w:t>2</w:t>
            </w:r>
            <w:r w:rsidR="00162F48">
              <w:rPr>
                <w:b/>
                <w:bCs/>
              </w:rPr>
              <w:t>3</w:t>
            </w:r>
          </w:p>
        </w:tc>
      </w:tr>
      <w:tr w:rsidR="00D62726" w:rsidRPr="008A5624" w14:paraId="3BC28620" w14:textId="77777777" w:rsidTr="700503BE">
        <w:trPr>
          <w:trHeight w:val="364"/>
        </w:trPr>
        <w:tc>
          <w:tcPr>
            <w:tcW w:w="1373" w:type="dxa"/>
          </w:tcPr>
          <w:p w14:paraId="7881053E" w14:textId="02A53670" w:rsidR="00D62726" w:rsidRPr="008A5624" w:rsidRDefault="00D40358">
            <w:pPr>
              <w:pStyle w:val="TableParagraph"/>
              <w:ind w:left="28"/>
              <w:rPr>
                <w:b/>
              </w:rPr>
            </w:pPr>
            <w:r w:rsidRPr="008A5624">
              <w:rPr>
                <w:b/>
              </w:rPr>
              <w:t>2</w:t>
            </w:r>
            <w:r w:rsidR="00395447" w:rsidRPr="008A5624">
              <w:rPr>
                <w:b/>
              </w:rPr>
              <w:t>2</w:t>
            </w:r>
          </w:p>
        </w:tc>
        <w:tc>
          <w:tcPr>
            <w:tcW w:w="5671" w:type="dxa"/>
          </w:tcPr>
          <w:p w14:paraId="08B31762" w14:textId="77777777" w:rsidR="00D62726" w:rsidRPr="008A5624" w:rsidRDefault="00D40358">
            <w:pPr>
              <w:pStyle w:val="TableParagraph"/>
              <w:ind w:left="335"/>
              <w:rPr>
                <w:b/>
              </w:rPr>
            </w:pPr>
            <w:r w:rsidRPr="008A5624">
              <w:rPr>
                <w:b/>
              </w:rPr>
              <w:t>Community</w:t>
            </w:r>
            <w:r w:rsidRPr="008A5624">
              <w:rPr>
                <w:b/>
                <w:spacing w:val="-1"/>
              </w:rPr>
              <w:t xml:space="preserve"> </w:t>
            </w:r>
            <w:r w:rsidRPr="008A5624">
              <w:rPr>
                <w:b/>
              </w:rPr>
              <w:t>Service</w:t>
            </w:r>
            <w:r w:rsidRPr="008A5624">
              <w:rPr>
                <w:b/>
                <w:spacing w:val="-2"/>
              </w:rPr>
              <w:t xml:space="preserve"> </w:t>
            </w:r>
            <w:r w:rsidRPr="008A5624">
              <w:rPr>
                <w:b/>
              </w:rPr>
              <w:t>Leave</w:t>
            </w:r>
          </w:p>
        </w:tc>
        <w:tc>
          <w:tcPr>
            <w:tcW w:w="2084" w:type="dxa"/>
          </w:tcPr>
          <w:p w14:paraId="5994C7D1" w14:textId="4BE7B6A5" w:rsidR="00D62726" w:rsidRPr="008A5624" w:rsidRDefault="1C9E729B" w:rsidP="700503BE">
            <w:pPr>
              <w:pStyle w:val="TableParagraph"/>
              <w:ind w:left="885" w:right="933"/>
              <w:jc w:val="center"/>
              <w:rPr>
                <w:b/>
                <w:bCs/>
              </w:rPr>
            </w:pPr>
            <w:r w:rsidRPr="008A5624">
              <w:rPr>
                <w:b/>
                <w:bCs/>
              </w:rPr>
              <w:t>2</w:t>
            </w:r>
            <w:r w:rsidR="00D9531B">
              <w:rPr>
                <w:b/>
                <w:bCs/>
              </w:rPr>
              <w:t>3</w:t>
            </w:r>
          </w:p>
        </w:tc>
      </w:tr>
      <w:tr w:rsidR="00D62726" w:rsidRPr="008A5624" w14:paraId="112C975C" w14:textId="77777777" w:rsidTr="700503BE">
        <w:trPr>
          <w:trHeight w:val="364"/>
        </w:trPr>
        <w:tc>
          <w:tcPr>
            <w:tcW w:w="1373" w:type="dxa"/>
          </w:tcPr>
          <w:p w14:paraId="30A0545D" w14:textId="28C151B9" w:rsidR="00D62726" w:rsidRPr="008A5624" w:rsidRDefault="00D40358">
            <w:pPr>
              <w:pStyle w:val="TableParagraph"/>
              <w:ind w:left="28"/>
              <w:rPr>
                <w:b/>
              </w:rPr>
            </w:pPr>
            <w:r w:rsidRPr="008A5624">
              <w:rPr>
                <w:b/>
              </w:rPr>
              <w:t>2</w:t>
            </w:r>
            <w:r w:rsidR="00395447" w:rsidRPr="008A5624">
              <w:rPr>
                <w:b/>
              </w:rPr>
              <w:t>3</w:t>
            </w:r>
          </w:p>
        </w:tc>
        <w:tc>
          <w:tcPr>
            <w:tcW w:w="5671" w:type="dxa"/>
          </w:tcPr>
          <w:p w14:paraId="11D14C5B" w14:textId="77777777" w:rsidR="00D62726" w:rsidRPr="008A5624" w:rsidRDefault="00D40358">
            <w:pPr>
              <w:pStyle w:val="TableParagraph"/>
              <w:ind w:left="335"/>
              <w:rPr>
                <w:b/>
              </w:rPr>
            </w:pPr>
            <w:r w:rsidRPr="008A5624">
              <w:rPr>
                <w:b/>
              </w:rPr>
              <w:t>Long Service</w:t>
            </w:r>
            <w:r w:rsidRPr="008A5624">
              <w:rPr>
                <w:b/>
                <w:spacing w:val="-4"/>
              </w:rPr>
              <w:t xml:space="preserve"> </w:t>
            </w:r>
            <w:r w:rsidRPr="008A5624">
              <w:rPr>
                <w:b/>
              </w:rPr>
              <w:t>Leave</w:t>
            </w:r>
          </w:p>
        </w:tc>
        <w:tc>
          <w:tcPr>
            <w:tcW w:w="2084" w:type="dxa"/>
          </w:tcPr>
          <w:p w14:paraId="256AE6FF" w14:textId="42DE8676" w:rsidR="00D62726" w:rsidRPr="008A5624" w:rsidRDefault="1427B4EA" w:rsidP="700503BE">
            <w:pPr>
              <w:pStyle w:val="TableParagraph"/>
              <w:ind w:left="885" w:right="933"/>
              <w:jc w:val="center"/>
              <w:rPr>
                <w:b/>
                <w:bCs/>
              </w:rPr>
            </w:pPr>
            <w:r w:rsidRPr="008A5624">
              <w:rPr>
                <w:b/>
                <w:bCs/>
              </w:rPr>
              <w:t>2</w:t>
            </w:r>
            <w:r w:rsidR="00162F48">
              <w:rPr>
                <w:b/>
                <w:bCs/>
              </w:rPr>
              <w:t>4</w:t>
            </w:r>
          </w:p>
        </w:tc>
      </w:tr>
      <w:tr w:rsidR="00D62726" w:rsidRPr="008A5624" w14:paraId="201A9A10" w14:textId="77777777" w:rsidTr="700503BE">
        <w:trPr>
          <w:trHeight w:val="364"/>
        </w:trPr>
        <w:tc>
          <w:tcPr>
            <w:tcW w:w="1373" w:type="dxa"/>
          </w:tcPr>
          <w:p w14:paraId="76B76C46" w14:textId="233CC02D" w:rsidR="00D62726" w:rsidRPr="008A5624" w:rsidRDefault="00D40358">
            <w:pPr>
              <w:pStyle w:val="TableParagraph"/>
              <w:ind w:left="28"/>
              <w:rPr>
                <w:b/>
              </w:rPr>
            </w:pPr>
            <w:r w:rsidRPr="008A5624">
              <w:rPr>
                <w:b/>
              </w:rPr>
              <w:t>2</w:t>
            </w:r>
            <w:r w:rsidR="00395447" w:rsidRPr="008A5624">
              <w:rPr>
                <w:b/>
              </w:rPr>
              <w:t>4</w:t>
            </w:r>
          </w:p>
        </w:tc>
        <w:tc>
          <w:tcPr>
            <w:tcW w:w="5671" w:type="dxa"/>
          </w:tcPr>
          <w:p w14:paraId="75C1C10C" w14:textId="77777777" w:rsidR="00D62726" w:rsidRPr="008A5624" w:rsidRDefault="00D40358">
            <w:pPr>
              <w:pStyle w:val="TableParagraph"/>
              <w:ind w:left="335"/>
              <w:rPr>
                <w:b/>
              </w:rPr>
            </w:pPr>
            <w:r w:rsidRPr="008A5624">
              <w:rPr>
                <w:b/>
              </w:rPr>
              <w:t>Parental Leave</w:t>
            </w:r>
          </w:p>
        </w:tc>
        <w:tc>
          <w:tcPr>
            <w:tcW w:w="2084" w:type="dxa"/>
          </w:tcPr>
          <w:p w14:paraId="2517E0DF" w14:textId="41A448F6" w:rsidR="00D62726" w:rsidRPr="008A5624" w:rsidRDefault="48CD7515" w:rsidP="700503BE">
            <w:pPr>
              <w:pStyle w:val="TableParagraph"/>
              <w:ind w:left="885" w:right="933"/>
              <w:jc w:val="center"/>
              <w:rPr>
                <w:b/>
                <w:bCs/>
              </w:rPr>
            </w:pPr>
            <w:r w:rsidRPr="008A5624">
              <w:rPr>
                <w:b/>
                <w:bCs/>
              </w:rPr>
              <w:t>2</w:t>
            </w:r>
            <w:r w:rsidR="00162F48">
              <w:rPr>
                <w:b/>
                <w:bCs/>
              </w:rPr>
              <w:t>4</w:t>
            </w:r>
          </w:p>
        </w:tc>
      </w:tr>
      <w:tr w:rsidR="00D62726" w:rsidRPr="008A5624" w14:paraId="4C2F758A" w14:textId="77777777" w:rsidTr="700503BE">
        <w:trPr>
          <w:trHeight w:val="364"/>
        </w:trPr>
        <w:tc>
          <w:tcPr>
            <w:tcW w:w="1373" w:type="dxa"/>
          </w:tcPr>
          <w:p w14:paraId="3795237E" w14:textId="1A74E64F" w:rsidR="00D62726" w:rsidRPr="008A5624" w:rsidRDefault="00D40358">
            <w:pPr>
              <w:pStyle w:val="TableParagraph"/>
              <w:ind w:left="28"/>
              <w:rPr>
                <w:b/>
              </w:rPr>
            </w:pPr>
            <w:r w:rsidRPr="008A5624">
              <w:rPr>
                <w:b/>
              </w:rPr>
              <w:t>2</w:t>
            </w:r>
            <w:r w:rsidR="00395447" w:rsidRPr="008A5624">
              <w:rPr>
                <w:b/>
              </w:rPr>
              <w:t>5</w:t>
            </w:r>
          </w:p>
        </w:tc>
        <w:tc>
          <w:tcPr>
            <w:tcW w:w="5671" w:type="dxa"/>
          </w:tcPr>
          <w:p w14:paraId="6F7F5DC8" w14:textId="77777777" w:rsidR="00D62726" w:rsidRPr="008A5624" w:rsidRDefault="00D40358">
            <w:pPr>
              <w:pStyle w:val="TableParagraph"/>
              <w:ind w:left="335"/>
              <w:rPr>
                <w:b/>
              </w:rPr>
            </w:pPr>
            <w:r w:rsidRPr="008A5624">
              <w:rPr>
                <w:b/>
              </w:rPr>
              <w:t>Domestic</w:t>
            </w:r>
            <w:r w:rsidRPr="008A5624">
              <w:rPr>
                <w:b/>
                <w:spacing w:val="-2"/>
              </w:rPr>
              <w:t xml:space="preserve"> </w:t>
            </w:r>
            <w:r w:rsidRPr="008A5624">
              <w:rPr>
                <w:b/>
              </w:rPr>
              <w:t>and</w:t>
            </w:r>
            <w:r w:rsidRPr="008A5624">
              <w:rPr>
                <w:b/>
                <w:spacing w:val="-4"/>
              </w:rPr>
              <w:t xml:space="preserve"> </w:t>
            </w:r>
            <w:r w:rsidRPr="008A5624">
              <w:rPr>
                <w:b/>
              </w:rPr>
              <w:t>Family</w:t>
            </w:r>
            <w:r w:rsidRPr="008A5624">
              <w:rPr>
                <w:b/>
                <w:spacing w:val="-1"/>
              </w:rPr>
              <w:t xml:space="preserve"> </w:t>
            </w:r>
            <w:r w:rsidRPr="008A5624">
              <w:rPr>
                <w:b/>
              </w:rPr>
              <w:t>Violence</w:t>
            </w:r>
            <w:r w:rsidRPr="008A5624">
              <w:rPr>
                <w:b/>
                <w:spacing w:val="-4"/>
              </w:rPr>
              <w:t xml:space="preserve"> </w:t>
            </w:r>
            <w:r w:rsidRPr="008A5624">
              <w:rPr>
                <w:b/>
              </w:rPr>
              <w:t>Support</w:t>
            </w:r>
          </w:p>
        </w:tc>
        <w:tc>
          <w:tcPr>
            <w:tcW w:w="2084" w:type="dxa"/>
          </w:tcPr>
          <w:p w14:paraId="043DA6AA" w14:textId="663F5F46" w:rsidR="00D62726" w:rsidRPr="008A5624" w:rsidRDefault="38687E27" w:rsidP="700503BE">
            <w:pPr>
              <w:pStyle w:val="TableParagraph"/>
              <w:ind w:left="885" w:right="932"/>
              <w:jc w:val="center"/>
              <w:rPr>
                <w:b/>
                <w:bCs/>
              </w:rPr>
            </w:pPr>
            <w:r w:rsidRPr="008A5624">
              <w:rPr>
                <w:b/>
                <w:bCs/>
              </w:rPr>
              <w:t>2</w:t>
            </w:r>
            <w:r w:rsidR="00162F48">
              <w:rPr>
                <w:b/>
                <w:bCs/>
              </w:rPr>
              <w:t>4</w:t>
            </w:r>
          </w:p>
        </w:tc>
      </w:tr>
      <w:tr w:rsidR="00D62726" w:rsidRPr="008A5624" w14:paraId="1B6D1EA4" w14:textId="77777777" w:rsidTr="700503BE">
        <w:trPr>
          <w:trHeight w:val="363"/>
        </w:trPr>
        <w:tc>
          <w:tcPr>
            <w:tcW w:w="1373" w:type="dxa"/>
          </w:tcPr>
          <w:p w14:paraId="53BD084C" w14:textId="0A668EB2" w:rsidR="00D62726" w:rsidRPr="008A5624" w:rsidRDefault="00D40358">
            <w:pPr>
              <w:pStyle w:val="TableParagraph"/>
              <w:ind w:left="29"/>
              <w:rPr>
                <w:b/>
              </w:rPr>
            </w:pPr>
            <w:r w:rsidRPr="008A5624">
              <w:rPr>
                <w:b/>
              </w:rPr>
              <w:t>2</w:t>
            </w:r>
            <w:r w:rsidR="00395447" w:rsidRPr="008A5624">
              <w:rPr>
                <w:b/>
              </w:rPr>
              <w:t>6</w:t>
            </w:r>
          </w:p>
        </w:tc>
        <w:tc>
          <w:tcPr>
            <w:tcW w:w="5671" w:type="dxa"/>
          </w:tcPr>
          <w:p w14:paraId="15F42B4C" w14:textId="0700EAB9" w:rsidR="00D62726" w:rsidRPr="008A5624" w:rsidRDefault="3EBBEC72" w:rsidP="00032861">
            <w:pPr>
              <w:pStyle w:val="TableParagraph"/>
              <w:ind w:left="336"/>
              <w:rPr>
                <w:b/>
                <w:bCs/>
              </w:rPr>
            </w:pPr>
            <w:r w:rsidRPr="008A5624">
              <w:rPr>
                <w:b/>
                <w:bCs/>
              </w:rPr>
              <w:t xml:space="preserve">Other Leave Not Covered </w:t>
            </w:r>
          </w:p>
        </w:tc>
        <w:tc>
          <w:tcPr>
            <w:tcW w:w="2084" w:type="dxa"/>
          </w:tcPr>
          <w:p w14:paraId="532DB45C" w14:textId="4ABC19D4" w:rsidR="00D62726" w:rsidRPr="008A5624" w:rsidRDefault="37A618A4" w:rsidP="700503BE">
            <w:pPr>
              <w:pStyle w:val="TableParagraph"/>
              <w:ind w:left="885" w:right="932"/>
              <w:jc w:val="center"/>
              <w:rPr>
                <w:b/>
                <w:bCs/>
              </w:rPr>
            </w:pPr>
            <w:r w:rsidRPr="008A5624">
              <w:rPr>
                <w:b/>
                <w:bCs/>
              </w:rPr>
              <w:t>2</w:t>
            </w:r>
            <w:r w:rsidR="00D9531B">
              <w:rPr>
                <w:b/>
                <w:bCs/>
              </w:rPr>
              <w:t>4</w:t>
            </w:r>
          </w:p>
        </w:tc>
      </w:tr>
      <w:tr w:rsidR="6A8D6D30" w:rsidRPr="008A5624" w14:paraId="5D3F6329" w14:textId="77777777" w:rsidTr="00800198">
        <w:trPr>
          <w:trHeight w:val="300"/>
        </w:trPr>
        <w:tc>
          <w:tcPr>
            <w:tcW w:w="1373" w:type="dxa"/>
          </w:tcPr>
          <w:p w14:paraId="12C2FF95" w14:textId="3BA2BDE2" w:rsidR="3FA0D0C4" w:rsidRPr="008A5624" w:rsidRDefault="3FA0D0C4" w:rsidP="00800198">
            <w:pPr>
              <w:pStyle w:val="TableParagraph"/>
              <w:ind w:left="0"/>
              <w:rPr>
                <w:b/>
                <w:bCs/>
              </w:rPr>
            </w:pPr>
            <w:r w:rsidRPr="008A5624">
              <w:rPr>
                <w:b/>
                <w:bCs/>
              </w:rPr>
              <w:t>27</w:t>
            </w:r>
          </w:p>
        </w:tc>
        <w:tc>
          <w:tcPr>
            <w:tcW w:w="5671" w:type="dxa"/>
          </w:tcPr>
          <w:p w14:paraId="716223E5" w14:textId="23826827" w:rsidR="3FA0D0C4" w:rsidRPr="008A5624" w:rsidRDefault="3FA0D0C4" w:rsidP="6A8D6D30">
            <w:pPr>
              <w:pStyle w:val="TableParagraph"/>
              <w:ind w:left="336"/>
              <w:rPr>
                <w:b/>
                <w:bCs/>
              </w:rPr>
            </w:pPr>
            <w:r w:rsidRPr="008A5624">
              <w:rPr>
                <w:b/>
                <w:bCs/>
              </w:rPr>
              <w:t>Public</w:t>
            </w:r>
            <w:r w:rsidRPr="008A5624">
              <w:rPr>
                <w:b/>
              </w:rPr>
              <w:t xml:space="preserve"> </w:t>
            </w:r>
            <w:r w:rsidRPr="008A5624">
              <w:rPr>
                <w:b/>
                <w:bCs/>
              </w:rPr>
              <w:t>Holidays</w:t>
            </w:r>
          </w:p>
        </w:tc>
        <w:tc>
          <w:tcPr>
            <w:tcW w:w="2084" w:type="dxa"/>
          </w:tcPr>
          <w:p w14:paraId="3EF94629" w14:textId="638912C9" w:rsidR="6A8D6D30" w:rsidRPr="008A5624" w:rsidRDefault="00032861" w:rsidP="00800198">
            <w:pPr>
              <w:pStyle w:val="TableParagraph"/>
              <w:ind w:right="141"/>
              <w:jc w:val="center"/>
              <w:rPr>
                <w:b/>
                <w:bCs/>
              </w:rPr>
            </w:pPr>
            <w:r w:rsidRPr="008A5624">
              <w:rPr>
                <w:b/>
              </w:rPr>
              <w:t>2</w:t>
            </w:r>
            <w:r w:rsidR="00D44B4B">
              <w:rPr>
                <w:b/>
              </w:rPr>
              <w:t>4</w:t>
            </w:r>
          </w:p>
        </w:tc>
      </w:tr>
      <w:tr w:rsidR="00D62726" w:rsidRPr="008A5624" w14:paraId="0040057E" w14:textId="77777777" w:rsidTr="700503BE">
        <w:trPr>
          <w:trHeight w:val="364"/>
        </w:trPr>
        <w:tc>
          <w:tcPr>
            <w:tcW w:w="1373" w:type="dxa"/>
          </w:tcPr>
          <w:p w14:paraId="01CC6CD8" w14:textId="3C821D54" w:rsidR="00D62726" w:rsidRPr="008A5624" w:rsidRDefault="00D40358">
            <w:pPr>
              <w:pStyle w:val="TableParagraph"/>
              <w:ind w:left="29"/>
              <w:rPr>
                <w:b/>
              </w:rPr>
            </w:pPr>
            <w:r w:rsidRPr="008A5624">
              <w:rPr>
                <w:b/>
              </w:rPr>
              <w:t>2</w:t>
            </w:r>
            <w:r w:rsidR="00395447" w:rsidRPr="008A5624">
              <w:rPr>
                <w:b/>
              </w:rPr>
              <w:t>8</w:t>
            </w:r>
          </w:p>
        </w:tc>
        <w:tc>
          <w:tcPr>
            <w:tcW w:w="5671" w:type="dxa"/>
          </w:tcPr>
          <w:p w14:paraId="1A785DFB" w14:textId="33444510" w:rsidR="00D62726" w:rsidRPr="008A5624" w:rsidRDefault="4794249D" w:rsidP="6A8D6D30">
            <w:pPr>
              <w:pStyle w:val="TableParagraph"/>
              <w:ind w:left="357"/>
              <w:rPr>
                <w:b/>
                <w:bCs/>
              </w:rPr>
            </w:pPr>
            <w:r w:rsidRPr="008A5624">
              <w:rPr>
                <w:b/>
                <w:bCs/>
              </w:rPr>
              <w:t>Workplace Delegates</w:t>
            </w:r>
          </w:p>
        </w:tc>
        <w:tc>
          <w:tcPr>
            <w:tcW w:w="2084" w:type="dxa"/>
          </w:tcPr>
          <w:p w14:paraId="16BA32EA" w14:textId="5114BF08" w:rsidR="00D62726" w:rsidRPr="008A5624" w:rsidRDefault="1370A275" w:rsidP="700503BE">
            <w:pPr>
              <w:pStyle w:val="TableParagraph"/>
              <w:ind w:left="885" w:right="930"/>
              <w:jc w:val="center"/>
              <w:rPr>
                <w:b/>
                <w:bCs/>
              </w:rPr>
            </w:pPr>
            <w:r w:rsidRPr="008A5624">
              <w:rPr>
                <w:b/>
                <w:bCs/>
              </w:rPr>
              <w:t>2</w:t>
            </w:r>
            <w:r w:rsidR="00EE7E0F">
              <w:rPr>
                <w:b/>
                <w:bCs/>
              </w:rPr>
              <w:t>5</w:t>
            </w:r>
          </w:p>
        </w:tc>
      </w:tr>
      <w:tr w:rsidR="6A8D6D30" w:rsidRPr="008A5624" w14:paraId="4EBC8A8A" w14:textId="77777777" w:rsidTr="700503BE">
        <w:trPr>
          <w:trHeight w:val="364"/>
        </w:trPr>
        <w:tc>
          <w:tcPr>
            <w:tcW w:w="1373" w:type="dxa"/>
          </w:tcPr>
          <w:p w14:paraId="4998F24E" w14:textId="0F953E69" w:rsidR="0E5C6BB3" w:rsidRPr="008A5624" w:rsidRDefault="1686F52B" w:rsidP="00A168B1">
            <w:pPr>
              <w:pStyle w:val="TableParagraph"/>
              <w:ind w:left="0"/>
              <w:rPr>
                <w:b/>
                <w:bCs/>
              </w:rPr>
            </w:pPr>
            <w:r w:rsidRPr="008A5624">
              <w:rPr>
                <w:b/>
                <w:bCs/>
              </w:rPr>
              <w:t>29</w:t>
            </w:r>
          </w:p>
        </w:tc>
        <w:tc>
          <w:tcPr>
            <w:tcW w:w="5671" w:type="dxa"/>
          </w:tcPr>
          <w:p w14:paraId="0169825E" w14:textId="481380BD" w:rsidR="0E5C6BB3" w:rsidRPr="008A5624" w:rsidRDefault="0E5C6BB3" w:rsidP="00A168B1">
            <w:pPr>
              <w:pStyle w:val="TableParagraph"/>
              <w:spacing w:line="259" w:lineRule="auto"/>
              <w:ind w:left="357"/>
              <w:rPr>
                <w:b/>
                <w:bCs/>
              </w:rPr>
            </w:pPr>
            <w:r w:rsidRPr="008A5624">
              <w:rPr>
                <w:b/>
                <w:bCs/>
              </w:rPr>
              <w:t xml:space="preserve">Workplace </w:t>
            </w:r>
            <w:r w:rsidR="45F681DF" w:rsidRPr="008A5624">
              <w:rPr>
                <w:b/>
                <w:bCs/>
              </w:rPr>
              <w:t xml:space="preserve">Flexibility </w:t>
            </w:r>
          </w:p>
        </w:tc>
        <w:tc>
          <w:tcPr>
            <w:tcW w:w="2084" w:type="dxa"/>
          </w:tcPr>
          <w:p w14:paraId="0D96EF3A" w14:textId="01C5D3A3" w:rsidR="6A8D6D30" w:rsidRPr="008A5624" w:rsidRDefault="3CDC7E63" w:rsidP="00800198">
            <w:pPr>
              <w:pStyle w:val="TableParagraph"/>
              <w:ind w:right="141"/>
              <w:jc w:val="center"/>
              <w:rPr>
                <w:b/>
                <w:bCs/>
              </w:rPr>
            </w:pPr>
            <w:r w:rsidRPr="008A5624">
              <w:rPr>
                <w:b/>
                <w:bCs/>
              </w:rPr>
              <w:t>2</w:t>
            </w:r>
            <w:r w:rsidR="00EE7E0F">
              <w:rPr>
                <w:b/>
                <w:bCs/>
              </w:rPr>
              <w:t>5</w:t>
            </w:r>
          </w:p>
        </w:tc>
      </w:tr>
      <w:tr w:rsidR="6A8D6D30" w:rsidRPr="008A5624" w14:paraId="0983CA17" w14:textId="77777777" w:rsidTr="00800198">
        <w:trPr>
          <w:trHeight w:val="364"/>
        </w:trPr>
        <w:tc>
          <w:tcPr>
            <w:tcW w:w="1373" w:type="dxa"/>
          </w:tcPr>
          <w:p w14:paraId="34F81278" w14:textId="4575F450" w:rsidR="0E5C6BB3" w:rsidRPr="008A5624" w:rsidRDefault="1686F52B" w:rsidP="00800198">
            <w:pPr>
              <w:pStyle w:val="TableParagraph"/>
              <w:ind w:left="0"/>
              <w:rPr>
                <w:b/>
                <w:bCs/>
              </w:rPr>
            </w:pPr>
            <w:r w:rsidRPr="008A5624">
              <w:rPr>
                <w:b/>
                <w:bCs/>
              </w:rPr>
              <w:t>30</w:t>
            </w:r>
          </w:p>
        </w:tc>
        <w:tc>
          <w:tcPr>
            <w:tcW w:w="5671" w:type="dxa"/>
          </w:tcPr>
          <w:p w14:paraId="6D81A683" w14:textId="5F0A2B00" w:rsidR="72D6209D" w:rsidRPr="008A5624" w:rsidRDefault="72D6209D" w:rsidP="00800198">
            <w:pPr>
              <w:pStyle w:val="TableParagraph"/>
              <w:ind w:left="357"/>
              <w:rPr>
                <w:b/>
                <w:bCs/>
              </w:rPr>
            </w:pPr>
            <w:r w:rsidRPr="008A5624">
              <w:rPr>
                <w:b/>
                <w:bCs/>
              </w:rPr>
              <w:t>Structured</w:t>
            </w:r>
            <w:r w:rsidR="0A4F1F20" w:rsidRPr="008A5624">
              <w:rPr>
                <w:b/>
              </w:rPr>
              <w:t xml:space="preserve"> </w:t>
            </w:r>
            <w:r w:rsidR="0A4F1F20" w:rsidRPr="008A5624">
              <w:rPr>
                <w:b/>
                <w:bCs/>
              </w:rPr>
              <w:t xml:space="preserve">Training </w:t>
            </w:r>
          </w:p>
        </w:tc>
        <w:tc>
          <w:tcPr>
            <w:tcW w:w="2084" w:type="dxa"/>
          </w:tcPr>
          <w:p w14:paraId="731A2D9E" w14:textId="707E8267" w:rsidR="6A8D6D30" w:rsidRPr="008A5624" w:rsidRDefault="78DADABE" w:rsidP="00800198">
            <w:pPr>
              <w:pStyle w:val="TableParagraph"/>
              <w:ind w:right="141"/>
              <w:jc w:val="center"/>
              <w:rPr>
                <w:b/>
                <w:bCs/>
              </w:rPr>
            </w:pPr>
            <w:r w:rsidRPr="008A5624">
              <w:rPr>
                <w:b/>
                <w:bCs/>
              </w:rPr>
              <w:t>2</w:t>
            </w:r>
            <w:r w:rsidR="00D44B4B">
              <w:rPr>
                <w:b/>
                <w:bCs/>
              </w:rPr>
              <w:t>5</w:t>
            </w:r>
          </w:p>
        </w:tc>
      </w:tr>
      <w:tr w:rsidR="6A8D6D30" w:rsidRPr="008A5624" w14:paraId="3A929F4D" w14:textId="77777777" w:rsidTr="700503BE">
        <w:trPr>
          <w:trHeight w:val="364"/>
        </w:trPr>
        <w:tc>
          <w:tcPr>
            <w:tcW w:w="1373" w:type="dxa"/>
          </w:tcPr>
          <w:p w14:paraId="78DB27CB" w14:textId="197E732C" w:rsidR="0E5C6BB3" w:rsidRPr="008A5624" w:rsidRDefault="1686F52B" w:rsidP="00800198">
            <w:pPr>
              <w:pStyle w:val="TableParagraph"/>
              <w:ind w:left="0"/>
              <w:rPr>
                <w:b/>
                <w:bCs/>
              </w:rPr>
            </w:pPr>
            <w:r w:rsidRPr="008A5624">
              <w:rPr>
                <w:b/>
                <w:bCs/>
              </w:rPr>
              <w:t>31</w:t>
            </w:r>
          </w:p>
        </w:tc>
        <w:tc>
          <w:tcPr>
            <w:tcW w:w="5671" w:type="dxa"/>
          </w:tcPr>
          <w:p w14:paraId="2FAEC350" w14:textId="12D4329C" w:rsidR="0E5C6BB3" w:rsidRPr="008A5624" w:rsidRDefault="0E5C6BB3" w:rsidP="6A8D6D30">
            <w:pPr>
              <w:pStyle w:val="TableParagraph"/>
              <w:ind w:left="357"/>
              <w:rPr>
                <w:b/>
                <w:bCs/>
              </w:rPr>
            </w:pPr>
            <w:r w:rsidRPr="008A5624">
              <w:rPr>
                <w:b/>
                <w:bCs/>
              </w:rPr>
              <w:t>Signatories</w:t>
            </w:r>
          </w:p>
        </w:tc>
        <w:tc>
          <w:tcPr>
            <w:tcW w:w="2084" w:type="dxa"/>
          </w:tcPr>
          <w:p w14:paraId="6F6A94B5" w14:textId="1BE1B650" w:rsidR="6A8D6D30" w:rsidRPr="008A5624" w:rsidRDefault="78DADABE" w:rsidP="00800198">
            <w:pPr>
              <w:pStyle w:val="TableParagraph"/>
              <w:ind w:right="141"/>
              <w:jc w:val="center"/>
              <w:rPr>
                <w:b/>
                <w:bCs/>
              </w:rPr>
            </w:pPr>
            <w:r w:rsidRPr="008A5624">
              <w:rPr>
                <w:b/>
                <w:bCs/>
              </w:rPr>
              <w:t>2</w:t>
            </w:r>
            <w:r w:rsidR="00D44B4B">
              <w:rPr>
                <w:b/>
                <w:bCs/>
              </w:rPr>
              <w:t>6</w:t>
            </w:r>
          </w:p>
        </w:tc>
      </w:tr>
      <w:tr w:rsidR="00D62726" w:rsidRPr="008A5624" w14:paraId="30041362" w14:textId="77777777" w:rsidTr="700503BE">
        <w:trPr>
          <w:trHeight w:val="364"/>
        </w:trPr>
        <w:tc>
          <w:tcPr>
            <w:tcW w:w="1373" w:type="dxa"/>
          </w:tcPr>
          <w:p w14:paraId="331F5504" w14:textId="77777777" w:rsidR="00D62726" w:rsidRPr="008A5624" w:rsidRDefault="00D40358">
            <w:pPr>
              <w:pStyle w:val="TableParagraph"/>
              <w:ind w:left="29"/>
              <w:rPr>
                <w:b/>
              </w:rPr>
            </w:pPr>
            <w:r w:rsidRPr="008A5624">
              <w:rPr>
                <w:b/>
              </w:rPr>
              <w:t>Schedule</w:t>
            </w:r>
            <w:r w:rsidRPr="008A5624">
              <w:rPr>
                <w:b/>
                <w:spacing w:val="-2"/>
              </w:rPr>
              <w:t xml:space="preserve"> </w:t>
            </w:r>
            <w:r w:rsidRPr="008A5624">
              <w:rPr>
                <w:b/>
              </w:rPr>
              <w:t>A</w:t>
            </w:r>
          </w:p>
        </w:tc>
        <w:tc>
          <w:tcPr>
            <w:tcW w:w="5671" w:type="dxa"/>
          </w:tcPr>
          <w:p w14:paraId="540D54AB" w14:textId="6F941FA9" w:rsidR="00D62726" w:rsidRPr="008A5624" w:rsidRDefault="00045C77">
            <w:pPr>
              <w:pStyle w:val="TableParagraph"/>
              <w:ind w:left="336"/>
              <w:rPr>
                <w:b/>
              </w:rPr>
            </w:pPr>
            <w:r w:rsidRPr="008A5624">
              <w:rPr>
                <w:b/>
              </w:rPr>
              <w:t xml:space="preserve">Technical Employees </w:t>
            </w:r>
            <w:r w:rsidR="00D40358" w:rsidRPr="008A5624">
              <w:rPr>
                <w:b/>
              </w:rPr>
              <w:t>Base</w:t>
            </w:r>
            <w:r w:rsidR="00D40358" w:rsidRPr="008A5624">
              <w:rPr>
                <w:b/>
                <w:spacing w:val="-3"/>
              </w:rPr>
              <w:t xml:space="preserve"> </w:t>
            </w:r>
            <w:r w:rsidR="00D40358" w:rsidRPr="008A5624">
              <w:rPr>
                <w:b/>
              </w:rPr>
              <w:t>Rates of</w:t>
            </w:r>
            <w:r w:rsidR="00D40358" w:rsidRPr="008A5624">
              <w:rPr>
                <w:b/>
                <w:spacing w:val="-1"/>
              </w:rPr>
              <w:t xml:space="preserve"> </w:t>
            </w:r>
            <w:r w:rsidR="00D40358" w:rsidRPr="008A5624">
              <w:rPr>
                <w:b/>
              </w:rPr>
              <w:t>Pay</w:t>
            </w:r>
            <w:r w:rsidR="00D40358" w:rsidRPr="008A5624">
              <w:rPr>
                <w:b/>
                <w:spacing w:val="-2"/>
              </w:rPr>
              <w:t xml:space="preserve"> </w:t>
            </w:r>
            <w:r w:rsidR="00D40358" w:rsidRPr="008A5624">
              <w:rPr>
                <w:b/>
              </w:rPr>
              <w:t>and</w:t>
            </w:r>
            <w:r w:rsidR="00D40358" w:rsidRPr="008A5624">
              <w:rPr>
                <w:b/>
                <w:spacing w:val="-2"/>
              </w:rPr>
              <w:t xml:space="preserve"> </w:t>
            </w:r>
            <w:r w:rsidR="00D40358" w:rsidRPr="008A5624">
              <w:rPr>
                <w:b/>
              </w:rPr>
              <w:t>Classification</w:t>
            </w:r>
            <w:r w:rsidR="00D40358" w:rsidRPr="008A5624">
              <w:rPr>
                <w:b/>
                <w:spacing w:val="-4"/>
              </w:rPr>
              <w:t xml:space="preserve"> </w:t>
            </w:r>
            <w:r w:rsidR="00D40358" w:rsidRPr="008A5624">
              <w:rPr>
                <w:b/>
              </w:rPr>
              <w:t>Bands</w:t>
            </w:r>
          </w:p>
        </w:tc>
        <w:tc>
          <w:tcPr>
            <w:tcW w:w="2084" w:type="dxa"/>
          </w:tcPr>
          <w:p w14:paraId="1E7600A9" w14:textId="13CDFAF9" w:rsidR="00D62726" w:rsidRPr="008A5624" w:rsidRDefault="00EE7E0F" w:rsidP="700503BE">
            <w:pPr>
              <w:pStyle w:val="TableParagraph"/>
              <w:ind w:left="885" w:right="930"/>
              <w:jc w:val="center"/>
              <w:rPr>
                <w:b/>
                <w:bCs/>
              </w:rPr>
            </w:pPr>
            <w:r>
              <w:rPr>
                <w:b/>
                <w:bCs/>
              </w:rPr>
              <w:t>2</w:t>
            </w:r>
            <w:r w:rsidR="008F696E">
              <w:rPr>
                <w:b/>
                <w:bCs/>
              </w:rPr>
              <w:t>8</w:t>
            </w:r>
          </w:p>
        </w:tc>
      </w:tr>
      <w:tr w:rsidR="00D40358" w:rsidRPr="008A5624" w14:paraId="3BA56929" w14:textId="77777777" w:rsidTr="700503BE">
        <w:trPr>
          <w:trHeight w:val="292"/>
        </w:trPr>
        <w:tc>
          <w:tcPr>
            <w:tcW w:w="1373" w:type="dxa"/>
          </w:tcPr>
          <w:p w14:paraId="02F9E186" w14:textId="7BC6DCDE" w:rsidR="00D40358" w:rsidRPr="008A5624" w:rsidRDefault="00045C77">
            <w:pPr>
              <w:pStyle w:val="TableParagraph"/>
              <w:spacing w:line="245" w:lineRule="exact"/>
              <w:ind w:left="29"/>
              <w:rPr>
                <w:b/>
              </w:rPr>
            </w:pPr>
            <w:r w:rsidRPr="008A5624">
              <w:rPr>
                <w:b/>
              </w:rPr>
              <w:t>Schedule B</w:t>
            </w:r>
          </w:p>
        </w:tc>
        <w:tc>
          <w:tcPr>
            <w:tcW w:w="5671" w:type="dxa"/>
          </w:tcPr>
          <w:p w14:paraId="474D848E" w14:textId="20AAB22C" w:rsidR="00D40358" w:rsidRPr="008A5624" w:rsidRDefault="00D7665C">
            <w:pPr>
              <w:pStyle w:val="TableParagraph"/>
              <w:spacing w:line="245" w:lineRule="exact"/>
              <w:ind w:left="336"/>
              <w:rPr>
                <w:b/>
              </w:rPr>
            </w:pPr>
            <w:r w:rsidRPr="008A5624">
              <w:rPr>
                <w:b/>
              </w:rPr>
              <w:t>Contact Centre</w:t>
            </w:r>
            <w:r w:rsidR="00045C77" w:rsidRPr="008A5624">
              <w:rPr>
                <w:b/>
              </w:rPr>
              <w:t xml:space="preserve"> Employees Base</w:t>
            </w:r>
            <w:r w:rsidR="00045C77" w:rsidRPr="008A5624">
              <w:rPr>
                <w:b/>
                <w:spacing w:val="-3"/>
              </w:rPr>
              <w:t xml:space="preserve"> </w:t>
            </w:r>
            <w:r w:rsidR="00045C77" w:rsidRPr="008A5624">
              <w:rPr>
                <w:b/>
              </w:rPr>
              <w:t>Rates of</w:t>
            </w:r>
            <w:r w:rsidR="00045C77" w:rsidRPr="008A5624">
              <w:rPr>
                <w:b/>
                <w:spacing w:val="-1"/>
              </w:rPr>
              <w:t xml:space="preserve"> </w:t>
            </w:r>
            <w:r w:rsidR="00045C77" w:rsidRPr="008A5624">
              <w:rPr>
                <w:b/>
              </w:rPr>
              <w:t>Pay</w:t>
            </w:r>
            <w:r w:rsidR="00045C77" w:rsidRPr="008A5624">
              <w:rPr>
                <w:b/>
                <w:spacing w:val="-2"/>
              </w:rPr>
              <w:t xml:space="preserve"> </w:t>
            </w:r>
            <w:r w:rsidR="00045C77" w:rsidRPr="008A5624">
              <w:rPr>
                <w:b/>
              </w:rPr>
              <w:t>and</w:t>
            </w:r>
            <w:r w:rsidR="00045C77" w:rsidRPr="008A5624">
              <w:rPr>
                <w:b/>
                <w:spacing w:val="-2"/>
              </w:rPr>
              <w:t xml:space="preserve"> </w:t>
            </w:r>
            <w:r w:rsidR="00045C77" w:rsidRPr="008A5624">
              <w:rPr>
                <w:b/>
              </w:rPr>
              <w:t>Classification</w:t>
            </w:r>
            <w:r w:rsidR="00045C77" w:rsidRPr="008A5624">
              <w:rPr>
                <w:b/>
                <w:spacing w:val="-4"/>
              </w:rPr>
              <w:t xml:space="preserve"> </w:t>
            </w:r>
            <w:r w:rsidR="00045C77" w:rsidRPr="008A5624">
              <w:rPr>
                <w:b/>
              </w:rPr>
              <w:t>Bands</w:t>
            </w:r>
          </w:p>
        </w:tc>
        <w:tc>
          <w:tcPr>
            <w:tcW w:w="2084" w:type="dxa"/>
          </w:tcPr>
          <w:p w14:paraId="03E3223E" w14:textId="0D2A42B9" w:rsidR="00D40358" w:rsidRPr="008A5624" w:rsidRDefault="70C829D2" w:rsidP="700503BE">
            <w:pPr>
              <w:pStyle w:val="TableParagraph"/>
              <w:spacing w:line="245" w:lineRule="exact"/>
              <w:ind w:left="885" w:right="930"/>
              <w:jc w:val="center"/>
              <w:rPr>
                <w:b/>
                <w:bCs/>
              </w:rPr>
            </w:pPr>
            <w:r w:rsidRPr="008A5624">
              <w:rPr>
                <w:b/>
                <w:bCs/>
              </w:rPr>
              <w:t>3</w:t>
            </w:r>
            <w:r w:rsidR="008F696E">
              <w:rPr>
                <w:b/>
                <w:bCs/>
              </w:rPr>
              <w:t>0</w:t>
            </w:r>
          </w:p>
        </w:tc>
      </w:tr>
      <w:tr w:rsidR="00045C77" w:rsidRPr="008A5624" w14:paraId="005A89B2" w14:textId="77777777" w:rsidTr="700503BE">
        <w:trPr>
          <w:trHeight w:val="292"/>
        </w:trPr>
        <w:tc>
          <w:tcPr>
            <w:tcW w:w="1373" w:type="dxa"/>
          </w:tcPr>
          <w:p w14:paraId="395F71D9" w14:textId="638CC7CB" w:rsidR="00045C77" w:rsidRPr="008A5624" w:rsidRDefault="00045C77" w:rsidP="00045C77">
            <w:pPr>
              <w:pStyle w:val="TableParagraph"/>
              <w:spacing w:line="245" w:lineRule="exact"/>
              <w:ind w:left="29"/>
              <w:rPr>
                <w:b/>
              </w:rPr>
            </w:pPr>
            <w:r w:rsidRPr="008A5624">
              <w:rPr>
                <w:b/>
              </w:rPr>
              <w:t>Schedule C</w:t>
            </w:r>
          </w:p>
        </w:tc>
        <w:tc>
          <w:tcPr>
            <w:tcW w:w="5671" w:type="dxa"/>
          </w:tcPr>
          <w:p w14:paraId="1D9F53D9" w14:textId="6F18A62C" w:rsidR="00045C77" w:rsidRPr="008A5624" w:rsidRDefault="00D7665C" w:rsidP="00045C77">
            <w:pPr>
              <w:pStyle w:val="TableParagraph"/>
              <w:spacing w:line="245" w:lineRule="exact"/>
              <w:ind w:left="336"/>
              <w:rPr>
                <w:b/>
              </w:rPr>
            </w:pPr>
            <w:r w:rsidRPr="008A5624">
              <w:rPr>
                <w:b/>
              </w:rPr>
              <w:t>Clerical</w:t>
            </w:r>
            <w:r w:rsidR="00045C77" w:rsidRPr="008A5624">
              <w:rPr>
                <w:b/>
              </w:rPr>
              <w:t xml:space="preserve"> Employees Base</w:t>
            </w:r>
            <w:r w:rsidR="00045C77" w:rsidRPr="008A5624">
              <w:rPr>
                <w:b/>
                <w:spacing w:val="-3"/>
              </w:rPr>
              <w:t xml:space="preserve"> </w:t>
            </w:r>
            <w:r w:rsidR="00045C77" w:rsidRPr="008A5624">
              <w:rPr>
                <w:b/>
              </w:rPr>
              <w:t>Rates of</w:t>
            </w:r>
            <w:r w:rsidR="00045C77" w:rsidRPr="008A5624">
              <w:rPr>
                <w:b/>
                <w:spacing w:val="-1"/>
              </w:rPr>
              <w:t xml:space="preserve"> </w:t>
            </w:r>
            <w:r w:rsidR="00045C77" w:rsidRPr="008A5624">
              <w:rPr>
                <w:b/>
              </w:rPr>
              <w:t>Pay</w:t>
            </w:r>
            <w:r w:rsidR="00045C77" w:rsidRPr="008A5624">
              <w:rPr>
                <w:b/>
                <w:spacing w:val="-2"/>
              </w:rPr>
              <w:t xml:space="preserve"> </w:t>
            </w:r>
            <w:r w:rsidR="00045C77" w:rsidRPr="008A5624">
              <w:rPr>
                <w:b/>
              </w:rPr>
              <w:t>and</w:t>
            </w:r>
            <w:r w:rsidR="00045C77" w:rsidRPr="008A5624">
              <w:rPr>
                <w:b/>
                <w:spacing w:val="-2"/>
              </w:rPr>
              <w:t xml:space="preserve"> </w:t>
            </w:r>
            <w:r w:rsidR="00045C77" w:rsidRPr="008A5624">
              <w:rPr>
                <w:b/>
              </w:rPr>
              <w:t>Classification</w:t>
            </w:r>
            <w:r w:rsidR="00045C77" w:rsidRPr="008A5624">
              <w:rPr>
                <w:b/>
                <w:spacing w:val="-4"/>
              </w:rPr>
              <w:t xml:space="preserve"> </w:t>
            </w:r>
            <w:r w:rsidR="00045C77" w:rsidRPr="008A5624">
              <w:rPr>
                <w:b/>
              </w:rPr>
              <w:t>Bands</w:t>
            </w:r>
          </w:p>
        </w:tc>
        <w:tc>
          <w:tcPr>
            <w:tcW w:w="2084" w:type="dxa"/>
          </w:tcPr>
          <w:p w14:paraId="04606049" w14:textId="41C0027C" w:rsidR="00045C77" w:rsidRPr="008A5624" w:rsidRDefault="399D0490" w:rsidP="700503BE">
            <w:pPr>
              <w:pStyle w:val="TableParagraph"/>
              <w:spacing w:line="245" w:lineRule="exact"/>
              <w:ind w:left="885" w:right="930"/>
              <w:jc w:val="center"/>
              <w:rPr>
                <w:b/>
                <w:bCs/>
              </w:rPr>
            </w:pPr>
            <w:r w:rsidRPr="008A5624">
              <w:rPr>
                <w:b/>
                <w:bCs/>
              </w:rPr>
              <w:t>3</w:t>
            </w:r>
            <w:r w:rsidR="008F696E">
              <w:rPr>
                <w:b/>
                <w:bCs/>
              </w:rPr>
              <w:t>2</w:t>
            </w:r>
          </w:p>
        </w:tc>
      </w:tr>
    </w:tbl>
    <w:p w14:paraId="4B6C9AB3" w14:textId="77777777" w:rsidR="00D62726" w:rsidRPr="008A5624" w:rsidRDefault="00D62726">
      <w:pPr>
        <w:spacing w:line="245" w:lineRule="exact"/>
        <w:jc w:val="center"/>
        <w:sectPr w:rsidR="00D62726" w:rsidRPr="008A5624">
          <w:footerReference w:type="even" r:id="rId19"/>
          <w:footerReference w:type="default" r:id="rId20"/>
          <w:footerReference w:type="first" r:id="rId21"/>
          <w:pgSz w:w="11910" w:h="16850"/>
          <w:pgMar w:top="1040" w:right="700" w:bottom="780" w:left="740" w:header="0" w:footer="585" w:gutter="0"/>
          <w:pgNumType w:start="2"/>
          <w:cols w:space="720"/>
        </w:sectPr>
      </w:pPr>
    </w:p>
    <w:p w14:paraId="2077A7DC" w14:textId="77777777" w:rsidR="00D62726" w:rsidRPr="008A5624" w:rsidRDefault="00D40358">
      <w:pPr>
        <w:pStyle w:val="Heading1"/>
        <w:numPr>
          <w:ilvl w:val="0"/>
          <w:numId w:val="14"/>
        </w:numPr>
        <w:tabs>
          <w:tab w:val="left" w:pos="1244"/>
          <w:tab w:val="left" w:pos="1245"/>
        </w:tabs>
        <w:spacing w:before="30"/>
      </w:pPr>
      <w:r w:rsidRPr="008A5624">
        <w:lastRenderedPageBreak/>
        <w:t>Title</w:t>
      </w:r>
    </w:p>
    <w:p w14:paraId="548FCBE4" w14:textId="49EF6FC0" w:rsidR="005738C0" w:rsidRPr="008A5624" w:rsidRDefault="00D40358" w:rsidP="78E4DF33">
      <w:pPr>
        <w:pStyle w:val="ListParagraph"/>
        <w:tabs>
          <w:tab w:val="left" w:pos="1244"/>
          <w:tab w:val="left" w:pos="1245"/>
        </w:tabs>
        <w:spacing w:before="94"/>
        <w:ind w:left="1244" w:right="1036" w:firstLine="0"/>
        <w:rPr>
          <w:i/>
        </w:rPr>
      </w:pPr>
      <w:r w:rsidRPr="008A5624">
        <w:t xml:space="preserve">This Agreement will be known as the </w:t>
      </w:r>
      <w:proofErr w:type="spellStart"/>
      <w:r w:rsidRPr="008A5624">
        <w:rPr>
          <w:i/>
        </w:rPr>
        <w:t>nbn</w:t>
      </w:r>
      <w:proofErr w:type="spellEnd"/>
      <w:r w:rsidRPr="008A5624">
        <w:rPr>
          <w:i/>
          <w:iCs/>
        </w:rPr>
        <w:t xml:space="preserve"> Enterprise</w:t>
      </w:r>
      <w:r w:rsidR="00084F14" w:rsidRPr="008A5624">
        <w:rPr>
          <w:i/>
          <w:iCs/>
        </w:rPr>
        <w:t xml:space="preserve"> </w:t>
      </w:r>
      <w:r w:rsidRPr="008A5624">
        <w:rPr>
          <w:i/>
          <w:iCs/>
        </w:rPr>
        <w:t xml:space="preserve">Agreement </w:t>
      </w:r>
      <w:r w:rsidR="00D64F9F" w:rsidRPr="008A5624">
        <w:rPr>
          <w:i/>
        </w:rPr>
        <w:t>2025</w:t>
      </w:r>
      <w:r w:rsidR="00D64F9F" w:rsidRPr="008A5624">
        <w:rPr>
          <w:i/>
          <w:iCs/>
        </w:rPr>
        <w:t>-2028</w:t>
      </w:r>
      <w:r w:rsidR="006E0193" w:rsidRPr="008A5624">
        <w:rPr>
          <w:i/>
        </w:rPr>
        <w:t>.</w:t>
      </w:r>
    </w:p>
    <w:p w14:paraId="2596C480" w14:textId="437F789B" w:rsidR="005738C0" w:rsidRPr="008A5624" w:rsidRDefault="005738C0" w:rsidP="005738C0">
      <w:pPr>
        <w:pStyle w:val="ListParagraph"/>
        <w:tabs>
          <w:tab w:val="left" w:pos="1244"/>
          <w:tab w:val="left" w:pos="1245"/>
        </w:tabs>
        <w:spacing w:before="94"/>
        <w:ind w:left="1244" w:right="1036" w:firstLine="0"/>
      </w:pPr>
    </w:p>
    <w:p w14:paraId="32ADD20F" w14:textId="2B256491" w:rsidR="00D62726" w:rsidRPr="008A5624" w:rsidRDefault="00D40358" w:rsidP="005738C0">
      <w:pPr>
        <w:pStyle w:val="Heading1"/>
        <w:numPr>
          <w:ilvl w:val="0"/>
          <w:numId w:val="14"/>
        </w:numPr>
        <w:tabs>
          <w:tab w:val="left" w:pos="1244"/>
          <w:tab w:val="left" w:pos="1245"/>
        </w:tabs>
        <w:spacing w:before="30"/>
      </w:pPr>
      <w:r w:rsidRPr="008A5624">
        <w:t>Scope and Application of the Agreement</w:t>
      </w:r>
    </w:p>
    <w:p w14:paraId="51605E44" w14:textId="77777777" w:rsidR="00D62726" w:rsidRPr="008A5624" w:rsidRDefault="00D40358">
      <w:pPr>
        <w:pStyle w:val="ListParagraph"/>
        <w:numPr>
          <w:ilvl w:val="1"/>
          <w:numId w:val="14"/>
        </w:numPr>
        <w:tabs>
          <w:tab w:val="left" w:pos="1245"/>
        </w:tabs>
        <w:spacing w:before="95"/>
        <w:ind w:right="1678"/>
        <w:jc w:val="both"/>
      </w:pPr>
      <w:r w:rsidRPr="008A5624">
        <w:t xml:space="preserve">This Agreement is made under the </w:t>
      </w:r>
      <w:r w:rsidRPr="008A5624">
        <w:rPr>
          <w:i/>
        </w:rPr>
        <w:t xml:space="preserve">Fair Work Act 2009 </w:t>
      </w:r>
      <w:r w:rsidRPr="008A5624">
        <w:t>(</w:t>
      </w:r>
      <w:proofErr w:type="spellStart"/>
      <w:r w:rsidRPr="008A5624">
        <w:t>Cth</w:t>
      </w:r>
      <w:proofErr w:type="spellEnd"/>
      <w:r w:rsidRPr="008A5624">
        <w:t>) and those bound by this</w:t>
      </w:r>
      <w:r w:rsidRPr="008A5624">
        <w:rPr>
          <w:spacing w:val="-47"/>
        </w:rPr>
        <w:t xml:space="preserve"> </w:t>
      </w:r>
      <w:r w:rsidRPr="008A5624">
        <w:t>Agreement are:</w:t>
      </w:r>
    </w:p>
    <w:p w14:paraId="790D4837" w14:textId="77777777" w:rsidR="00D62726" w:rsidRPr="008A5624" w:rsidRDefault="00D40358" w:rsidP="78E4DF33">
      <w:pPr>
        <w:pStyle w:val="ListParagraph"/>
        <w:numPr>
          <w:ilvl w:val="2"/>
          <w:numId w:val="14"/>
        </w:numPr>
        <w:tabs>
          <w:tab w:val="left" w:pos="1812"/>
        </w:tabs>
        <w:ind w:hanging="568"/>
        <w:jc w:val="both"/>
      </w:pPr>
      <w:proofErr w:type="spellStart"/>
      <w:proofErr w:type="gramStart"/>
      <w:r w:rsidRPr="008A5624">
        <w:t>nbn</w:t>
      </w:r>
      <w:proofErr w:type="spellEnd"/>
      <w:r w:rsidRPr="008A5624">
        <w:t>;</w:t>
      </w:r>
      <w:proofErr w:type="gramEnd"/>
    </w:p>
    <w:p w14:paraId="650CC6D3" w14:textId="0005D69A" w:rsidR="00D40358" w:rsidRPr="008A5624" w:rsidRDefault="00D40358" w:rsidP="78E4DF33">
      <w:pPr>
        <w:pStyle w:val="ListParagraph"/>
        <w:numPr>
          <w:ilvl w:val="2"/>
          <w:numId w:val="14"/>
        </w:numPr>
        <w:tabs>
          <w:tab w:val="left" w:pos="1812"/>
        </w:tabs>
        <w:ind w:hanging="568"/>
        <w:jc w:val="both"/>
        <w:rPr>
          <w:b/>
          <w:bCs/>
        </w:rPr>
      </w:pPr>
      <w:r w:rsidRPr="008A5624">
        <w:t xml:space="preserve">all persons who are employed by </w:t>
      </w:r>
      <w:proofErr w:type="spellStart"/>
      <w:r w:rsidRPr="008A5624">
        <w:t>nbn</w:t>
      </w:r>
      <w:proofErr w:type="spellEnd"/>
      <w:r w:rsidRPr="008A5624">
        <w:t xml:space="preserve"> to </w:t>
      </w:r>
      <w:r w:rsidR="01BDD588" w:rsidRPr="008A5624">
        <w:t>perform work or roles consistent with the</w:t>
      </w:r>
      <w:r w:rsidRPr="008A5624">
        <w:t xml:space="preserve"> classification structure</w:t>
      </w:r>
      <w:r w:rsidR="01BDD588" w:rsidRPr="008A5624">
        <w:t>s</w:t>
      </w:r>
      <w:r w:rsidRPr="008A5624">
        <w:t xml:space="preserve"> outlined in </w:t>
      </w:r>
      <w:r w:rsidRPr="008A5624">
        <w:rPr>
          <w:b/>
          <w:bCs/>
        </w:rPr>
        <w:t xml:space="preserve">Schedules A, B &amp; </w:t>
      </w:r>
      <w:proofErr w:type="gramStart"/>
      <w:r w:rsidRPr="008A5624">
        <w:rPr>
          <w:b/>
          <w:bCs/>
        </w:rPr>
        <w:t>C</w:t>
      </w:r>
      <w:r w:rsidR="6D267F71" w:rsidRPr="008A5624">
        <w:t>;</w:t>
      </w:r>
      <w:proofErr w:type="gramEnd"/>
    </w:p>
    <w:p w14:paraId="60986626" w14:textId="190952BA" w:rsidR="00D40358" w:rsidRPr="008A5624" w:rsidRDefault="00D40358" w:rsidP="00D40358">
      <w:pPr>
        <w:pStyle w:val="ListParagraph"/>
        <w:numPr>
          <w:ilvl w:val="2"/>
          <w:numId w:val="14"/>
        </w:numPr>
        <w:tabs>
          <w:tab w:val="left" w:pos="1812"/>
        </w:tabs>
        <w:spacing w:before="97"/>
        <w:ind w:right="1019"/>
        <w:jc w:val="both"/>
        <w:rPr>
          <w:b/>
        </w:rPr>
      </w:pPr>
      <w:r w:rsidRPr="008A5624">
        <w:t>the Communications, Electrical, Electronic, Energy, Information, Postal, Plumbing and</w:t>
      </w:r>
      <w:r w:rsidRPr="008A5624">
        <w:rPr>
          <w:spacing w:val="-47"/>
        </w:rPr>
        <w:t xml:space="preserve"> </w:t>
      </w:r>
      <w:r w:rsidRPr="008A5624">
        <w:t>Allied</w:t>
      </w:r>
      <w:r w:rsidRPr="008A5624">
        <w:rPr>
          <w:spacing w:val="-2"/>
        </w:rPr>
        <w:t xml:space="preserve"> </w:t>
      </w:r>
      <w:r w:rsidRPr="008A5624">
        <w:t>Services Union</w:t>
      </w:r>
      <w:r w:rsidRPr="008A5624">
        <w:rPr>
          <w:spacing w:val="-3"/>
        </w:rPr>
        <w:t xml:space="preserve"> </w:t>
      </w:r>
      <w:r w:rsidRPr="008A5624">
        <w:t>of Australia</w:t>
      </w:r>
      <w:r w:rsidR="00905ECE" w:rsidRPr="008A5624">
        <w:t>; and</w:t>
      </w:r>
    </w:p>
    <w:p w14:paraId="75474BAA" w14:textId="6AE2DAD1" w:rsidR="00D40358" w:rsidRPr="008A5624" w:rsidRDefault="00D40358" w:rsidP="78E4DF33">
      <w:pPr>
        <w:pStyle w:val="ListParagraph"/>
        <w:numPr>
          <w:ilvl w:val="2"/>
          <w:numId w:val="14"/>
        </w:numPr>
        <w:tabs>
          <w:tab w:val="left" w:pos="1812"/>
        </w:tabs>
        <w:spacing w:before="97"/>
        <w:ind w:right="1019"/>
        <w:jc w:val="both"/>
        <w:rPr>
          <w:b/>
          <w:bCs/>
        </w:rPr>
      </w:pPr>
      <w:r w:rsidRPr="008A5624">
        <w:t>the Community and Public Sector Union</w:t>
      </w:r>
      <w:r w:rsidR="05CD3A34" w:rsidRPr="008A5624">
        <w:t>.</w:t>
      </w:r>
    </w:p>
    <w:p w14:paraId="0BE2BF68" w14:textId="77777777" w:rsidR="00D40358" w:rsidRPr="008A5624" w:rsidRDefault="00D40358" w:rsidP="006941AC">
      <w:pPr>
        <w:tabs>
          <w:tab w:val="left" w:pos="1812"/>
        </w:tabs>
        <w:spacing w:before="97"/>
        <w:ind w:right="1019"/>
        <w:rPr>
          <w:b/>
        </w:rPr>
      </w:pPr>
    </w:p>
    <w:p w14:paraId="1A258622" w14:textId="77777777" w:rsidR="00D62726" w:rsidRPr="008A5624" w:rsidRDefault="00D40358">
      <w:pPr>
        <w:pStyle w:val="Heading1"/>
        <w:numPr>
          <w:ilvl w:val="0"/>
          <w:numId w:val="14"/>
        </w:numPr>
        <w:tabs>
          <w:tab w:val="left" w:pos="1244"/>
          <w:tab w:val="left" w:pos="1245"/>
        </w:tabs>
      </w:pPr>
      <w:r w:rsidRPr="008A5624">
        <w:t>Definitions</w:t>
      </w:r>
      <w:r w:rsidRPr="008A5624">
        <w:rPr>
          <w:spacing w:val="-4"/>
        </w:rPr>
        <w:t xml:space="preserve"> </w:t>
      </w:r>
      <w:r w:rsidRPr="008A5624">
        <w:t>and</w:t>
      </w:r>
      <w:r w:rsidRPr="008A5624">
        <w:rPr>
          <w:spacing w:val="-4"/>
        </w:rPr>
        <w:t xml:space="preserve"> </w:t>
      </w:r>
      <w:r w:rsidRPr="008A5624">
        <w:t>Interpretation</w:t>
      </w:r>
    </w:p>
    <w:p w14:paraId="2C978990" w14:textId="77777777" w:rsidR="00D62726" w:rsidRPr="008A5624" w:rsidRDefault="00D40358">
      <w:pPr>
        <w:pStyle w:val="ListParagraph"/>
        <w:numPr>
          <w:ilvl w:val="1"/>
          <w:numId w:val="14"/>
        </w:numPr>
        <w:tabs>
          <w:tab w:val="left" w:pos="1244"/>
          <w:tab w:val="left" w:pos="1245"/>
        </w:tabs>
        <w:spacing w:before="95"/>
      </w:pPr>
      <w:r w:rsidRPr="008A5624">
        <w:t>In</w:t>
      </w:r>
      <w:r w:rsidRPr="008A5624">
        <w:rPr>
          <w:spacing w:val="-3"/>
        </w:rPr>
        <w:t xml:space="preserve"> </w:t>
      </w:r>
      <w:r w:rsidRPr="008A5624">
        <w:t>this</w:t>
      </w:r>
      <w:r w:rsidRPr="008A5624">
        <w:rPr>
          <w:spacing w:val="-2"/>
        </w:rPr>
        <w:t xml:space="preserve"> </w:t>
      </w:r>
      <w:r w:rsidRPr="008A5624">
        <w:t>Agreement,</w:t>
      </w:r>
      <w:r w:rsidRPr="008A5624">
        <w:rPr>
          <w:spacing w:val="-2"/>
        </w:rPr>
        <w:t xml:space="preserve"> </w:t>
      </w:r>
      <w:r w:rsidRPr="008A5624">
        <w:t>unless</w:t>
      </w:r>
      <w:r w:rsidRPr="008A5624">
        <w:rPr>
          <w:spacing w:val="-4"/>
        </w:rPr>
        <w:t xml:space="preserve"> </w:t>
      </w:r>
      <w:r w:rsidRPr="008A5624">
        <w:t>the</w:t>
      </w:r>
      <w:r w:rsidRPr="008A5624">
        <w:rPr>
          <w:spacing w:val="-1"/>
        </w:rPr>
        <w:t xml:space="preserve"> </w:t>
      </w:r>
      <w:r w:rsidRPr="008A5624">
        <w:t>context</w:t>
      </w:r>
      <w:r w:rsidRPr="008A5624">
        <w:rPr>
          <w:spacing w:val="-4"/>
        </w:rPr>
        <w:t xml:space="preserve"> </w:t>
      </w:r>
      <w:r w:rsidRPr="008A5624">
        <w:t>indicates</w:t>
      </w:r>
      <w:r w:rsidRPr="008A5624">
        <w:rPr>
          <w:spacing w:val="-2"/>
        </w:rPr>
        <w:t xml:space="preserve"> </w:t>
      </w:r>
      <w:r w:rsidRPr="008A5624">
        <w:t>a</w:t>
      </w:r>
      <w:r w:rsidRPr="008A5624">
        <w:rPr>
          <w:spacing w:val="-2"/>
        </w:rPr>
        <w:t xml:space="preserve"> </w:t>
      </w:r>
      <w:r w:rsidRPr="008A5624">
        <w:t>contrary</w:t>
      </w:r>
      <w:r w:rsidRPr="008A5624">
        <w:rPr>
          <w:spacing w:val="-1"/>
        </w:rPr>
        <w:t xml:space="preserve"> </w:t>
      </w:r>
      <w:r w:rsidRPr="008A5624">
        <w:t>intention:</w:t>
      </w:r>
    </w:p>
    <w:p w14:paraId="4C853087" w14:textId="0D8557AD" w:rsidR="00D62726" w:rsidRPr="008A5624" w:rsidRDefault="00D40358">
      <w:pPr>
        <w:tabs>
          <w:tab w:val="left" w:pos="3557"/>
        </w:tabs>
        <w:spacing w:before="96"/>
        <w:ind w:left="1244"/>
      </w:pPr>
      <w:r w:rsidRPr="008A5624">
        <w:rPr>
          <w:b/>
        </w:rPr>
        <w:t>Act</w:t>
      </w:r>
      <w:r w:rsidRPr="008A5624">
        <w:rPr>
          <w:b/>
        </w:rPr>
        <w:tab/>
      </w:r>
      <w:r w:rsidRPr="008A5624">
        <w:t>means</w:t>
      </w:r>
      <w:r w:rsidRPr="008A5624">
        <w:rPr>
          <w:spacing w:val="-4"/>
        </w:rPr>
        <w:t xml:space="preserve"> </w:t>
      </w:r>
      <w:r w:rsidRPr="008A5624">
        <w:t>the</w:t>
      </w:r>
      <w:r w:rsidRPr="008A5624">
        <w:rPr>
          <w:spacing w:val="-1"/>
        </w:rPr>
        <w:t xml:space="preserve"> </w:t>
      </w:r>
      <w:r w:rsidRPr="008A5624">
        <w:rPr>
          <w:i/>
        </w:rPr>
        <w:t>Fair</w:t>
      </w:r>
      <w:r w:rsidRPr="008A5624">
        <w:rPr>
          <w:i/>
          <w:spacing w:val="-1"/>
        </w:rPr>
        <w:t xml:space="preserve"> </w:t>
      </w:r>
      <w:r w:rsidRPr="008A5624">
        <w:rPr>
          <w:i/>
        </w:rPr>
        <w:t>Work</w:t>
      </w:r>
      <w:r w:rsidRPr="008A5624">
        <w:rPr>
          <w:i/>
          <w:spacing w:val="-1"/>
        </w:rPr>
        <w:t xml:space="preserve"> </w:t>
      </w:r>
      <w:r w:rsidRPr="008A5624">
        <w:rPr>
          <w:i/>
        </w:rPr>
        <w:t>Act</w:t>
      </w:r>
      <w:r w:rsidRPr="008A5624">
        <w:rPr>
          <w:i/>
          <w:spacing w:val="-4"/>
        </w:rPr>
        <w:t xml:space="preserve"> </w:t>
      </w:r>
      <w:r w:rsidRPr="008A5624">
        <w:rPr>
          <w:i/>
        </w:rPr>
        <w:t>2009</w:t>
      </w:r>
      <w:r w:rsidRPr="008A5624">
        <w:rPr>
          <w:i/>
          <w:spacing w:val="-1"/>
        </w:rPr>
        <w:t xml:space="preserve"> </w:t>
      </w:r>
      <w:r w:rsidRPr="008A5624">
        <w:t>(</w:t>
      </w:r>
      <w:proofErr w:type="spellStart"/>
      <w:r w:rsidRPr="008A5624">
        <w:t>Cth</w:t>
      </w:r>
      <w:proofErr w:type="spellEnd"/>
      <w:r w:rsidRPr="008A5624">
        <w:t>)</w:t>
      </w:r>
      <w:r w:rsidRPr="008A5624">
        <w:rPr>
          <w:spacing w:val="-1"/>
        </w:rPr>
        <w:t xml:space="preserve"> </w:t>
      </w:r>
      <w:r w:rsidRPr="008A5624">
        <w:t>and</w:t>
      </w:r>
      <w:r w:rsidRPr="008A5624">
        <w:rPr>
          <w:spacing w:val="-3"/>
        </w:rPr>
        <w:t xml:space="preserve"> </w:t>
      </w:r>
      <w:r w:rsidR="00695FF2" w:rsidRPr="008A5624">
        <w:rPr>
          <w:i/>
          <w:iCs/>
          <w:spacing w:val="-3"/>
        </w:rPr>
        <w:t xml:space="preserve">Fair Work </w:t>
      </w:r>
      <w:r w:rsidR="00695FF2" w:rsidRPr="008A5624">
        <w:rPr>
          <w:i/>
          <w:iCs/>
        </w:rPr>
        <w:t>R</w:t>
      </w:r>
      <w:r w:rsidRPr="008A5624">
        <w:rPr>
          <w:i/>
          <w:iCs/>
        </w:rPr>
        <w:t>egulations</w:t>
      </w:r>
      <w:r w:rsidR="00695FF2" w:rsidRPr="008A5624">
        <w:t xml:space="preserve"> 2009 (</w:t>
      </w:r>
      <w:proofErr w:type="spellStart"/>
      <w:r w:rsidR="00695FF2" w:rsidRPr="008A5624">
        <w:t>Cth</w:t>
      </w:r>
      <w:proofErr w:type="spellEnd"/>
      <w:r w:rsidR="00695FF2" w:rsidRPr="008A5624">
        <w:t>)</w:t>
      </w:r>
      <w:r w:rsidR="00695FF2" w:rsidRPr="008A5624">
        <w:rPr>
          <w:u w:val="single"/>
        </w:rPr>
        <w:t xml:space="preserve"> </w:t>
      </w:r>
    </w:p>
    <w:p w14:paraId="2CA3955E" w14:textId="4F814763" w:rsidR="00D62726" w:rsidRPr="008A5624" w:rsidRDefault="00D40358" w:rsidP="59C27AA5">
      <w:pPr>
        <w:pStyle w:val="BodyText"/>
        <w:tabs>
          <w:tab w:val="left" w:pos="3557"/>
        </w:tabs>
        <w:ind w:left="3558" w:right="1455" w:hanging="2314"/>
        <w:rPr>
          <w:i/>
          <w:iCs/>
        </w:rPr>
      </w:pPr>
      <w:r w:rsidRPr="008A5624">
        <w:rPr>
          <w:b/>
          <w:bCs/>
        </w:rPr>
        <w:t>Agreement</w:t>
      </w:r>
      <w:r w:rsidRPr="008A5624">
        <w:tab/>
      </w:r>
      <w:r w:rsidRPr="008A5624">
        <w:tab/>
        <w:t xml:space="preserve">means this agreement known as the </w:t>
      </w:r>
      <w:proofErr w:type="spellStart"/>
      <w:r w:rsidR="00263EBE" w:rsidRPr="008A5624">
        <w:rPr>
          <w:i/>
          <w:iCs/>
        </w:rPr>
        <w:t>nbn</w:t>
      </w:r>
      <w:proofErr w:type="spellEnd"/>
      <w:r w:rsidR="00263EBE" w:rsidRPr="008A5624">
        <w:rPr>
          <w:i/>
          <w:iCs/>
        </w:rPr>
        <w:t xml:space="preserve"> Enterprise Agreement </w:t>
      </w:r>
      <w:r w:rsidR="000557C3" w:rsidRPr="008A5624">
        <w:rPr>
          <w:i/>
          <w:iCs/>
        </w:rPr>
        <w:t>2025-20</w:t>
      </w:r>
      <w:r w:rsidR="00DE5C57" w:rsidRPr="008A5624">
        <w:rPr>
          <w:i/>
          <w:iCs/>
        </w:rPr>
        <w:t>28</w:t>
      </w:r>
    </w:p>
    <w:p w14:paraId="1AA60753" w14:textId="759A3312" w:rsidR="00D62726" w:rsidRPr="008A5624" w:rsidRDefault="305CB33D" w:rsidP="46C22C56">
      <w:pPr>
        <w:pStyle w:val="BodyText"/>
        <w:tabs>
          <w:tab w:val="left" w:pos="3557"/>
        </w:tabs>
        <w:spacing w:before="97"/>
        <w:ind w:left="1244"/>
        <w:rPr>
          <w:i/>
        </w:rPr>
      </w:pPr>
      <w:r w:rsidRPr="008A5624">
        <w:rPr>
          <w:b/>
          <w:bCs/>
        </w:rPr>
        <w:t>Award</w:t>
      </w:r>
      <w:r w:rsidR="00D40358" w:rsidRPr="008A5624">
        <w:rPr>
          <w:b/>
        </w:rPr>
        <w:tab/>
      </w:r>
      <w:r w:rsidRPr="008A5624">
        <w:t>means</w:t>
      </w:r>
      <w:r w:rsidRPr="008A5624">
        <w:rPr>
          <w:spacing w:val="-5"/>
        </w:rPr>
        <w:t xml:space="preserve"> </w:t>
      </w:r>
      <w:r w:rsidRPr="008A5624">
        <w:t>the</w:t>
      </w:r>
      <w:r w:rsidRPr="008A5624">
        <w:rPr>
          <w:spacing w:val="-4"/>
        </w:rPr>
        <w:t xml:space="preserve"> </w:t>
      </w:r>
      <w:r w:rsidRPr="008A5624">
        <w:rPr>
          <w:i/>
          <w:iCs/>
        </w:rPr>
        <w:t>Telecommunications</w:t>
      </w:r>
      <w:r w:rsidRPr="008A5624">
        <w:rPr>
          <w:i/>
          <w:iCs/>
          <w:spacing w:val="-2"/>
        </w:rPr>
        <w:t xml:space="preserve"> </w:t>
      </w:r>
      <w:r w:rsidRPr="008A5624">
        <w:rPr>
          <w:i/>
          <w:iCs/>
        </w:rPr>
        <w:t>Services</w:t>
      </w:r>
      <w:r w:rsidRPr="008A5624">
        <w:rPr>
          <w:i/>
          <w:iCs/>
          <w:spacing w:val="-2"/>
        </w:rPr>
        <w:t xml:space="preserve"> </w:t>
      </w:r>
      <w:r w:rsidRPr="008A5624">
        <w:rPr>
          <w:i/>
          <w:iCs/>
        </w:rPr>
        <w:t>Award</w:t>
      </w:r>
      <w:r w:rsidRPr="008A5624">
        <w:rPr>
          <w:i/>
          <w:iCs/>
          <w:spacing w:val="-4"/>
        </w:rPr>
        <w:t xml:space="preserve"> </w:t>
      </w:r>
      <w:r w:rsidRPr="008A5624">
        <w:rPr>
          <w:i/>
          <w:iCs/>
        </w:rPr>
        <w:t>20</w:t>
      </w:r>
      <w:r w:rsidR="2B90CA84" w:rsidRPr="008A5624">
        <w:rPr>
          <w:i/>
          <w:iCs/>
        </w:rPr>
        <w:t>2</w:t>
      </w:r>
      <w:r w:rsidRPr="008A5624">
        <w:rPr>
          <w:i/>
          <w:iCs/>
        </w:rPr>
        <w:t>0</w:t>
      </w:r>
    </w:p>
    <w:p w14:paraId="6E73BC43" w14:textId="1EB709E9" w:rsidR="00D62726" w:rsidRPr="008A5624" w:rsidRDefault="305CB33D">
      <w:pPr>
        <w:pStyle w:val="BodyText"/>
        <w:tabs>
          <w:tab w:val="left" w:pos="3557"/>
        </w:tabs>
        <w:ind w:left="3558" w:right="737" w:hanging="2314"/>
      </w:pPr>
      <w:r w:rsidRPr="008A5624">
        <w:rPr>
          <w:b/>
          <w:bCs/>
        </w:rPr>
        <w:t>CEPU</w:t>
      </w:r>
      <w:r w:rsidR="00D40358" w:rsidRPr="008A5624">
        <w:rPr>
          <w:b/>
        </w:rPr>
        <w:tab/>
      </w:r>
      <w:r w:rsidR="00D40358" w:rsidRPr="008A5624">
        <w:tab/>
      </w:r>
      <w:r w:rsidRPr="008A5624">
        <w:rPr>
          <w:spacing w:val="-4"/>
        </w:rPr>
        <w:t>means the Communications, Electrical, Electronic, Energy,</w:t>
      </w:r>
      <w:r w:rsidRPr="008A5624">
        <w:t xml:space="preserve"> </w:t>
      </w:r>
      <w:r w:rsidRPr="008A5624">
        <w:rPr>
          <w:spacing w:val="-3"/>
        </w:rPr>
        <w:t>Information,</w:t>
      </w:r>
      <w:r w:rsidRPr="008A5624">
        <w:t xml:space="preserve"> </w:t>
      </w:r>
      <w:r w:rsidRPr="008A5624">
        <w:rPr>
          <w:spacing w:val="-3"/>
        </w:rPr>
        <w:t>Postal,</w:t>
      </w:r>
      <w:r w:rsidRPr="008A5624">
        <w:t xml:space="preserve"> </w:t>
      </w:r>
      <w:r w:rsidRPr="008A5624">
        <w:rPr>
          <w:spacing w:val="-2"/>
        </w:rPr>
        <w:t>Plumbing</w:t>
      </w:r>
      <w:r w:rsidRPr="008A5624">
        <w:t xml:space="preserve"> </w:t>
      </w:r>
      <w:r w:rsidRPr="008A5624">
        <w:rPr>
          <w:spacing w:val="-2"/>
        </w:rPr>
        <w:t>and</w:t>
      </w:r>
      <w:r w:rsidRPr="008A5624">
        <w:t xml:space="preserve"> </w:t>
      </w:r>
      <w:r w:rsidRPr="008A5624">
        <w:rPr>
          <w:spacing w:val="-3"/>
        </w:rPr>
        <w:t>Allied</w:t>
      </w:r>
      <w:r w:rsidRPr="008A5624">
        <w:t xml:space="preserve"> </w:t>
      </w:r>
      <w:r w:rsidRPr="008A5624">
        <w:rPr>
          <w:spacing w:val="-2"/>
        </w:rPr>
        <w:t>Services</w:t>
      </w:r>
      <w:r w:rsidRPr="008A5624">
        <w:t xml:space="preserve"> Union of Australia</w:t>
      </w:r>
    </w:p>
    <w:p w14:paraId="00766852" w14:textId="77777777" w:rsidR="00D40358" w:rsidRPr="008A5624" w:rsidRDefault="00D40358" w:rsidP="00D40358">
      <w:pPr>
        <w:tabs>
          <w:tab w:val="left" w:pos="3557"/>
        </w:tabs>
        <w:spacing w:before="94"/>
        <w:ind w:left="1244"/>
      </w:pPr>
      <w:r w:rsidRPr="008A5624">
        <w:rPr>
          <w:b/>
        </w:rPr>
        <w:t>Commission</w:t>
      </w:r>
      <w:r w:rsidRPr="008A5624">
        <w:rPr>
          <w:b/>
        </w:rPr>
        <w:tab/>
      </w:r>
      <w:r w:rsidRPr="008A5624">
        <w:t>means</w:t>
      </w:r>
      <w:r w:rsidRPr="008A5624">
        <w:rPr>
          <w:spacing w:val="-4"/>
        </w:rPr>
        <w:t xml:space="preserve"> </w:t>
      </w:r>
      <w:r w:rsidRPr="008A5624">
        <w:t>the Fair</w:t>
      </w:r>
      <w:r w:rsidRPr="008A5624">
        <w:rPr>
          <w:spacing w:val="-5"/>
        </w:rPr>
        <w:t xml:space="preserve"> </w:t>
      </w:r>
      <w:r w:rsidRPr="008A5624">
        <w:t>Work Commission</w:t>
      </w:r>
    </w:p>
    <w:p w14:paraId="28AA9848" w14:textId="7F558CED" w:rsidR="00D40358" w:rsidRPr="008A5624" w:rsidRDefault="00D40358" w:rsidP="00307123">
      <w:pPr>
        <w:tabs>
          <w:tab w:val="left" w:pos="3557"/>
        </w:tabs>
        <w:spacing w:before="94"/>
        <w:ind w:left="1244"/>
      </w:pPr>
      <w:r w:rsidRPr="008A5624">
        <w:rPr>
          <w:b/>
        </w:rPr>
        <w:t>CPSU</w:t>
      </w:r>
      <w:r w:rsidRPr="008A5624">
        <w:rPr>
          <w:b/>
        </w:rPr>
        <w:tab/>
      </w:r>
      <w:r w:rsidRPr="008A5624">
        <w:rPr>
          <w:bCs/>
        </w:rPr>
        <w:t>m</w:t>
      </w:r>
      <w:r w:rsidRPr="008A5624">
        <w:t>eans the Community and Public Sector Union</w:t>
      </w:r>
    </w:p>
    <w:p w14:paraId="4BC3CE62" w14:textId="77777777" w:rsidR="00D62726" w:rsidRPr="008A5624" w:rsidRDefault="00D40358">
      <w:pPr>
        <w:tabs>
          <w:tab w:val="left" w:pos="3557"/>
        </w:tabs>
        <w:spacing w:before="96"/>
        <w:ind w:left="1244"/>
      </w:pPr>
      <w:r w:rsidRPr="008A5624">
        <w:rPr>
          <w:b/>
        </w:rPr>
        <w:t>Date</w:t>
      </w:r>
      <w:r w:rsidRPr="008A5624">
        <w:rPr>
          <w:b/>
          <w:spacing w:val="-2"/>
        </w:rPr>
        <w:t xml:space="preserve"> </w:t>
      </w:r>
      <w:r w:rsidRPr="008A5624">
        <w:rPr>
          <w:b/>
        </w:rPr>
        <w:t>of</w:t>
      </w:r>
      <w:r w:rsidRPr="008A5624">
        <w:rPr>
          <w:b/>
          <w:spacing w:val="-1"/>
        </w:rPr>
        <w:t xml:space="preserve"> </w:t>
      </w:r>
      <w:r w:rsidRPr="008A5624">
        <w:rPr>
          <w:b/>
        </w:rPr>
        <w:t>Operation</w:t>
      </w:r>
      <w:r w:rsidRPr="008A5624">
        <w:rPr>
          <w:b/>
        </w:rPr>
        <w:tab/>
      </w:r>
      <w:r w:rsidRPr="008A5624">
        <w:t>has</w:t>
      </w:r>
      <w:r w:rsidRPr="008A5624">
        <w:rPr>
          <w:spacing w:val="-1"/>
        </w:rPr>
        <w:t xml:space="preserve"> </w:t>
      </w:r>
      <w:r w:rsidRPr="008A5624">
        <w:t>the</w:t>
      </w:r>
      <w:r w:rsidRPr="008A5624">
        <w:rPr>
          <w:spacing w:val="-3"/>
        </w:rPr>
        <w:t xml:space="preserve"> </w:t>
      </w:r>
      <w:r w:rsidRPr="008A5624">
        <w:t>meaning</w:t>
      </w:r>
      <w:r w:rsidRPr="008A5624">
        <w:rPr>
          <w:spacing w:val="-2"/>
        </w:rPr>
        <w:t xml:space="preserve"> </w:t>
      </w:r>
      <w:r w:rsidRPr="008A5624">
        <w:t>given</w:t>
      </w:r>
      <w:r w:rsidRPr="008A5624">
        <w:rPr>
          <w:spacing w:val="-2"/>
        </w:rPr>
        <w:t xml:space="preserve"> </w:t>
      </w:r>
      <w:r w:rsidRPr="008A5624">
        <w:t>in</w:t>
      </w:r>
      <w:r w:rsidRPr="008A5624">
        <w:rPr>
          <w:spacing w:val="-2"/>
        </w:rPr>
        <w:t xml:space="preserve"> </w:t>
      </w:r>
      <w:r w:rsidRPr="008A5624">
        <w:t>clause 5.1</w:t>
      </w:r>
      <w:r w:rsidRPr="008A5624">
        <w:rPr>
          <w:spacing w:val="-2"/>
        </w:rPr>
        <w:t xml:space="preserve"> </w:t>
      </w:r>
      <w:r w:rsidRPr="008A5624">
        <w:t>of</w:t>
      </w:r>
      <w:r w:rsidRPr="008A5624">
        <w:rPr>
          <w:spacing w:val="-1"/>
        </w:rPr>
        <w:t xml:space="preserve"> </w:t>
      </w:r>
      <w:r w:rsidRPr="008A5624">
        <w:t>this</w:t>
      </w:r>
      <w:r w:rsidRPr="008A5624">
        <w:rPr>
          <w:spacing w:val="-1"/>
        </w:rPr>
        <w:t xml:space="preserve"> </w:t>
      </w:r>
      <w:r w:rsidRPr="008A5624">
        <w:t>Agreement</w:t>
      </w:r>
    </w:p>
    <w:p w14:paraId="31D171A6" w14:textId="60625C5C" w:rsidR="00D62726" w:rsidRPr="008A5624" w:rsidRDefault="00D40358">
      <w:pPr>
        <w:tabs>
          <w:tab w:val="left" w:pos="3557"/>
        </w:tabs>
        <w:spacing w:before="96"/>
        <w:ind w:left="1244"/>
      </w:pPr>
      <w:r w:rsidRPr="008A5624">
        <w:rPr>
          <w:b/>
          <w:bCs/>
        </w:rPr>
        <w:t>Employee</w:t>
      </w:r>
      <w:r w:rsidRPr="008A5624">
        <w:rPr>
          <w:b/>
        </w:rPr>
        <w:tab/>
      </w:r>
      <w:r w:rsidRPr="008A5624">
        <w:t>means</w:t>
      </w:r>
      <w:r w:rsidRPr="008A5624">
        <w:rPr>
          <w:spacing w:val="-3"/>
        </w:rPr>
        <w:t xml:space="preserve"> </w:t>
      </w:r>
      <w:r w:rsidRPr="008A5624">
        <w:t>an</w:t>
      </w:r>
      <w:r w:rsidRPr="008A5624">
        <w:rPr>
          <w:spacing w:val="-2"/>
        </w:rPr>
        <w:t xml:space="preserve"> </w:t>
      </w:r>
      <w:r w:rsidRPr="008A5624">
        <w:t>employee</w:t>
      </w:r>
      <w:r w:rsidRPr="008A5624">
        <w:rPr>
          <w:spacing w:val="-3"/>
        </w:rPr>
        <w:t xml:space="preserve"> </w:t>
      </w:r>
      <w:r w:rsidRPr="008A5624">
        <w:t xml:space="preserve">of </w:t>
      </w:r>
      <w:proofErr w:type="spellStart"/>
      <w:r w:rsidRPr="008A5624">
        <w:t>nbn</w:t>
      </w:r>
      <w:proofErr w:type="spellEnd"/>
      <w:r w:rsidRPr="008A5624">
        <w:rPr>
          <w:spacing w:val="-2"/>
        </w:rPr>
        <w:t xml:space="preserve"> </w:t>
      </w:r>
      <w:r w:rsidR="00DA618B" w:rsidRPr="008A5624">
        <w:t>to whom</w:t>
      </w:r>
      <w:r w:rsidRPr="008A5624">
        <w:t xml:space="preserve"> this</w:t>
      </w:r>
      <w:r w:rsidRPr="008A5624">
        <w:rPr>
          <w:spacing w:val="-3"/>
        </w:rPr>
        <w:t xml:space="preserve"> </w:t>
      </w:r>
      <w:r w:rsidRPr="008A5624">
        <w:t>Agreement</w:t>
      </w:r>
      <w:r w:rsidR="0018192C" w:rsidRPr="008A5624">
        <w:t xml:space="preserve"> applies</w:t>
      </w:r>
    </w:p>
    <w:p w14:paraId="4B01C44C" w14:textId="77777777" w:rsidR="00D62726" w:rsidRPr="008A5624" w:rsidRDefault="00D40358">
      <w:pPr>
        <w:pStyle w:val="BodyText"/>
        <w:tabs>
          <w:tab w:val="left" w:pos="3557"/>
        </w:tabs>
        <w:ind w:left="1244"/>
      </w:pPr>
      <w:r w:rsidRPr="008A5624">
        <w:rPr>
          <w:b/>
        </w:rPr>
        <w:t>NES</w:t>
      </w:r>
      <w:r w:rsidRPr="008A5624">
        <w:rPr>
          <w:b/>
        </w:rPr>
        <w:tab/>
      </w:r>
      <w:r w:rsidRPr="008A5624">
        <w:t>means</w:t>
      </w:r>
      <w:r w:rsidRPr="008A5624">
        <w:rPr>
          <w:spacing w:val="-4"/>
        </w:rPr>
        <w:t xml:space="preserve"> </w:t>
      </w:r>
      <w:r w:rsidRPr="008A5624">
        <w:t>the National</w:t>
      </w:r>
      <w:r w:rsidRPr="008A5624">
        <w:rPr>
          <w:spacing w:val="-4"/>
        </w:rPr>
        <w:t xml:space="preserve"> </w:t>
      </w:r>
      <w:r w:rsidRPr="008A5624">
        <w:t>Employment Standards</w:t>
      </w:r>
      <w:r w:rsidRPr="008A5624">
        <w:rPr>
          <w:spacing w:val="-2"/>
        </w:rPr>
        <w:t xml:space="preserve"> </w:t>
      </w:r>
      <w:r w:rsidRPr="008A5624">
        <w:t>as</w:t>
      </w:r>
      <w:r w:rsidRPr="008A5624">
        <w:rPr>
          <w:spacing w:val="-1"/>
        </w:rPr>
        <w:t xml:space="preserve"> </w:t>
      </w:r>
      <w:r w:rsidRPr="008A5624">
        <w:t>set</w:t>
      </w:r>
      <w:r w:rsidRPr="008A5624">
        <w:rPr>
          <w:spacing w:val="-3"/>
        </w:rPr>
        <w:t xml:space="preserve"> </w:t>
      </w:r>
      <w:r w:rsidRPr="008A5624">
        <w:t>out</w:t>
      </w:r>
      <w:r w:rsidRPr="008A5624">
        <w:rPr>
          <w:spacing w:val="-4"/>
        </w:rPr>
        <w:t xml:space="preserve"> </w:t>
      </w:r>
      <w:r w:rsidRPr="008A5624">
        <w:t>in</w:t>
      </w:r>
      <w:r w:rsidRPr="008A5624">
        <w:rPr>
          <w:spacing w:val="-2"/>
        </w:rPr>
        <w:t xml:space="preserve"> </w:t>
      </w:r>
      <w:r w:rsidRPr="008A5624">
        <w:t>the</w:t>
      </w:r>
      <w:r w:rsidRPr="008A5624">
        <w:rPr>
          <w:spacing w:val="-1"/>
        </w:rPr>
        <w:t xml:space="preserve"> </w:t>
      </w:r>
      <w:r w:rsidRPr="008A5624">
        <w:t>Act</w:t>
      </w:r>
    </w:p>
    <w:p w14:paraId="1DD46D08" w14:textId="77777777" w:rsidR="00D62726" w:rsidRPr="008A5624" w:rsidRDefault="00D40358">
      <w:pPr>
        <w:tabs>
          <w:tab w:val="left" w:pos="3557"/>
        </w:tabs>
        <w:spacing w:before="97"/>
        <w:ind w:left="1244"/>
      </w:pPr>
      <w:proofErr w:type="spellStart"/>
      <w:r w:rsidRPr="008A5624">
        <w:rPr>
          <w:b/>
          <w:bCs/>
        </w:rPr>
        <w:t>nbn</w:t>
      </w:r>
      <w:proofErr w:type="spellEnd"/>
      <w:r w:rsidRPr="008A5624">
        <w:rPr>
          <w:b/>
        </w:rPr>
        <w:tab/>
      </w:r>
      <w:r w:rsidRPr="008A5624">
        <w:t>means</w:t>
      </w:r>
      <w:r w:rsidRPr="008A5624">
        <w:rPr>
          <w:spacing w:val="-1"/>
        </w:rPr>
        <w:t xml:space="preserve"> </w:t>
      </w:r>
      <w:proofErr w:type="spellStart"/>
      <w:r w:rsidRPr="008A5624">
        <w:t>nbn</w:t>
      </w:r>
      <w:proofErr w:type="spellEnd"/>
      <w:r w:rsidRPr="008A5624">
        <w:rPr>
          <w:spacing w:val="-3"/>
        </w:rPr>
        <w:t xml:space="preserve"> </w:t>
      </w:r>
      <w:r w:rsidRPr="008A5624">
        <w:t>co</w:t>
      </w:r>
      <w:r w:rsidRPr="008A5624">
        <w:rPr>
          <w:spacing w:val="-2"/>
        </w:rPr>
        <w:t xml:space="preserve"> </w:t>
      </w:r>
      <w:r w:rsidRPr="008A5624">
        <w:t xml:space="preserve">limited </w:t>
      </w:r>
      <w:r w:rsidRPr="008A5624">
        <w:rPr>
          <w:b/>
          <w:bCs/>
        </w:rPr>
        <w:t xml:space="preserve"> </w:t>
      </w:r>
      <w:r w:rsidRPr="008A5624">
        <w:rPr>
          <w:b/>
          <w:bCs/>
          <w:spacing w:val="47"/>
        </w:rPr>
        <w:t xml:space="preserve"> </w:t>
      </w:r>
      <w:r w:rsidRPr="008A5624">
        <w:t>ABN</w:t>
      </w:r>
      <w:r w:rsidRPr="008A5624">
        <w:rPr>
          <w:spacing w:val="-1"/>
        </w:rPr>
        <w:t xml:space="preserve"> </w:t>
      </w:r>
      <w:r w:rsidRPr="008A5624">
        <w:t>86</w:t>
      </w:r>
      <w:r w:rsidRPr="008A5624">
        <w:rPr>
          <w:spacing w:val="-1"/>
        </w:rPr>
        <w:t xml:space="preserve"> </w:t>
      </w:r>
      <w:r w:rsidRPr="008A5624">
        <w:t>136</w:t>
      </w:r>
      <w:r w:rsidRPr="008A5624">
        <w:rPr>
          <w:spacing w:val="-2"/>
        </w:rPr>
        <w:t xml:space="preserve"> </w:t>
      </w:r>
      <w:r w:rsidRPr="008A5624">
        <w:t>533</w:t>
      </w:r>
      <w:r w:rsidRPr="008A5624">
        <w:rPr>
          <w:spacing w:val="-1"/>
        </w:rPr>
        <w:t xml:space="preserve"> </w:t>
      </w:r>
      <w:r w:rsidRPr="008A5624">
        <w:t xml:space="preserve">741  </w:t>
      </w:r>
      <w:r w:rsidRPr="008A5624">
        <w:rPr>
          <w:spacing w:val="49"/>
        </w:rPr>
        <w:t xml:space="preserve"> </w:t>
      </w:r>
      <w:r w:rsidRPr="008A5624">
        <w:t>ACN</w:t>
      </w:r>
      <w:r w:rsidRPr="008A5624">
        <w:rPr>
          <w:spacing w:val="-4"/>
        </w:rPr>
        <w:t xml:space="preserve"> </w:t>
      </w:r>
      <w:r w:rsidRPr="008A5624">
        <w:t>136</w:t>
      </w:r>
      <w:r w:rsidRPr="008A5624">
        <w:rPr>
          <w:spacing w:val="1"/>
        </w:rPr>
        <w:t xml:space="preserve"> </w:t>
      </w:r>
      <w:r w:rsidRPr="008A5624">
        <w:t>533</w:t>
      </w:r>
      <w:r w:rsidRPr="008A5624">
        <w:rPr>
          <w:spacing w:val="-2"/>
        </w:rPr>
        <w:t xml:space="preserve"> </w:t>
      </w:r>
      <w:r w:rsidRPr="008A5624">
        <w:t>741</w:t>
      </w:r>
    </w:p>
    <w:p w14:paraId="1D3E4F8F" w14:textId="5237FAA2" w:rsidR="00D62726" w:rsidRPr="008A5624" w:rsidRDefault="37083728">
      <w:pPr>
        <w:pStyle w:val="BodyText"/>
        <w:tabs>
          <w:tab w:val="left" w:pos="3558"/>
        </w:tabs>
        <w:spacing w:before="94"/>
        <w:ind w:left="3558" w:right="747" w:hanging="2314"/>
      </w:pPr>
      <w:r w:rsidRPr="008A5624">
        <w:rPr>
          <w:b/>
          <w:bCs/>
        </w:rPr>
        <w:t>Shiftworker</w:t>
      </w:r>
      <w:r w:rsidR="305CB33D" w:rsidRPr="008A5624">
        <w:tab/>
      </w:r>
      <w:r w:rsidRPr="008A5624">
        <w:rPr>
          <w:spacing w:val="1"/>
        </w:rPr>
        <w:t>For the purposes of the provisions of the NES which deal with annual</w:t>
      </w:r>
      <w:r w:rsidRPr="008A5624">
        <w:t xml:space="preserve"> leave, a shiftworker is an afternoon or night shiftworker</w:t>
      </w:r>
      <w:r w:rsidRPr="008A5624">
        <w:rPr>
          <w:spacing w:val="-1"/>
        </w:rPr>
        <w:t xml:space="preserve"> who is</w:t>
      </w:r>
      <w:r w:rsidRPr="008A5624">
        <w:t xml:space="preserve"> rostered to regularly work ordinary hours of work on Sundays and Public holidays</w:t>
      </w:r>
    </w:p>
    <w:p w14:paraId="7A7ED8C4" w14:textId="77777777" w:rsidR="00D62726" w:rsidRPr="008A5624" w:rsidRDefault="00D40358">
      <w:pPr>
        <w:pStyle w:val="ListParagraph"/>
        <w:numPr>
          <w:ilvl w:val="1"/>
          <w:numId w:val="14"/>
        </w:numPr>
        <w:tabs>
          <w:tab w:val="left" w:pos="1244"/>
          <w:tab w:val="left" w:pos="1245"/>
        </w:tabs>
        <w:spacing w:before="98"/>
        <w:ind w:right="966"/>
      </w:pPr>
      <w:r w:rsidRPr="008A5624">
        <w:t>Where this Agreement refers to a condition of employment provided for in the NES, the NES</w:t>
      </w:r>
      <w:r w:rsidRPr="008A5624">
        <w:rPr>
          <w:spacing w:val="-47"/>
        </w:rPr>
        <w:t xml:space="preserve"> </w:t>
      </w:r>
      <w:r w:rsidRPr="008A5624">
        <w:t>definitions</w:t>
      </w:r>
      <w:r w:rsidRPr="008A5624">
        <w:rPr>
          <w:spacing w:val="-1"/>
        </w:rPr>
        <w:t xml:space="preserve"> </w:t>
      </w:r>
      <w:r w:rsidRPr="008A5624">
        <w:t>in</w:t>
      </w:r>
      <w:r w:rsidRPr="008A5624">
        <w:rPr>
          <w:spacing w:val="-3"/>
        </w:rPr>
        <w:t xml:space="preserve"> </w:t>
      </w:r>
      <w:r w:rsidRPr="008A5624">
        <w:t>the</w:t>
      </w:r>
      <w:r w:rsidRPr="008A5624">
        <w:rPr>
          <w:spacing w:val="1"/>
        </w:rPr>
        <w:t xml:space="preserve"> </w:t>
      </w:r>
      <w:r w:rsidRPr="008A5624">
        <w:t>Act</w:t>
      </w:r>
      <w:r w:rsidRPr="008A5624">
        <w:rPr>
          <w:spacing w:val="1"/>
        </w:rPr>
        <w:t xml:space="preserve"> </w:t>
      </w:r>
      <w:r w:rsidRPr="008A5624">
        <w:t>will</w:t>
      </w:r>
      <w:r w:rsidRPr="008A5624">
        <w:rPr>
          <w:spacing w:val="-3"/>
        </w:rPr>
        <w:t xml:space="preserve"> </w:t>
      </w:r>
      <w:r w:rsidRPr="008A5624">
        <w:t>apply.</w:t>
      </w:r>
    </w:p>
    <w:p w14:paraId="6F4EE3C4" w14:textId="2D9C7C01" w:rsidR="00D62726" w:rsidRPr="008A5624" w:rsidRDefault="305CB33D">
      <w:pPr>
        <w:pStyle w:val="ListParagraph"/>
        <w:numPr>
          <w:ilvl w:val="1"/>
          <w:numId w:val="14"/>
        </w:numPr>
        <w:tabs>
          <w:tab w:val="left" w:pos="1244"/>
          <w:tab w:val="left" w:pos="1245"/>
        </w:tabs>
        <w:ind w:right="1172"/>
      </w:pPr>
      <w:r w:rsidRPr="008A5624">
        <w:t>Unless the context indicates a contrary intention</w:t>
      </w:r>
      <w:r w:rsidR="44F9402C" w:rsidRPr="008A5624">
        <w:t>,</w:t>
      </w:r>
      <w:r w:rsidRPr="008A5624">
        <w:t xml:space="preserve"> “includes”</w:t>
      </w:r>
      <w:r w:rsidR="44F9402C" w:rsidRPr="008A5624">
        <w:t>,</w:t>
      </w:r>
      <w:r w:rsidRPr="008A5624">
        <w:t xml:space="preserve"> in any form is not any word </w:t>
      </w:r>
      <w:proofErr w:type="gramStart"/>
      <w:r w:rsidRPr="008A5624">
        <w:t>of</w:t>
      </w:r>
      <w:r w:rsidR="005D7D7B" w:rsidRPr="008A5624">
        <w:t xml:space="preserve"> </w:t>
      </w:r>
      <w:r w:rsidRPr="008A5624">
        <w:rPr>
          <w:spacing w:val="-47"/>
        </w:rPr>
        <w:t xml:space="preserve"> </w:t>
      </w:r>
      <w:r w:rsidRPr="008A5624">
        <w:t>limitation</w:t>
      </w:r>
      <w:proofErr w:type="gramEnd"/>
      <w:r w:rsidRPr="008A5624">
        <w:t>.</w:t>
      </w:r>
    </w:p>
    <w:p w14:paraId="2CB980EC" w14:textId="7235284A" w:rsidR="00141399" w:rsidRPr="008A5624" w:rsidRDefault="00D40358" w:rsidP="004420E9">
      <w:pPr>
        <w:pStyle w:val="ListParagraph"/>
        <w:numPr>
          <w:ilvl w:val="1"/>
          <w:numId w:val="14"/>
        </w:numPr>
        <w:tabs>
          <w:tab w:val="left" w:pos="1244"/>
          <w:tab w:val="left" w:pos="1245"/>
        </w:tabs>
        <w:spacing w:before="97"/>
        <w:ind w:right="935"/>
      </w:pPr>
      <w:r w:rsidRPr="008A5624">
        <w:t xml:space="preserve">The </w:t>
      </w:r>
      <w:r w:rsidRPr="008A5624">
        <w:rPr>
          <w:i/>
        </w:rPr>
        <w:t>Telecommunications Services Award 20</w:t>
      </w:r>
      <w:r w:rsidR="00C93D90" w:rsidRPr="008A5624">
        <w:rPr>
          <w:i/>
        </w:rPr>
        <w:t>2</w:t>
      </w:r>
      <w:r w:rsidRPr="008A5624">
        <w:rPr>
          <w:i/>
        </w:rPr>
        <w:t>0</w:t>
      </w:r>
      <w:r w:rsidRPr="008A5624">
        <w:t xml:space="preserve"> is the relevant modern award for the purpose</w:t>
      </w:r>
      <w:r w:rsidRPr="008A5624">
        <w:rPr>
          <w:spacing w:val="-47"/>
        </w:rPr>
        <w:t xml:space="preserve"> </w:t>
      </w:r>
      <w:r w:rsidRPr="008A5624">
        <w:t>of</w:t>
      </w:r>
      <w:r w:rsidRPr="008A5624">
        <w:rPr>
          <w:spacing w:val="-2"/>
        </w:rPr>
        <w:t xml:space="preserve"> </w:t>
      </w:r>
      <w:r w:rsidRPr="008A5624">
        <w:t>the</w:t>
      </w:r>
      <w:r w:rsidRPr="008A5624">
        <w:rPr>
          <w:spacing w:val="-3"/>
        </w:rPr>
        <w:t xml:space="preserve"> </w:t>
      </w:r>
      <w:r w:rsidRPr="008A5624">
        <w:t>better</w:t>
      </w:r>
      <w:r w:rsidRPr="008A5624">
        <w:rPr>
          <w:spacing w:val="-3"/>
        </w:rPr>
        <w:t xml:space="preserve"> </w:t>
      </w:r>
      <w:r w:rsidRPr="008A5624">
        <w:t>off</w:t>
      </w:r>
      <w:r w:rsidRPr="008A5624">
        <w:rPr>
          <w:spacing w:val="-4"/>
        </w:rPr>
        <w:t xml:space="preserve"> </w:t>
      </w:r>
      <w:r w:rsidRPr="008A5624">
        <w:t>overall</w:t>
      </w:r>
      <w:r w:rsidRPr="008A5624">
        <w:rPr>
          <w:spacing w:val="-1"/>
        </w:rPr>
        <w:t xml:space="preserve"> </w:t>
      </w:r>
      <w:r w:rsidRPr="008A5624">
        <w:t>test that is</w:t>
      </w:r>
      <w:r w:rsidRPr="008A5624">
        <w:rPr>
          <w:spacing w:val="-3"/>
        </w:rPr>
        <w:t xml:space="preserve"> </w:t>
      </w:r>
      <w:r w:rsidRPr="008A5624">
        <w:t>applied</w:t>
      </w:r>
      <w:r w:rsidRPr="008A5624">
        <w:rPr>
          <w:spacing w:val="-2"/>
        </w:rPr>
        <w:t xml:space="preserve"> </w:t>
      </w:r>
      <w:r w:rsidRPr="008A5624">
        <w:t>by</w:t>
      </w:r>
      <w:r w:rsidRPr="008A5624">
        <w:rPr>
          <w:spacing w:val="-2"/>
        </w:rPr>
        <w:t xml:space="preserve"> </w:t>
      </w:r>
      <w:r w:rsidRPr="008A5624">
        <w:t>the Commission</w:t>
      </w:r>
      <w:r w:rsidRPr="008A5624">
        <w:rPr>
          <w:spacing w:val="-4"/>
        </w:rPr>
        <w:t xml:space="preserve"> </w:t>
      </w:r>
      <w:r w:rsidRPr="008A5624">
        <w:t>in</w:t>
      </w:r>
      <w:r w:rsidRPr="008A5624">
        <w:rPr>
          <w:spacing w:val="-3"/>
        </w:rPr>
        <w:t xml:space="preserve"> </w:t>
      </w:r>
      <w:r w:rsidRPr="008A5624">
        <w:t>approving</w:t>
      </w:r>
      <w:r w:rsidRPr="008A5624">
        <w:rPr>
          <w:spacing w:val="-2"/>
        </w:rPr>
        <w:t xml:space="preserve"> </w:t>
      </w:r>
      <w:r w:rsidRPr="008A5624">
        <w:t>this</w:t>
      </w:r>
      <w:r w:rsidRPr="008A5624">
        <w:rPr>
          <w:spacing w:val="-3"/>
        </w:rPr>
        <w:t xml:space="preserve"> </w:t>
      </w:r>
      <w:r w:rsidRPr="008A5624">
        <w:t>Agreement.</w:t>
      </w:r>
    </w:p>
    <w:p w14:paraId="7126EC85" w14:textId="5EDF0B3B" w:rsidR="2C525460" w:rsidRPr="008A5624" w:rsidRDefault="2C525460" w:rsidP="2C525460">
      <w:pPr>
        <w:tabs>
          <w:tab w:val="left" w:pos="1244"/>
          <w:tab w:val="left" w:pos="1245"/>
        </w:tabs>
        <w:spacing w:before="97"/>
        <w:ind w:right="935"/>
      </w:pPr>
    </w:p>
    <w:p w14:paraId="41BDB591" w14:textId="77777777" w:rsidR="00D62726" w:rsidRPr="008A5624" w:rsidRDefault="00D40358">
      <w:pPr>
        <w:pStyle w:val="Heading1"/>
        <w:numPr>
          <w:ilvl w:val="0"/>
          <w:numId w:val="14"/>
        </w:numPr>
        <w:tabs>
          <w:tab w:val="left" w:pos="1244"/>
          <w:tab w:val="left" w:pos="1245"/>
        </w:tabs>
        <w:spacing w:before="95"/>
      </w:pPr>
      <w:r w:rsidRPr="008A5624">
        <w:t>Objective</w:t>
      </w:r>
    </w:p>
    <w:p w14:paraId="4D4E3C61" w14:textId="0EBB94DF" w:rsidR="00D62726" w:rsidRPr="008A5624" w:rsidRDefault="00D40358" w:rsidP="00800198">
      <w:pPr>
        <w:ind w:left="1276" w:hanging="32"/>
        <w:sectPr w:rsidR="00D62726" w:rsidRPr="008A5624">
          <w:pgSz w:w="11910" w:h="16850"/>
          <w:pgMar w:top="1080" w:right="700" w:bottom="780" w:left="740" w:header="0" w:footer="585" w:gutter="0"/>
          <w:cols w:space="720"/>
        </w:sectPr>
      </w:pPr>
      <w:r w:rsidRPr="008A5624">
        <w:t xml:space="preserve">To set the terms and conditions of employment for </w:t>
      </w:r>
      <w:proofErr w:type="spellStart"/>
      <w:r w:rsidRPr="008A5624">
        <w:t>nbn</w:t>
      </w:r>
      <w:proofErr w:type="spellEnd"/>
      <w:r w:rsidRPr="008A5624">
        <w:rPr>
          <w:b/>
          <w:bCs/>
        </w:rPr>
        <w:t xml:space="preserve"> </w:t>
      </w:r>
      <w:r w:rsidRPr="008A5624">
        <w:t>Employees covered by the scope of</w:t>
      </w:r>
      <w:r w:rsidRPr="008A5624">
        <w:rPr>
          <w:spacing w:val="-47"/>
        </w:rPr>
        <w:t xml:space="preserve"> </w:t>
      </w:r>
      <w:r w:rsidRPr="008A5624">
        <w:t>this</w:t>
      </w:r>
      <w:r w:rsidRPr="008A5624">
        <w:rPr>
          <w:spacing w:val="-1"/>
        </w:rPr>
        <w:t xml:space="preserve"> </w:t>
      </w:r>
      <w:r w:rsidRPr="008A5624">
        <w:t>Agreement.</w:t>
      </w:r>
    </w:p>
    <w:p w14:paraId="4D6F300D" w14:textId="77777777" w:rsidR="00D62726" w:rsidRPr="008A5624" w:rsidRDefault="00D40358">
      <w:pPr>
        <w:pStyle w:val="Heading1"/>
        <w:numPr>
          <w:ilvl w:val="0"/>
          <w:numId w:val="14"/>
        </w:numPr>
        <w:tabs>
          <w:tab w:val="left" w:pos="1244"/>
          <w:tab w:val="left" w:pos="1245"/>
        </w:tabs>
        <w:spacing w:before="30"/>
      </w:pPr>
      <w:r w:rsidRPr="008A5624">
        <w:lastRenderedPageBreak/>
        <w:t>Date</w:t>
      </w:r>
      <w:r w:rsidRPr="008A5624">
        <w:rPr>
          <w:spacing w:val="-3"/>
        </w:rPr>
        <w:t xml:space="preserve"> </w:t>
      </w:r>
      <w:r w:rsidRPr="008A5624">
        <w:t>of</w:t>
      </w:r>
      <w:r w:rsidRPr="008A5624">
        <w:rPr>
          <w:spacing w:val="-3"/>
        </w:rPr>
        <w:t xml:space="preserve"> </w:t>
      </w:r>
      <w:r w:rsidRPr="008A5624">
        <w:t>Operation</w:t>
      </w:r>
    </w:p>
    <w:p w14:paraId="3D934242" w14:textId="598762F1" w:rsidR="00D62726" w:rsidRPr="008A5624" w:rsidRDefault="305CB33D">
      <w:pPr>
        <w:pStyle w:val="ListParagraph"/>
        <w:numPr>
          <w:ilvl w:val="1"/>
          <w:numId w:val="14"/>
        </w:numPr>
        <w:tabs>
          <w:tab w:val="left" w:pos="1244"/>
          <w:tab w:val="left" w:pos="1245"/>
        </w:tabs>
        <w:spacing w:before="97"/>
        <w:ind w:right="751"/>
      </w:pPr>
      <w:r w:rsidRPr="008A5624">
        <w:t>This Agreement will come into operation from the seventh day after approval under the Act by</w:t>
      </w:r>
      <w:r w:rsidRPr="008A5624">
        <w:rPr>
          <w:spacing w:val="-47"/>
        </w:rPr>
        <w:t xml:space="preserve"> </w:t>
      </w:r>
      <w:r w:rsidRPr="008A5624">
        <w:t>the Commission</w:t>
      </w:r>
      <w:r w:rsidR="612D3245" w:rsidRPr="008A5624">
        <w:t xml:space="preserve"> or 2</w:t>
      </w:r>
      <w:r w:rsidR="69ACA0C7" w:rsidRPr="008A5624">
        <w:t>8</w:t>
      </w:r>
      <w:r w:rsidR="612D3245" w:rsidRPr="008A5624">
        <w:t xml:space="preserve"> April 202</w:t>
      </w:r>
      <w:r w:rsidR="32B076B5" w:rsidRPr="008A5624">
        <w:t>5</w:t>
      </w:r>
      <w:r w:rsidR="24C09453" w:rsidRPr="008A5624">
        <w:t>, whichever occurs later</w:t>
      </w:r>
      <w:r w:rsidRPr="008A5624">
        <w:t xml:space="preserve">. The nominal expiry date of this Agreement is </w:t>
      </w:r>
      <w:r w:rsidR="1DDA8961" w:rsidRPr="008A5624">
        <w:t>2</w:t>
      </w:r>
      <w:r w:rsidR="5E05CC41" w:rsidRPr="008A5624">
        <w:t>8</w:t>
      </w:r>
      <w:r w:rsidR="1DDA8961" w:rsidRPr="008A5624">
        <w:t xml:space="preserve"> April 202</w:t>
      </w:r>
      <w:r w:rsidR="32B076B5" w:rsidRPr="008A5624">
        <w:t>8.</w:t>
      </w:r>
    </w:p>
    <w:p w14:paraId="5561A828" w14:textId="77777777" w:rsidR="00D62726" w:rsidRPr="008A5624" w:rsidRDefault="00D40358">
      <w:pPr>
        <w:pStyle w:val="ListParagraph"/>
        <w:numPr>
          <w:ilvl w:val="1"/>
          <w:numId w:val="14"/>
        </w:numPr>
        <w:tabs>
          <w:tab w:val="left" w:pos="1244"/>
          <w:tab w:val="left" w:pos="1245"/>
        </w:tabs>
        <w:spacing w:before="94"/>
        <w:ind w:right="1370"/>
      </w:pPr>
      <w:r w:rsidRPr="008A5624">
        <w:t>This Agreement will remain in operation unless varied, terminated or replaced by a new</w:t>
      </w:r>
      <w:r w:rsidRPr="008A5624">
        <w:rPr>
          <w:spacing w:val="-47"/>
        </w:rPr>
        <w:t xml:space="preserve"> </w:t>
      </w:r>
      <w:r w:rsidRPr="008A5624">
        <w:t>enterprise</w:t>
      </w:r>
      <w:r w:rsidRPr="008A5624">
        <w:rPr>
          <w:spacing w:val="-3"/>
        </w:rPr>
        <w:t xml:space="preserve"> </w:t>
      </w:r>
      <w:r w:rsidRPr="008A5624">
        <w:t>agreement</w:t>
      </w:r>
      <w:r w:rsidRPr="008A5624">
        <w:rPr>
          <w:spacing w:val="1"/>
        </w:rPr>
        <w:t xml:space="preserve"> </w:t>
      </w:r>
      <w:r w:rsidRPr="008A5624">
        <w:t>in</w:t>
      </w:r>
      <w:r w:rsidRPr="008A5624">
        <w:rPr>
          <w:spacing w:val="-1"/>
        </w:rPr>
        <w:t xml:space="preserve"> </w:t>
      </w:r>
      <w:r w:rsidRPr="008A5624">
        <w:t>accordance</w:t>
      </w:r>
      <w:r w:rsidRPr="008A5624">
        <w:rPr>
          <w:spacing w:val="-2"/>
        </w:rPr>
        <w:t xml:space="preserve"> </w:t>
      </w:r>
      <w:r w:rsidRPr="008A5624">
        <w:t>with</w:t>
      </w:r>
      <w:r w:rsidRPr="008A5624">
        <w:rPr>
          <w:spacing w:val="-3"/>
        </w:rPr>
        <w:t xml:space="preserve"> </w:t>
      </w:r>
      <w:r w:rsidRPr="008A5624">
        <w:t>the Act.</w:t>
      </w:r>
    </w:p>
    <w:p w14:paraId="1E7CD9A1" w14:textId="35FCEA6A" w:rsidR="00D62726" w:rsidRPr="008A5624" w:rsidRDefault="00D40358">
      <w:pPr>
        <w:pStyle w:val="ListParagraph"/>
        <w:numPr>
          <w:ilvl w:val="1"/>
          <w:numId w:val="14"/>
        </w:numPr>
        <w:tabs>
          <w:tab w:val="left" w:pos="1244"/>
          <w:tab w:val="left" w:pos="1245"/>
        </w:tabs>
        <w:ind w:right="1333"/>
      </w:pPr>
      <w:r w:rsidRPr="008A5624">
        <w:t xml:space="preserve">Subject to the provisions of the Act, </w:t>
      </w:r>
      <w:proofErr w:type="spellStart"/>
      <w:r w:rsidRPr="008A5624">
        <w:t>nbn</w:t>
      </w:r>
      <w:proofErr w:type="spellEnd"/>
      <w:r w:rsidRPr="008A5624">
        <w:rPr>
          <w:b/>
          <w:bCs/>
        </w:rPr>
        <w:t xml:space="preserve"> </w:t>
      </w:r>
      <w:r w:rsidRPr="008A5624">
        <w:t>will commence discussions on a new enterprise</w:t>
      </w:r>
      <w:r w:rsidRPr="008A5624">
        <w:rPr>
          <w:spacing w:val="-47"/>
        </w:rPr>
        <w:t xml:space="preserve"> </w:t>
      </w:r>
      <w:r w:rsidRPr="008A5624">
        <w:t xml:space="preserve">agreement </w:t>
      </w:r>
      <w:r w:rsidR="00B474EE" w:rsidRPr="008A5624">
        <w:t xml:space="preserve">at least </w:t>
      </w:r>
      <w:r w:rsidRPr="008A5624">
        <w:t>four</w:t>
      </w:r>
      <w:r w:rsidRPr="008A5624">
        <w:rPr>
          <w:spacing w:val="-2"/>
        </w:rPr>
        <w:t xml:space="preserve"> </w:t>
      </w:r>
      <w:r w:rsidRPr="008A5624">
        <w:t>months before</w:t>
      </w:r>
      <w:r w:rsidRPr="008A5624">
        <w:rPr>
          <w:spacing w:val="-2"/>
        </w:rPr>
        <w:t xml:space="preserve"> </w:t>
      </w:r>
      <w:r w:rsidRPr="008A5624">
        <w:t>the</w:t>
      </w:r>
      <w:r w:rsidRPr="008A5624">
        <w:rPr>
          <w:spacing w:val="1"/>
        </w:rPr>
        <w:t xml:space="preserve"> </w:t>
      </w:r>
      <w:r w:rsidRPr="008A5624">
        <w:t>Agreement is</w:t>
      </w:r>
      <w:r w:rsidRPr="008A5624">
        <w:rPr>
          <w:spacing w:val="-2"/>
        </w:rPr>
        <w:t xml:space="preserve"> </w:t>
      </w:r>
      <w:r w:rsidRPr="008A5624">
        <w:t>due</w:t>
      </w:r>
      <w:r w:rsidRPr="008A5624">
        <w:rPr>
          <w:spacing w:val="-2"/>
        </w:rPr>
        <w:t xml:space="preserve"> </w:t>
      </w:r>
      <w:r w:rsidRPr="008A5624">
        <w:t>to</w:t>
      </w:r>
      <w:r w:rsidRPr="008A5624">
        <w:rPr>
          <w:spacing w:val="-1"/>
        </w:rPr>
        <w:t xml:space="preserve"> </w:t>
      </w:r>
      <w:r w:rsidRPr="008A5624">
        <w:t>expire.</w:t>
      </w:r>
    </w:p>
    <w:p w14:paraId="33DCA0C0" w14:textId="77777777" w:rsidR="00141399" w:rsidRPr="008A5624" w:rsidRDefault="00141399" w:rsidP="00CD4971">
      <w:pPr>
        <w:tabs>
          <w:tab w:val="left" w:pos="1244"/>
          <w:tab w:val="left" w:pos="1245"/>
        </w:tabs>
        <w:ind w:right="1333"/>
      </w:pPr>
    </w:p>
    <w:p w14:paraId="36B5B9D3" w14:textId="77777777" w:rsidR="00D62726" w:rsidRPr="008A5624" w:rsidRDefault="00D40358">
      <w:pPr>
        <w:pStyle w:val="Heading1"/>
        <w:numPr>
          <w:ilvl w:val="0"/>
          <w:numId w:val="14"/>
        </w:numPr>
        <w:tabs>
          <w:tab w:val="left" w:pos="1244"/>
          <w:tab w:val="left" w:pos="1245"/>
        </w:tabs>
        <w:spacing w:before="98"/>
      </w:pPr>
      <w:r w:rsidRPr="008A5624">
        <w:t>Access</w:t>
      </w:r>
      <w:r w:rsidRPr="008A5624">
        <w:rPr>
          <w:spacing w:val="-2"/>
        </w:rPr>
        <w:t xml:space="preserve"> </w:t>
      </w:r>
      <w:r w:rsidRPr="008A5624">
        <w:t>to</w:t>
      </w:r>
      <w:r w:rsidRPr="008A5624">
        <w:rPr>
          <w:spacing w:val="-1"/>
        </w:rPr>
        <w:t xml:space="preserve"> </w:t>
      </w:r>
      <w:r w:rsidRPr="008A5624">
        <w:t>Agreement</w:t>
      </w:r>
      <w:r w:rsidRPr="008A5624">
        <w:rPr>
          <w:spacing w:val="-3"/>
        </w:rPr>
        <w:t xml:space="preserve"> </w:t>
      </w:r>
      <w:r w:rsidRPr="008A5624">
        <w:t>and</w:t>
      </w:r>
      <w:r w:rsidRPr="008A5624">
        <w:rPr>
          <w:spacing w:val="-2"/>
        </w:rPr>
        <w:t xml:space="preserve"> </w:t>
      </w:r>
      <w:r w:rsidRPr="008A5624">
        <w:t>NES</w:t>
      </w:r>
    </w:p>
    <w:p w14:paraId="74A6A04D" w14:textId="39EBA34C" w:rsidR="00D62726" w:rsidRPr="008A5624" w:rsidRDefault="648B7B12">
      <w:pPr>
        <w:pStyle w:val="ListParagraph"/>
        <w:numPr>
          <w:ilvl w:val="1"/>
          <w:numId w:val="14"/>
        </w:numPr>
        <w:tabs>
          <w:tab w:val="left" w:pos="1245"/>
        </w:tabs>
        <w:spacing w:before="94"/>
        <w:ind w:right="953"/>
        <w:jc w:val="both"/>
      </w:pPr>
      <w:r w:rsidRPr="008A5624">
        <w:t xml:space="preserve">The NES and this Agreement contain the minimum conditions of employment for </w:t>
      </w:r>
      <w:r w:rsidR="4CC83BBC" w:rsidRPr="008A5624">
        <w:t>E</w:t>
      </w:r>
      <w:r w:rsidRPr="008A5624">
        <w:t>mployees</w:t>
      </w:r>
      <w:r w:rsidRPr="008A5624">
        <w:rPr>
          <w:spacing w:val="-47"/>
        </w:rPr>
        <w:t xml:space="preserve"> </w:t>
      </w:r>
      <w:r w:rsidRPr="008A5624">
        <w:t xml:space="preserve">covered by this Agreement. This Agreement may provide for conditions </w:t>
      </w:r>
      <w:proofErr w:type="gramStart"/>
      <w:r w:rsidRPr="008A5624">
        <w:t>in excess of</w:t>
      </w:r>
      <w:proofErr w:type="gramEnd"/>
      <w:r w:rsidRPr="008A5624">
        <w:t xml:space="preserve"> (but not</w:t>
      </w:r>
      <w:r w:rsidRPr="008A5624">
        <w:rPr>
          <w:spacing w:val="-47"/>
        </w:rPr>
        <w:t xml:space="preserve"> </w:t>
      </w:r>
      <w:r w:rsidRPr="008A5624">
        <w:t>below) the</w:t>
      </w:r>
      <w:r w:rsidRPr="008A5624">
        <w:rPr>
          <w:spacing w:val="-3"/>
        </w:rPr>
        <w:t xml:space="preserve"> </w:t>
      </w:r>
      <w:r w:rsidRPr="008A5624">
        <w:t>NES.</w:t>
      </w:r>
      <w:r w:rsidR="1D991468" w:rsidRPr="008A5624">
        <w:t xml:space="preserve"> Where there is an inconsistency between a term of this Agreement and the NES, and the NES provides a more beneficial entitlement to the </w:t>
      </w:r>
      <w:r w:rsidR="541EAE7E" w:rsidRPr="008A5624">
        <w:t>E</w:t>
      </w:r>
      <w:r w:rsidR="1D991468" w:rsidRPr="008A5624">
        <w:t xml:space="preserve">mployee, the NES term will apply. </w:t>
      </w:r>
    </w:p>
    <w:p w14:paraId="3760A335" w14:textId="2C9DA63C" w:rsidR="00D62726" w:rsidRPr="008A5624" w:rsidRDefault="00D40358" w:rsidP="6A8D6D30">
      <w:pPr>
        <w:pStyle w:val="ListParagraph"/>
        <w:numPr>
          <w:ilvl w:val="1"/>
          <w:numId w:val="14"/>
        </w:numPr>
        <w:tabs>
          <w:tab w:val="left" w:pos="1244"/>
          <w:tab w:val="left" w:pos="1245"/>
        </w:tabs>
        <w:spacing w:before="97"/>
        <w:ind w:right="1022"/>
        <w:rPr>
          <w:rFonts w:ascii="Arial"/>
          <w:sz w:val="24"/>
          <w:szCs w:val="24"/>
        </w:rPr>
      </w:pPr>
      <w:r w:rsidRPr="008A5624">
        <w:t xml:space="preserve">Employees covered by this Agreement may also have access to the benefit of </w:t>
      </w:r>
      <w:proofErr w:type="spellStart"/>
      <w:r w:rsidRPr="008A5624">
        <w:t>nbn</w:t>
      </w:r>
      <w:proofErr w:type="spellEnd"/>
      <w:r w:rsidRPr="008A5624">
        <w:t xml:space="preserve"> policy (as</w:t>
      </w:r>
      <w:r w:rsidRPr="008A5624">
        <w:rPr>
          <w:spacing w:val="-47"/>
        </w:rPr>
        <w:t xml:space="preserve"> </w:t>
      </w:r>
      <w:r w:rsidRPr="008A5624">
        <w:t xml:space="preserve">changed from time to time) where that policy provides a benefit </w:t>
      </w:r>
      <w:proofErr w:type="gramStart"/>
      <w:r w:rsidRPr="008A5624">
        <w:t>in excess of</w:t>
      </w:r>
      <w:proofErr w:type="gramEnd"/>
      <w:r w:rsidRPr="008A5624">
        <w:t xml:space="preserve"> the NES or this</w:t>
      </w:r>
      <w:r w:rsidRPr="008A5624">
        <w:rPr>
          <w:spacing w:val="-47"/>
        </w:rPr>
        <w:t xml:space="preserve"> </w:t>
      </w:r>
      <w:r w:rsidRPr="008A5624">
        <w:t xml:space="preserve">Agreement. </w:t>
      </w:r>
      <w:proofErr w:type="spellStart"/>
      <w:r w:rsidR="00AA1673" w:rsidRPr="008A5624">
        <w:t>n</w:t>
      </w:r>
      <w:r w:rsidRPr="008A5624">
        <w:t>bn</w:t>
      </w:r>
      <w:proofErr w:type="spellEnd"/>
      <w:r w:rsidRPr="008A5624">
        <w:t xml:space="preserve"> policies do not form part of this Agreement and may be introduced,</w:t>
      </w:r>
      <w:r w:rsidR="229CBAC7" w:rsidRPr="008A5624">
        <w:t xml:space="preserve"> </w:t>
      </w:r>
      <w:r w:rsidRPr="008A5624">
        <w:t>amended,</w:t>
      </w:r>
      <w:r w:rsidRPr="008A5624">
        <w:rPr>
          <w:spacing w:val="-3"/>
        </w:rPr>
        <w:t xml:space="preserve"> </w:t>
      </w:r>
      <w:r w:rsidRPr="008A5624">
        <w:t>replaced</w:t>
      </w:r>
      <w:r w:rsidRPr="008A5624">
        <w:rPr>
          <w:spacing w:val="-3"/>
        </w:rPr>
        <w:t xml:space="preserve"> </w:t>
      </w:r>
      <w:r w:rsidRPr="008A5624">
        <w:t>or</w:t>
      </w:r>
      <w:r w:rsidRPr="008A5624">
        <w:rPr>
          <w:spacing w:val="-2"/>
        </w:rPr>
        <w:t xml:space="preserve"> </w:t>
      </w:r>
      <w:r w:rsidRPr="008A5624">
        <w:t>rescinded</w:t>
      </w:r>
      <w:r w:rsidRPr="008A5624">
        <w:rPr>
          <w:spacing w:val="-2"/>
        </w:rPr>
        <w:t xml:space="preserve"> </w:t>
      </w:r>
      <w:r w:rsidRPr="008A5624">
        <w:t>by</w:t>
      </w:r>
      <w:r w:rsidRPr="008A5624">
        <w:rPr>
          <w:spacing w:val="1"/>
        </w:rPr>
        <w:t xml:space="preserve"> </w:t>
      </w:r>
      <w:proofErr w:type="spellStart"/>
      <w:r w:rsidRPr="008A5624">
        <w:t>nbn</w:t>
      </w:r>
      <w:proofErr w:type="spellEnd"/>
      <w:r w:rsidRPr="008A5624">
        <w:rPr>
          <w:b/>
          <w:bCs/>
          <w:spacing w:val="-1"/>
        </w:rPr>
        <w:t xml:space="preserve"> </w:t>
      </w:r>
      <w:r w:rsidRPr="008A5624">
        <w:t>in</w:t>
      </w:r>
      <w:r w:rsidRPr="008A5624">
        <w:rPr>
          <w:spacing w:val="-1"/>
        </w:rPr>
        <w:t xml:space="preserve"> </w:t>
      </w:r>
      <w:r w:rsidRPr="008A5624">
        <w:t>its</w:t>
      </w:r>
      <w:r w:rsidRPr="008A5624">
        <w:rPr>
          <w:spacing w:val="-1"/>
        </w:rPr>
        <w:t xml:space="preserve"> </w:t>
      </w:r>
      <w:r w:rsidRPr="008A5624">
        <w:t>absolute</w:t>
      </w:r>
      <w:r w:rsidRPr="008A5624">
        <w:rPr>
          <w:spacing w:val="-2"/>
        </w:rPr>
        <w:t xml:space="preserve"> </w:t>
      </w:r>
      <w:r w:rsidRPr="008A5624">
        <w:t>discretion</w:t>
      </w:r>
      <w:r w:rsidRPr="008A5624">
        <w:rPr>
          <w:spacing w:val="-1"/>
        </w:rPr>
        <w:t xml:space="preserve"> </w:t>
      </w:r>
      <w:r w:rsidRPr="008A5624">
        <w:t>at</w:t>
      </w:r>
      <w:r w:rsidRPr="008A5624">
        <w:rPr>
          <w:spacing w:val="-3"/>
        </w:rPr>
        <w:t xml:space="preserve"> </w:t>
      </w:r>
      <w:r w:rsidRPr="008A5624">
        <w:t>any</w:t>
      </w:r>
      <w:r w:rsidRPr="008A5624">
        <w:rPr>
          <w:spacing w:val="-1"/>
        </w:rPr>
        <w:t xml:space="preserve"> </w:t>
      </w:r>
      <w:r w:rsidRPr="008A5624">
        <w:t>time</w:t>
      </w:r>
      <w:r w:rsidRPr="008A5624">
        <w:rPr>
          <w:rFonts w:ascii="Arial"/>
          <w:sz w:val="24"/>
          <w:szCs w:val="24"/>
        </w:rPr>
        <w:t>.</w:t>
      </w:r>
    </w:p>
    <w:p w14:paraId="1161FE33" w14:textId="0A89A0B2" w:rsidR="00D62726" w:rsidRPr="008A5624" w:rsidRDefault="00D40358">
      <w:pPr>
        <w:pStyle w:val="ListParagraph"/>
        <w:numPr>
          <w:ilvl w:val="1"/>
          <w:numId w:val="14"/>
        </w:numPr>
        <w:tabs>
          <w:tab w:val="left" w:pos="1244"/>
          <w:tab w:val="left" w:pos="1245"/>
        </w:tabs>
        <w:ind w:right="1073"/>
      </w:pPr>
      <w:proofErr w:type="spellStart"/>
      <w:r w:rsidRPr="008A5624">
        <w:t>nbn</w:t>
      </w:r>
      <w:proofErr w:type="spellEnd"/>
      <w:r w:rsidRPr="008A5624">
        <w:t xml:space="preserve"> will ensure that copies of this Agreement and the NES are available to all Employees to</w:t>
      </w:r>
      <w:r w:rsidRPr="008A5624">
        <w:rPr>
          <w:spacing w:val="-47"/>
        </w:rPr>
        <w:t xml:space="preserve"> </w:t>
      </w:r>
      <w:r w:rsidRPr="008A5624">
        <w:t>whom they apply through</w:t>
      </w:r>
      <w:r w:rsidRPr="008A5624">
        <w:rPr>
          <w:spacing w:val="-2"/>
        </w:rPr>
        <w:t xml:space="preserve"> </w:t>
      </w:r>
      <w:r w:rsidRPr="008A5624">
        <w:t>electronic</w:t>
      </w:r>
      <w:r w:rsidRPr="008A5624">
        <w:rPr>
          <w:spacing w:val="-2"/>
        </w:rPr>
        <w:t xml:space="preserve"> </w:t>
      </w:r>
      <w:r w:rsidRPr="008A5624">
        <w:t>means.</w:t>
      </w:r>
    </w:p>
    <w:p w14:paraId="6FCC79CF" w14:textId="77777777" w:rsidR="001B3038" w:rsidRPr="008A5624" w:rsidRDefault="001B3038" w:rsidP="00CD4971">
      <w:pPr>
        <w:tabs>
          <w:tab w:val="left" w:pos="1244"/>
          <w:tab w:val="left" w:pos="1245"/>
        </w:tabs>
        <w:ind w:right="1073"/>
      </w:pPr>
    </w:p>
    <w:p w14:paraId="7761AB1D" w14:textId="77777777" w:rsidR="00D62726" w:rsidRPr="008A5624" w:rsidRDefault="00D40358">
      <w:pPr>
        <w:pStyle w:val="Heading1"/>
        <w:numPr>
          <w:ilvl w:val="0"/>
          <w:numId w:val="14"/>
        </w:numPr>
        <w:tabs>
          <w:tab w:val="left" w:pos="1244"/>
          <w:tab w:val="left" w:pos="1245"/>
        </w:tabs>
      </w:pPr>
      <w:r w:rsidRPr="008A5624">
        <w:t>Flexibility</w:t>
      </w:r>
      <w:r w:rsidRPr="008A5624">
        <w:rPr>
          <w:spacing w:val="-2"/>
        </w:rPr>
        <w:t xml:space="preserve"> </w:t>
      </w:r>
      <w:r w:rsidRPr="008A5624">
        <w:t>Term</w:t>
      </w:r>
    </w:p>
    <w:p w14:paraId="78EE6766" w14:textId="77777777" w:rsidR="00D62726" w:rsidRPr="008A5624" w:rsidRDefault="648B7B12">
      <w:pPr>
        <w:pStyle w:val="ListParagraph"/>
        <w:numPr>
          <w:ilvl w:val="1"/>
          <w:numId w:val="14"/>
        </w:numPr>
        <w:tabs>
          <w:tab w:val="left" w:pos="1244"/>
          <w:tab w:val="left" w:pos="1245"/>
        </w:tabs>
        <w:spacing w:before="94"/>
        <w:ind w:right="993"/>
      </w:pPr>
      <w:proofErr w:type="spellStart"/>
      <w:r w:rsidRPr="008A5624">
        <w:t>nbn</w:t>
      </w:r>
      <w:proofErr w:type="spellEnd"/>
      <w:r w:rsidRPr="008A5624">
        <w:t xml:space="preserve"> and an Employee covered by this Agreement may agree to make an individual flexibility</w:t>
      </w:r>
      <w:r w:rsidRPr="008A5624">
        <w:rPr>
          <w:spacing w:val="-47"/>
        </w:rPr>
        <w:t xml:space="preserve"> </w:t>
      </w:r>
      <w:r w:rsidRPr="008A5624">
        <w:t>arrangement to</w:t>
      </w:r>
      <w:r w:rsidRPr="008A5624">
        <w:rPr>
          <w:spacing w:val="-1"/>
        </w:rPr>
        <w:t xml:space="preserve"> </w:t>
      </w:r>
      <w:r w:rsidRPr="008A5624">
        <w:t>vary</w:t>
      </w:r>
      <w:r w:rsidRPr="008A5624">
        <w:rPr>
          <w:spacing w:val="-1"/>
        </w:rPr>
        <w:t xml:space="preserve"> </w:t>
      </w:r>
      <w:r w:rsidRPr="008A5624">
        <w:t>the</w:t>
      </w:r>
      <w:r w:rsidRPr="008A5624">
        <w:rPr>
          <w:spacing w:val="-2"/>
        </w:rPr>
        <w:t xml:space="preserve"> </w:t>
      </w:r>
      <w:r w:rsidRPr="008A5624">
        <w:t>effect</w:t>
      </w:r>
      <w:r w:rsidRPr="008A5624">
        <w:rPr>
          <w:spacing w:val="-3"/>
        </w:rPr>
        <w:t xml:space="preserve"> </w:t>
      </w:r>
      <w:r w:rsidRPr="008A5624">
        <w:t>of terms</w:t>
      </w:r>
      <w:r w:rsidRPr="008A5624">
        <w:rPr>
          <w:spacing w:val="-2"/>
        </w:rPr>
        <w:t xml:space="preserve"> </w:t>
      </w:r>
      <w:r w:rsidRPr="008A5624">
        <w:t>of the</w:t>
      </w:r>
      <w:r w:rsidRPr="008A5624">
        <w:rPr>
          <w:spacing w:val="1"/>
        </w:rPr>
        <w:t xml:space="preserve"> </w:t>
      </w:r>
      <w:r w:rsidRPr="008A5624">
        <w:t>agreement</w:t>
      </w:r>
      <w:r w:rsidRPr="008A5624">
        <w:rPr>
          <w:spacing w:val="-3"/>
        </w:rPr>
        <w:t xml:space="preserve"> </w:t>
      </w:r>
      <w:r w:rsidRPr="008A5624">
        <w:t>if:</w:t>
      </w:r>
    </w:p>
    <w:p w14:paraId="6D01BB99" w14:textId="77777777" w:rsidR="00D62726" w:rsidRPr="008A5624" w:rsidRDefault="00D40358">
      <w:pPr>
        <w:pStyle w:val="ListParagraph"/>
        <w:numPr>
          <w:ilvl w:val="2"/>
          <w:numId w:val="14"/>
        </w:numPr>
        <w:tabs>
          <w:tab w:val="left" w:pos="1811"/>
          <w:tab w:val="left" w:pos="1812"/>
        </w:tabs>
        <w:spacing w:before="97"/>
        <w:ind w:hanging="568"/>
        <w:rPr>
          <w:b/>
        </w:rPr>
      </w:pPr>
      <w:r w:rsidRPr="008A5624">
        <w:t>the</w:t>
      </w:r>
      <w:r w:rsidRPr="008A5624">
        <w:rPr>
          <w:spacing w:val="-1"/>
        </w:rPr>
        <w:t xml:space="preserve"> </w:t>
      </w:r>
      <w:r w:rsidRPr="008A5624">
        <w:t>agreement</w:t>
      </w:r>
      <w:r w:rsidRPr="008A5624">
        <w:rPr>
          <w:spacing w:val="-1"/>
        </w:rPr>
        <w:t xml:space="preserve"> </w:t>
      </w:r>
      <w:r w:rsidRPr="008A5624">
        <w:t>deals</w:t>
      </w:r>
      <w:r w:rsidRPr="008A5624">
        <w:rPr>
          <w:spacing w:val="-1"/>
        </w:rPr>
        <w:t xml:space="preserve"> </w:t>
      </w:r>
      <w:r w:rsidRPr="008A5624">
        <w:t>with</w:t>
      </w:r>
      <w:r w:rsidRPr="008A5624">
        <w:rPr>
          <w:spacing w:val="-3"/>
        </w:rPr>
        <w:t xml:space="preserve"> </w:t>
      </w:r>
      <w:r w:rsidRPr="008A5624">
        <w:t>1</w:t>
      </w:r>
      <w:r w:rsidRPr="008A5624">
        <w:rPr>
          <w:spacing w:val="-2"/>
        </w:rPr>
        <w:t xml:space="preserve"> </w:t>
      </w:r>
      <w:r w:rsidRPr="008A5624">
        <w:t>or</w:t>
      </w:r>
      <w:r w:rsidRPr="008A5624">
        <w:rPr>
          <w:spacing w:val="-4"/>
        </w:rPr>
        <w:t xml:space="preserve"> </w:t>
      </w:r>
      <w:r w:rsidRPr="008A5624">
        <w:t>more</w:t>
      </w:r>
      <w:r w:rsidRPr="008A5624">
        <w:rPr>
          <w:spacing w:val="-3"/>
        </w:rPr>
        <w:t xml:space="preserve"> </w:t>
      </w:r>
      <w:r w:rsidRPr="008A5624">
        <w:t>of</w:t>
      </w:r>
      <w:r w:rsidRPr="008A5624">
        <w:rPr>
          <w:spacing w:val="-4"/>
        </w:rPr>
        <w:t xml:space="preserve"> </w:t>
      </w:r>
      <w:r w:rsidRPr="008A5624">
        <w:t>the</w:t>
      </w:r>
      <w:r w:rsidRPr="008A5624">
        <w:rPr>
          <w:spacing w:val="-1"/>
        </w:rPr>
        <w:t xml:space="preserve"> </w:t>
      </w:r>
      <w:r w:rsidRPr="008A5624">
        <w:t>following</w:t>
      </w:r>
      <w:r w:rsidRPr="008A5624">
        <w:rPr>
          <w:spacing w:val="-4"/>
        </w:rPr>
        <w:t xml:space="preserve"> </w:t>
      </w:r>
      <w:r w:rsidRPr="008A5624">
        <w:t>matters:</w:t>
      </w:r>
    </w:p>
    <w:p w14:paraId="7686CD0C" w14:textId="77777777" w:rsidR="00D62726" w:rsidRPr="008A5624" w:rsidRDefault="00D40358">
      <w:pPr>
        <w:pStyle w:val="ListParagraph"/>
        <w:numPr>
          <w:ilvl w:val="3"/>
          <w:numId w:val="14"/>
        </w:numPr>
        <w:tabs>
          <w:tab w:val="left" w:pos="2380"/>
          <w:tab w:val="left" w:pos="2381"/>
        </w:tabs>
        <w:ind w:hanging="570"/>
      </w:pPr>
      <w:r w:rsidRPr="008A5624">
        <w:t>arrangements</w:t>
      </w:r>
      <w:r w:rsidRPr="008A5624">
        <w:rPr>
          <w:spacing w:val="-3"/>
        </w:rPr>
        <w:t xml:space="preserve"> </w:t>
      </w:r>
      <w:r w:rsidRPr="008A5624">
        <w:t>about</w:t>
      </w:r>
      <w:r w:rsidRPr="008A5624">
        <w:rPr>
          <w:spacing w:val="-1"/>
        </w:rPr>
        <w:t xml:space="preserve"> </w:t>
      </w:r>
      <w:r w:rsidRPr="008A5624">
        <w:t>when</w:t>
      </w:r>
      <w:r w:rsidRPr="008A5624">
        <w:rPr>
          <w:spacing w:val="-5"/>
        </w:rPr>
        <w:t xml:space="preserve"> </w:t>
      </w:r>
      <w:r w:rsidRPr="008A5624">
        <w:t>work</w:t>
      </w:r>
      <w:r w:rsidRPr="008A5624">
        <w:rPr>
          <w:spacing w:val="-5"/>
        </w:rPr>
        <w:t xml:space="preserve"> </w:t>
      </w:r>
      <w:r w:rsidRPr="008A5624">
        <w:t>is</w:t>
      </w:r>
      <w:r w:rsidRPr="008A5624">
        <w:rPr>
          <w:spacing w:val="-2"/>
        </w:rPr>
        <w:t xml:space="preserve"> </w:t>
      </w:r>
      <w:proofErr w:type="gramStart"/>
      <w:r w:rsidRPr="008A5624">
        <w:t>performed;</w:t>
      </w:r>
      <w:proofErr w:type="gramEnd"/>
    </w:p>
    <w:p w14:paraId="2C7537ED" w14:textId="77777777" w:rsidR="00D62726" w:rsidRPr="008A5624" w:rsidRDefault="00D40358">
      <w:pPr>
        <w:pStyle w:val="ListParagraph"/>
        <w:numPr>
          <w:ilvl w:val="3"/>
          <w:numId w:val="14"/>
        </w:numPr>
        <w:tabs>
          <w:tab w:val="left" w:pos="2380"/>
          <w:tab w:val="left" w:pos="2381"/>
        </w:tabs>
        <w:ind w:hanging="570"/>
      </w:pPr>
      <w:r w:rsidRPr="008A5624">
        <w:t>overtime</w:t>
      </w:r>
      <w:r w:rsidRPr="008A5624">
        <w:rPr>
          <w:spacing w:val="-2"/>
        </w:rPr>
        <w:t xml:space="preserve"> </w:t>
      </w:r>
      <w:proofErr w:type="gramStart"/>
      <w:r w:rsidRPr="008A5624">
        <w:t>rates;</w:t>
      </w:r>
      <w:proofErr w:type="gramEnd"/>
    </w:p>
    <w:p w14:paraId="27EF4E99" w14:textId="77777777" w:rsidR="00D62726" w:rsidRPr="008A5624" w:rsidRDefault="00D40358">
      <w:pPr>
        <w:pStyle w:val="ListParagraph"/>
        <w:numPr>
          <w:ilvl w:val="3"/>
          <w:numId w:val="14"/>
        </w:numPr>
        <w:tabs>
          <w:tab w:val="left" w:pos="2380"/>
          <w:tab w:val="left" w:pos="2381"/>
        </w:tabs>
        <w:ind w:hanging="570"/>
      </w:pPr>
      <w:r w:rsidRPr="008A5624">
        <w:t>penalty</w:t>
      </w:r>
      <w:r w:rsidRPr="008A5624">
        <w:rPr>
          <w:spacing w:val="-2"/>
        </w:rPr>
        <w:t xml:space="preserve"> </w:t>
      </w:r>
      <w:proofErr w:type="gramStart"/>
      <w:r w:rsidRPr="008A5624">
        <w:t>rates;</w:t>
      </w:r>
      <w:proofErr w:type="gramEnd"/>
    </w:p>
    <w:p w14:paraId="22A712B5" w14:textId="77777777" w:rsidR="00D62726" w:rsidRPr="008A5624" w:rsidRDefault="00D40358">
      <w:pPr>
        <w:pStyle w:val="ListParagraph"/>
        <w:numPr>
          <w:ilvl w:val="3"/>
          <w:numId w:val="14"/>
        </w:numPr>
        <w:tabs>
          <w:tab w:val="left" w:pos="2380"/>
          <w:tab w:val="left" w:pos="2381"/>
        </w:tabs>
        <w:spacing w:before="97"/>
        <w:ind w:hanging="570"/>
      </w:pPr>
      <w:proofErr w:type="gramStart"/>
      <w:r w:rsidRPr="008A5624">
        <w:t>allowances;</w:t>
      </w:r>
      <w:proofErr w:type="gramEnd"/>
    </w:p>
    <w:p w14:paraId="7E857C65" w14:textId="77777777" w:rsidR="00D62726" w:rsidRPr="008A5624" w:rsidRDefault="00D40358">
      <w:pPr>
        <w:pStyle w:val="ListParagraph"/>
        <w:numPr>
          <w:ilvl w:val="3"/>
          <w:numId w:val="14"/>
        </w:numPr>
        <w:tabs>
          <w:tab w:val="left" w:pos="2380"/>
          <w:tab w:val="left" w:pos="2381"/>
        </w:tabs>
        <w:ind w:hanging="570"/>
      </w:pPr>
      <w:r w:rsidRPr="008A5624">
        <w:t>leave</w:t>
      </w:r>
      <w:r w:rsidRPr="008A5624">
        <w:rPr>
          <w:spacing w:val="-3"/>
        </w:rPr>
        <w:t xml:space="preserve"> </w:t>
      </w:r>
      <w:r w:rsidRPr="008A5624">
        <w:t>loading;</w:t>
      </w:r>
      <w:r w:rsidRPr="008A5624">
        <w:rPr>
          <w:spacing w:val="-2"/>
        </w:rPr>
        <w:t xml:space="preserve"> </w:t>
      </w:r>
      <w:r w:rsidRPr="008A5624">
        <w:t>and</w:t>
      </w:r>
    </w:p>
    <w:p w14:paraId="62023C4E" w14:textId="77777777" w:rsidR="00D62726" w:rsidRPr="008A5624" w:rsidRDefault="00D40358" w:rsidP="78E4DF33">
      <w:pPr>
        <w:pStyle w:val="ListParagraph"/>
        <w:numPr>
          <w:ilvl w:val="2"/>
          <w:numId w:val="14"/>
        </w:numPr>
        <w:tabs>
          <w:tab w:val="left" w:pos="1811"/>
          <w:tab w:val="left" w:pos="1812"/>
        </w:tabs>
        <w:spacing w:before="94"/>
        <w:ind w:right="912"/>
        <w:rPr>
          <w:b/>
          <w:bCs/>
        </w:rPr>
      </w:pPr>
      <w:r w:rsidRPr="008A5624">
        <w:t xml:space="preserve">the arrangement meets the genuine needs of </w:t>
      </w:r>
      <w:proofErr w:type="spellStart"/>
      <w:r w:rsidRPr="008A5624">
        <w:t>nbn</w:t>
      </w:r>
      <w:proofErr w:type="spellEnd"/>
      <w:r w:rsidRPr="008A5624">
        <w:rPr>
          <w:b/>
          <w:bCs/>
        </w:rPr>
        <w:t xml:space="preserve"> </w:t>
      </w:r>
      <w:r w:rsidRPr="008A5624">
        <w:t>and the Employee in relation to 1 or</w:t>
      </w:r>
      <w:r w:rsidRPr="008A5624">
        <w:rPr>
          <w:spacing w:val="-47"/>
        </w:rPr>
        <w:t xml:space="preserve"> </w:t>
      </w:r>
      <w:r w:rsidRPr="008A5624">
        <w:t>more</w:t>
      </w:r>
      <w:r w:rsidRPr="008A5624">
        <w:rPr>
          <w:spacing w:val="-3"/>
        </w:rPr>
        <w:t xml:space="preserve"> </w:t>
      </w:r>
      <w:r w:rsidRPr="008A5624">
        <w:t>of the</w:t>
      </w:r>
      <w:r w:rsidRPr="008A5624">
        <w:rPr>
          <w:spacing w:val="-2"/>
        </w:rPr>
        <w:t xml:space="preserve"> </w:t>
      </w:r>
      <w:r w:rsidRPr="008A5624">
        <w:t>matters</w:t>
      </w:r>
      <w:r w:rsidRPr="008A5624">
        <w:rPr>
          <w:spacing w:val="-2"/>
        </w:rPr>
        <w:t xml:space="preserve"> </w:t>
      </w:r>
      <w:r w:rsidRPr="008A5624">
        <w:t>mentioned</w:t>
      </w:r>
      <w:r w:rsidRPr="008A5624">
        <w:rPr>
          <w:spacing w:val="-1"/>
        </w:rPr>
        <w:t xml:space="preserve"> </w:t>
      </w:r>
      <w:r w:rsidRPr="008A5624">
        <w:t>in</w:t>
      </w:r>
      <w:r w:rsidRPr="008A5624">
        <w:rPr>
          <w:spacing w:val="-1"/>
        </w:rPr>
        <w:t xml:space="preserve"> </w:t>
      </w:r>
      <w:r w:rsidRPr="008A5624">
        <w:t>paragraph (a);</w:t>
      </w:r>
      <w:r w:rsidRPr="008A5624">
        <w:rPr>
          <w:spacing w:val="1"/>
        </w:rPr>
        <w:t xml:space="preserve"> </w:t>
      </w:r>
      <w:r w:rsidRPr="008A5624">
        <w:t>and</w:t>
      </w:r>
    </w:p>
    <w:p w14:paraId="0AD061DE" w14:textId="77777777" w:rsidR="00D62726" w:rsidRPr="008A5624" w:rsidRDefault="00D40358" w:rsidP="78E4DF33">
      <w:pPr>
        <w:pStyle w:val="ListParagraph"/>
        <w:numPr>
          <w:ilvl w:val="2"/>
          <w:numId w:val="14"/>
        </w:numPr>
        <w:tabs>
          <w:tab w:val="left" w:pos="1811"/>
          <w:tab w:val="left" w:pos="1812"/>
        </w:tabs>
        <w:rPr>
          <w:b/>
          <w:bCs/>
        </w:rPr>
      </w:pPr>
      <w:r w:rsidRPr="008A5624">
        <w:t>the</w:t>
      </w:r>
      <w:r w:rsidRPr="008A5624">
        <w:rPr>
          <w:spacing w:val="-1"/>
        </w:rPr>
        <w:t xml:space="preserve"> </w:t>
      </w:r>
      <w:r w:rsidRPr="008A5624">
        <w:t>arrangement</w:t>
      </w:r>
      <w:r w:rsidRPr="008A5624">
        <w:rPr>
          <w:spacing w:val="-4"/>
        </w:rPr>
        <w:t xml:space="preserve"> </w:t>
      </w:r>
      <w:r w:rsidRPr="008A5624">
        <w:t>is</w:t>
      </w:r>
      <w:r w:rsidRPr="008A5624">
        <w:rPr>
          <w:spacing w:val="-2"/>
        </w:rPr>
        <w:t xml:space="preserve"> </w:t>
      </w:r>
      <w:r w:rsidRPr="008A5624">
        <w:t>genuinely</w:t>
      </w:r>
      <w:r w:rsidRPr="008A5624">
        <w:rPr>
          <w:spacing w:val="-1"/>
        </w:rPr>
        <w:t xml:space="preserve"> </w:t>
      </w:r>
      <w:r w:rsidRPr="008A5624">
        <w:t>agreed</w:t>
      </w:r>
      <w:r w:rsidRPr="008A5624">
        <w:rPr>
          <w:spacing w:val="-3"/>
        </w:rPr>
        <w:t xml:space="preserve"> </w:t>
      </w:r>
      <w:r w:rsidRPr="008A5624">
        <w:t>to</w:t>
      </w:r>
      <w:r w:rsidRPr="008A5624">
        <w:rPr>
          <w:spacing w:val="-1"/>
        </w:rPr>
        <w:t xml:space="preserve"> </w:t>
      </w:r>
      <w:r w:rsidRPr="008A5624">
        <w:t>by</w:t>
      </w:r>
      <w:r w:rsidRPr="008A5624">
        <w:rPr>
          <w:spacing w:val="-1"/>
        </w:rPr>
        <w:t xml:space="preserve"> </w:t>
      </w:r>
      <w:proofErr w:type="spellStart"/>
      <w:r w:rsidRPr="008A5624">
        <w:t>nbn</w:t>
      </w:r>
      <w:proofErr w:type="spellEnd"/>
      <w:r w:rsidRPr="008A5624">
        <w:rPr>
          <w:spacing w:val="-2"/>
        </w:rPr>
        <w:t xml:space="preserve"> </w:t>
      </w:r>
      <w:r w:rsidRPr="008A5624">
        <w:t>and</w:t>
      </w:r>
      <w:r w:rsidRPr="008A5624">
        <w:rPr>
          <w:spacing w:val="-3"/>
        </w:rPr>
        <w:t xml:space="preserve"> </w:t>
      </w:r>
      <w:r w:rsidRPr="008A5624">
        <w:t>the</w:t>
      </w:r>
      <w:r w:rsidRPr="008A5624">
        <w:rPr>
          <w:spacing w:val="-1"/>
        </w:rPr>
        <w:t xml:space="preserve"> </w:t>
      </w:r>
      <w:r w:rsidRPr="008A5624">
        <w:t>Employee.</w:t>
      </w:r>
    </w:p>
    <w:p w14:paraId="774739D7" w14:textId="77777777" w:rsidR="00D62726" w:rsidRPr="008A5624" w:rsidRDefault="648B7B12">
      <w:pPr>
        <w:pStyle w:val="ListParagraph"/>
        <w:numPr>
          <w:ilvl w:val="1"/>
          <w:numId w:val="14"/>
        </w:numPr>
        <w:tabs>
          <w:tab w:val="left" w:pos="1245"/>
          <w:tab w:val="left" w:pos="1246"/>
        </w:tabs>
        <w:ind w:left="1245" w:hanging="568"/>
      </w:pPr>
      <w:proofErr w:type="spellStart"/>
      <w:r w:rsidRPr="008A5624">
        <w:t>nbn</w:t>
      </w:r>
      <w:proofErr w:type="spellEnd"/>
      <w:r w:rsidRPr="008A5624">
        <w:rPr>
          <w:spacing w:val="-3"/>
        </w:rPr>
        <w:t xml:space="preserve"> </w:t>
      </w:r>
      <w:r w:rsidRPr="008A5624">
        <w:t>must</w:t>
      </w:r>
      <w:r w:rsidRPr="008A5624">
        <w:rPr>
          <w:spacing w:val="-1"/>
        </w:rPr>
        <w:t xml:space="preserve"> </w:t>
      </w:r>
      <w:r w:rsidRPr="008A5624">
        <w:t>ensure that</w:t>
      </w:r>
      <w:r w:rsidRPr="008A5624">
        <w:rPr>
          <w:spacing w:val="-4"/>
        </w:rPr>
        <w:t xml:space="preserve"> </w:t>
      </w:r>
      <w:r w:rsidRPr="008A5624">
        <w:t>the</w:t>
      </w:r>
      <w:r w:rsidRPr="008A5624">
        <w:rPr>
          <w:spacing w:val="-3"/>
        </w:rPr>
        <w:t xml:space="preserve"> </w:t>
      </w:r>
      <w:r w:rsidRPr="008A5624">
        <w:t>terms</w:t>
      </w:r>
      <w:r w:rsidRPr="008A5624">
        <w:rPr>
          <w:spacing w:val="-4"/>
        </w:rPr>
        <w:t xml:space="preserve"> </w:t>
      </w:r>
      <w:r w:rsidRPr="008A5624">
        <w:t>of</w:t>
      </w:r>
      <w:r w:rsidRPr="008A5624">
        <w:rPr>
          <w:spacing w:val="-3"/>
        </w:rPr>
        <w:t xml:space="preserve"> </w:t>
      </w:r>
      <w:r w:rsidRPr="008A5624">
        <w:t>the</w:t>
      </w:r>
      <w:r w:rsidRPr="008A5624">
        <w:rPr>
          <w:spacing w:val="-1"/>
        </w:rPr>
        <w:t xml:space="preserve"> </w:t>
      </w:r>
      <w:r w:rsidRPr="008A5624">
        <w:t>individual</w:t>
      </w:r>
      <w:r w:rsidRPr="008A5624">
        <w:rPr>
          <w:spacing w:val="-2"/>
        </w:rPr>
        <w:t xml:space="preserve"> </w:t>
      </w:r>
      <w:r w:rsidRPr="008A5624">
        <w:t>flexibility arrangement:</w:t>
      </w:r>
    </w:p>
    <w:p w14:paraId="0282F627" w14:textId="77777777" w:rsidR="00D62726" w:rsidRPr="008A5624" w:rsidRDefault="00D40358">
      <w:pPr>
        <w:pStyle w:val="ListParagraph"/>
        <w:numPr>
          <w:ilvl w:val="2"/>
          <w:numId w:val="14"/>
        </w:numPr>
        <w:tabs>
          <w:tab w:val="left" w:pos="1811"/>
          <w:tab w:val="left" w:pos="1812"/>
        </w:tabs>
        <w:rPr>
          <w:b/>
        </w:rPr>
      </w:pPr>
      <w:r w:rsidRPr="008A5624">
        <w:t>are about</w:t>
      </w:r>
      <w:r w:rsidRPr="008A5624">
        <w:rPr>
          <w:spacing w:val="-3"/>
        </w:rPr>
        <w:t xml:space="preserve"> </w:t>
      </w:r>
      <w:r w:rsidRPr="008A5624">
        <w:t>permitted</w:t>
      </w:r>
      <w:r w:rsidRPr="008A5624">
        <w:rPr>
          <w:spacing w:val="-3"/>
        </w:rPr>
        <w:t xml:space="preserve"> </w:t>
      </w:r>
      <w:r w:rsidRPr="008A5624">
        <w:t>matters</w:t>
      </w:r>
      <w:r w:rsidRPr="008A5624">
        <w:rPr>
          <w:spacing w:val="-1"/>
        </w:rPr>
        <w:t xml:space="preserve"> </w:t>
      </w:r>
      <w:r w:rsidRPr="008A5624">
        <w:t>under</w:t>
      </w:r>
      <w:r w:rsidRPr="008A5624">
        <w:rPr>
          <w:spacing w:val="-1"/>
        </w:rPr>
        <w:t xml:space="preserve"> </w:t>
      </w:r>
      <w:r w:rsidRPr="008A5624">
        <w:t>section</w:t>
      </w:r>
      <w:r w:rsidRPr="008A5624">
        <w:rPr>
          <w:spacing w:val="-3"/>
        </w:rPr>
        <w:t xml:space="preserve"> </w:t>
      </w:r>
      <w:r w:rsidRPr="008A5624">
        <w:t>172</w:t>
      </w:r>
      <w:r w:rsidRPr="008A5624">
        <w:rPr>
          <w:spacing w:val="-2"/>
        </w:rPr>
        <w:t xml:space="preserve"> </w:t>
      </w:r>
      <w:r w:rsidRPr="008A5624">
        <w:t>of</w:t>
      </w:r>
      <w:r w:rsidRPr="008A5624">
        <w:rPr>
          <w:spacing w:val="-3"/>
        </w:rPr>
        <w:t xml:space="preserve"> </w:t>
      </w:r>
      <w:r w:rsidRPr="008A5624">
        <w:t>the</w:t>
      </w:r>
      <w:r w:rsidRPr="008A5624">
        <w:rPr>
          <w:spacing w:val="-2"/>
        </w:rPr>
        <w:t xml:space="preserve"> </w:t>
      </w:r>
      <w:r w:rsidRPr="008A5624">
        <w:t>Act; and</w:t>
      </w:r>
    </w:p>
    <w:p w14:paraId="7529F22F" w14:textId="77777777" w:rsidR="00D62726" w:rsidRPr="008A5624" w:rsidRDefault="00D40358">
      <w:pPr>
        <w:pStyle w:val="ListParagraph"/>
        <w:numPr>
          <w:ilvl w:val="2"/>
          <w:numId w:val="14"/>
        </w:numPr>
        <w:tabs>
          <w:tab w:val="left" w:pos="1811"/>
          <w:tab w:val="left" w:pos="1812"/>
        </w:tabs>
        <w:spacing w:before="97"/>
        <w:rPr>
          <w:b/>
        </w:rPr>
      </w:pPr>
      <w:r w:rsidRPr="008A5624">
        <w:t>are</w:t>
      </w:r>
      <w:r w:rsidRPr="008A5624">
        <w:rPr>
          <w:spacing w:val="-1"/>
        </w:rPr>
        <w:t xml:space="preserve"> </w:t>
      </w:r>
      <w:r w:rsidRPr="008A5624">
        <w:t>not</w:t>
      </w:r>
      <w:r w:rsidRPr="008A5624">
        <w:rPr>
          <w:spacing w:val="-1"/>
        </w:rPr>
        <w:t xml:space="preserve"> </w:t>
      </w:r>
      <w:r w:rsidRPr="008A5624">
        <w:t>unlawful</w:t>
      </w:r>
      <w:r w:rsidRPr="008A5624">
        <w:rPr>
          <w:spacing w:val="-1"/>
        </w:rPr>
        <w:t xml:space="preserve"> </w:t>
      </w:r>
      <w:r w:rsidRPr="008A5624">
        <w:t>terms</w:t>
      </w:r>
      <w:r w:rsidRPr="008A5624">
        <w:rPr>
          <w:spacing w:val="-2"/>
        </w:rPr>
        <w:t xml:space="preserve"> </w:t>
      </w:r>
      <w:r w:rsidRPr="008A5624">
        <w:t>under</w:t>
      </w:r>
      <w:r w:rsidRPr="008A5624">
        <w:rPr>
          <w:spacing w:val="-1"/>
        </w:rPr>
        <w:t xml:space="preserve"> </w:t>
      </w:r>
      <w:r w:rsidRPr="008A5624">
        <w:t>section</w:t>
      </w:r>
      <w:r w:rsidRPr="008A5624">
        <w:rPr>
          <w:spacing w:val="-5"/>
        </w:rPr>
        <w:t xml:space="preserve"> </w:t>
      </w:r>
      <w:r w:rsidRPr="008A5624">
        <w:t>194</w:t>
      </w:r>
      <w:r w:rsidRPr="008A5624">
        <w:rPr>
          <w:spacing w:val="-2"/>
        </w:rPr>
        <w:t xml:space="preserve"> </w:t>
      </w:r>
      <w:r w:rsidRPr="008A5624">
        <w:t>of</w:t>
      </w:r>
      <w:r w:rsidRPr="008A5624">
        <w:rPr>
          <w:spacing w:val="-4"/>
        </w:rPr>
        <w:t xml:space="preserve"> </w:t>
      </w:r>
      <w:r w:rsidRPr="008A5624">
        <w:t>the</w:t>
      </w:r>
      <w:r w:rsidRPr="008A5624">
        <w:rPr>
          <w:spacing w:val="-1"/>
        </w:rPr>
        <w:t xml:space="preserve"> </w:t>
      </w:r>
      <w:r w:rsidRPr="008A5624">
        <w:t>Act;</w:t>
      </w:r>
      <w:r w:rsidRPr="008A5624">
        <w:rPr>
          <w:spacing w:val="-1"/>
        </w:rPr>
        <w:t xml:space="preserve"> </w:t>
      </w:r>
      <w:r w:rsidRPr="008A5624">
        <w:t>and</w:t>
      </w:r>
    </w:p>
    <w:p w14:paraId="653CE1DF" w14:textId="1FE47C18" w:rsidR="00D62726" w:rsidRPr="008A5624" w:rsidRDefault="648B7B12" w:rsidP="37274989">
      <w:pPr>
        <w:pStyle w:val="ListParagraph"/>
        <w:numPr>
          <w:ilvl w:val="2"/>
          <w:numId w:val="14"/>
        </w:numPr>
        <w:tabs>
          <w:tab w:val="left" w:pos="1811"/>
          <w:tab w:val="left" w:pos="1812"/>
        </w:tabs>
        <w:ind w:right="1458"/>
        <w:rPr>
          <w:b/>
          <w:bCs/>
        </w:rPr>
      </w:pPr>
      <w:r w:rsidRPr="008A5624">
        <w:t xml:space="preserve">result in the </w:t>
      </w:r>
      <w:r w:rsidR="6041E870" w:rsidRPr="008A5624">
        <w:t>E</w:t>
      </w:r>
      <w:r w:rsidRPr="008A5624">
        <w:t>mployee being better off overall than the Employee would be if no</w:t>
      </w:r>
      <w:r w:rsidRPr="008A5624">
        <w:rPr>
          <w:spacing w:val="-47"/>
        </w:rPr>
        <w:t xml:space="preserve"> </w:t>
      </w:r>
      <w:r w:rsidRPr="008A5624">
        <w:t>arrangement was</w:t>
      </w:r>
      <w:r w:rsidRPr="008A5624">
        <w:rPr>
          <w:spacing w:val="-2"/>
        </w:rPr>
        <w:t xml:space="preserve"> </w:t>
      </w:r>
      <w:r w:rsidRPr="008A5624">
        <w:t>made.</w:t>
      </w:r>
    </w:p>
    <w:p w14:paraId="6BB20F09" w14:textId="77777777" w:rsidR="00D62726" w:rsidRPr="008A5624" w:rsidRDefault="648B7B12">
      <w:pPr>
        <w:pStyle w:val="ListParagraph"/>
        <w:numPr>
          <w:ilvl w:val="1"/>
          <w:numId w:val="14"/>
        </w:numPr>
        <w:tabs>
          <w:tab w:val="left" w:pos="1245"/>
          <w:tab w:val="left" w:pos="1246"/>
        </w:tabs>
        <w:ind w:left="1245"/>
      </w:pPr>
      <w:proofErr w:type="spellStart"/>
      <w:r w:rsidRPr="008A5624">
        <w:t>nbn</w:t>
      </w:r>
      <w:proofErr w:type="spellEnd"/>
      <w:r w:rsidRPr="008A5624">
        <w:rPr>
          <w:spacing w:val="-4"/>
        </w:rPr>
        <w:t xml:space="preserve"> </w:t>
      </w:r>
      <w:r w:rsidRPr="008A5624">
        <w:t>must</w:t>
      </w:r>
      <w:r w:rsidRPr="008A5624">
        <w:rPr>
          <w:spacing w:val="-1"/>
        </w:rPr>
        <w:t xml:space="preserve"> </w:t>
      </w:r>
      <w:r w:rsidRPr="008A5624">
        <w:t>ensure</w:t>
      </w:r>
      <w:r w:rsidRPr="008A5624">
        <w:rPr>
          <w:spacing w:val="-1"/>
        </w:rPr>
        <w:t xml:space="preserve"> </w:t>
      </w:r>
      <w:r w:rsidRPr="008A5624">
        <w:t>that</w:t>
      </w:r>
      <w:r w:rsidRPr="008A5624">
        <w:rPr>
          <w:spacing w:val="-4"/>
        </w:rPr>
        <w:t xml:space="preserve"> </w:t>
      </w:r>
      <w:r w:rsidRPr="008A5624">
        <w:t>the</w:t>
      </w:r>
      <w:r w:rsidRPr="008A5624">
        <w:rPr>
          <w:spacing w:val="-2"/>
        </w:rPr>
        <w:t xml:space="preserve"> </w:t>
      </w:r>
      <w:r w:rsidRPr="008A5624">
        <w:t>individual</w:t>
      </w:r>
      <w:r w:rsidRPr="008A5624">
        <w:rPr>
          <w:spacing w:val="-2"/>
        </w:rPr>
        <w:t xml:space="preserve"> </w:t>
      </w:r>
      <w:r w:rsidRPr="008A5624">
        <w:t>flexibility</w:t>
      </w:r>
      <w:r w:rsidRPr="008A5624">
        <w:rPr>
          <w:spacing w:val="-3"/>
        </w:rPr>
        <w:t xml:space="preserve"> </w:t>
      </w:r>
      <w:r w:rsidRPr="008A5624">
        <w:t>arrangement:</w:t>
      </w:r>
    </w:p>
    <w:p w14:paraId="28F7C31C" w14:textId="77777777" w:rsidR="00D62726" w:rsidRPr="008A5624" w:rsidRDefault="00D40358">
      <w:pPr>
        <w:pStyle w:val="ListParagraph"/>
        <w:numPr>
          <w:ilvl w:val="2"/>
          <w:numId w:val="14"/>
        </w:numPr>
        <w:tabs>
          <w:tab w:val="left" w:pos="1811"/>
          <w:tab w:val="left" w:pos="1812"/>
        </w:tabs>
        <w:rPr>
          <w:b/>
        </w:rPr>
      </w:pPr>
      <w:r w:rsidRPr="008A5624">
        <w:t>is</w:t>
      </w:r>
      <w:r w:rsidRPr="008A5624">
        <w:rPr>
          <w:spacing w:val="-1"/>
        </w:rPr>
        <w:t xml:space="preserve"> </w:t>
      </w:r>
      <w:r w:rsidRPr="008A5624">
        <w:t>in</w:t>
      </w:r>
      <w:r w:rsidRPr="008A5624">
        <w:rPr>
          <w:spacing w:val="-2"/>
        </w:rPr>
        <w:t xml:space="preserve"> </w:t>
      </w:r>
      <w:r w:rsidRPr="008A5624">
        <w:t>writing;</w:t>
      </w:r>
      <w:r w:rsidRPr="008A5624">
        <w:rPr>
          <w:spacing w:val="-2"/>
        </w:rPr>
        <w:t xml:space="preserve"> </w:t>
      </w:r>
      <w:r w:rsidRPr="008A5624">
        <w:t>and</w:t>
      </w:r>
    </w:p>
    <w:p w14:paraId="4404BFF2" w14:textId="77777777" w:rsidR="00D62726" w:rsidRPr="008A5624" w:rsidRDefault="00D40358" w:rsidP="78E4DF33">
      <w:pPr>
        <w:pStyle w:val="ListParagraph"/>
        <w:numPr>
          <w:ilvl w:val="2"/>
          <w:numId w:val="14"/>
        </w:numPr>
        <w:tabs>
          <w:tab w:val="left" w:pos="1811"/>
          <w:tab w:val="left" w:pos="1812"/>
        </w:tabs>
        <w:spacing w:before="97"/>
        <w:rPr>
          <w:b/>
          <w:bCs/>
        </w:rPr>
      </w:pPr>
      <w:r w:rsidRPr="008A5624">
        <w:t>includes</w:t>
      </w:r>
      <w:r w:rsidRPr="008A5624">
        <w:rPr>
          <w:spacing w:val="-1"/>
        </w:rPr>
        <w:t xml:space="preserve"> </w:t>
      </w:r>
      <w:r w:rsidRPr="008A5624">
        <w:t>the name</w:t>
      </w:r>
      <w:r w:rsidRPr="008A5624">
        <w:rPr>
          <w:spacing w:val="-2"/>
        </w:rPr>
        <w:t xml:space="preserve"> </w:t>
      </w:r>
      <w:r w:rsidRPr="008A5624">
        <w:t>of</w:t>
      </w:r>
      <w:r w:rsidRPr="008A5624">
        <w:rPr>
          <w:spacing w:val="-4"/>
        </w:rPr>
        <w:t xml:space="preserve"> </w:t>
      </w:r>
      <w:proofErr w:type="spellStart"/>
      <w:r w:rsidRPr="008A5624">
        <w:t>nbn</w:t>
      </w:r>
      <w:proofErr w:type="spellEnd"/>
      <w:r w:rsidRPr="008A5624">
        <w:rPr>
          <w:b/>
          <w:bCs/>
          <w:spacing w:val="-1"/>
        </w:rPr>
        <w:t xml:space="preserve"> </w:t>
      </w:r>
      <w:r w:rsidRPr="008A5624">
        <w:t>and</w:t>
      </w:r>
      <w:r w:rsidRPr="008A5624">
        <w:rPr>
          <w:spacing w:val="-1"/>
        </w:rPr>
        <w:t xml:space="preserve"> </w:t>
      </w:r>
      <w:r w:rsidRPr="008A5624">
        <w:t>Employee;</w:t>
      </w:r>
      <w:r w:rsidRPr="008A5624">
        <w:rPr>
          <w:spacing w:val="-2"/>
        </w:rPr>
        <w:t xml:space="preserve"> </w:t>
      </w:r>
      <w:r w:rsidRPr="008A5624">
        <w:t>and</w:t>
      </w:r>
    </w:p>
    <w:p w14:paraId="0544784A" w14:textId="77777777" w:rsidR="00D62726" w:rsidRPr="008A5624" w:rsidRDefault="00D40358" w:rsidP="78E4DF33">
      <w:pPr>
        <w:pStyle w:val="ListParagraph"/>
        <w:numPr>
          <w:ilvl w:val="2"/>
          <w:numId w:val="14"/>
        </w:numPr>
        <w:tabs>
          <w:tab w:val="left" w:pos="1812"/>
          <w:tab w:val="left" w:pos="1813"/>
        </w:tabs>
        <w:spacing w:before="93"/>
        <w:ind w:left="1812" w:right="856"/>
        <w:rPr>
          <w:b/>
          <w:bCs/>
        </w:rPr>
      </w:pPr>
      <w:r w:rsidRPr="008A5624">
        <w:t xml:space="preserve">is signed by </w:t>
      </w:r>
      <w:proofErr w:type="spellStart"/>
      <w:r w:rsidRPr="008A5624">
        <w:t>nbn</w:t>
      </w:r>
      <w:proofErr w:type="spellEnd"/>
      <w:r w:rsidRPr="008A5624">
        <w:rPr>
          <w:b/>
          <w:bCs/>
        </w:rPr>
        <w:t xml:space="preserve"> </w:t>
      </w:r>
      <w:r w:rsidRPr="008A5624">
        <w:t>and the Employee and if the Employee is under 18 years of age, signed</w:t>
      </w:r>
      <w:r w:rsidRPr="008A5624">
        <w:rPr>
          <w:spacing w:val="-47"/>
        </w:rPr>
        <w:t xml:space="preserve"> </w:t>
      </w:r>
      <w:r w:rsidRPr="008A5624">
        <w:t>by a parent</w:t>
      </w:r>
      <w:r w:rsidRPr="008A5624">
        <w:rPr>
          <w:spacing w:val="-2"/>
        </w:rPr>
        <w:t xml:space="preserve"> </w:t>
      </w:r>
      <w:r w:rsidRPr="008A5624">
        <w:t>or</w:t>
      </w:r>
      <w:r w:rsidRPr="008A5624">
        <w:rPr>
          <w:spacing w:val="-2"/>
        </w:rPr>
        <w:t xml:space="preserve"> </w:t>
      </w:r>
      <w:r w:rsidRPr="008A5624">
        <w:t>guardian</w:t>
      </w:r>
      <w:r w:rsidRPr="008A5624">
        <w:rPr>
          <w:spacing w:val="-1"/>
        </w:rPr>
        <w:t xml:space="preserve"> </w:t>
      </w:r>
      <w:r w:rsidRPr="008A5624">
        <w:t>of</w:t>
      </w:r>
      <w:r w:rsidRPr="008A5624">
        <w:rPr>
          <w:spacing w:val="47"/>
        </w:rPr>
        <w:t xml:space="preserve"> </w:t>
      </w:r>
      <w:r w:rsidRPr="008A5624">
        <w:t>the</w:t>
      </w:r>
      <w:r w:rsidRPr="008A5624">
        <w:rPr>
          <w:spacing w:val="1"/>
        </w:rPr>
        <w:t xml:space="preserve"> </w:t>
      </w:r>
      <w:r w:rsidRPr="008A5624">
        <w:t>Employee; and</w:t>
      </w:r>
    </w:p>
    <w:p w14:paraId="2EC76C66" w14:textId="77777777" w:rsidR="00D62726" w:rsidRPr="008A5624" w:rsidRDefault="00D40358">
      <w:pPr>
        <w:pStyle w:val="ListParagraph"/>
        <w:numPr>
          <w:ilvl w:val="2"/>
          <w:numId w:val="14"/>
        </w:numPr>
        <w:tabs>
          <w:tab w:val="left" w:pos="1812"/>
          <w:tab w:val="left" w:pos="1813"/>
        </w:tabs>
        <w:spacing w:before="97"/>
        <w:ind w:left="1812"/>
        <w:rPr>
          <w:b/>
        </w:rPr>
      </w:pPr>
      <w:r w:rsidRPr="008A5624">
        <w:lastRenderedPageBreak/>
        <w:t>includes</w:t>
      </w:r>
      <w:r w:rsidRPr="008A5624">
        <w:rPr>
          <w:spacing w:val="-2"/>
        </w:rPr>
        <w:t xml:space="preserve"> </w:t>
      </w:r>
      <w:r w:rsidRPr="008A5624">
        <w:t>details</w:t>
      </w:r>
      <w:r w:rsidRPr="008A5624">
        <w:rPr>
          <w:spacing w:val="-4"/>
        </w:rPr>
        <w:t xml:space="preserve"> </w:t>
      </w:r>
      <w:r w:rsidRPr="008A5624">
        <w:t>of:</w:t>
      </w:r>
    </w:p>
    <w:p w14:paraId="339663C4" w14:textId="77777777" w:rsidR="00D62726" w:rsidRPr="008A5624" w:rsidRDefault="00D40358">
      <w:pPr>
        <w:pStyle w:val="ListParagraph"/>
        <w:numPr>
          <w:ilvl w:val="3"/>
          <w:numId w:val="14"/>
        </w:numPr>
        <w:tabs>
          <w:tab w:val="left" w:pos="2381"/>
          <w:tab w:val="left" w:pos="2382"/>
        </w:tabs>
        <w:ind w:left="2381" w:hanging="570"/>
      </w:pPr>
      <w:r w:rsidRPr="008A5624">
        <w:t>the</w:t>
      </w:r>
      <w:r w:rsidRPr="008A5624">
        <w:rPr>
          <w:spacing w:val="-1"/>
        </w:rPr>
        <w:t xml:space="preserve"> </w:t>
      </w:r>
      <w:r w:rsidRPr="008A5624">
        <w:t>terms</w:t>
      </w:r>
      <w:r w:rsidRPr="008A5624">
        <w:rPr>
          <w:spacing w:val="-3"/>
        </w:rPr>
        <w:t xml:space="preserve"> </w:t>
      </w:r>
      <w:r w:rsidRPr="008A5624">
        <w:t>of</w:t>
      </w:r>
      <w:r w:rsidRPr="008A5624">
        <w:rPr>
          <w:spacing w:val="-3"/>
        </w:rPr>
        <w:t xml:space="preserve"> </w:t>
      </w:r>
      <w:r w:rsidRPr="008A5624">
        <w:t>the Agreement</w:t>
      </w:r>
      <w:r w:rsidRPr="008A5624">
        <w:rPr>
          <w:spacing w:val="-1"/>
        </w:rPr>
        <w:t xml:space="preserve"> </w:t>
      </w:r>
      <w:r w:rsidRPr="008A5624">
        <w:t>that</w:t>
      </w:r>
      <w:r w:rsidRPr="008A5624">
        <w:rPr>
          <w:spacing w:val="-3"/>
        </w:rPr>
        <w:t xml:space="preserve"> </w:t>
      </w:r>
      <w:r w:rsidRPr="008A5624">
        <w:t>will</w:t>
      </w:r>
      <w:r w:rsidRPr="008A5624">
        <w:rPr>
          <w:spacing w:val="-1"/>
        </w:rPr>
        <w:t xml:space="preserve"> </w:t>
      </w:r>
      <w:r w:rsidRPr="008A5624">
        <w:t>be</w:t>
      </w:r>
      <w:r w:rsidRPr="008A5624">
        <w:rPr>
          <w:spacing w:val="-3"/>
        </w:rPr>
        <w:t xml:space="preserve"> </w:t>
      </w:r>
      <w:r w:rsidRPr="008A5624">
        <w:t>varied</w:t>
      </w:r>
      <w:r w:rsidRPr="008A5624">
        <w:rPr>
          <w:spacing w:val="-2"/>
        </w:rPr>
        <w:t xml:space="preserve"> </w:t>
      </w:r>
      <w:r w:rsidRPr="008A5624">
        <w:t>by</w:t>
      </w:r>
      <w:r w:rsidRPr="008A5624">
        <w:rPr>
          <w:spacing w:val="-2"/>
        </w:rPr>
        <w:t xml:space="preserve"> </w:t>
      </w:r>
      <w:r w:rsidRPr="008A5624">
        <w:t>the</w:t>
      </w:r>
      <w:r w:rsidRPr="008A5624">
        <w:rPr>
          <w:spacing w:val="-3"/>
        </w:rPr>
        <w:t xml:space="preserve"> </w:t>
      </w:r>
      <w:r w:rsidRPr="008A5624">
        <w:t>arrangement; and</w:t>
      </w:r>
    </w:p>
    <w:p w14:paraId="2B7E2075" w14:textId="77777777" w:rsidR="00D62726" w:rsidRPr="008A5624" w:rsidRDefault="00D40358">
      <w:pPr>
        <w:pStyle w:val="ListParagraph"/>
        <w:numPr>
          <w:ilvl w:val="3"/>
          <w:numId w:val="14"/>
        </w:numPr>
        <w:tabs>
          <w:tab w:val="left" w:pos="2381"/>
          <w:tab w:val="left" w:pos="2382"/>
        </w:tabs>
        <w:ind w:left="2381" w:hanging="570"/>
      </w:pPr>
      <w:r w:rsidRPr="008A5624">
        <w:t>how</w:t>
      </w:r>
      <w:r w:rsidRPr="008A5624">
        <w:rPr>
          <w:spacing w:val="-3"/>
        </w:rPr>
        <w:t xml:space="preserve"> </w:t>
      </w:r>
      <w:r w:rsidRPr="008A5624">
        <w:t>the arrangement will</w:t>
      </w:r>
      <w:r w:rsidRPr="008A5624">
        <w:rPr>
          <w:spacing w:val="-6"/>
        </w:rPr>
        <w:t xml:space="preserve"> </w:t>
      </w:r>
      <w:r w:rsidRPr="008A5624">
        <w:t>vary</w:t>
      </w:r>
      <w:r w:rsidRPr="008A5624">
        <w:rPr>
          <w:spacing w:val="-2"/>
        </w:rPr>
        <w:t xml:space="preserve"> </w:t>
      </w:r>
      <w:r w:rsidRPr="008A5624">
        <w:t>the</w:t>
      </w:r>
      <w:r w:rsidRPr="008A5624">
        <w:rPr>
          <w:spacing w:val="-3"/>
        </w:rPr>
        <w:t xml:space="preserve"> </w:t>
      </w:r>
      <w:r w:rsidRPr="008A5624">
        <w:t>effect</w:t>
      </w:r>
      <w:r w:rsidRPr="008A5624">
        <w:rPr>
          <w:spacing w:val="-3"/>
        </w:rPr>
        <w:t xml:space="preserve"> </w:t>
      </w:r>
      <w:r w:rsidRPr="008A5624">
        <w:t>of</w:t>
      </w:r>
      <w:r w:rsidRPr="008A5624">
        <w:rPr>
          <w:spacing w:val="-1"/>
        </w:rPr>
        <w:t xml:space="preserve"> </w:t>
      </w:r>
      <w:r w:rsidRPr="008A5624">
        <w:t>the</w:t>
      </w:r>
      <w:r w:rsidRPr="008A5624">
        <w:rPr>
          <w:spacing w:val="-3"/>
        </w:rPr>
        <w:t xml:space="preserve"> </w:t>
      </w:r>
      <w:r w:rsidRPr="008A5624">
        <w:t>terms; and</w:t>
      </w:r>
    </w:p>
    <w:p w14:paraId="1B5F5B41" w14:textId="77777777" w:rsidR="00D62726" w:rsidRPr="008A5624" w:rsidRDefault="00D40358">
      <w:pPr>
        <w:pStyle w:val="ListParagraph"/>
        <w:numPr>
          <w:ilvl w:val="3"/>
          <w:numId w:val="14"/>
        </w:numPr>
        <w:tabs>
          <w:tab w:val="left" w:pos="2380"/>
          <w:tab w:val="left" w:pos="2381"/>
        </w:tabs>
        <w:spacing w:before="29"/>
        <w:ind w:right="723" w:hanging="569"/>
      </w:pPr>
      <w:r w:rsidRPr="008A5624">
        <w:t>how the Employee will be better off overall in relation to the terms and conditions</w:t>
      </w:r>
      <w:r w:rsidRPr="008A5624">
        <w:rPr>
          <w:spacing w:val="-47"/>
        </w:rPr>
        <w:t xml:space="preserve"> </w:t>
      </w:r>
      <w:r w:rsidRPr="008A5624">
        <w:t>of</w:t>
      </w:r>
      <w:r w:rsidRPr="008A5624">
        <w:rPr>
          <w:spacing w:val="-1"/>
        </w:rPr>
        <w:t xml:space="preserve"> </w:t>
      </w:r>
      <w:r w:rsidRPr="008A5624">
        <w:t>his</w:t>
      </w:r>
      <w:r w:rsidRPr="008A5624">
        <w:rPr>
          <w:spacing w:val="-2"/>
        </w:rPr>
        <w:t xml:space="preserve"> </w:t>
      </w:r>
      <w:r w:rsidRPr="008A5624">
        <w:t>or her</w:t>
      </w:r>
      <w:r w:rsidRPr="008A5624">
        <w:rPr>
          <w:spacing w:val="-2"/>
        </w:rPr>
        <w:t xml:space="preserve"> </w:t>
      </w:r>
      <w:r w:rsidRPr="008A5624">
        <w:t>employment</w:t>
      </w:r>
      <w:r w:rsidRPr="008A5624">
        <w:rPr>
          <w:spacing w:val="1"/>
        </w:rPr>
        <w:t xml:space="preserve"> </w:t>
      </w:r>
      <w:proofErr w:type="gramStart"/>
      <w:r w:rsidRPr="008A5624">
        <w:t>as a</w:t>
      </w:r>
      <w:r w:rsidRPr="008A5624">
        <w:rPr>
          <w:spacing w:val="-1"/>
        </w:rPr>
        <w:t xml:space="preserve"> </w:t>
      </w:r>
      <w:r w:rsidRPr="008A5624">
        <w:t>result</w:t>
      </w:r>
      <w:r w:rsidRPr="008A5624">
        <w:rPr>
          <w:spacing w:val="-2"/>
        </w:rPr>
        <w:t xml:space="preserve"> </w:t>
      </w:r>
      <w:r w:rsidRPr="008A5624">
        <w:t>of</w:t>
      </w:r>
      <w:proofErr w:type="gramEnd"/>
      <w:r w:rsidRPr="008A5624">
        <w:rPr>
          <w:spacing w:val="-2"/>
        </w:rPr>
        <w:t xml:space="preserve"> </w:t>
      </w:r>
      <w:r w:rsidRPr="008A5624">
        <w:t>the</w:t>
      </w:r>
      <w:r w:rsidRPr="008A5624">
        <w:rPr>
          <w:spacing w:val="-2"/>
        </w:rPr>
        <w:t xml:space="preserve"> </w:t>
      </w:r>
      <w:r w:rsidRPr="008A5624">
        <w:t>arrangement;</w:t>
      </w:r>
      <w:r w:rsidRPr="008A5624">
        <w:rPr>
          <w:spacing w:val="1"/>
        </w:rPr>
        <w:t xml:space="preserve"> </w:t>
      </w:r>
      <w:r w:rsidRPr="008A5624">
        <w:t>and</w:t>
      </w:r>
    </w:p>
    <w:p w14:paraId="343C99A4" w14:textId="77777777" w:rsidR="00D62726" w:rsidRPr="008A5624" w:rsidRDefault="00D40358">
      <w:pPr>
        <w:pStyle w:val="ListParagraph"/>
        <w:numPr>
          <w:ilvl w:val="2"/>
          <w:numId w:val="14"/>
        </w:numPr>
        <w:tabs>
          <w:tab w:val="left" w:pos="1811"/>
          <w:tab w:val="left" w:pos="1812"/>
        </w:tabs>
        <w:spacing w:before="97"/>
        <w:rPr>
          <w:b/>
        </w:rPr>
      </w:pPr>
      <w:r w:rsidRPr="008A5624">
        <w:t>states</w:t>
      </w:r>
      <w:r w:rsidRPr="008A5624">
        <w:rPr>
          <w:spacing w:val="-4"/>
        </w:rPr>
        <w:t xml:space="preserve"> </w:t>
      </w:r>
      <w:r w:rsidRPr="008A5624">
        <w:t>the day</w:t>
      </w:r>
      <w:r w:rsidRPr="008A5624">
        <w:rPr>
          <w:spacing w:val="-3"/>
        </w:rPr>
        <w:t xml:space="preserve"> </w:t>
      </w:r>
      <w:r w:rsidRPr="008A5624">
        <w:t>on</w:t>
      </w:r>
      <w:r w:rsidRPr="008A5624">
        <w:rPr>
          <w:spacing w:val="-2"/>
        </w:rPr>
        <w:t xml:space="preserve"> </w:t>
      </w:r>
      <w:r w:rsidRPr="008A5624">
        <w:t>which</w:t>
      </w:r>
      <w:r w:rsidRPr="008A5624">
        <w:rPr>
          <w:spacing w:val="-5"/>
        </w:rPr>
        <w:t xml:space="preserve"> </w:t>
      </w:r>
      <w:r w:rsidRPr="008A5624">
        <w:t>the arrangement</w:t>
      </w:r>
      <w:r w:rsidRPr="008A5624">
        <w:rPr>
          <w:spacing w:val="-4"/>
        </w:rPr>
        <w:t xml:space="preserve"> </w:t>
      </w:r>
      <w:r w:rsidRPr="008A5624">
        <w:t>commences.</w:t>
      </w:r>
    </w:p>
    <w:p w14:paraId="13DEF7EE" w14:textId="77777777" w:rsidR="00D62726" w:rsidRPr="008A5624" w:rsidRDefault="00D40358">
      <w:pPr>
        <w:pStyle w:val="ListParagraph"/>
        <w:numPr>
          <w:ilvl w:val="1"/>
          <w:numId w:val="14"/>
        </w:numPr>
        <w:tabs>
          <w:tab w:val="left" w:pos="1245"/>
          <w:tab w:val="left" w:pos="1246"/>
        </w:tabs>
        <w:ind w:left="1245" w:right="1114"/>
      </w:pPr>
      <w:proofErr w:type="spellStart"/>
      <w:r w:rsidRPr="008A5624">
        <w:t>nbn</w:t>
      </w:r>
      <w:proofErr w:type="spellEnd"/>
      <w:r w:rsidRPr="008A5624">
        <w:t xml:space="preserve"> must give the Employee a copy of the individual flexibility arrangement within 14 days</w:t>
      </w:r>
      <w:r w:rsidRPr="008A5624">
        <w:rPr>
          <w:spacing w:val="-47"/>
        </w:rPr>
        <w:t xml:space="preserve"> </w:t>
      </w:r>
      <w:r w:rsidRPr="008A5624">
        <w:t>after</w:t>
      </w:r>
      <w:r w:rsidRPr="008A5624">
        <w:rPr>
          <w:spacing w:val="-1"/>
        </w:rPr>
        <w:t xml:space="preserve"> </w:t>
      </w:r>
      <w:r w:rsidRPr="008A5624">
        <w:t>it</w:t>
      </w:r>
      <w:r w:rsidRPr="008A5624">
        <w:rPr>
          <w:spacing w:val="-2"/>
        </w:rPr>
        <w:t xml:space="preserve"> </w:t>
      </w:r>
      <w:r w:rsidRPr="008A5624">
        <w:t>is agreed</w:t>
      </w:r>
      <w:r w:rsidRPr="008A5624">
        <w:rPr>
          <w:spacing w:val="-1"/>
        </w:rPr>
        <w:t xml:space="preserve"> </w:t>
      </w:r>
      <w:r w:rsidRPr="008A5624">
        <w:t>to.</w:t>
      </w:r>
    </w:p>
    <w:p w14:paraId="6BDA26A5" w14:textId="77777777" w:rsidR="00D62726" w:rsidRPr="008A5624" w:rsidRDefault="00D40358">
      <w:pPr>
        <w:pStyle w:val="ListParagraph"/>
        <w:numPr>
          <w:ilvl w:val="1"/>
          <w:numId w:val="14"/>
        </w:numPr>
        <w:tabs>
          <w:tab w:val="left" w:pos="1245"/>
          <w:tab w:val="left" w:pos="1246"/>
        </w:tabs>
        <w:ind w:left="1245"/>
      </w:pPr>
      <w:proofErr w:type="spellStart"/>
      <w:r w:rsidRPr="008A5624">
        <w:t>nbn</w:t>
      </w:r>
      <w:proofErr w:type="spellEnd"/>
      <w:r w:rsidRPr="008A5624">
        <w:rPr>
          <w:spacing w:val="-4"/>
        </w:rPr>
        <w:t xml:space="preserve"> </w:t>
      </w:r>
      <w:r w:rsidRPr="008A5624">
        <w:t>or</w:t>
      </w:r>
      <w:r w:rsidRPr="008A5624">
        <w:rPr>
          <w:spacing w:val="-2"/>
        </w:rPr>
        <w:t xml:space="preserve"> </w:t>
      </w:r>
      <w:r w:rsidRPr="008A5624">
        <w:t>the</w:t>
      </w:r>
      <w:r w:rsidRPr="008A5624">
        <w:rPr>
          <w:spacing w:val="-5"/>
        </w:rPr>
        <w:t xml:space="preserve"> </w:t>
      </w:r>
      <w:r w:rsidRPr="008A5624">
        <w:t>Employee</w:t>
      </w:r>
      <w:r w:rsidRPr="008A5624">
        <w:rPr>
          <w:spacing w:val="-4"/>
        </w:rPr>
        <w:t xml:space="preserve"> </w:t>
      </w:r>
      <w:r w:rsidRPr="008A5624">
        <w:t>may</w:t>
      </w:r>
      <w:r w:rsidRPr="008A5624">
        <w:rPr>
          <w:spacing w:val="-2"/>
        </w:rPr>
        <w:t xml:space="preserve"> </w:t>
      </w:r>
      <w:r w:rsidRPr="008A5624">
        <w:t>terminate</w:t>
      </w:r>
      <w:r w:rsidRPr="008A5624">
        <w:rPr>
          <w:spacing w:val="-1"/>
        </w:rPr>
        <w:t xml:space="preserve"> </w:t>
      </w:r>
      <w:r w:rsidRPr="008A5624">
        <w:t>the</w:t>
      </w:r>
      <w:r w:rsidRPr="008A5624">
        <w:rPr>
          <w:spacing w:val="-2"/>
        </w:rPr>
        <w:t xml:space="preserve"> </w:t>
      </w:r>
      <w:r w:rsidRPr="008A5624">
        <w:t>individual</w:t>
      </w:r>
      <w:r w:rsidRPr="008A5624">
        <w:rPr>
          <w:spacing w:val="-3"/>
        </w:rPr>
        <w:t xml:space="preserve"> </w:t>
      </w:r>
      <w:r w:rsidRPr="008A5624">
        <w:t>flexibility</w:t>
      </w:r>
      <w:r w:rsidRPr="008A5624">
        <w:rPr>
          <w:spacing w:val="-1"/>
        </w:rPr>
        <w:t xml:space="preserve"> </w:t>
      </w:r>
      <w:r w:rsidRPr="008A5624">
        <w:t>arrangement:</w:t>
      </w:r>
    </w:p>
    <w:p w14:paraId="2B098932" w14:textId="77777777" w:rsidR="00D62726" w:rsidRPr="008A5624" w:rsidRDefault="00D40358">
      <w:pPr>
        <w:pStyle w:val="ListParagraph"/>
        <w:numPr>
          <w:ilvl w:val="2"/>
          <w:numId w:val="14"/>
        </w:numPr>
        <w:tabs>
          <w:tab w:val="left" w:pos="1811"/>
          <w:tab w:val="left" w:pos="1813"/>
        </w:tabs>
        <w:spacing w:before="97"/>
        <w:ind w:left="1812" w:hanging="568"/>
        <w:rPr>
          <w:b/>
        </w:rPr>
      </w:pPr>
      <w:r w:rsidRPr="008A5624">
        <w:t>by giving</w:t>
      </w:r>
      <w:r w:rsidRPr="008A5624">
        <w:rPr>
          <w:spacing w:val="-2"/>
        </w:rPr>
        <w:t xml:space="preserve"> </w:t>
      </w:r>
      <w:r w:rsidRPr="008A5624">
        <w:t>no</w:t>
      </w:r>
      <w:r w:rsidRPr="008A5624">
        <w:rPr>
          <w:spacing w:val="-2"/>
        </w:rPr>
        <w:t xml:space="preserve"> </w:t>
      </w:r>
      <w:r w:rsidRPr="008A5624">
        <w:t>more than</w:t>
      </w:r>
      <w:r w:rsidRPr="008A5624">
        <w:rPr>
          <w:spacing w:val="-4"/>
        </w:rPr>
        <w:t xml:space="preserve"> </w:t>
      </w:r>
      <w:r w:rsidRPr="008A5624">
        <w:t>28</w:t>
      </w:r>
      <w:r w:rsidRPr="008A5624">
        <w:rPr>
          <w:spacing w:val="-5"/>
        </w:rPr>
        <w:t xml:space="preserve"> </w:t>
      </w:r>
      <w:r w:rsidRPr="008A5624">
        <w:t>days</w:t>
      </w:r>
      <w:r w:rsidRPr="008A5624">
        <w:rPr>
          <w:spacing w:val="-1"/>
        </w:rPr>
        <w:t xml:space="preserve"> </w:t>
      </w:r>
      <w:r w:rsidRPr="008A5624">
        <w:t>written</w:t>
      </w:r>
      <w:r w:rsidRPr="008A5624">
        <w:rPr>
          <w:spacing w:val="-2"/>
        </w:rPr>
        <w:t xml:space="preserve"> </w:t>
      </w:r>
      <w:r w:rsidRPr="008A5624">
        <w:t>notice to</w:t>
      </w:r>
      <w:r w:rsidRPr="008A5624">
        <w:rPr>
          <w:spacing w:val="-2"/>
        </w:rPr>
        <w:t xml:space="preserve"> </w:t>
      </w:r>
      <w:r w:rsidRPr="008A5624">
        <w:t>the</w:t>
      </w:r>
      <w:r w:rsidRPr="008A5624">
        <w:rPr>
          <w:spacing w:val="-3"/>
        </w:rPr>
        <w:t xml:space="preserve"> </w:t>
      </w:r>
      <w:r w:rsidRPr="008A5624">
        <w:t>other</w:t>
      </w:r>
      <w:r w:rsidRPr="008A5624">
        <w:rPr>
          <w:spacing w:val="-1"/>
        </w:rPr>
        <w:t xml:space="preserve"> </w:t>
      </w:r>
      <w:r w:rsidRPr="008A5624">
        <w:t>party</w:t>
      </w:r>
      <w:r w:rsidRPr="008A5624">
        <w:rPr>
          <w:spacing w:val="-3"/>
        </w:rPr>
        <w:t xml:space="preserve"> </w:t>
      </w:r>
      <w:r w:rsidRPr="008A5624">
        <w:t>to</w:t>
      </w:r>
      <w:r w:rsidRPr="008A5624">
        <w:rPr>
          <w:spacing w:val="-2"/>
        </w:rPr>
        <w:t xml:space="preserve"> </w:t>
      </w:r>
      <w:r w:rsidRPr="008A5624">
        <w:t>the</w:t>
      </w:r>
      <w:r w:rsidRPr="008A5624">
        <w:rPr>
          <w:spacing w:val="-2"/>
        </w:rPr>
        <w:t xml:space="preserve"> </w:t>
      </w:r>
      <w:r w:rsidRPr="008A5624">
        <w:t>arrangement;</w:t>
      </w:r>
      <w:r w:rsidRPr="008A5624">
        <w:rPr>
          <w:spacing w:val="-2"/>
        </w:rPr>
        <w:t xml:space="preserve"> </w:t>
      </w:r>
      <w:r w:rsidRPr="008A5624">
        <w:t>or</w:t>
      </w:r>
    </w:p>
    <w:p w14:paraId="27E10361" w14:textId="02270F7E" w:rsidR="00D62726" w:rsidRPr="008A5624" w:rsidRDefault="00D40358" w:rsidP="78E4DF33">
      <w:pPr>
        <w:pStyle w:val="ListParagraph"/>
        <w:numPr>
          <w:ilvl w:val="2"/>
          <w:numId w:val="14"/>
        </w:numPr>
        <w:tabs>
          <w:tab w:val="left" w:pos="1811"/>
          <w:tab w:val="left" w:pos="1812"/>
        </w:tabs>
        <w:rPr>
          <w:b/>
          <w:bCs/>
        </w:rPr>
      </w:pPr>
      <w:r w:rsidRPr="008A5624">
        <w:t>if</w:t>
      </w:r>
      <w:r w:rsidRPr="008A5624">
        <w:rPr>
          <w:spacing w:val="-2"/>
        </w:rPr>
        <w:t xml:space="preserve"> </w:t>
      </w:r>
      <w:proofErr w:type="spellStart"/>
      <w:r w:rsidRPr="008A5624">
        <w:t>nbn</w:t>
      </w:r>
      <w:proofErr w:type="spellEnd"/>
      <w:r w:rsidRPr="008A5624">
        <w:rPr>
          <w:spacing w:val="-3"/>
        </w:rPr>
        <w:t xml:space="preserve"> </w:t>
      </w:r>
      <w:r w:rsidRPr="008A5624">
        <w:t>and</w:t>
      </w:r>
      <w:r w:rsidRPr="008A5624">
        <w:rPr>
          <w:spacing w:val="-3"/>
        </w:rPr>
        <w:t xml:space="preserve"> </w:t>
      </w:r>
      <w:r w:rsidRPr="008A5624">
        <w:t>the</w:t>
      </w:r>
      <w:r w:rsidRPr="008A5624">
        <w:rPr>
          <w:spacing w:val="-1"/>
        </w:rPr>
        <w:t xml:space="preserve"> </w:t>
      </w:r>
      <w:r w:rsidRPr="008A5624">
        <w:t>Employee</w:t>
      </w:r>
      <w:r w:rsidRPr="008A5624">
        <w:rPr>
          <w:spacing w:val="-1"/>
        </w:rPr>
        <w:t xml:space="preserve"> </w:t>
      </w:r>
      <w:r w:rsidRPr="008A5624">
        <w:t>agree</w:t>
      </w:r>
      <w:r w:rsidRPr="008A5624">
        <w:rPr>
          <w:spacing w:val="-1"/>
        </w:rPr>
        <w:t xml:space="preserve"> </w:t>
      </w:r>
      <w:r w:rsidRPr="008A5624">
        <w:t>in</w:t>
      </w:r>
      <w:r w:rsidRPr="008A5624">
        <w:rPr>
          <w:spacing w:val="-5"/>
        </w:rPr>
        <w:t xml:space="preserve"> </w:t>
      </w:r>
      <w:r w:rsidRPr="008A5624">
        <w:t>writing--at</w:t>
      </w:r>
      <w:r w:rsidRPr="008A5624">
        <w:rPr>
          <w:spacing w:val="-1"/>
        </w:rPr>
        <w:t xml:space="preserve"> </w:t>
      </w:r>
      <w:r w:rsidRPr="008A5624">
        <w:t>any</w:t>
      </w:r>
      <w:r w:rsidRPr="008A5624">
        <w:rPr>
          <w:spacing w:val="-1"/>
        </w:rPr>
        <w:t xml:space="preserve"> </w:t>
      </w:r>
      <w:r w:rsidRPr="008A5624">
        <w:t>time.</w:t>
      </w:r>
    </w:p>
    <w:p w14:paraId="2F8A057A" w14:textId="77777777" w:rsidR="00453539" w:rsidRPr="008A5624" w:rsidRDefault="00453539" w:rsidP="00CD4971">
      <w:pPr>
        <w:tabs>
          <w:tab w:val="left" w:pos="1811"/>
          <w:tab w:val="left" w:pos="1812"/>
        </w:tabs>
        <w:rPr>
          <w:b/>
        </w:rPr>
      </w:pPr>
    </w:p>
    <w:p w14:paraId="7E4B6D43" w14:textId="77777777" w:rsidR="00D62726" w:rsidRPr="008A5624" w:rsidRDefault="00D40358">
      <w:pPr>
        <w:pStyle w:val="Heading1"/>
        <w:numPr>
          <w:ilvl w:val="0"/>
          <w:numId w:val="14"/>
        </w:numPr>
        <w:tabs>
          <w:tab w:val="left" w:pos="1244"/>
          <w:tab w:val="left" w:pos="1245"/>
        </w:tabs>
      </w:pPr>
      <w:r w:rsidRPr="008A5624">
        <w:t>Consultation</w:t>
      </w:r>
      <w:r w:rsidRPr="008A5624">
        <w:rPr>
          <w:spacing w:val="-3"/>
        </w:rPr>
        <w:t xml:space="preserve"> </w:t>
      </w:r>
      <w:r w:rsidRPr="008A5624">
        <w:t>Term</w:t>
      </w:r>
      <w:r w:rsidRPr="008A5624">
        <w:rPr>
          <w:spacing w:val="-3"/>
        </w:rPr>
        <w:t xml:space="preserve"> </w:t>
      </w:r>
      <w:r w:rsidRPr="008A5624">
        <w:t>Regarding</w:t>
      </w:r>
      <w:r w:rsidRPr="008A5624">
        <w:rPr>
          <w:spacing w:val="-5"/>
        </w:rPr>
        <w:t xml:space="preserve"> </w:t>
      </w:r>
      <w:r w:rsidRPr="008A5624">
        <w:t>Major</w:t>
      </w:r>
      <w:r w:rsidRPr="008A5624">
        <w:rPr>
          <w:spacing w:val="-1"/>
        </w:rPr>
        <w:t xml:space="preserve"> </w:t>
      </w:r>
      <w:r w:rsidRPr="008A5624">
        <w:t>Workplace</w:t>
      </w:r>
      <w:r w:rsidRPr="008A5624">
        <w:rPr>
          <w:spacing w:val="-3"/>
        </w:rPr>
        <w:t xml:space="preserve"> </w:t>
      </w:r>
      <w:r w:rsidRPr="008A5624">
        <w:t>Change</w:t>
      </w:r>
    </w:p>
    <w:p w14:paraId="2EAB990E" w14:textId="77777777" w:rsidR="00D62726" w:rsidRPr="008A5624" w:rsidRDefault="00D40358">
      <w:pPr>
        <w:pStyle w:val="ListParagraph"/>
        <w:numPr>
          <w:ilvl w:val="1"/>
          <w:numId w:val="14"/>
        </w:numPr>
        <w:tabs>
          <w:tab w:val="left" w:pos="1244"/>
          <w:tab w:val="left" w:pos="1245"/>
        </w:tabs>
        <w:spacing w:before="94"/>
      </w:pPr>
      <w:r w:rsidRPr="008A5624">
        <w:t>This</w:t>
      </w:r>
      <w:r w:rsidRPr="008A5624">
        <w:rPr>
          <w:spacing w:val="-2"/>
        </w:rPr>
        <w:t xml:space="preserve"> </w:t>
      </w:r>
      <w:r w:rsidRPr="008A5624">
        <w:t>term</w:t>
      </w:r>
      <w:r w:rsidRPr="008A5624">
        <w:rPr>
          <w:spacing w:val="-1"/>
        </w:rPr>
        <w:t xml:space="preserve"> </w:t>
      </w:r>
      <w:r w:rsidRPr="008A5624">
        <w:t>applies</w:t>
      </w:r>
      <w:r w:rsidRPr="008A5624">
        <w:rPr>
          <w:spacing w:val="-2"/>
        </w:rPr>
        <w:t xml:space="preserve"> </w:t>
      </w:r>
      <w:r w:rsidRPr="008A5624">
        <w:t>if</w:t>
      </w:r>
      <w:r w:rsidRPr="008A5624">
        <w:rPr>
          <w:spacing w:val="-2"/>
        </w:rPr>
        <w:t xml:space="preserve"> </w:t>
      </w:r>
      <w:proofErr w:type="spellStart"/>
      <w:r w:rsidRPr="008A5624">
        <w:t>nbn</w:t>
      </w:r>
      <w:proofErr w:type="spellEnd"/>
      <w:r w:rsidRPr="008A5624">
        <w:t>:</w:t>
      </w:r>
    </w:p>
    <w:p w14:paraId="081B6F5A" w14:textId="77777777" w:rsidR="00D62726" w:rsidRPr="008A5624" w:rsidRDefault="00D40358">
      <w:pPr>
        <w:pStyle w:val="ListParagraph"/>
        <w:numPr>
          <w:ilvl w:val="2"/>
          <w:numId w:val="14"/>
        </w:numPr>
        <w:tabs>
          <w:tab w:val="left" w:pos="1811"/>
          <w:tab w:val="left" w:pos="1812"/>
        </w:tabs>
        <w:spacing w:before="97"/>
        <w:ind w:right="898"/>
        <w:rPr>
          <w:b/>
        </w:rPr>
      </w:pPr>
      <w:r w:rsidRPr="008A5624">
        <w:t>has made a definite decision to introduce a major change to production, program,</w:t>
      </w:r>
      <w:r w:rsidRPr="008A5624">
        <w:rPr>
          <w:spacing w:val="1"/>
        </w:rPr>
        <w:t xml:space="preserve"> </w:t>
      </w:r>
      <w:proofErr w:type="spellStart"/>
      <w:r w:rsidRPr="008A5624">
        <w:t>organisation</w:t>
      </w:r>
      <w:proofErr w:type="spellEnd"/>
      <w:r w:rsidRPr="008A5624">
        <w:t>, structure or technology in relation to its enterprise that is likely to have a</w:t>
      </w:r>
      <w:r w:rsidRPr="008A5624">
        <w:rPr>
          <w:spacing w:val="-47"/>
        </w:rPr>
        <w:t xml:space="preserve"> </w:t>
      </w:r>
      <w:r w:rsidRPr="008A5624">
        <w:t>significant effect</w:t>
      </w:r>
      <w:r w:rsidRPr="008A5624">
        <w:rPr>
          <w:spacing w:val="-2"/>
        </w:rPr>
        <w:t xml:space="preserve"> </w:t>
      </w:r>
      <w:r w:rsidRPr="008A5624">
        <w:t>on</w:t>
      </w:r>
      <w:r w:rsidRPr="008A5624">
        <w:rPr>
          <w:spacing w:val="-1"/>
        </w:rPr>
        <w:t xml:space="preserve"> </w:t>
      </w:r>
      <w:r w:rsidRPr="008A5624">
        <w:t>the</w:t>
      </w:r>
      <w:r w:rsidRPr="008A5624">
        <w:rPr>
          <w:spacing w:val="-2"/>
        </w:rPr>
        <w:t xml:space="preserve"> </w:t>
      </w:r>
      <w:r w:rsidRPr="008A5624">
        <w:t>Employees;</w:t>
      </w:r>
      <w:r w:rsidRPr="008A5624">
        <w:rPr>
          <w:spacing w:val="-1"/>
        </w:rPr>
        <w:t xml:space="preserve"> </w:t>
      </w:r>
      <w:r w:rsidRPr="008A5624">
        <w:t>or</w:t>
      </w:r>
    </w:p>
    <w:p w14:paraId="1F8B8B31" w14:textId="77777777" w:rsidR="00D62726" w:rsidRPr="008A5624" w:rsidRDefault="00D40358">
      <w:pPr>
        <w:pStyle w:val="ListParagraph"/>
        <w:numPr>
          <w:ilvl w:val="2"/>
          <w:numId w:val="14"/>
        </w:numPr>
        <w:tabs>
          <w:tab w:val="left" w:pos="1811"/>
          <w:tab w:val="left" w:pos="1812"/>
        </w:tabs>
        <w:spacing w:before="94"/>
        <w:ind w:right="1390"/>
        <w:rPr>
          <w:b/>
        </w:rPr>
      </w:pPr>
      <w:r w:rsidRPr="008A5624">
        <w:t>proposes to introduce a change to the regular roster or ordinary hours of work of</w:t>
      </w:r>
      <w:r w:rsidRPr="008A5624">
        <w:rPr>
          <w:spacing w:val="-47"/>
        </w:rPr>
        <w:t xml:space="preserve"> </w:t>
      </w:r>
      <w:r w:rsidRPr="008A5624">
        <w:t>Employees.</w:t>
      </w:r>
    </w:p>
    <w:p w14:paraId="476792D1" w14:textId="77777777" w:rsidR="00D62726" w:rsidRPr="008A5624" w:rsidRDefault="00D40358">
      <w:pPr>
        <w:pStyle w:val="Heading3"/>
        <w:spacing w:before="96"/>
        <w:ind w:left="678" w:firstLine="0"/>
      </w:pPr>
      <w:r w:rsidRPr="008A5624">
        <w:t>Major change</w:t>
      </w:r>
    </w:p>
    <w:p w14:paraId="6B7848B8" w14:textId="77777777" w:rsidR="00D62726" w:rsidRPr="008A5624" w:rsidRDefault="00D40358">
      <w:pPr>
        <w:pStyle w:val="ListParagraph"/>
        <w:numPr>
          <w:ilvl w:val="1"/>
          <w:numId w:val="14"/>
        </w:numPr>
        <w:tabs>
          <w:tab w:val="left" w:pos="1244"/>
          <w:tab w:val="left" w:pos="1245"/>
        </w:tabs>
      </w:pPr>
      <w:r w:rsidRPr="008A5624">
        <w:t>For</w:t>
      </w:r>
      <w:r w:rsidRPr="008A5624">
        <w:rPr>
          <w:spacing w:val="-2"/>
        </w:rPr>
        <w:t xml:space="preserve"> </w:t>
      </w:r>
      <w:r w:rsidRPr="008A5624">
        <w:t>a</w:t>
      </w:r>
      <w:r w:rsidRPr="008A5624">
        <w:rPr>
          <w:spacing w:val="-3"/>
        </w:rPr>
        <w:t xml:space="preserve"> </w:t>
      </w:r>
      <w:r w:rsidRPr="008A5624">
        <w:t>major</w:t>
      </w:r>
      <w:r w:rsidRPr="008A5624">
        <w:rPr>
          <w:spacing w:val="-1"/>
        </w:rPr>
        <w:t xml:space="preserve"> </w:t>
      </w:r>
      <w:r w:rsidRPr="008A5624">
        <w:t>change</w:t>
      </w:r>
      <w:r w:rsidRPr="008A5624">
        <w:rPr>
          <w:spacing w:val="-3"/>
        </w:rPr>
        <w:t xml:space="preserve"> </w:t>
      </w:r>
      <w:r w:rsidRPr="008A5624">
        <w:t>referred</w:t>
      </w:r>
      <w:r w:rsidRPr="008A5624">
        <w:rPr>
          <w:spacing w:val="-2"/>
        </w:rPr>
        <w:t xml:space="preserve"> </w:t>
      </w:r>
      <w:r w:rsidRPr="008A5624">
        <w:t>to in</w:t>
      </w:r>
      <w:r w:rsidRPr="008A5624">
        <w:rPr>
          <w:spacing w:val="-3"/>
        </w:rPr>
        <w:t xml:space="preserve"> </w:t>
      </w:r>
      <w:r w:rsidRPr="008A5624">
        <w:t>paragraph</w:t>
      </w:r>
      <w:r w:rsidRPr="008A5624">
        <w:rPr>
          <w:spacing w:val="-4"/>
        </w:rPr>
        <w:t xml:space="preserve"> </w:t>
      </w:r>
      <w:r w:rsidRPr="008A5624">
        <w:t>8.1(a):</w:t>
      </w:r>
    </w:p>
    <w:p w14:paraId="008AB129" w14:textId="77777777" w:rsidR="00D62726" w:rsidRPr="008A5624" w:rsidRDefault="648B7B12" w:rsidP="37274989">
      <w:pPr>
        <w:pStyle w:val="ListParagraph"/>
        <w:numPr>
          <w:ilvl w:val="2"/>
          <w:numId w:val="14"/>
        </w:numPr>
        <w:tabs>
          <w:tab w:val="left" w:pos="1811"/>
          <w:tab w:val="left" w:pos="1812"/>
        </w:tabs>
        <w:ind w:right="866"/>
        <w:rPr>
          <w:b/>
          <w:bCs/>
        </w:rPr>
      </w:pPr>
      <w:proofErr w:type="spellStart"/>
      <w:r w:rsidRPr="008A5624">
        <w:t>nbn</w:t>
      </w:r>
      <w:proofErr w:type="spellEnd"/>
      <w:r w:rsidRPr="008A5624">
        <w:rPr>
          <w:b/>
          <w:bCs/>
        </w:rPr>
        <w:t xml:space="preserve"> </w:t>
      </w:r>
      <w:r w:rsidRPr="008A5624">
        <w:t>must notify the relevant Employees of the decision to introduce the major change;</w:t>
      </w:r>
      <w:r w:rsidRPr="008A5624">
        <w:rPr>
          <w:spacing w:val="-47"/>
        </w:rPr>
        <w:t xml:space="preserve"> </w:t>
      </w:r>
      <w:r w:rsidRPr="008A5624">
        <w:t>and</w:t>
      </w:r>
    </w:p>
    <w:p w14:paraId="63BB1E2D" w14:textId="77777777" w:rsidR="00D62726" w:rsidRPr="008A5624" w:rsidRDefault="00D40358">
      <w:pPr>
        <w:pStyle w:val="ListParagraph"/>
        <w:numPr>
          <w:ilvl w:val="2"/>
          <w:numId w:val="14"/>
        </w:numPr>
        <w:tabs>
          <w:tab w:val="left" w:pos="1811"/>
          <w:tab w:val="left" w:pos="1812"/>
        </w:tabs>
        <w:spacing w:before="97"/>
        <w:ind w:hanging="568"/>
        <w:rPr>
          <w:b/>
        </w:rPr>
      </w:pPr>
      <w:r w:rsidRPr="008A5624">
        <w:t>subclauses</w:t>
      </w:r>
      <w:r w:rsidRPr="008A5624">
        <w:rPr>
          <w:spacing w:val="-2"/>
        </w:rPr>
        <w:t xml:space="preserve"> </w:t>
      </w:r>
      <w:r w:rsidRPr="008A5624">
        <w:t>8.3 to</w:t>
      </w:r>
      <w:r w:rsidRPr="008A5624">
        <w:rPr>
          <w:spacing w:val="-2"/>
        </w:rPr>
        <w:t xml:space="preserve"> </w:t>
      </w:r>
      <w:r w:rsidRPr="008A5624">
        <w:t>8.9</w:t>
      </w:r>
      <w:r w:rsidRPr="008A5624">
        <w:rPr>
          <w:spacing w:val="-2"/>
        </w:rPr>
        <w:t xml:space="preserve"> </w:t>
      </w:r>
      <w:r w:rsidRPr="008A5624">
        <w:t>apply.</w:t>
      </w:r>
    </w:p>
    <w:p w14:paraId="1C818B9A" w14:textId="77777777" w:rsidR="00D62726" w:rsidRPr="008A5624" w:rsidRDefault="00D40358">
      <w:pPr>
        <w:pStyle w:val="ListParagraph"/>
        <w:numPr>
          <w:ilvl w:val="1"/>
          <w:numId w:val="14"/>
        </w:numPr>
        <w:tabs>
          <w:tab w:val="left" w:pos="1244"/>
          <w:tab w:val="left" w:pos="1245"/>
        </w:tabs>
        <w:ind w:right="996"/>
      </w:pPr>
      <w:r w:rsidRPr="008A5624">
        <w:t>The relevant Employees may appoint a representative for the purposes of the procedures in</w:t>
      </w:r>
      <w:r w:rsidRPr="008A5624">
        <w:rPr>
          <w:spacing w:val="-47"/>
        </w:rPr>
        <w:t xml:space="preserve"> </w:t>
      </w:r>
      <w:r w:rsidRPr="008A5624">
        <w:t>this term.</w:t>
      </w:r>
    </w:p>
    <w:p w14:paraId="30D55D6D" w14:textId="77777777" w:rsidR="00D62726" w:rsidRPr="008A5624" w:rsidRDefault="00D40358">
      <w:pPr>
        <w:pStyle w:val="ListParagraph"/>
        <w:numPr>
          <w:ilvl w:val="1"/>
          <w:numId w:val="14"/>
        </w:numPr>
        <w:tabs>
          <w:tab w:val="left" w:pos="1244"/>
          <w:tab w:val="left" w:pos="1245"/>
        </w:tabs>
      </w:pPr>
      <w:r w:rsidRPr="008A5624">
        <w:t>If:</w:t>
      </w:r>
    </w:p>
    <w:p w14:paraId="046DE735" w14:textId="77777777" w:rsidR="00D62726" w:rsidRPr="008A5624" w:rsidRDefault="00D40358">
      <w:pPr>
        <w:pStyle w:val="ListParagraph"/>
        <w:numPr>
          <w:ilvl w:val="2"/>
          <w:numId w:val="14"/>
        </w:numPr>
        <w:tabs>
          <w:tab w:val="left" w:pos="1811"/>
          <w:tab w:val="left" w:pos="1812"/>
        </w:tabs>
        <w:spacing w:before="94"/>
        <w:ind w:right="914"/>
        <w:rPr>
          <w:b/>
        </w:rPr>
      </w:pPr>
      <w:r w:rsidRPr="008A5624">
        <w:t>a relevant Employee appoints, or relevant Employees appoint, a representative for the</w:t>
      </w:r>
      <w:r w:rsidRPr="008A5624">
        <w:rPr>
          <w:spacing w:val="-47"/>
        </w:rPr>
        <w:t xml:space="preserve"> </w:t>
      </w:r>
      <w:r w:rsidRPr="008A5624">
        <w:t>purposes</w:t>
      </w:r>
      <w:r w:rsidRPr="008A5624">
        <w:rPr>
          <w:spacing w:val="-3"/>
        </w:rPr>
        <w:t xml:space="preserve"> </w:t>
      </w:r>
      <w:r w:rsidRPr="008A5624">
        <w:t>of consultation;</w:t>
      </w:r>
      <w:r w:rsidRPr="008A5624">
        <w:rPr>
          <w:spacing w:val="-1"/>
        </w:rPr>
        <w:t xml:space="preserve"> </w:t>
      </w:r>
      <w:r w:rsidRPr="008A5624">
        <w:t>and</w:t>
      </w:r>
    </w:p>
    <w:p w14:paraId="074B901C" w14:textId="77777777" w:rsidR="00D62726" w:rsidRPr="008A5624" w:rsidRDefault="00D40358" w:rsidP="78E4DF33">
      <w:pPr>
        <w:pStyle w:val="ListParagraph"/>
        <w:numPr>
          <w:ilvl w:val="2"/>
          <w:numId w:val="14"/>
        </w:numPr>
        <w:tabs>
          <w:tab w:val="left" w:pos="1811"/>
          <w:tab w:val="left" w:pos="1812"/>
        </w:tabs>
        <w:spacing w:before="97"/>
        <w:ind w:hanging="568"/>
        <w:rPr>
          <w:b/>
          <w:bCs/>
        </w:rPr>
      </w:pPr>
      <w:r w:rsidRPr="008A5624">
        <w:t>the</w:t>
      </w:r>
      <w:r w:rsidRPr="008A5624">
        <w:rPr>
          <w:spacing w:val="-1"/>
        </w:rPr>
        <w:t xml:space="preserve"> </w:t>
      </w:r>
      <w:r w:rsidRPr="008A5624">
        <w:t>Employee or</w:t>
      </w:r>
      <w:r w:rsidRPr="008A5624">
        <w:rPr>
          <w:spacing w:val="-4"/>
        </w:rPr>
        <w:t xml:space="preserve"> </w:t>
      </w:r>
      <w:r w:rsidRPr="008A5624">
        <w:t>Employees</w:t>
      </w:r>
      <w:r w:rsidRPr="008A5624">
        <w:rPr>
          <w:spacing w:val="-1"/>
        </w:rPr>
        <w:t xml:space="preserve"> </w:t>
      </w:r>
      <w:r w:rsidRPr="008A5624">
        <w:t>advise</w:t>
      </w:r>
      <w:r w:rsidRPr="008A5624">
        <w:rPr>
          <w:spacing w:val="-3"/>
        </w:rPr>
        <w:t xml:space="preserve"> </w:t>
      </w:r>
      <w:proofErr w:type="spellStart"/>
      <w:r w:rsidRPr="008A5624">
        <w:t>nbn</w:t>
      </w:r>
      <w:proofErr w:type="spellEnd"/>
      <w:r w:rsidRPr="008A5624">
        <w:rPr>
          <w:b/>
          <w:bCs/>
          <w:spacing w:val="-3"/>
        </w:rPr>
        <w:t xml:space="preserve"> </w:t>
      </w:r>
      <w:r w:rsidRPr="008A5624">
        <w:t>of</w:t>
      </w:r>
      <w:r w:rsidRPr="008A5624">
        <w:rPr>
          <w:spacing w:val="-3"/>
        </w:rPr>
        <w:t xml:space="preserve"> </w:t>
      </w:r>
      <w:r w:rsidRPr="008A5624">
        <w:t>the identity</w:t>
      </w:r>
      <w:r w:rsidRPr="008A5624">
        <w:rPr>
          <w:spacing w:val="-4"/>
        </w:rPr>
        <w:t xml:space="preserve"> </w:t>
      </w:r>
      <w:r w:rsidRPr="008A5624">
        <w:t>of</w:t>
      </w:r>
      <w:r w:rsidRPr="008A5624">
        <w:rPr>
          <w:spacing w:val="-3"/>
        </w:rPr>
        <w:t xml:space="preserve"> </w:t>
      </w:r>
      <w:r w:rsidRPr="008A5624">
        <w:t>the</w:t>
      </w:r>
      <w:r w:rsidRPr="008A5624">
        <w:rPr>
          <w:spacing w:val="-1"/>
        </w:rPr>
        <w:t xml:space="preserve"> </w:t>
      </w:r>
      <w:proofErr w:type="gramStart"/>
      <w:r w:rsidRPr="008A5624">
        <w:t>representative;</w:t>
      </w:r>
      <w:proofErr w:type="gramEnd"/>
    </w:p>
    <w:p w14:paraId="78E429F5" w14:textId="77777777" w:rsidR="00D62726" w:rsidRPr="008A5624" w:rsidRDefault="00D40358" w:rsidP="00983C6C">
      <w:pPr>
        <w:pStyle w:val="BodyText"/>
        <w:ind w:left="1201" w:firstLine="42"/>
      </w:pPr>
      <w:proofErr w:type="spellStart"/>
      <w:r w:rsidRPr="008A5624">
        <w:rPr>
          <w:bCs/>
        </w:rPr>
        <w:t>nbn</w:t>
      </w:r>
      <w:proofErr w:type="spellEnd"/>
      <w:r w:rsidRPr="008A5624">
        <w:rPr>
          <w:bCs/>
          <w:spacing w:val="-3"/>
        </w:rPr>
        <w:t xml:space="preserve"> </w:t>
      </w:r>
      <w:r w:rsidRPr="008A5624">
        <w:t xml:space="preserve">must </w:t>
      </w:r>
      <w:proofErr w:type="spellStart"/>
      <w:r w:rsidRPr="008A5624">
        <w:t>recognise</w:t>
      </w:r>
      <w:proofErr w:type="spellEnd"/>
      <w:r w:rsidRPr="008A5624">
        <w:rPr>
          <w:spacing w:val="-1"/>
        </w:rPr>
        <w:t xml:space="preserve"> </w:t>
      </w:r>
      <w:r w:rsidRPr="008A5624">
        <w:t>the</w:t>
      </w:r>
      <w:r w:rsidRPr="008A5624">
        <w:rPr>
          <w:spacing w:val="-3"/>
        </w:rPr>
        <w:t xml:space="preserve"> </w:t>
      </w:r>
      <w:r w:rsidRPr="008A5624">
        <w:t>representative.</w:t>
      </w:r>
    </w:p>
    <w:p w14:paraId="642A8726" w14:textId="77777777" w:rsidR="00D62726" w:rsidRPr="008A5624" w:rsidRDefault="00D40358">
      <w:pPr>
        <w:pStyle w:val="ListParagraph"/>
        <w:numPr>
          <w:ilvl w:val="1"/>
          <w:numId w:val="14"/>
        </w:numPr>
        <w:tabs>
          <w:tab w:val="left" w:pos="1244"/>
          <w:tab w:val="left" w:pos="1245"/>
        </w:tabs>
      </w:pPr>
      <w:r w:rsidRPr="008A5624">
        <w:t>As</w:t>
      </w:r>
      <w:r w:rsidRPr="008A5624">
        <w:rPr>
          <w:spacing w:val="-2"/>
        </w:rPr>
        <w:t xml:space="preserve"> </w:t>
      </w:r>
      <w:r w:rsidRPr="008A5624">
        <w:t>soon</w:t>
      </w:r>
      <w:r w:rsidRPr="008A5624">
        <w:rPr>
          <w:spacing w:val="-2"/>
        </w:rPr>
        <w:t xml:space="preserve"> </w:t>
      </w:r>
      <w:r w:rsidRPr="008A5624">
        <w:t>as</w:t>
      </w:r>
      <w:r w:rsidRPr="008A5624">
        <w:rPr>
          <w:spacing w:val="-2"/>
        </w:rPr>
        <w:t xml:space="preserve"> </w:t>
      </w:r>
      <w:r w:rsidRPr="008A5624">
        <w:t>practicable</w:t>
      </w:r>
      <w:r w:rsidRPr="008A5624">
        <w:rPr>
          <w:spacing w:val="-3"/>
        </w:rPr>
        <w:t xml:space="preserve"> </w:t>
      </w:r>
      <w:r w:rsidRPr="008A5624">
        <w:t>after</w:t>
      </w:r>
      <w:r w:rsidRPr="008A5624">
        <w:rPr>
          <w:spacing w:val="-2"/>
        </w:rPr>
        <w:t xml:space="preserve"> </w:t>
      </w:r>
      <w:r w:rsidRPr="008A5624">
        <w:t>making</w:t>
      </w:r>
      <w:r w:rsidRPr="008A5624">
        <w:rPr>
          <w:spacing w:val="-2"/>
        </w:rPr>
        <w:t xml:space="preserve"> </w:t>
      </w:r>
      <w:r w:rsidRPr="008A5624">
        <w:t>its</w:t>
      </w:r>
      <w:r w:rsidRPr="008A5624">
        <w:rPr>
          <w:spacing w:val="-2"/>
        </w:rPr>
        <w:t xml:space="preserve"> </w:t>
      </w:r>
      <w:r w:rsidRPr="008A5624">
        <w:t>decision,</w:t>
      </w:r>
      <w:r w:rsidRPr="008A5624">
        <w:rPr>
          <w:spacing w:val="-3"/>
        </w:rPr>
        <w:t xml:space="preserve"> </w:t>
      </w:r>
      <w:proofErr w:type="spellStart"/>
      <w:r w:rsidRPr="008A5624">
        <w:t>nbn</w:t>
      </w:r>
      <w:proofErr w:type="spellEnd"/>
      <w:r w:rsidRPr="008A5624">
        <w:rPr>
          <w:b/>
          <w:bCs/>
          <w:spacing w:val="-2"/>
        </w:rPr>
        <w:t xml:space="preserve"> </w:t>
      </w:r>
      <w:r w:rsidRPr="008A5624">
        <w:t>must:</w:t>
      </w:r>
    </w:p>
    <w:p w14:paraId="4E8FB36A" w14:textId="77777777" w:rsidR="00D62726" w:rsidRPr="008A5624" w:rsidRDefault="00D40358">
      <w:pPr>
        <w:pStyle w:val="ListParagraph"/>
        <w:numPr>
          <w:ilvl w:val="2"/>
          <w:numId w:val="14"/>
        </w:numPr>
        <w:tabs>
          <w:tab w:val="left" w:pos="1811"/>
          <w:tab w:val="left" w:pos="1812"/>
        </w:tabs>
        <w:ind w:hanging="568"/>
        <w:rPr>
          <w:b/>
        </w:rPr>
      </w:pPr>
      <w:r w:rsidRPr="008A5624">
        <w:t>discuss</w:t>
      </w:r>
      <w:r w:rsidRPr="008A5624">
        <w:rPr>
          <w:spacing w:val="-2"/>
        </w:rPr>
        <w:t xml:space="preserve"> </w:t>
      </w:r>
      <w:r w:rsidRPr="008A5624">
        <w:t>with</w:t>
      </w:r>
      <w:r w:rsidRPr="008A5624">
        <w:rPr>
          <w:spacing w:val="-4"/>
        </w:rPr>
        <w:t xml:space="preserve"> </w:t>
      </w:r>
      <w:r w:rsidRPr="008A5624">
        <w:t>the</w:t>
      </w:r>
      <w:r w:rsidRPr="008A5624">
        <w:rPr>
          <w:spacing w:val="-1"/>
        </w:rPr>
        <w:t xml:space="preserve"> </w:t>
      </w:r>
      <w:r w:rsidRPr="008A5624">
        <w:t>relevant Employees:</w:t>
      </w:r>
    </w:p>
    <w:p w14:paraId="79E2D7F3" w14:textId="77777777" w:rsidR="00D62726" w:rsidRPr="008A5624" w:rsidRDefault="00D40358">
      <w:pPr>
        <w:pStyle w:val="ListParagraph"/>
        <w:numPr>
          <w:ilvl w:val="3"/>
          <w:numId w:val="14"/>
        </w:numPr>
        <w:tabs>
          <w:tab w:val="left" w:pos="2380"/>
          <w:tab w:val="left" w:pos="2381"/>
        </w:tabs>
        <w:ind w:hanging="570"/>
      </w:pPr>
      <w:r w:rsidRPr="008A5624">
        <w:t>the introduction</w:t>
      </w:r>
      <w:r w:rsidRPr="008A5624">
        <w:rPr>
          <w:spacing w:val="-4"/>
        </w:rPr>
        <w:t xml:space="preserve"> </w:t>
      </w:r>
      <w:r w:rsidRPr="008A5624">
        <w:t>of</w:t>
      </w:r>
      <w:r w:rsidRPr="008A5624">
        <w:rPr>
          <w:spacing w:val="-2"/>
        </w:rPr>
        <w:t xml:space="preserve"> </w:t>
      </w:r>
      <w:r w:rsidRPr="008A5624">
        <w:t>the change; and</w:t>
      </w:r>
    </w:p>
    <w:p w14:paraId="0E837B71" w14:textId="77777777" w:rsidR="00D62726" w:rsidRPr="008A5624" w:rsidRDefault="00D40358">
      <w:pPr>
        <w:pStyle w:val="ListParagraph"/>
        <w:numPr>
          <w:ilvl w:val="3"/>
          <w:numId w:val="14"/>
        </w:numPr>
        <w:tabs>
          <w:tab w:val="left" w:pos="2380"/>
          <w:tab w:val="left" w:pos="2381"/>
        </w:tabs>
        <w:spacing w:before="97"/>
        <w:ind w:hanging="570"/>
      </w:pPr>
      <w:r w:rsidRPr="008A5624">
        <w:t>the</w:t>
      </w:r>
      <w:r w:rsidRPr="008A5624">
        <w:rPr>
          <w:spacing w:val="-1"/>
        </w:rPr>
        <w:t xml:space="preserve"> </w:t>
      </w:r>
      <w:r w:rsidRPr="008A5624">
        <w:t>effect</w:t>
      </w:r>
      <w:r w:rsidRPr="008A5624">
        <w:rPr>
          <w:spacing w:val="-3"/>
        </w:rPr>
        <w:t xml:space="preserve"> </w:t>
      </w:r>
      <w:r w:rsidRPr="008A5624">
        <w:t>the change</w:t>
      </w:r>
      <w:r w:rsidRPr="008A5624">
        <w:rPr>
          <w:spacing w:val="-4"/>
        </w:rPr>
        <w:t xml:space="preserve"> </w:t>
      </w:r>
      <w:r w:rsidRPr="008A5624">
        <w:t>is</w:t>
      </w:r>
      <w:r w:rsidRPr="008A5624">
        <w:rPr>
          <w:spacing w:val="-1"/>
        </w:rPr>
        <w:t xml:space="preserve"> </w:t>
      </w:r>
      <w:r w:rsidRPr="008A5624">
        <w:t>likely to</w:t>
      </w:r>
      <w:r w:rsidRPr="008A5624">
        <w:rPr>
          <w:spacing w:val="-1"/>
        </w:rPr>
        <w:t xml:space="preserve"> </w:t>
      </w:r>
      <w:r w:rsidRPr="008A5624">
        <w:t>have</w:t>
      </w:r>
      <w:r w:rsidRPr="008A5624">
        <w:rPr>
          <w:spacing w:val="-3"/>
        </w:rPr>
        <w:t xml:space="preserve"> </w:t>
      </w:r>
      <w:r w:rsidRPr="008A5624">
        <w:t>on</w:t>
      </w:r>
      <w:r w:rsidRPr="008A5624">
        <w:rPr>
          <w:spacing w:val="-2"/>
        </w:rPr>
        <w:t xml:space="preserve"> </w:t>
      </w:r>
      <w:r w:rsidRPr="008A5624">
        <w:t>the</w:t>
      </w:r>
      <w:r w:rsidRPr="008A5624">
        <w:rPr>
          <w:spacing w:val="-3"/>
        </w:rPr>
        <w:t xml:space="preserve"> </w:t>
      </w:r>
      <w:r w:rsidRPr="008A5624">
        <w:t>Employees;</w:t>
      </w:r>
      <w:r w:rsidRPr="008A5624">
        <w:rPr>
          <w:spacing w:val="-1"/>
        </w:rPr>
        <w:t xml:space="preserve"> </w:t>
      </w:r>
      <w:r w:rsidRPr="008A5624">
        <w:t>and</w:t>
      </w:r>
    </w:p>
    <w:p w14:paraId="652362C2" w14:textId="77777777" w:rsidR="00D62726" w:rsidRPr="008A5624" w:rsidRDefault="00D40358">
      <w:pPr>
        <w:pStyle w:val="ListParagraph"/>
        <w:numPr>
          <w:ilvl w:val="3"/>
          <w:numId w:val="14"/>
        </w:numPr>
        <w:tabs>
          <w:tab w:val="left" w:pos="2380"/>
          <w:tab w:val="left" w:pos="2381"/>
        </w:tabs>
        <w:ind w:right="1011" w:hanging="569"/>
      </w:pPr>
      <w:r w:rsidRPr="008A5624">
        <w:t xml:space="preserve">measures </w:t>
      </w:r>
      <w:proofErr w:type="spellStart"/>
      <w:r w:rsidRPr="008A5624">
        <w:t>nbn</w:t>
      </w:r>
      <w:proofErr w:type="spellEnd"/>
      <w:r w:rsidRPr="008A5624">
        <w:rPr>
          <w:b/>
          <w:bCs/>
        </w:rPr>
        <w:t xml:space="preserve"> </w:t>
      </w:r>
      <w:r w:rsidRPr="008A5624">
        <w:t>is taking to avert or mitigate the adverse effect of the change on</w:t>
      </w:r>
      <w:r w:rsidRPr="008A5624">
        <w:rPr>
          <w:spacing w:val="-47"/>
        </w:rPr>
        <w:t xml:space="preserve"> </w:t>
      </w:r>
      <w:r w:rsidRPr="008A5624">
        <w:t>the Employees;</w:t>
      </w:r>
      <w:r w:rsidRPr="008A5624">
        <w:rPr>
          <w:spacing w:val="-1"/>
        </w:rPr>
        <w:t xml:space="preserve"> </w:t>
      </w:r>
      <w:r w:rsidRPr="008A5624">
        <w:t>and</w:t>
      </w:r>
    </w:p>
    <w:p w14:paraId="19909BF9" w14:textId="77777777" w:rsidR="00D62726" w:rsidRPr="008A5624" w:rsidRDefault="00D40358">
      <w:pPr>
        <w:pStyle w:val="ListParagraph"/>
        <w:numPr>
          <w:ilvl w:val="2"/>
          <w:numId w:val="14"/>
        </w:numPr>
        <w:tabs>
          <w:tab w:val="left" w:pos="1811"/>
          <w:tab w:val="left" w:pos="1812"/>
        </w:tabs>
        <w:spacing w:before="94"/>
        <w:rPr>
          <w:b/>
        </w:rPr>
      </w:pPr>
      <w:r w:rsidRPr="008A5624">
        <w:t>for</w:t>
      </w:r>
      <w:r w:rsidRPr="008A5624">
        <w:rPr>
          <w:spacing w:val="-2"/>
        </w:rPr>
        <w:t xml:space="preserve"> </w:t>
      </w:r>
      <w:r w:rsidRPr="008A5624">
        <w:t>the</w:t>
      </w:r>
      <w:r w:rsidRPr="008A5624">
        <w:rPr>
          <w:spacing w:val="-1"/>
        </w:rPr>
        <w:t xml:space="preserve"> </w:t>
      </w:r>
      <w:r w:rsidRPr="008A5624">
        <w:t>purposes</w:t>
      </w:r>
      <w:r w:rsidRPr="008A5624">
        <w:rPr>
          <w:spacing w:val="-4"/>
        </w:rPr>
        <w:t xml:space="preserve"> </w:t>
      </w:r>
      <w:r w:rsidRPr="008A5624">
        <w:t>of</w:t>
      </w:r>
      <w:r w:rsidRPr="008A5624">
        <w:rPr>
          <w:spacing w:val="-2"/>
        </w:rPr>
        <w:t xml:space="preserve"> </w:t>
      </w:r>
      <w:r w:rsidRPr="008A5624">
        <w:t>the</w:t>
      </w:r>
      <w:r w:rsidRPr="008A5624">
        <w:rPr>
          <w:spacing w:val="-3"/>
        </w:rPr>
        <w:t xml:space="preserve"> </w:t>
      </w:r>
      <w:r w:rsidRPr="008A5624">
        <w:t>discussion--provide,</w:t>
      </w:r>
      <w:r w:rsidRPr="008A5624">
        <w:rPr>
          <w:spacing w:val="-2"/>
        </w:rPr>
        <w:t xml:space="preserve"> </w:t>
      </w:r>
      <w:r w:rsidRPr="008A5624">
        <w:t>in</w:t>
      </w:r>
      <w:r w:rsidRPr="008A5624">
        <w:rPr>
          <w:spacing w:val="-5"/>
        </w:rPr>
        <w:t xml:space="preserve"> </w:t>
      </w:r>
      <w:r w:rsidRPr="008A5624">
        <w:t>writing,</w:t>
      </w:r>
      <w:r w:rsidRPr="008A5624">
        <w:rPr>
          <w:spacing w:val="-4"/>
        </w:rPr>
        <w:t xml:space="preserve"> </w:t>
      </w:r>
      <w:r w:rsidRPr="008A5624">
        <w:t>to</w:t>
      </w:r>
      <w:r w:rsidRPr="008A5624">
        <w:rPr>
          <w:spacing w:val="-3"/>
        </w:rPr>
        <w:t xml:space="preserve"> </w:t>
      </w:r>
      <w:r w:rsidRPr="008A5624">
        <w:t>the relevant</w:t>
      </w:r>
      <w:r w:rsidRPr="008A5624">
        <w:rPr>
          <w:spacing w:val="-1"/>
        </w:rPr>
        <w:t xml:space="preserve"> </w:t>
      </w:r>
      <w:r w:rsidRPr="008A5624">
        <w:t>Employees:</w:t>
      </w:r>
    </w:p>
    <w:p w14:paraId="5BBC5DB9" w14:textId="77777777" w:rsidR="00D62726" w:rsidRPr="008A5624" w:rsidRDefault="00D40358">
      <w:pPr>
        <w:pStyle w:val="ListParagraph"/>
        <w:numPr>
          <w:ilvl w:val="3"/>
          <w:numId w:val="14"/>
        </w:numPr>
        <w:tabs>
          <w:tab w:val="left" w:pos="2380"/>
          <w:tab w:val="left" w:pos="2381"/>
        </w:tabs>
        <w:ind w:right="1225" w:hanging="569"/>
      </w:pPr>
      <w:r w:rsidRPr="008A5624">
        <w:t>all relevant information about the change including the nature of the change</w:t>
      </w:r>
      <w:r w:rsidRPr="008A5624">
        <w:rPr>
          <w:spacing w:val="-47"/>
        </w:rPr>
        <w:t xml:space="preserve"> </w:t>
      </w:r>
      <w:r w:rsidRPr="008A5624">
        <w:t>proposed; and</w:t>
      </w:r>
    </w:p>
    <w:p w14:paraId="646459DF" w14:textId="77777777" w:rsidR="00D62726" w:rsidRPr="008A5624" w:rsidRDefault="00D40358">
      <w:pPr>
        <w:pStyle w:val="ListParagraph"/>
        <w:numPr>
          <w:ilvl w:val="3"/>
          <w:numId w:val="14"/>
        </w:numPr>
        <w:tabs>
          <w:tab w:val="left" w:pos="2380"/>
          <w:tab w:val="left" w:pos="2381"/>
        </w:tabs>
        <w:ind w:hanging="570"/>
      </w:pPr>
      <w:r w:rsidRPr="008A5624">
        <w:t>information</w:t>
      </w:r>
      <w:r w:rsidRPr="008A5624">
        <w:rPr>
          <w:spacing w:val="-3"/>
        </w:rPr>
        <w:t xml:space="preserve"> </w:t>
      </w:r>
      <w:r w:rsidRPr="008A5624">
        <w:t>about</w:t>
      </w:r>
      <w:r w:rsidRPr="008A5624">
        <w:rPr>
          <w:spacing w:val="-3"/>
        </w:rPr>
        <w:t xml:space="preserve"> </w:t>
      </w:r>
      <w:r w:rsidRPr="008A5624">
        <w:t>the</w:t>
      </w:r>
      <w:r w:rsidRPr="008A5624">
        <w:rPr>
          <w:spacing w:val="-4"/>
        </w:rPr>
        <w:t xml:space="preserve"> </w:t>
      </w:r>
      <w:r w:rsidRPr="008A5624">
        <w:t>expected</w:t>
      </w:r>
      <w:r w:rsidRPr="008A5624">
        <w:rPr>
          <w:spacing w:val="-4"/>
        </w:rPr>
        <w:t xml:space="preserve"> </w:t>
      </w:r>
      <w:r w:rsidRPr="008A5624">
        <w:t>effects</w:t>
      </w:r>
      <w:r w:rsidRPr="008A5624">
        <w:rPr>
          <w:spacing w:val="-3"/>
        </w:rPr>
        <w:t xml:space="preserve"> </w:t>
      </w:r>
      <w:r w:rsidRPr="008A5624">
        <w:t>of</w:t>
      </w:r>
      <w:r w:rsidRPr="008A5624">
        <w:rPr>
          <w:spacing w:val="-2"/>
        </w:rPr>
        <w:t xml:space="preserve"> </w:t>
      </w:r>
      <w:r w:rsidRPr="008A5624">
        <w:t>the change</w:t>
      </w:r>
      <w:r w:rsidRPr="008A5624">
        <w:rPr>
          <w:spacing w:val="-3"/>
        </w:rPr>
        <w:t xml:space="preserve"> </w:t>
      </w:r>
      <w:r w:rsidRPr="008A5624">
        <w:t>on</w:t>
      </w:r>
      <w:r w:rsidRPr="008A5624">
        <w:rPr>
          <w:spacing w:val="-3"/>
        </w:rPr>
        <w:t xml:space="preserve"> </w:t>
      </w:r>
      <w:r w:rsidRPr="008A5624">
        <w:t>the Employees;</w:t>
      </w:r>
      <w:r w:rsidRPr="008A5624">
        <w:rPr>
          <w:spacing w:val="-2"/>
        </w:rPr>
        <w:t xml:space="preserve"> </w:t>
      </w:r>
      <w:r w:rsidRPr="008A5624">
        <w:t>and</w:t>
      </w:r>
    </w:p>
    <w:p w14:paraId="78D8ADC7" w14:textId="77777777" w:rsidR="00D62726" w:rsidRPr="008A5624" w:rsidRDefault="00D40358">
      <w:pPr>
        <w:pStyle w:val="ListParagraph"/>
        <w:numPr>
          <w:ilvl w:val="3"/>
          <w:numId w:val="14"/>
        </w:numPr>
        <w:tabs>
          <w:tab w:val="left" w:pos="2380"/>
          <w:tab w:val="left" w:pos="2381"/>
        </w:tabs>
        <w:spacing w:before="97"/>
        <w:ind w:hanging="570"/>
      </w:pPr>
      <w:r w:rsidRPr="008A5624">
        <w:t>any</w:t>
      </w:r>
      <w:r w:rsidRPr="008A5624">
        <w:rPr>
          <w:spacing w:val="-1"/>
        </w:rPr>
        <w:t xml:space="preserve"> </w:t>
      </w:r>
      <w:r w:rsidRPr="008A5624">
        <w:t>other</w:t>
      </w:r>
      <w:r w:rsidRPr="008A5624">
        <w:rPr>
          <w:spacing w:val="-4"/>
        </w:rPr>
        <w:t xml:space="preserve"> </w:t>
      </w:r>
      <w:r w:rsidRPr="008A5624">
        <w:t>matters</w:t>
      </w:r>
      <w:r w:rsidRPr="008A5624">
        <w:rPr>
          <w:spacing w:val="-1"/>
        </w:rPr>
        <w:t xml:space="preserve"> </w:t>
      </w:r>
      <w:r w:rsidRPr="008A5624">
        <w:t>likely</w:t>
      </w:r>
      <w:r w:rsidRPr="008A5624">
        <w:rPr>
          <w:spacing w:val="-1"/>
        </w:rPr>
        <w:t xml:space="preserve"> </w:t>
      </w:r>
      <w:r w:rsidRPr="008A5624">
        <w:t>to</w:t>
      </w:r>
      <w:r w:rsidRPr="008A5624">
        <w:rPr>
          <w:spacing w:val="-2"/>
        </w:rPr>
        <w:t xml:space="preserve"> </w:t>
      </w:r>
      <w:r w:rsidRPr="008A5624">
        <w:t>affect</w:t>
      </w:r>
      <w:r w:rsidRPr="008A5624">
        <w:rPr>
          <w:spacing w:val="-4"/>
        </w:rPr>
        <w:t xml:space="preserve"> </w:t>
      </w:r>
      <w:r w:rsidRPr="008A5624">
        <w:t>the</w:t>
      </w:r>
      <w:r w:rsidRPr="008A5624">
        <w:rPr>
          <w:spacing w:val="-1"/>
        </w:rPr>
        <w:t xml:space="preserve"> </w:t>
      </w:r>
      <w:r w:rsidRPr="008A5624">
        <w:t>Employees.</w:t>
      </w:r>
    </w:p>
    <w:p w14:paraId="2B8FAF78" w14:textId="77777777" w:rsidR="00D62726" w:rsidRPr="008A5624" w:rsidRDefault="00D40358">
      <w:pPr>
        <w:pStyle w:val="ListParagraph"/>
        <w:numPr>
          <w:ilvl w:val="1"/>
          <w:numId w:val="14"/>
        </w:numPr>
        <w:tabs>
          <w:tab w:val="left" w:pos="1245"/>
          <w:tab w:val="left" w:pos="1246"/>
        </w:tabs>
        <w:ind w:left="1245" w:right="813"/>
      </w:pPr>
      <w:r w:rsidRPr="008A5624">
        <w:t xml:space="preserve">However, </w:t>
      </w:r>
      <w:proofErr w:type="spellStart"/>
      <w:r w:rsidRPr="008A5624">
        <w:t>nbn</w:t>
      </w:r>
      <w:proofErr w:type="spellEnd"/>
      <w:r w:rsidRPr="008A5624">
        <w:rPr>
          <w:b/>
          <w:bCs/>
        </w:rPr>
        <w:t xml:space="preserve"> </w:t>
      </w:r>
      <w:r w:rsidRPr="008A5624">
        <w:t>is not required to disclose confidential or commercially sensitive information to</w:t>
      </w:r>
      <w:r w:rsidRPr="008A5624">
        <w:rPr>
          <w:spacing w:val="-47"/>
        </w:rPr>
        <w:t xml:space="preserve"> </w:t>
      </w:r>
      <w:r w:rsidRPr="008A5624">
        <w:lastRenderedPageBreak/>
        <w:t>the relevant</w:t>
      </w:r>
      <w:r w:rsidRPr="008A5624">
        <w:rPr>
          <w:spacing w:val="-2"/>
        </w:rPr>
        <w:t xml:space="preserve"> </w:t>
      </w:r>
      <w:r w:rsidRPr="008A5624">
        <w:t>Employees.</w:t>
      </w:r>
    </w:p>
    <w:p w14:paraId="424B51F4" w14:textId="77777777" w:rsidR="00D62726" w:rsidRPr="008A5624" w:rsidRDefault="00D40358">
      <w:pPr>
        <w:pStyle w:val="ListParagraph"/>
        <w:numPr>
          <w:ilvl w:val="1"/>
          <w:numId w:val="14"/>
        </w:numPr>
        <w:tabs>
          <w:tab w:val="left" w:pos="1245"/>
          <w:tab w:val="left" w:pos="1246"/>
        </w:tabs>
        <w:ind w:left="1245" w:right="756"/>
      </w:pPr>
      <w:proofErr w:type="spellStart"/>
      <w:r w:rsidRPr="008A5624">
        <w:t>nbn</w:t>
      </w:r>
      <w:proofErr w:type="spellEnd"/>
      <w:r w:rsidRPr="008A5624">
        <w:t xml:space="preserve"> must give prompt and genuine consideration to matters raised about the major change by</w:t>
      </w:r>
      <w:r w:rsidRPr="008A5624">
        <w:rPr>
          <w:spacing w:val="-47"/>
        </w:rPr>
        <w:t xml:space="preserve"> </w:t>
      </w:r>
      <w:r w:rsidRPr="008A5624">
        <w:t>the relevant</w:t>
      </w:r>
      <w:r w:rsidRPr="008A5624">
        <w:rPr>
          <w:spacing w:val="-2"/>
        </w:rPr>
        <w:t xml:space="preserve"> </w:t>
      </w:r>
      <w:r w:rsidRPr="008A5624">
        <w:t>Employees.</w:t>
      </w:r>
    </w:p>
    <w:p w14:paraId="6A7067D3" w14:textId="77777777" w:rsidR="00D62726" w:rsidRPr="008A5624" w:rsidRDefault="00D40358">
      <w:pPr>
        <w:pStyle w:val="ListParagraph"/>
        <w:numPr>
          <w:ilvl w:val="1"/>
          <w:numId w:val="14"/>
        </w:numPr>
        <w:tabs>
          <w:tab w:val="left" w:pos="1244"/>
          <w:tab w:val="left" w:pos="1245"/>
        </w:tabs>
        <w:spacing w:before="29"/>
        <w:ind w:right="833"/>
      </w:pPr>
      <w:r w:rsidRPr="008A5624">
        <w:t xml:space="preserve">If a term in this Agreement provides for a major change to production, program, </w:t>
      </w:r>
      <w:proofErr w:type="spellStart"/>
      <w:r w:rsidRPr="008A5624">
        <w:t>organisation</w:t>
      </w:r>
      <w:proofErr w:type="spellEnd"/>
      <w:r w:rsidRPr="008A5624">
        <w:t>,</w:t>
      </w:r>
      <w:r w:rsidRPr="008A5624">
        <w:rPr>
          <w:spacing w:val="-47"/>
        </w:rPr>
        <w:t xml:space="preserve"> </w:t>
      </w:r>
      <w:r w:rsidRPr="008A5624">
        <w:t xml:space="preserve">structure or technology in relation to the enterprise of </w:t>
      </w:r>
      <w:proofErr w:type="spellStart"/>
      <w:r w:rsidRPr="008A5624">
        <w:t>nbn</w:t>
      </w:r>
      <w:proofErr w:type="spellEnd"/>
      <w:r w:rsidRPr="008A5624">
        <w:t>, the requirements set out in</w:t>
      </w:r>
      <w:r w:rsidRPr="008A5624">
        <w:rPr>
          <w:spacing w:val="1"/>
        </w:rPr>
        <w:t xml:space="preserve"> </w:t>
      </w:r>
      <w:r w:rsidRPr="008A5624">
        <w:t>paragraph</w:t>
      </w:r>
      <w:r w:rsidRPr="008A5624">
        <w:rPr>
          <w:spacing w:val="-2"/>
        </w:rPr>
        <w:t xml:space="preserve"> </w:t>
      </w:r>
      <w:r w:rsidRPr="008A5624">
        <w:t>8.2(a)</w:t>
      </w:r>
      <w:r w:rsidRPr="008A5624">
        <w:rPr>
          <w:spacing w:val="-2"/>
        </w:rPr>
        <w:t xml:space="preserve"> </w:t>
      </w:r>
      <w:r w:rsidRPr="008A5624">
        <w:t>and</w:t>
      </w:r>
      <w:r w:rsidRPr="008A5624">
        <w:rPr>
          <w:spacing w:val="-1"/>
        </w:rPr>
        <w:t xml:space="preserve"> </w:t>
      </w:r>
      <w:r w:rsidRPr="008A5624">
        <w:t>subclauses</w:t>
      </w:r>
      <w:r w:rsidRPr="008A5624">
        <w:rPr>
          <w:spacing w:val="-1"/>
        </w:rPr>
        <w:t xml:space="preserve"> </w:t>
      </w:r>
      <w:r w:rsidRPr="008A5624">
        <w:t>8.3</w:t>
      </w:r>
      <w:r w:rsidRPr="008A5624">
        <w:rPr>
          <w:spacing w:val="1"/>
        </w:rPr>
        <w:t xml:space="preserve"> </w:t>
      </w:r>
      <w:r w:rsidRPr="008A5624">
        <w:t>and</w:t>
      </w:r>
      <w:r w:rsidRPr="008A5624">
        <w:rPr>
          <w:spacing w:val="-3"/>
        </w:rPr>
        <w:t xml:space="preserve"> </w:t>
      </w:r>
      <w:r w:rsidRPr="008A5624">
        <w:t>8.5</w:t>
      </w:r>
      <w:r w:rsidRPr="008A5624">
        <w:rPr>
          <w:spacing w:val="1"/>
        </w:rPr>
        <w:t xml:space="preserve"> </w:t>
      </w:r>
      <w:r w:rsidRPr="008A5624">
        <w:t>are taken</w:t>
      </w:r>
      <w:r w:rsidRPr="008A5624">
        <w:rPr>
          <w:spacing w:val="-3"/>
        </w:rPr>
        <w:t xml:space="preserve"> </w:t>
      </w:r>
      <w:r w:rsidRPr="008A5624">
        <w:t>not</w:t>
      </w:r>
      <w:r w:rsidRPr="008A5624">
        <w:rPr>
          <w:spacing w:val="-2"/>
        </w:rPr>
        <w:t xml:space="preserve"> </w:t>
      </w:r>
      <w:r w:rsidRPr="008A5624">
        <w:t>to</w:t>
      </w:r>
      <w:r w:rsidRPr="008A5624">
        <w:rPr>
          <w:spacing w:val="-1"/>
        </w:rPr>
        <w:t xml:space="preserve"> </w:t>
      </w:r>
      <w:r w:rsidRPr="008A5624">
        <w:t>apply.</w:t>
      </w:r>
    </w:p>
    <w:p w14:paraId="754C00EF" w14:textId="77777777" w:rsidR="00D62726" w:rsidRPr="008A5624" w:rsidRDefault="00D40358">
      <w:pPr>
        <w:pStyle w:val="ListParagraph"/>
        <w:numPr>
          <w:ilvl w:val="1"/>
          <w:numId w:val="14"/>
        </w:numPr>
        <w:tabs>
          <w:tab w:val="left" w:pos="1244"/>
          <w:tab w:val="left" w:pos="1245"/>
        </w:tabs>
        <w:spacing w:before="97"/>
      </w:pPr>
      <w:r w:rsidRPr="008A5624">
        <w:t>In</w:t>
      </w:r>
      <w:r w:rsidRPr="008A5624">
        <w:rPr>
          <w:spacing w:val="-3"/>
        </w:rPr>
        <w:t xml:space="preserve"> </w:t>
      </w:r>
      <w:r w:rsidRPr="008A5624">
        <w:t>this</w:t>
      </w:r>
      <w:r w:rsidRPr="008A5624">
        <w:rPr>
          <w:spacing w:val="-1"/>
        </w:rPr>
        <w:t xml:space="preserve"> </w:t>
      </w:r>
      <w:r w:rsidRPr="008A5624">
        <w:t>term,</w:t>
      </w:r>
      <w:r w:rsidRPr="008A5624">
        <w:rPr>
          <w:spacing w:val="-1"/>
        </w:rPr>
        <w:t xml:space="preserve"> </w:t>
      </w:r>
      <w:r w:rsidRPr="008A5624">
        <w:t>a</w:t>
      </w:r>
      <w:r w:rsidRPr="008A5624">
        <w:rPr>
          <w:spacing w:val="-7"/>
        </w:rPr>
        <w:t xml:space="preserve"> </w:t>
      </w:r>
      <w:r w:rsidRPr="008A5624">
        <w:t>major</w:t>
      </w:r>
      <w:r w:rsidRPr="008A5624">
        <w:rPr>
          <w:spacing w:val="-3"/>
        </w:rPr>
        <w:t xml:space="preserve"> </w:t>
      </w:r>
      <w:r w:rsidRPr="008A5624">
        <w:t>change is</w:t>
      </w:r>
      <w:r w:rsidRPr="008A5624">
        <w:rPr>
          <w:spacing w:val="-3"/>
        </w:rPr>
        <w:t xml:space="preserve"> </w:t>
      </w:r>
      <w:r w:rsidRPr="008A5624">
        <w:rPr>
          <w:b/>
        </w:rPr>
        <w:t>likely</w:t>
      </w:r>
      <w:r w:rsidRPr="008A5624">
        <w:rPr>
          <w:b/>
          <w:spacing w:val="-1"/>
        </w:rPr>
        <w:t xml:space="preserve"> </w:t>
      </w:r>
      <w:r w:rsidRPr="008A5624">
        <w:rPr>
          <w:b/>
        </w:rPr>
        <w:t>to</w:t>
      </w:r>
      <w:r w:rsidRPr="008A5624">
        <w:rPr>
          <w:b/>
          <w:spacing w:val="-2"/>
        </w:rPr>
        <w:t xml:space="preserve"> </w:t>
      </w:r>
      <w:r w:rsidRPr="008A5624">
        <w:rPr>
          <w:b/>
        </w:rPr>
        <w:t>have</w:t>
      </w:r>
      <w:r w:rsidRPr="008A5624">
        <w:rPr>
          <w:b/>
          <w:spacing w:val="-2"/>
        </w:rPr>
        <w:t xml:space="preserve"> </w:t>
      </w:r>
      <w:r w:rsidRPr="008A5624">
        <w:rPr>
          <w:b/>
        </w:rPr>
        <w:t>a</w:t>
      </w:r>
      <w:r w:rsidRPr="008A5624">
        <w:rPr>
          <w:b/>
          <w:spacing w:val="-3"/>
        </w:rPr>
        <w:t xml:space="preserve"> </w:t>
      </w:r>
      <w:r w:rsidRPr="008A5624">
        <w:rPr>
          <w:b/>
        </w:rPr>
        <w:t>significant</w:t>
      </w:r>
      <w:r w:rsidRPr="008A5624">
        <w:rPr>
          <w:b/>
          <w:spacing w:val="-1"/>
        </w:rPr>
        <w:t xml:space="preserve"> </w:t>
      </w:r>
      <w:r w:rsidRPr="008A5624">
        <w:rPr>
          <w:b/>
        </w:rPr>
        <w:t>effect</w:t>
      </w:r>
      <w:r w:rsidRPr="008A5624">
        <w:rPr>
          <w:b/>
          <w:spacing w:val="-1"/>
        </w:rPr>
        <w:t xml:space="preserve"> </w:t>
      </w:r>
      <w:r w:rsidRPr="008A5624">
        <w:rPr>
          <w:b/>
        </w:rPr>
        <w:t>on</w:t>
      </w:r>
      <w:r w:rsidRPr="008A5624">
        <w:rPr>
          <w:b/>
          <w:spacing w:val="-3"/>
        </w:rPr>
        <w:t xml:space="preserve"> </w:t>
      </w:r>
      <w:r w:rsidRPr="008A5624">
        <w:rPr>
          <w:b/>
        </w:rPr>
        <w:t xml:space="preserve">Employees </w:t>
      </w:r>
      <w:r w:rsidRPr="008A5624">
        <w:t>if</w:t>
      </w:r>
      <w:r w:rsidRPr="008A5624">
        <w:rPr>
          <w:spacing w:val="-6"/>
        </w:rPr>
        <w:t xml:space="preserve"> </w:t>
      </w:r>
      <w:r w:rsidRPr="008A5624">
        <w:t>it</w:t>
      </w:r>
      <w:r w:rsidRPr="008A5624">
        <w:rPr>
          <w:spacing w:val="-1"/>
        </w:rPr>
        <w:t xml:space="preserve"> </w:t>
      </w:r>
      <w:r w:rsidRPr="008A5624">
        <w:t>results</w:t>
      </w:r>
      <w:r w:rsidRPr="008A5624">
        <w:rPr>
          <w:spacing w:val="-4"/>
        </w:rPr>
        <w:t xml:space="preserve"> </w:t>
      </w:r>
      <w:r w:rsidRPr="008A5624">
        <w:t>in:</w:t>
      </w:r>
    </w:p>
    <w:p w14:paraId="7FCCD79E" w14:textId="77777777" w:rsidR="00D62726" w:rsidRPr="008A5624" w:rsidRDefault="00D40358">
      <w:pPr>
        <w:pStyle w:val="ListParagraph"/>
        <w:numPr>
          <w:ilvl w:val="2"/>
          <w:numId w:val="14"/>
        </w:numPr>
        <w:tabs>
          <w:tab w:val="left" w:pos="1811"/>
          <w:tab w:val="left" w:pos="1812"/>
        </w:tabs>
        <w:ind w:hanging="568"/>
        <w:rPr>
          <w:b/>
        </w:rPr>
      </w:pPr>
      <w:r w:rsidRPr="008A5624">
        <w:t>the termination</w:t>
      </w:r>
      <w:r w:rsidRPr="008A5624">
        <w:rPr>
          <w:spacing w:val="-4"/>
        </w:rPr>
        <w:t xml:space="preserve"> </w:t>
      </w:r>
      <w:r w:rsidRPr="008A5624">
        <w:t>of</w:t>
      </w:r>
      <w:r w:rsidRPr="008A5624">
        <w:rPr>
          <w:spacing w:val="-1"/>
        </w:rPr>
        <w:t xml:space="preserve"> </w:t>
      </w:r>
      <w:r w:rsidRPr="008A5624">
        <w:t>the employment</w:t>
      </w:r>
      <w:r w:rsidRPr="008A5624">
        <w:rPr>
          <w:spacing w:val="-3"/>
        </w:rPr>
        <w:t xml:space="preserve"> </w:t>
      </w:r>
      <w:r w:rsidRPr="008A5624">
        <w:t>of</w:t>
      </w:r>
      <w:r w:rsidRPr="008A5624">
        <w:rPr>
          <w:spacing w:val="-3"/>
        </w:rPr>
        <w:t xml:space="preserve"> </w:t>
      </w:r>
      <w:r w:rsidRPr="008A5624">
        <w:t>Employees;</w:t>
      </w:r>
      <w:r w:rsidRPr="008A5624">
        <w:rPr>
          <w:spacing w:val="-2"/>
        </w:rPr>
        <w:t xml:space="preserve"> </w:t>
      </w:r>
      <w:r w:rsidRPr="008A5624">
        <w:t>or</w:t>
      </w:r>
    </w:p>
    <w:p w14:paraId="7078BFE8" w14:textId="77777777" w:rsidR="00D62726" w:rsidRPr="008A5624" w:rsidRDefault="00D40358" w:rsidP="78E4DF33">
      <w:pPr>
        <w:pStyle w:val="ListParagraph"/>
        <w:numPr>
          <w:ilvl w:val="2"/>
          <w:numId w:val="14"/>
        </w:numPr>
        <w:tabs>
          <w:tab w:val="left" w:pos="1811"/>
          <w:tab w:val="left" w:pos="1812"/>
        </w:tabs>
        <w:ind w:right="1032"/>
        <w:rPr>
          <w:b/>
          <w:bCs/>
        </w:rPr>
      </w:pPr>
      <w:r w:rsidRPr="008A5624">
        <w:t>major change to the composition, operation or size of nbn’s workforce or to the skills</w:t>
      </w:r>
      <w:r w:rsidRPr="008A5624">
        <w:rPr>
          <w:spacing w:val="-47"/>
        </w:rPr>
        <w:t xml:space="preserve"> </w:t>
      </w:r>
      <w:r w:rsidRPr="008A5624">
        <w:t>required</w:t>
      </w:r>
      <w:r w:rsidRPr="008A5624">
        <w:rPr>
          <w:spacing w:val="-2"/>
        </w:rPr>
        <w:t xml:space="preserve"> </w:t>
      </w:r>
      <w:r w:rsidRPr="008A5624">
        <w:t>of</w:t>
      </w:r>
      <w:r w:rsidRPr="008A5624">
        <w:rPr>
          <w:spacing w:val="-2"/>
        </w:rPr>
        <w:t xml:space="preserve"> </w:t>
      </w:r>
      <w:r w:rsidRPr="008A5624">
        <w:t>Employees;</w:t>
      </w:r>
      <w:r w:rsidRPr="008A5624">
        <w:rPr>
          <w:spacing w:val="-1"/>
        </w:rPr>
        <w:t xml:space="preserve"> </w:t>
      </w:r>
      <w:r w:rsidRPr="008A5624">
        <w:t>or</w:t>
      </w:r>
    </w:p>
    <w:p w14:paraId="63671CB1" w14:textId="77777777" w:rsidR="00D62726" w:rsidRPr="008A5624" w:rsidRDefault="00D40358">
      <w:pPr>
        <w:pStyle w:val="ListParagraph"/>
        <w:numPr>
          <w:ilvl w:val="2"/>
          <w:numId w:val="14"/>
        </w:numPr>
        <w:tabs>
          <w:tab w:val="left" w:pos="1811"/>
          <w:tab w:val="left" w:pos="1812"/>
        </w:tabs>
        <w:spacing w:before="97"/>
        <w:ind w:right="1682"/>
        <w:rPr>
          <w:b/>
        </w:rPr>
      </w:pPr>
      <w:r w:rsidRPr="008A5624">
        <w:t>the elimination or diminution of job opportunities (including opportunities for</w:t>
      </w:r>
      <w:r w:rsidRPr="008A5624">
        <w:rPr>
          <w:spacing w:val="-47"/>
        </w:rPr>
        <w:t xml:space="preserve"> </w:t>
      </w:r>
      <w:r w:rsidRPr="008A5624">
        <w:t>promotion</w:t>
      </w:r>
      <w:r w:rsidRPr="008A5624">
        <w:rPr>
          <w:spacing w:val="-3"/>
        </w:rPr>
        <w:t xml:space="preserve"> </w:t>
      </w:r>
      <w:r w:rsidRPr="008A5624">
        <w:t>or tenure);</w:t>
      </w:r>
      <w:r w:rsidRPr="008A5624">
        <w:rPr>
          <w:spacing w:val="-1"/>
        </w:rPr>
        <w:t xml:space="preserve"> </w:t>
      </w:r>
      <w:r w:rsidRPr="008A5624">
        <w:t>or</w:t>
      </w:r>
    </w:p>
    <w:p w14:paraId="05C4A46C" w14:textId="77777777" w:rsidR="00D62726" w:rsidRPr="008A5624" w:rsidRDefault="00D40358">
      <w:pPr>
        <w:pStyle w:val="ListParagraph"/>
        <w:numPr>
          <w:ilvl w:val="2"/>
          <w:numId w:val="14"/>
        </w:numPr>
        <w:tabs>
          <w:tab w:val="left" w:pos="1811"/>
          <w:tab w:val="left" w:pos="1812"/>
        </w:tabs>
        <w:spacing w:before="94"/>
        <w:ind w:hanging="568"/>
        <w:rPr>
          <w:b/>
        </w:rPr>
      </w:pPr>
      <w:r w:rsidRPr="008A5624">
        <w:t>the</w:t>
      </w:r>
      <w:r w:rsidRPr="008A5624">
        <w:rPr>
          <w:spacing w:val="1"/>
        </w:rPr>
        <w:t xml:space="preserve"> </w:t>
      </w:r>
      <w:r w:rsidRPr="008A5624">
        <w:t>alteration</w:t>
      </w:r>
      <w:r w:rsidRPr="008A5624">
        <w:rPr>
          <w:spacing w:val="-1"/>
        </w:rPr>
        <w:t xml:space="preserve"> </w:t>
      </w:r>
      <w:r w:rsidRPr="008A5624">
        <w:t>of</w:t>
      </w:r>
      <w:r w:rsidRPr="008A5624">
        <w:rPr>
          <w:spacing w:val="-2"/>
        </w:rPr>
        <w:t xml:space="preserve"> </w:t>
      </w:r>
      <w:r w:rsidRPr="008A5624">
        <w:t>hours</w:t>
      </w:r>
      <w:r w:rsidRPr="008A5624">
        <w:rPr>
          <w:spacing w:val="-2"/>
        </w:rPr>
        <w:t xml:space="preserve"> </w:t>
      </w:r>
      <w:r w:rsidRPr="008A5624">
        <w:t>of</w:t>
      </w:r>
      <w:r w:rsidRPr="008A5624">
        <w:rPr>
          <w:spacing w:val="-3"/>
        </w:rPr>
        <w:t xml:space="preserve"> </w:t>
      </w:r>
      <w:r w:rsidRPr="008A5624">
        <w:t>work;</w:t>
      </w:r>
      <w:r w:rsidRPr="008A5624">
        <w:rPr>
          <w:spacing w:val="-1"/>
        </w:rPr>
        <w:t xml:space="preserve"> </w:t>
      </w:r>
      <w:r w:rsidRPr="008A5624">
        <w:t>or</w:t>
      </w:r>
    </w:p>
    <w:p w14:paraId="63E468D9" w14:textId="77777777" w:rsidR="00D62726" w:rsidRPr="008A5624" w:rsidRDefault="00D40358">
      <w:pPr>
        <w:pStyle w:val="ListParagraph"/>
        <w:numPr>
          <w:ilvl w:val="2"/>
          <w:numId w:val="14"/>
        </w:numPr>
        <w:tabs>
          <w:tab w:val="left" w:pos="1811"/>
          <w:tab w:val="left" w:pos="1812"/>
        </w:tabs>
        <w:ind w:hanging="568"/>
        <w:rPr>
          <w:b/>
        </w:rPr>
      </w:pPr>
      <w:r w:rsidRPr="008A5624">
        <w:t>the</w:t>
      </w:r>
      <w:r w:rsidRPr="008A5624">
        <w:rPr>
          <w:spacing w:val="-1"/>
        </w:rPr>
        <w:t xml:space="preserve"> </w:t>
      </w:r>
      <w:r w:rsidRPr="008A5624">
        <w:t>need</w:t>
      </w:r>
      <w:r w:rsidRPr="008A5624">
        <w:rPr>
          <w:spacing w:val="-3"/>
        </w:rPr>
        <w:t xml:space="preserve"> </w:t>
      </w:r>
      <w:r w:rsidRPr="008A5624">
        <w:t>to</w:t>
      </w:r>
      <w:r w:rsidRPr="008A5624">
        <w:rPr>
          <w:spacing w:val="-2"/>
        </w:rPr>
        <w:t xml:space="preserve"> </w:t>
      </w:r>
      <w:r w:rsidRPr="008A5624">
        <w:t>retrain</w:t>
      </w:r>
      <w:r w:rsidRPr="008A5624">
        <w:rPr>
          <w:spacing w:val="-2"/>
        </w:rPr>
        <w:t xml:space="preserve"> </w:t>
      </w:r>
      <w:r w:rsidRPr="008A5624">
        <w:t>Employees;</w:t>
      </w:r>
      <w:r w:rsidRPr="008A5624">
        <w:rPr>
          <w:spacing w:val="-2"/>
        </w:rPr>
        <w:t xml:space="preserve"> </w:t>
      </w:r>
      <w:r w:rsidRPr="008A5624">
        <w:t>or</w:t>
      </w:r>
    </w:p>
    <w:p w14:paraId="4C972DB7" w14:textId="77777777" w:rsidR="00D62726" w:rsidRPr="008A5624" w:rsidRDefault="00D40358">
      <w:pPr>
        <w:pStyle w:val="ListParagraph"/>
        <w:numPr>
          <w:ilvl w:val="2"/>
          <w:numId w:val="14"/>
        </w:numPr>
        <w:tabs>
          <w:tab w:val="left" w:pos="1811"/>
          <w:tab w:val="left" w:pos="1812"/>
        </w:tabs>
        <w:ind w:hanging="568"/>
        <w:rPr>
          <w:b/>
        </w:rPr>
      </w:pPr>
      <w:r w:rsidRPr="008A5624">
        <w:t>the</w:t>
      </w:r>
      <w:r w:rsidRPr="008A5624">
        <w:rPr>
          <w:spacing w:val="-1"/>
        </w:rPr>
        <w:t xml:space="preserve"> </w:t>
      </w:r>
      <w:r w:rsidRPr="008A5624">
        <w:t>need</w:t>
      </w:r>
      <w:r w:rsidRPr="008A5624">
        <w:rPr>
          <w:spacing w:val="-4"/>
        </w:rPr>
        <w:t xml:space="preserve"> </w:t>
      </w:r>
      <w:r w:rsidRPr="008A5624">
        <w:t>to</w:t>
      </w:r>
      <w:r w:rsidRPr="008A5624">
        <w:rPr>
          <w:spacing w:val="-2"/>
        </w:rPr>
        <w:t xml:space="preserve"> </w:t>
      </w:r>
      <w:r w:rsidRPr="008A5624">
        <w:t>relocate Employees</w:t>
      </w:r>
      <w:r w:rsidRPr="008A5624">
        <w:rPr>
          <w:spacing w:val="-4"/>
        </w:rPr>
        <w:t xml:space="preserve"> </w:t>
      </w:r>
      <w:r w:rsidRPr="008A5624">
        <w:t>to another</w:t>
      </w:r>
      <w:r w:rsidRPr="008A5624">
        <w:rPr>
          <w:spacing w:val="-3"/>
        </w:rPr>
        <w:t xml:space="preserve"> </w:t>
      </w:r>
      <w:r w:rsidRPr="008A5624">
        <w:t>workplace;</w:t>
      </w:r>
      <w:r w:rsidRPr="008A5624">
        <w:rPr>
          <w:spacing w:val="-2"/>
        </w:rPr>
        <w:t xml:space="preserve"> </w:t>
      </w:r>
      <w:r w:rsidRPr="008A5624">
        <w:t>or</w:t>
      </w:r>
    </w:p>
    <w:p w14:paraId="5EC199FF" w14:textId="77777777" w:rsidR="00D62726" w:rsidRPr="008A5624" w:rsidRDefault="00D40358">
      <w:pPr>
        <w:pStyle w:val="ListParagraph"/>
        <w:numPr>
          <w:ilvl w:val="2"/>
          <w:numId w:val="14"/>
        </w:numPr>
        <w:tabs>
          <w:tab w:val="left" w:pos="1811"/>
          <w:tab w:val="left" w:pos="1812"/>
        </w:tabs>
        <w:ind w:hanging="568"/>
        <w:rPr>
          <w:b/>
        </w:rPr>
      </w:pPr>
      <w:r w:rsidRPr="008A5624">
        <w:t>the</w:t>
      </w:r>
      <w:r w:rsidRPr="008A5624">
        <w:rPr>
          <w:spacing w:val="-1"/>
        </w:rPr>
        <w:t xml:space="preserve"> </w:t>
      </w:r>
      <w:r w:rsidRPr="008A5624">
        <w:t>restructuring</w:t>
      </w:r>
      <w:r w:rsidRPr="008A5624">
        <w:rPr>
          <w:spacing w:val="-4"/>
        </w:rPr>
        <w:t xml:space="preserve"> </w:t>
      </w:r>
      <w:r w:rsidRPr="008A5624">
        <w:t>of</w:t>
      </w:r>
      <w:r w:rsidRPr="008A5624">
        <w:rPr>
          <w:spacing w:val="-1"/>
        </w:rPr>
        <w:t xml:space="preserve"> </w:t>
      </w:r>
      <w:r w:rsidRPr="008A5624">
        <w:t>jobs.</w:t>
      </w:r>
    </w:p>
    <w:p w14:paraId="443DC7A5" w14:textId="77777777" w:rsidR="00D62726" w:rsidRPr="008A5624" w:rsidRDefault="00D40358">
      <w:pPr>
        <w:pStyle w:val="Heading3"/>
        <w:spacing w:before="96"/>
        <w:ind w:left="678" w:firstLine="0"/>
      </w:pPr>
      <w:r w:rsidRPr="008A5624">
        <w:t>Change</w:t>
      </w:r>
      <w:r w:rsidRPr="008A5624">
        <w:rPr>
          <w:spacing w:val="-3"/>
        </w:rPr>
        <w:t xml:space="preserve"> </w:t>
      </w:r>
      <w:r w:rsidRPr="008A5624">
        <w:t>to</w:t>
      </w:r>
      <w:r w:rsidRPr="008A5624">
        <w:rPr>
          <w:spacing w:val="-2"/>
        </w:rPr>
        <w:t xml:space="preserve"> </w:t>
      </w:r>
      <w:r w:rsidRPr="008A5624">
        <w:t>regular</w:t>
      </w:r>
      <w:r w:rsidRPr="008A5624">
        <w:rPr>
          <w:spacing w:val="-3"/>
        </w:rPr>
        <w:t xml:space="preserve"> </w:t>
      </w:r>
      <w:r w:rsidRPr="008A5624">
        <w:t>roster</w:t>
      </w:r>
      <w:r w:rsidRPr="008A5624">
        <w:rPr>
          <w:spacing w:val="-3"/>
        </w:rPr>
        <w:t xml:space="preserve"> </w:t>
      </w:r>
      <w:r w:rsidRPr="008A5624">
        <w:t>or</w:t>
      </w:r>
      <w:r w:rsidRPr="008A5624">
        <w:rPr>
          <w:spacing w:val="-1"/>
        </w:rPr>
        <w:t xml:space="preserve"> </w:t>
      </w:r>
      <w:r w:rsidRPr="008A5624">
        <w:t>ordinary hours of</w:t>
      </w:r>
      <w:r w:rsidRPr="008A5624">
        <w:rPr>
          <w:spacing w:val="-3"/>
        </w:rPr>
        <w:t xml:space="preserve"> </w:t>
      </w:r>
      <w:r w:rsidRPr="008A5624">
        <w:t>work</w:t>
      </w:r>
    </w:p>
    <w:p w14:paraId="1120D006" w14:textId="77777777" w:rsidR="00D62726" w:rsidRPr="008A5624" w:rsidRDefault="00D40358">
      <w:pPr>
        <w:pStyle w:val="ListParagraph"/>
        <w:numPr>
          <w:ilvl w:val="1"/>
          <w:numId w:val="14"/>
        </w:numPr>
        <w:tabs>
          <w:tab w:val="left" w:pos="1245"/>
        </w:tabs>
        <w:spacing w:before="97"/>
      </w:pPr>
      <w:r w:rsidRPr="008A5624">
        <w:t>For</w:t>
      </w:r>
      <w:r w:rsidRPr="008A5624">
        <w:rPr>
          <w:spacing w:val="-2"/>
        </w:rPr>
        <w:t xml:space="preserve"> </w:t>
      </w:r>
      <w:r w:rsidRPr="008A5624">
        <w:t>a</w:t>
      </w:r>
      <w:r w:rsidRPr="008A5624">
        <w:rPr>
          <w:spacing w:val="-2"/>
        </w:rPr>
        <w:t xml:space="preserve"> </w:t>
      </w:r>
      <w:r w:rsidRPr="008A5624">
        <w:t>change</w:t>
      </w:r>
      <w:r w:rsidRPr="008A5624">
        <w:rPr>
          <w:spacing w:val="-4"/>
        </w:rPr>
        <w:t xml:space="preserve"> </w:t>
      </w:r>
      <w:r w:rsidRPr="008A5624">
        <w:t>referred</w:t>
      </w:r>
      <w:r w:rsidRPr="008A5624">
        <w:rPr>
          <w:spacing w:val="-3"/>
        </w:rPr>
        <w:t xml:space="preserve"> </w:t>
      </w:r>
      <w:r w:rsidRPr="008A5624">
        <w:t>to</w:t>
      </w:r>
      <w:r w:rsidRPr="008A5624">
        <w:rPr>
          <w:spacing w:val="-1"/>
        </w:rPr>
        <w:t xml:space="preserve"> </w:t>
      </w:r>
      <w:r w:rsidRPr="008A5624">
        <w:t>in</w:t>
      </w:r>
      <w:r w:rsidRPr="008A5624">
        <w:rPr>
          <w:spacing w:val="-5"/>
        </w:rPr>
        <w:t xml:space="preserve"> </w:t>
      </w:r>
      <w:r w:rsidRPr="008A5624">
        <w:t>paragraph</w:t>
      </w:r>
      <w:r w:rsidRPr="008A5624">
        <w:rPr>
          <w:spacing w:val="-1"/>
        </w:rPr>
        <w:t xml:space="preserve"> </w:t>
      </w:r>
      <w:r w:rsidRPr="008A5624">
        <w:t>8.1(b):</w:t>
      </w:r>
    </w:p>
    <w:p w14:paraId="32D929CE" w14:textId="77777777" w:rsidR="00D62726" w:rsidRPr="008A5624" w:rsidRDefault="00D40358" w:rsidP="78E4DF33">
      <w:pPr>
        <w:pStyle w:val="ListParagraph"/>
        <w:numPr>
          <w:ilvl w:val="2"/>
          <w:numId w:val="14"/>
        </w:numPr>
        <w:tabs>
          <w:tab w:val="left" w:pos="1811"/>
          <w:tab w:val="left" w:pos="1812"/>
        </w:tabs>
        <w:rPr>
          <w:b/>
          <w:bCs/>
        </w:rPr>
      </w:pPr>
      <w:proofErr w:type="spellStart"/>
      <w:r w:rsidRPr="008A5624">
        <w:t>nbn</w:t>
      </w:r>
      <w:proofErr w:type="spellEnd"/>
      <w:r w:rsidRPr="008A5624">
        <w:rPr>
          <w:spacing w:val="-3"/>
        </w:rPr>
        <w:t xml:space="preserve"> </w:t>
      </w:r>
      <w:r w:rsidRPr="008A5624">
        <w:t>must notify</w:t>
      </w:r>
      <w:r w:rsidRPr="008A5624">
        <w:rPr>
          <w:spacing w:val="-2"/>
        </w:rPr>
        <w:t xml:space="preserve"> </w:t>
      </w:r>
      <w:r w:rsidRPr="008A5624">
        <w:t>the relevant Employees</w:t>
      </w:r>
      <w:r w:rsidRPr="008A5624">
        <w:rPr>
          <w:spacing w:val="-3"/>
        </w:rPr>
        <w:t xml:space="preserve"> </w:t>
      </w:r>
      <w:r w:rsidRPr="008A5624">
        <w:t>of</w:t>
      </w:r>
      <w:r w:rsidRPr="008A5624">
        <w:rPr>
          <w:spacing w:val="-3"/>
        </w:rPr>
        <w:t xml:space="preserve"> </w:t>
      </w:r>
      <w:r w:rsidRPr="008A5624">
        <w:t>the proposed</w:t>
      </w:r>
      <w:r w:rsidRPr="008A5624">
        <w:rPr>
          <w:spacing w:val="-2"/>
        </w:rPr>
        <w:t xml:space="preserve"> </w:t>
      </w:r>
      <w:r w:rsidRPr="008A5624">
        <w:t>change;</w:t>
      </w:r>
      <w:r w:rsidRPr="008A5624">
        <w:rPr>
          <w:spacing w:val="-2"/>
        </w:rPr>
        <w:t xml:space="preserve"> </w:t>
      </w:r>
      <w:r w:rsidRPr="008A5624">
        <w:t>and</w:t>
      </w:r>
    </w:p>
    <w:p w14:paraId="5025A372" w14:textId="77777777" w:rsidR="00D62726" w:rsidRPr="008A5624" w:rsidRDefault="00D40358">
      <w:pPr>
        <w:pStyle w:val="ListParagraph"/>
        <w:numPr>
          <w:ilvl w:val="2"/>
          <w:numId w:val="14"/>
        </w:numPr>
        <w:tabs>
          <w:tab w:val="left" w:pos="1811"/>
          <w:tab w:val="left" w:pos="1812"/>
        </w:tabs>
        <w:rPr>
          <w:b/>
        </w:rPr>
      </w:pPr>
      <w:r w:rsidRPr="008A5624">
        <w:t>subclauses</w:t>
      </w:r>
      <w:r w:rsidRPr="008A5624">
        <w:rPr>
          <w:spacing w:val="-3"/>
        </w:rPr>
        <w:t xml:space="preserve"> </w:t>
      </w:r>
      <w:r w:rsidRPr="008A5624">
        <w:t>8.11</w:t>
      </w:r>
      <w:r w:rsidRPr="008A5624">
        <w:rPr>
          <w:spacing w:val="-3"/>
        </w:rPr>
        <w:t xml:space="preserve"> </w:t>
      </w:r>
      <w:r w:rsidRPr="008A5624">
        <w:t>to</w:t>
      </w:r>
      <w:r w:rsidRPr="008A5624">
        <w:rPr>
          <w:spacing w:val="-2"/>
        </w:rPr>
        <w:t xml:space="preserve"> </w:t>
      </w:r>
      <w:r w:rsidRPr="008A5624">
        <w:t>8.15</w:t>
      </w:r>
      <w:r w:rsidRPr="008A5624">
        <w:rPr>
          <w:spacing w:val="-3"/>
        </w:rPr>
        <w:t xml:space="preserve"> </w:t>
      </w:r>
      <w:r w:rsidRPr="008A5624">
        <w:t>apply.</w:t>
      </w:r>
    </w:p>
    <w:p w14:paraId="4EFC1D90" w14:textId="77777777" w:rsidR="00D62726" w:rsidRPr="008A5624" w:rsidRDefault="00D40358">
      <w:pPr>
        <w:pStyle w:val="ListParagraph"/>
        <w:numPr>
          <w:ilvl w:val="1"/>
          <w:numId w:val="14"/>
        </w:numPr>
        <w:tabs>
          <w:tab w:val="left" w:pos="1246"/>
        </w:tabs>
        <w:spacing w:before="94"/>
        <w:ind w:left="1245" w:right="995"/>
      </w:pPr>
      <w:r w:rsidRPr="008A5624">
        <w:t>The relevant Employees may appoint a representative for the purposes of the procedures in</w:t>
      </w:r>
      <w:r w:rsidRPr="008A5624">
        <w:rPr>
          <w:spacing w:val="-47"/>
        </w:rPr>
        <w:t xml:space="preserve"> </w:t>
      </w:r>
      <w:r w:rsidRPr="008A5624">
        <w:t>this term.</w:t>
      </w:r>
    </w:p>
    <w:p w14:paraId="3906EC4A" w14:textId="77777777" w:rsidR="00D62726" w:rsidRPr="008A5624" w:rsidRDefault="00D40358">
      <w:pPr>
        <w:pStyle w:val="ListParagraph"/>
        <w:numPr>
          <w:ilvl w:val="1"/>
          <w:numId w:val="14"/>
        </w:numPr>
        <w:tabs>
          <w:tab w:val="left" w:pos="1246"/>
        </w:tabs>
        <w:ind w:left="1245"/>
      </w:pPr>
      <w:r w:rsidRPr="008A5624">
        <w:t>If:</w:t>
      </w:r>
    </w:p>
    <w:p w14:paraId="59A39797" w14:textId="77777777" w:rsidR="00D62726" w:rsidRPr="008A5624" w:rsidRDefault="00D40358">
      <w:pPr>
        <w:pStyle w:val="ListParagraph"/>
        <w:numPr>
          <w:ilvl w:val="2"/>
          <w:numId w:val="14"/>
        </w:numPr>
        <w:tabs>
          <w:tab w:val="left" w:pos="1812"/>
          <w:tab w:val="left" w:pos="1813"/>
        </w:tabs>
        <w:ind w:left="1812" w:right="913"/>
        <w:rPr>
          <w:b/>
        </w:rPr>
      </w:pPr>
      <w:r w:rsidRPr="008A5624">
        <w:t>a relevant Employee appoints, or relevant Employees appoint, a representative for the</w:t>
      </w:r>
      <w:r w:rsidRPr="008A5624">
        <w:rPr>
          <w:spacing w:val="-47"/>
        </w:rPr>
        <w:t xml:space="preserve"> </w:t>
      </w:r>
      <w:r w:rsidRPr="008A5624">
        <w:t>purposes</w:t>
      </w:r>
      <w:r w:rsidRPr="008A5624">
        <w:rPr>
          <w:spacing w:val="-3"/>
        </w:rPr>
        <w:t xml:space="preserve"> </w:t>
      </w:r>
      <w:r w:rsidRPr="008A5624">
        <w:t>of consultation;</w:t>
      </w:r>
      <w:r w:rsidRPr="008A5624">
        <w:rPr>
          <w:spacing w:val="-1"/>
        </w:rPr>
        <w:t xml:space="preserve"> </w:t>
      </w:r>
      <w:r w:rsidRPr="008A5624">
        <w:t>and</w:t>
      </w:r>
    </w:p>
    <w:p w14:paraId="73FB6B59" w14:textId="77777777" w:rsidR="00D62726" w:rsidRPr="008A5624" w:rsidRDefault="00D40358" w:rsidP="78E4DF33">
      <w:pPr>
        <w:pStyle w:val="ListParagraph"/>
        <w:numPr>
          <w:ilvl w:val="2"/>
          <w:numId w:val="14"/>
        </w:numPr>
        <w:tabs>
          <w:tab w:val="left" w:pos="1812"/>
          <w:tab w:val="left" w:pos="1813"/>
        </w:tabs>
        <w:spacing w:before="97"/>
        <w:ind w:left="1812"/>
        <w:rPr>
          <w:b/>
          <w:bCs/>
        </w:rPr>
      </w:pPr>
      <w:r w:rsidRPr="008A5624">
        <w:t>the</w:t>
      </w:r>
      <w:r w:rsidRPr="008A5624">
        <w:rPr>
          <w:spacing w:val="-1"/>
        </w:rPr>
        <w:t xml:space="preserve"> </w:t>
      </w:r>
      <w:r w:rsidRPr="008A5624">
        <w:t>Employee or</w:t>
      </w:r>
      <w:r w:rsidRPr="008A5624">
        <w:rPr>
          <w:spacing w:val="-4"/>
        </w:rPr>
        <w:t xml:space="preserve"> </w:t>
      </w:r>
      <w:r w:rsidRPr="008A5624">
        <w:t>Employees</w:t>
      </w:r>
      <w:r w:rsidRPr="008A5624">
        <w:rPr>
          <w:spacing w:val="-1"/>
        </w:rPr>
        <w:t xml:space="preserve"> </w:t>
      </w:r>
      <w:r w:rsidRPr="008A5624">
        <w:t>advise</w:t>
      </w:r>
      <w:r w:rsidRPr="008A5624">
        <w:rPr>
          <w:spacing w:val="-3"/>
        </w:rPr>
        <w:t xml:space="preserve"> </w:t>
      </w:r>
      <w:proofErr w:type="spellStart"/>
      <w:r w:rsidRPr="008A5624">
        <w:t>nbn</w:t>
      </w:r>
      <w:proofErr w:type="spellEnd"/>
      <w:r w:rsidRPr="008A5624">
        <w:rPr>
          <w:spacing w:val="-3"/>
        </w:rPr>
        <w:t xml:space="preserve"> </w:t>
      </w:r>
      <w:r w:rsidRPr="008A5624">
        <w:t>of</w:t>
      </w:r>
      <w:r w:rsidRPr="008A5624">
        <w:rPr>
          <w:spacing w:val="-3"/>
        </w:rPr>
        <w:t xml:space="preserve"> </w:t>
      </w:r>
      <w:r w:rsidRPr="008A5624">
        <w:t>the identity</w:t>
      </w:r>
      <w:r w:rsidRPr="008A5624">
        <w:rPr>
          <w:spacing w:val="-4"/>
        </w:rPr>
        <w:t xml:space="preserve"> </w:t>
      </w:r>
      <w:r w:rsidRPr="008A5624">
        <w:t>of</w:t>
      </w:r>
      <w:r w:rsidRPr="008A5624">
        <w:rPr>
          <w:spacing w:val="-3"/>
        </w:rPr>
        <w:t xml:space="preserve"> </w:t>
      </w:r>
      <w:r w:rsidRPr="008A5624">
        <w:t>the</w:t>
      </w:r>
      <w:r w:rsidRPr="008A5624">
        <w:rPr>
          <w:spacing w:val="-1"/>
        </w:rPr>
        <w:t xml:space="preserve"> </w:t>
      </w:r>
      <w:proofErr w:type="gramStart"/>
      <w:r w:rsidRPr="008A5624">
        <w:t>representative;</w:t>
      </w:r>
      <w:proofErr w:type="gramEnd"/>
    </w:p>
    <w:p w14:paraId="0F5219F7" w14:textId="77777777" w:rsidR="00D62726" w:rsidRPr="008A5624" w:rsidRDefault="00D40358">
      <w:pPr>
        <w:pStyle w:val="BodyText"/>
        <w:ind w:left="679"/>
      </w:pPr>
      <w:proofErr w:type="spellStart"/>
      <w:r w:rsidRPr="008A5624">
        <w:t>nbn</w:t>
      </w:r>
      <w:proofErr w:type="spellEnd"/>
      <w:r w:rsidRPr="008A5624">
        <w:rPr>
          <w:spacing w:val="-3"/>
        </w:rPr>
        <w:t xml:space="preserve"> </w:t>
      </w:r>
      <w:r w:rsidRPr="008A5624">
        <w:t xml:space="preserve">must </w:t>
      </w:r>
      <w:proofErr w:type="spellStart"/>
      <w:r w:rsidRPr="008A5624">
        <w:t>recognise</w:t>
      </w:r>
      <w:proofErr w:type="spellEnd"/>
      <w:r w:rsidRPr="008A5624">
        <w:rPr>
          <w:spacing w:val="-1"/>
        </w:rPr>
        <w:t xml:space="preserve"> </w:t>
      </w:r>
      <w:r w:rsidRPr="008A5624">
        <w:t>the</w:t>
      </w:r>
      <w:r w:rsidRPr="008A5624">
        <w:rPr>
          <w:spacing w:val="-3"/>
        </w:rPr>
        <w:t xml:space="preserve"> </w:t>
      </w:r>
      <w:r w:rsidRPr="008A5624">
        <w:t>representative.</w:t>
      </w:r>
    </w:p>
    <w:p w14:paraId="5BBACA1B" w14:textId="77777777" w:rsidR="00D62726" w:rsidRPr="008A5624" w:rsidRDefault="00D40358">
      <w:pPr>
        <w:pStyle w:val="ListParagraph"/>
        <w:numPr>
          <w:ilvl w:val="1"/>
          <w:numId w:val="14"/>
        </w:numPr>
        <w:tabs>
          <w:tab w:val="left" w:pos="1247"/>
        </w:tabs>
        <w:ind w:left="1246" w:hanging="568"/>
      </w:pPr>
      <w:r w:rsidRPr="008A5624">
        <w:t>As</w:t>
      </w:r>
      <w:r w:rsidRPr="008A5624">
        <w:rPr>
          <w:spacing w:val="-2"/>
        </w:rPr>
        <w:t xml:space="preserve"> </w:t>
      </w:r>
      <w:r w:rsidRPr="008A5624">
        <w:t>soon</w:t>
      </w:r>
      <w:r w:rsidRPr="008A5624">
        <w:rPr>
          <w:spacing w:val="-2"/>
        </w:rPr>
        <w:t xml:space="preserve"> </w:t>
      </w:r>
      <w:r w:rsidRPr="008A5624">
        <w:t>as</w:t>
      </w:r>
      <w:r w:rsidRPr="008A5624">
        <w:rPr>
          <w:spacing w:val="-1"/>
        </w:rPr>
        <w:t xml:space="preserve"> </w:t>
      </w:r>
      <w:r w:rsidRPr="008A5624">
        <w:t>practicable</w:t>
      </w:r>
      <w:r w:rsidRPr="008A5624">
        <w:rPr>
          <w:spacing w:val="-3"/>
        </w:rPr>
        <w:t xml:space="preserve"> </w:t>
      </w:r>
      <w:r w:rsidRPr="008A5624">
        <w:t>after</w:t>
      </w:r>
      <w:r w:rsidRPr="008A5624">
        <w:rPr>
          <w:spacing w:val="-1"/>
        </w:rPr>
        <w:t xml:space="preserve"> </w:t>
      </w:r>
      <w:r w:rsidRPr="008A5624">
        <w:t>proposing</w:t>
      </w:r>
      <w:r w:rsidRPr="008A5624">
        <w:rPr>
          <w:spacing w:val="-4"/>
        </w:rPr>
        <w:t xml:space="preserve"> </w:t>
      </w:r>
      <w:r w:rsidRPr="008A5624">
        <w:t>to</w:t>
      </w:r>
      <w:r w:rsidRPr="008A5624">
        <w:rPr>
          <w:spacing w:val="-2"/>
        </w:rPr>
        <w:t xml:space="preserve"> </w:t>
      </w:r>
      <w:r w:rsidRPr="008A5624">
        <w:t>introduce the</w:t>
      </w:r>
      <w:r w:rsidRPr="008A5624">
        <w:rPr>
          <w:spacing w:val="-1"/>
        </w:rPr>
        <w:t xml:space="preserve"> </w:t>
      </w:r>
      <w:r w:rsidRPr="008A5624">
        <w:t>change,</w:t>
      </w:r>
      <w:r w:rsidRPr="008A5624">
        <w:rPr>
          <w:spacing w:val="-1"/>
        </w:rPr>
        <w:t xml:space="preserve"> </w:t>
      </w:r>
      <w:proofErr w:type="spellStart"/>
      <w:r w:rsidRPr="008A5624">
        <w:t>nbn</w:t>
      </w:r>
      <w:proofErr w:type="spellEnd"/>
      <w:r w:rsidRPr="008A5624">
        <w:rPr>
          <w:b/>
          <w:bCs/>
          <w:spacing w:val="-4"/>
        </w:rPr>
        <w:t xml:space="preserve"> </w:t>
      </w:r>
      <w:r w:rsidRPr="008A5624">
        <w:t>must:</w:t>
      </w:r>
    </w:p>
    <w:p w14:paraId="27E8628C" w14:textId="77777777" w:rsidR="00D62726" w:rsidRPr="008A5624" w:rsidRDefault="00D40358">
      <w:pPr>
        <w:pStyle w:val="ListParagraph"/>
        <w:numPr>
          <w:ilvl w:val="2"/>
          <w:numId w:val="14"/>
        </w:numPr>
        <w:tabs>
          <w:tab w:val="left" w:pos="1812"/>
          <w:tab w:val="left" w:pos="1813"/>
        </w:tabs>
        <w:ind w:left="1812"/>
        <w:rPr>
          <w:b/>
        </w:rPr>
      </w:pPr>
      <w:r w:rsidRPr="008A5624">
        <w:t>discuss</w:t>
      </w:r>
      <w:r w:rsidRPr="008A5624">
        <w:rPr>
          <w:spacing w:val="-1"/>
        </w:rPr>
        <w:t xml:space="preserve"> </w:t>
      </w:r>
      <w:r w:rsidRPr="008A5624">
        <w:t>with</w:t>
      </w:r>
      <w:r w:rsidRPr="008A5624">
        <w:rPr>
          <w:spacing w:val="-4"/>
        </w:rPr>
        <w:t xml:space="preserve"> </w:t>
      </w:r>
      <w:r w:rsidRPr="008A5624">
        <w:t>the relevant Employees</w:t>
      </w:r>
      <w:r w:rsidRPr="008A5624">
        <w:rPr>
          <w:spacing w:val="-1"/>
        </w:rPr>
        <w:t xml:space="preserve"> </w:t>
      </w:r>
      <w:r w:rsidRPr="008A5624">
        <w:t>the</w:t>
      </w:r>
      <w:r w:rsidRPr="008A5624">
        <w:rPr>
          <w:spacing w:val="-3"/>
        </w:rPr>
        <w:t xml:space="preserve"> </w:t>
      </w:r>
      <w:r w:rsidRPr="008A5624">
        <w:t>introduction</w:t>
      </w:r>
      <w:r w:rsidRPr="008A5624">
        <w:rPr>
          <w:spacing w:val="-4"/>
        </w:rPr>
        <w:t xml:space="preserve"> </w:t>
      </w:r>
      <w:r w:rsidRPr="008A5624">
        <w:t>of</w:t>
      </w:r>
      <w:r w:rsidRPr="008A5624">
        <w:rPr>
          <w:spacing w:val="-1"/>
        </w:rPr>
        <w:t xml:space="preserve"> </w:t>
      </w:r>
      <w:r w:rsidRPr="008A5624">
        <w:t>the</w:t>
      </w:r>
      <w:r w:rsidRPr="008A5624">
        <w:rPr>
          <w:spacing w:val="-3"/>
        </w:rPr>
        <w:t xml:space="preserve"> </w:t>
      </w:r>
      <w:r w:rsidRPr="008A5624">
        <w:t>change;</w:t>
      </w:r>
      <w:r w:rsidRPr="008A5624">
        <w:rPr>
          <w:spacing w:val="-2"/>
        </w:rPr>
        <w:t xml:space="preserve"> </w:t>
      </w:r>
      <w:r w:rsidRPr="008A5624">
        <w:t>and</w:t>
      </w:r>
    </w:p>
    <w:p w14:paraId="19196E8D" w14:textId="77777777" w:rsidR="00D62726" w:rsidRPr="008A5624" w:rsidRDefault="00D40358">
      <w:pPr>
        <w:pStyle w:val="ListParagraph"/>
        <w:numPr>
          <w:ilvl w:val="2"/>
          <w:numId w:val="14"/>
        </w:numPr>
        <w:tabs>
          <w:tab w:val="left" w:pos="1812"/>
          <w:tab w:val="left" w:pos="1813"/>
        </w:tabs>
        <w:spacing w:before="97"/>
        <w:ind w:left="1812"/>
        <w:rPr>
          <w:b/>
        </w:rPr>
      </w:pPr>
      <w:r w:rsidRPr="008A5624">
        <w:t>for</w:t>
      </w:r>
      <w:r w:rsidRPr="008A5624">
        <w:rPr>
          <w:spacing w:val="-2"/>
        </w:rPr>
        <w:t xml:space="preserve"> </w:t>
      </w:r>
      <w:r w:rsidRPr="008A5624">
        <w:t>the</w:t>
      </w:r>
      <w:r w:rsidRPr="008A5624">
        <w:rPr>
          <w:spacing w:val="-1"/>
        </w:rPr>
        <w:t xml:space="preserve"> </w:t>
      </w:r>
      <w:r w:rsidRPr="008A5624">
        <w:t>purposes</w:t>
      </w:r>
      <w:r w:rsidRPr="008A5624">
        <w:rPr>
          <w:spacing w:val="-4"/>
        </w:rPr>
        <w:t xml:space="preserve"> </w:t>
      </w:r>
      <w:r w:rsidRPr="008A5624">
        <w:t>of</w:t>
      </w:r>
      <w:r w:rsidRPr="008A5624">
        <w:rPr>
          <w:spacing w:val="-2"/>
        </w:rPr>
        <w:t xml:space="preserve"> </w:t>
      </w:r>
      <w:r w:rsidRPr="008A5624">
        <w:t>the</w:t>
      </w:r>
      <w:r w:rsidRPr="008A5624">
        <w:rPr>
          <w:spacing w:val="-4"/>
        </w:rPr>
        <w:t xml:space="preserve"> </w:t>
      </w:r>
      <w:r w:rsidRPr="008A5624">
        <w:t>discussion--provide</w:t>
      </w:r>
      <w:r w:rsidRPr="008A5624">
        <w:rPr>
          <w:spacing w:val="-1"/>
        </w:rPr>
        <w:t xml:space="preserve"> </w:t>
      </w:r>
      <w:r w:rsidRPr="008A5624">
        <w:t>to</w:t>
      </w:r>
      <w:r w:rsidRPr="008A5624">
        <w:rPr>
          <w:spacing w:val="-3"/>
        </w:rPr>
        <w:t xml:space="preserve"> </w:t>
      </w:r>
      <w:r w:rsidRPr="008A5624">
        <w:t>the relevant</w:t>
      </w:r>
      <w:r w:rsidRPr="008A5624">
        <w:rPr>
          <w:spacing w:val="-1"/>
        </w:rPr>
        <w:t xml:space="preserve"> </w:t>
      </w:r>
      <w:r w:rsidRPr="008A5624">
        <w:t>Employees:</w:t>
      </w:r>
    </w:p>
    <w:p w14:paraId="7FB2DAF4" w14:textId="77777777" w:rsidR="00D62726" w:rsidRPr="008A5624" w:rsidRDefault="00D40358">
      <w:pPr>
        <w:pStyle w:val="ListParagraph"/>
        <w:numPr>
          <w:ilvl w:val="3"/>
          <w:numId w:val="14"/>
        </w:numPr>
        <w:tabs>
          <w:tab w:val="left" w:pos="2381"/>
          <w:tab w:val="left" w:pos="2382"/>
        </w:tabs>
        <w:ind w:left="2381" w:hanging="570"/>
      </w:pPr>
      <w:r w:rsidRPr="008A5624">
        <w:t>all</w:t>
      </w:r>
      <w:r w:rsidRPr="008A5624">
        <w:rPr>
          <w:spacing w:val="-3"/>
        </w:rPr>
        <w:t xml:space="preserve"> </w:t>
      </w:r>
      <w:r w:rsidRPr="008A5624">
        <w:t>relevant</w:t>
      </w:r>
      <w:r w:rsidRPr="008A5624">
        <w:rPr>
          <w:spacing w:val="-1"/>
        </w:rPr>
        <w:t xml:space="preserve"> </w:t>
      </w:r>
      <w:r w:rsidRPr="008A5624">
        <w:t>information</w:t>
      </w:r>
      <w:r w:rsidRPr="008A5624">
        <w:rPr>
          <w:spacing w:val="-5"/>
        </w:rPr>
        <w:t xml:space="preserve"> </w:t>
      </w:r>
      <w:r w:rsidRPr="008A5624">
        <w:t>about</w:t>
      </w:r>
      <w:r w:rsidRPr="008A5624">
        <w:rPr>
          <w:spacing w:val="-1"/>
        </w:rPr>
        <w:t xml:space="preserve"> </w:t>
      </w:r>
      <w:r w:rsidRPr="008A5624">
        <w:t>the</w:t>
      </w:r>
      <w:r w:rsidRPr="008A5624">
        <w:rPr>
          <w:spacing w:val="-1"/>
        </w:rPr>
        <w:t xml:space="preserve"> </w:t>
      </w:r>
      <w:r w:rsidRPr="008A5624">
        <w:t>change,</w:t>
      </w:r>
      <w:r w:rsidRPr="008A5624">
        <w:rPr>
          <w:spacing w:val="-3"/>
        </w:rPr>
        <w:t xml:space="preserve"> </w:t>
      </w:r>
      <w:r w:rsidRPr="008A5624">
        <w:t>including</w:t>
      </w:r>
      <w:r w:rsidRPr="008A5624">
        <w:rPr>
          <w:spacing w:val="-3"/>
        </w:rPr>
        <w:t xml:space="preserve"> </w:t>
      </w:r>
      <w:r w:rsidRPr="008A5624">
        <w:t>the</w:t>
      </w:r>
      <w:r w:rsidRPr="008A5624">
        <w:rPr>
          <w:spacing w:val="-1"/>
        </w:rPr>
        <w:t xml:space="preserve"> </w:t>
      </w:r>
      <w:r w:rsidRPr="008A5624">
        <w:t>nature</w:t>
      </w:r>
      <w:r w:rsidRPr="008A5624">
        <w:rPr>
          <w:spacing w:val="-4"/>
        </w:rPr>
        <w:t xml:space="preserve"> </w:t>
      </w:r>
      <w:r w:rsidRPr="008A5624">
        <w:t>of</w:t>
      </w:r>
      <w:r w:rsidRPr="008A5624">
        <w:rPr>
          <w:spacing w:val="-2"/>
        </w:rPr>
        <w:t xml:space="preserve"> </w:t>
      </w:r>
      <w:r w:rsidRPr="008A5624">
        <w:t>the</w:t>
      </w:r>
      <w:r w:rsidRPr="008A5624">
        <w:rPr>
          <w:spacing w:val="-1"/>
        </w:rPr>
        <w:t xml:space="preserve"> </w:t>
      </w:r>
      <w:r w:rsidRPr="008A5624">
        <w:t>change;</w:t>
      </w:r>
      <w:r w:rsidRPr="008A5624">
        <w:rPr>
          <w:spacing w:val="-2"/>
        </w:rPr>
        <w:t xml:space="preserve"> </w:t>
      </w:r>
      <w:r w:rsidRPr="008A5624">
        <w:t>and</w:t>
      </w:r>
    </w:p>
    <w:p w14:paraId="0B86CAA4" w14:textId="77777777" w:rsidR="00D62726" w:rsidRPr="008A5624" w:rsidRDefault="00D40358">
      <w:pPr>
        <w:pStyle w:val="ListParagraph"/>
        <w:numPr>
          <w:ilvl w:val="3"/>
          <w:numId w:val="14"/>
        </w:numPr>
        <w:tabs>
          <w:tab w:val="left" w:pos="2381"/>
          <w:tab w:val="left" w:pos="2382"/>
        </w:tabs>
        <w:spacing w:before="94"/>
        <w:ind w:left="2381" w:right="812" w:hanging="569"/>
      </w:pPr>
      <w:r w:rsidRPr="008A5624">
        <w:t xml:space="preserve">information about what </w:t>
      </w:r>
      <w:proofErr w:type="spellStart"/>
      <w:r w:rsidRPr="008A5624">
        <w:t>nbn</w:t>
      </w:r>
      <w:proofErr w:type="spellEnd"/>
      <w:r w:rsidRPr="008A5624">
        <w:t xml:space="preserve"> reasonably believes will be the effects of the change</w:t>
      </w:r>
      <w:r w:rsidRPr="008A5624">
        <w:rPr>
          <w:spacing w:val="-47"/>
        </w:rPr>
        <w:t xml:space="preserve"> </w:t>
      </w:r>
      <w:r w:rsidRPr="008A5624">
        <w:t>on</w:t>
      </w:r>
      <w:r w:rsidRPr="008A5624">
        <w:rPr>
          <w:spacing w:val="-2"/>
        </w:rPr>
        <w:t xml:space="preserve"> </w:t>
      </w:r>
      <w:r w:rsidRPr="008A5624">
        <w:t>the</w:t>
      </w:r>
      <w:r w:rsidRPr="008A5624">
        <w:rPr>
          <w:spacing w:val="-2"/>
        </w:rPr>
        <w:t xml:space="preserve"> </w:t>
      </w:r>
      <w:r w:rsidRPr="008A5624">
        <w:t>Employees;</w:t>
      </w:r>
      <w:r w:rsidRPr="008A5624">
        <w:rPr>
          <w:spacing w:val="1"/>
        </w:rPr>
        <w:t xml:space="preserve"> </w:t>
      </w:r>
      <w:r w:rsidRPr="008A5624">
        <w:t>and</w:t>
      </w:r>
    </w:p>
    <w:p w14:paraId="4D189CC4" w14:textId="77777777" w:rsidR="00D62726" w:rsidRPr="008A5624" w:rsidRDefault="00D40358">
      <w:pPr>
        <w:pStyle w:val="ListParagraph"/>
        <w:numPr>
          <w:ilvl w:val="3"/>
          <w:numId w:val="14"/>
        </w:numPr>
        <w:tabs>
          <w:tab w:val="left" w:pos="2382"/>
          <w:tab w:val="left" w:pos="2383"/>
        </w:tabs>
        <w:ind w:left="2382" w:right="1058" w:hanging="569"/>
      </w:pPr>
      <w:r w:rsidRPr="008A5624">
        <w:t>information about any other matters that</w:t>
      </w:r>
      <w:r w:rsidRPr="008A5624">
        <w:rPr>
          <w:b/>
        </w:rPr>
        <w:t xml:space="preserve"> </w:t>
      </w:r>
      <w:proofErr w:type="spellStart"/>
      <w:r w:rsidRPr="008A5624">
        <w:t>nbn</w:t>
      </w:r>
      <w:proofErr w:type="spellEnd"/>
      <w:r w:rsidRPr="008A5624">
        <w:t xml:space="preserve"> reasonably believes are likely to</w:t>
      </w:r>
      <w:r w:rsidRPr="008A5624">
        <w:rPr>
          <w:spacing w:val="-47"/>
        </w:rPr>
        <w:t xml:space="preserve"> </w:t>
      </w:r>
      <w:r w:rsidRPr="008A5624">
        <w:t>affect</w:t>
      </w:r>
      <w:r w:rsidRPr="008A5624">
        <w:rPr>
          <w:spacing w:val="-3"/>
        </w:rPr>
        <w:t xml:space="preserve"> </w:t>
      </w:r>
      <w:r w:rsidRPr="008A5624">
        <w:t>the</w:t>
      </w:r>
      <w:r w:rsidRPr="008A5624">
        <w:rPr>
          <w:spacing w:val="1"/>
        </w:rPr>
        <w:t xml:space="preserve"> </w:t>
      </w:r>
      <w:r w:rsidRPr="008A5624">
        <w:t>Employees;</w:t>
      </w:r>
      <w:r w:rsidRPr="008A5624">
        <w:rPr>
          <w:spacing w:val="-1"/>
        </w:rPr>
        <w:t xml:space="preserve"> </w:t>
      </w:r>
      <w:r w:rsidRPr="008A5624">
        <w:t>and</w:t>
      </w:r>
    </w:p>
    <w:p w14:paraId="4442E4F8" w14:textId="77777777" w:rsidR="00D62726" w:rsidRPr="008A5624" w:rsidRDefault="00D40358">
      <w:pPr>
        <w:pStyle w:val="ListParagraph"/>
        <w:numPr>
          <w:ilvl w:val="2"/>
          <w:numId w:val="14"/>
        </w:numPr>
        <w:tabs>
          <w:tab w:val="left" w:pos="1813"/>
          <w:tab w:val="left" w:pos="1814"/>
        </w:tabs>
        <w:ind w:left="1813" w:right="1450"/>
        <w:rPr>
          <w:b/>
        </w:rPr>
      </w:pPr>
      <w:r w:rsidRPr="008A5624">
        <w:t>invite the relevant Employees to give their views about the impact of the change</w:t>
      </w:r>
      <w:r w:rsidRPr="008A5624">
        <w:rPr>
          <w:spacing w:val="-47"/>
        </w:rPr>
        <w:t xml:space="preserve"> </w:t>
      </w:r>
      <w:r w:rsidRPr="008A5624">
        <w:t>(including</w:t>
      </w:r>
      <w:r w:rsidRPr="008A5624">
        <w:rPr>
          <w:spacing w:val="-2"/>
        </w:rPr>
        <w:t xml:space="preserve"> </w:t>
      </w:r>
      <w:r w:rsidRPr="008A5624">
        <w:t>any impact in</w:t>
      </w:r>
      <w:r w:rsidRPr="008A5624">
        <w:rPr>
          <w:spacing w:val="-1"/>
        </w:rPr>
        <w:t xml:space="preserve"> </w:t>
      </w:r>
      <w:r w:rsidRPr="008A5624">
        <w:t>relation</w:t>
      </w:r>
      <w:r w:rsidRPr="008A5624">
        <w:rPr>
          <w:spacing w:val="-2"/>
        </w:rPr>
        <w:t xml:space="preserve"> </w:t>
      </w:r>
      <w:r w:rsidRPr="008A5624">
        <w:t>to</w:t>
      </w:r>
      <w:r w:rsidRPr="008A5624">
        <w:rPr>
          <w:spacing w:val="-2"/>
        </w:rPr>
        <w:t xml:space="preserve"> </w:t>
      </w:r>
      <w:r w:rsidRPr="008A5624">
        <w:t>their</w:t>
      </w:r>
      <w:r w:rsidRPr="008A5624">
        <w:rPr>
          <w:spacing w:val="-1"/>
        </w:rPr>
        <w:t xml:space="preserve"> </w:t>
      </w:r>
      <w:r w:rsidRPr="008A5624">
        <w:t>family</w:t>
      </w:r>
      <w:r w:rsidRPr="008A5624">
        <w:rPr>
          <w:spacing w:val="-3"/>
        </w:rPr>
        <w:t xml:space="preserve"> </w:t>
      </w:r>
      <w:r w:rsidRPr="008A5624">
        <w:t>or</w:t>
      </w:r>
      <w:r w:rsidRPr="008A5624">
        <w:rPr>
          <w:spacing w:val="-3"/>
        </w:rPr>
        <w:t xml:space="preserve"> </w:t>
      </w:r>
      <w:r w:rsidRPr="008A5624">
        <w:t>caring</w:t>
      </w:r>
      <w:r w:rsidRPr="008A5624">
        <w:rPr>
          <w:spacing w:val="-2"/>
        </w:rPr>
        <w:t xml:space="preserve"> </w:t>
      </w:r>
      <w:r w:rsidRPr="008A5624">
        <w:t>responsibilities).</w:t>
      </w:r>
    </w:p>
    <w:p w14:paraId="5556C8CC" w14:textId="77777777" w:rsidR="00D62726" w:rsidRPr="008A5624" w:rsidRDefault="00D40358">
      <w:pPr>
        <w:pStyle w:val="ListParagraph"/>
        <w:numPr>
          <w:ilvl w:val="1"/>
          <w:numId w:val="14"/>
        </w:numPr>
        <w:tabs>
          <w:tab w:val="left" w:pos="1247"/>
        </w:tabs>
        <w:spacing w:before="97"/>
        <w:ind w:left="1246" w:right="813"/>
      </w:pPr>
      <w:r w:rsidRPr="008A5624">
        <w:t>However,</w:t>
      </w:r>
      <w:r w:rsidRPr="008A5624">
        <w:rPr>
          <w:b/>
        </w:rPr>
        <w:t xml:space="preserve"> </w:t>
      </w:r>
      <w:proofErr w:type="spellStart"/>
      <w:r w:rsidRPr="008A5624">
        <w:t>nbn</w:t>
      </w:r>
      <w:proofErr w:type="spellEnd"/>
      <w:r w:rsidRPr="008A5624">
        <w:t xml:space="preserve"> is not required to disclose confidential or commercially sensitive information to</w:t>
      </w:r>
      <w:r w:rsidRPr="008A5624">
        <w:rPr>
          <w:spacing w:val="-47"/>
        </w:rPr>
        <w:t xml:space="preserve"> </w:t>
      </w:r>
      <w:r w:rsidRPr="008A5624">
        <w:t>the relevant</w:t>
      </w:r>
      <w:r w:rsidRPr="008A5624">
        <w:rPr>
          <w:spacing w:val="-2"/>
        </w:rPr>
        <w:t xml:space="preserve"> </w:t>
      </w:r>
      <w:r w:rsidRPr="008A5624">
        <w:t>Employees.</w:t>
      </w:r>
    </w:p>
    <w:p w14:paraId="7D62179E" w14:textId="77777777" w:rsidR="00D62726" w:rsidRPr="008A5624" w:rsidRDefault="00D40358">
      <w:pPr>
        <w:pStyle w:val="ListParagraph"/>
        <w:numPr>
          <w:ilvl w:val="1"/>
          <w:numId w:val="14"/>
        </w:numPr>
        <w:tabs>
          <w:tab w:val="left" w:pos="1247"/>
        </w:tabs>
        <w:ind w:left="1246" w:right="980"/>
      </w:pPr>
      <w:proofErr w:type="spellStart"/>
      <w:r w:rsidRPr="008A5624">
        <w:t>nbn</w:t>
      </w:r>
      <w:proofErr w:type="spellEnd"/>
      <w:r w:rsidRPr="008A5624">
        <w:t xml:space="preserve"> must give prompt and genuine consideration to matters raised about the change by the</w:t>
      </w:r>
      <w:r w:rsidRPr="008A5624">
        <w:rPr>
          <w:spacing w:val="-47"/>
        </w:rPr>
        <w:t xml:space="preserve"> </w:t>
      </w:r>
      <w:r w:rsidRPr="008A5624">
        <w:t>relevant Employees.</w:t>
      </w:r>
    </w:p>
    <w:p w14:paraId="3730FC9D" w14:textId="77777777" w:rsidR="00D62726" w:rsidRPr="008A5624" w:rsidRDefault="00D40358">
      <w:pPr>
        <w:pStyle w:val="ListParagraph"/>
        <w:numPr>
          <w:ilvl w:val="1"/>
          <w:numId w:val="14"/>
        </w:numPr>
        <w:tabs>
          <w:tab w:val="left" w:pos="1247"/>
        </w:tabs>
        <w:spacing w:before="94"/>
        <w:ind w:left="1246"/>
      </w:pPr>
      <w:r w:rsidRPr="008A5624">
        <w:t>In</w:t>
      </w:r>
      <w:r w:rsidRPr="008A5624">
        <w:rPr>
          <w:spacing w:val="-2"/>
        </w:rPr>
        <w:t xml:space="preserve"> </w:t>
      </w:r>
      <w:r w:rsidRPr="008A5624">
        <w:t>this term:</w:t>
      </w:r>
    </w:p>
    <w:p w14:paraId="6D57E262" w14:textId="1FCE4E88" w:rsidR="00D62726" w:rsidRPr="008A5624" w:rsidRDefault="648B7B12" w:rsidP="37274989">
      <w:pPr>
        <w:spacing w:before="96"/>
        <w:ind w:left="680" w:right="1486"/>
      </w:pPr>
      <w:r w:rsidRPr="008A5624">
        <w:rPr>
          <w:b/>
          <w:bCs/>
          <w:i/>
          <w:iCs/>
        </w:rPr>
        <w:t>"</w:t>
      </w:r>
      <w:proofErr w:type="gramStart"/>
      <w:r w:rsidRPr="008A5624">
        <w:rPr>
          <w:b/>
          <w:bCs/>
          <w:i/>
          <w:iCs/>
        </w:rPr>
        <w:t>relevant</w:t>
      </w:r>
      <w:proofErr w:type="gramEnd"/>
      <w:r w:rsidRPr="008A5624">
        <w:rPr>
          <w:b/>
          <w:bCs/>
          <w:i/>
          <w:iCs/>
        </w:rPr>
        <w:t xml:space="preserve"> Employees" </w:t>
      </w:r>
      <w:r w:rsidRPr="008A5624">
        <w:t xml:space="preserve">means the </w:t>
      </w:r>
      <w:r w:rsidR="03171734" w:rsidRPr="008A5624">
        <w:t>E</w:t>
      </w:r>
      <w:r w:rsidRPr="008A5624">
        <w:t>mployees who may be affected by a change referred to in</w:t>
      </w:r>
      <w:r w:rsidRPr="008A5624">
        <w:rPr>
          <w:spacing w:val="-47"/>
        </w:rPr>
        <w:t xml:space="preserve"> </w:t>
      </w:r>
      <w:r w:rsidRPr="008A5624">
        <w:t>subclause 8.1.</w:t>
      </w:r>
    </w:p>
    <w:p w14:paraId="7B1BD1A1" w14:textId="77777777" w:rsidR="006902AE" w:rsidRPr="008A5624" w:rsidRDefault="006902AE" w:rsidP="00CD4971">
      <w:pPr>
        <w:spacing w:before="96"/>
        <w:ind w:right="1486"/>
      </w:pPr>
    </w:p>
    <w:p w14:paraId="5F94B127" w14:textId="77777777" w:rsidR="00D62726" w:rsidRPr="008A5624" w:rsidRDefault="00D40358">
      <w:pPr>
        <w:pStyle w:val="Heading1"/>
        <w:numPr>
          <w:ilvl w:val="0"/>
          <w:numId w:val="14"/>
        </w:numPr>
        <w:tabs>
          <w:tab w:val="left" w:pos="1244"/>
          <w:tab w:val="left" w:pos="1245"/>
        </w:tabs>
        <w:spacing w:before="99"/>
      </w:pPr>
      <w:r w:rsidRPr="008A5624">
        <w:t>Dispute</w:t>
      </w:r>
      <w:r w:rsidRPr="008A5624">
        <w:rPr>
          <w:spacing w:val="-2"/>
        </w:rPr>
        <w:t xml:space="preserve"> </w:t>
      </w:r>
      <w:r w:rsidRPr="008A5624">
        <w:t>Resolution</w:t>
      </w:r>
      <w:r w:rsidRPr="008A5624">
        <w:rPr>
          <w:spacing w:val="-2"/>
        </w:rPr>
        <w:t xml:space="preserve"> </w:t>
      </w:r>
      <w:r w:rsidRPr="008A5624">
        <w:t>Term</w:t>
      </w:r>
    </w:p>
    <w:p w14:paraId="665D0034" w14:textId="77777777" w:rsidR="00D62726" w:rsidRPr="008A5624" w:rsidRDefault="00D40358">
      <w:pPr>
        <w:pStyle w:val="ListParagraph"/>
        <w:numPr>
          <w:ilvl w:val="1"/>
          <w:numId w:val="14"/>
        </w:numPr>
        <w:tabs>
          <w:tab w:val="left" w:pos="1244"/>
          <w:tab w:val="left" w:pos="1245"/>
        </w:tabs>
        <w:spacing w:before="97"/>
      </w:pPr>
      <w:r w:rsidRPr="008A5624">
        <w:t>If</w:t>
      </w:r>
      <w:r w:rsidRPr="008A5624">
        <w:rPr>
          <w:spacing w:val="-2"/>
        </w:rPr>
        <w:t xml:space="preserve"> </w:t>
      </w:r>
      <w:r w:rsidRPr="008A5624">
        <w:t>a</w:t>
      </w:r>
      <w:r w:rsidRPr="008A5624">
        <w:rPr>
          <w:spacing w:val="-1"/>
        </w:rPr>
        <w:t xml:space="preserve"> </w:t>
      </w:r>
      <w:r w:rsidRPr="008A5624">
        <w:t>dispute relates</w:t>
      </w:r>
      <w:r w:rsidRPr="008A5624">
        <w:rPr>
          <w:spacing w:val="-3"/>
        </w:rPr>
        <w:t xml:space="preserve"> </w:t>
      </w:r>
      <w:r w:rsidRPr="008A5624">
        <w:t>to:</w:t>
      </w:r>
    </w:p>
    <w:p w14:paraId="0E01DDB3" w14:textId="77777777" w:rsidR="00D62726" w:rsidRPr="008A5624" w:rsidRDefault="00D40358">
      <w:pPr>
        <w:pStyle w:val="ListParagraph"/>
        <w:numPr>
          <w:ilvl w:val="2"/>
          <w:numId w:val="14"/>
        </w:numPr>
        <w:tabs>
          <w:tab w:val="left" w:pos="1811"/>
          <w:tab w:val="left" w:pos="1812"/>
        </w:tabs>
        <w:spacing w:before="29"/>
        <w:ind w:hanging="568"/>
        <w:rPr>
          <w:b/>
        </w:rPr>
      </w:pPr>
      <w:r w:rsidRPr="008A5624">
        <w:t>a</w:t>
      </w:r>
      <w:r w:rsidRPr="008A5624">
        <w:rPr>
          <w:spacing w:val="-1"/>
        </w:rPr>
        <w:t xml:space="preserve"> </w:t>
      </w:r>
      <w:r w:rsidRPr="008A5624">
        <w:t>matter</w:t>
      </w:r>
      <w:r w:rsidRPr="008A5624">
        <w:rPr>
          <w:spacing w:val="-3"/>
        </w:rPr>
        <w:t xml:space="preserve"> </w:t>
      </w:r>
      <w:r w:rsidRPr="008A5624">
        <w:t>arising</w:t>
      </w:r>
      <w:r w:rsidRPr="008A5624">
        <w:rPr>
          <w:spacing w:val="-2"/>
        </w:rPr>
        <w:t xml:space="preserve"> </w:t>
      </w:r>
      <w:r w:rsidRPr="008A5624">
        <w:t>under the</w:t>
      </w:r>
      <w:r w:rsidRPr="008A5624">
        <w:rPr>
          <w:spacing w:val="-5"/>
        </w:rPr>
        <w:t xml:space="preserve"> </w:t>
      </w:r>
      <w:r w:rsidRPr="008A5624">
        <w:t>Agreement;</w:t>
      </w:r>
      <w:r w:rsidRPr="008A5624">
        <w:rPr>
          <w:spacing w:val="-1"/>
        </w:rPr>
        <w:t xml:space="preserve"> </w:t>
      </w:r>
      <w:r w:rsidRPr="008A5624">
        <w:t>or</w:t>
      </w:r>
    </w:p>
    <w:p w14:paraId="78A2C9E1" w14:textId="77777777" w:rsidR="00D62726" w:rsidRPr="008A5624" w:rsidRDefault="00D40358">
      <w:pPr>
        <w:pStyle w:val="ListParagraph"/>
        <w:numPr>
          <w:ilvl w:val="2"/>
          <w:numId w:val="14"/>
        </w:numPr>
        <w:tabs>
          <w:tab w:val="left" w:pos="1811"/>
          <w:tab w:val="left" w:pos="1812"/>
        </w:tabs>
        <w:spacing w:before="97"/>
        <w:ind w:hanging="568"/>
        <w:rPr>
          <w:b/>
        </w:rPr>
      </w:pPr>
      <w:r w:rsidRPr="008A5624">
        <w:t>the</w:t>
      </w:r>
      <w:r w:rsidRPr="008A5624">
        <w:rPr>
          <w:spacing w:val="-3"/>
        </w:rPr>
        <w:t xml:space="preserve"> </w:t>
      </w:r>
      <w:r w:rsidRPr="008A5624">
        <w:t>National</w:t>
      </w:r>
      <w:r w:rsidRPr="008A5624">
        <w:rPr>
          <w:spacing w:val="-3"/>
        </w:rPr>
        <w:t xml:space="preserve"> </w:t>
      </w:r>
      <w:r w:rsidRPr="008A5624">
        <w:t>Employment</w:t>
      </w:r>
      <w:r w:rsidRPr="008A5624">
        <w:rPr>
          <w:spacing w:val="-2"/>
        </w:rPr>
        <w:t xml:space="preserve"> </w:t>
      </w:r>
      <w:proofErr w:type="gramStart"/>
      <w:r w:rsidRPr="008A5624">
        <w:t>Standards;</w:t>
      </w:r>
      <w:proofErr w:type="gramEnd"/>
    </w:p>
    <w:p w14:paraId="1827C33D" w14:textId="77777777" w:rsidR="00D62726" w:rsidRPr="008A5624" w:rsidRDefault="00D40358">
      <w:pPr>
        <w:pStyle w:val="BodyText"/>
        <w:ind w:left="1244"/>
      </w:pPr>
      <w:r w:rsidRPr="008A5624">
        <w:t>then</w:t>
      </w:r>
      <w:r w:rsidRPr="008A5624">
        <w:rPr>
          <w:spacing w:val="-3"/>
        </w:rPr>
        <w:t xml:space="preserve"> </w:t>
      </w:r>
      <w:r w:rsidRPr="008A5624">
        <w:t>this</w:t>
      </w:r>
      <w:r w:rsidRPr="008A5624">
        <w:rPr>
          <w:spacing w:val="-2"/>
        </w:rPr>
        <w:t xml:space="preserve"> </w:t>
      </w:r>
      <w:r w:rsidRPr="008A5624">
        <w:t>term sets</w:t>
      </w:r>
      <w:r w:rsidRPr="008A5624">
        <w:rPr>
          <w:spacing w:val="-4"/>
        </w:rPr>
        <w:t xml:space="preserve"> </w:t>
      </w:r>
      <w:r w:rsidRPr="008A5624">
        <w:t>out</w:t>
      </w:r>
      <w:r w:rsidRPr="008A5624">
        <w:rPr>
          <w:spacing w:val="-1"/>
        </w:rPr>
        <w:t xml:space="preserve"> </w:t>
      </w:r>
      <w:r w:rsidRPr="008A5624">
        <w:t>procedures</w:t>
      </w:r>
      <w:r w:rsidRPr="008A5624">
        <w:rPr>
          <w:spacing w:val="-1"/>
        </w:rPr>
        <w:t xml:space="preserve"> </w:t>
      </w:r>
      <w:r w:rsidRPr="008A5624">
        <w:t>to</w:t>
      </w:r>
      <w:r w:rsidRPr="008A5624">
        <w:rPr>
          <w:spacing w:val="-3"/>
        </w:rPr>
        <w:t xml:space="preserve"> </w:t>
      </w:r>
      <w:r w:rsidRPr="008A5624">
        <w:t>settle</w:t>
      </w:r>
      <w:r w:rsidRPr="008A5624">
        <w:rPr>
          <w:spacing w:val="-1"/>
        </w:rPr>
        <w:t xml:space="preserve"> </w:t>
      </w:r>
      <w:r w:rsidRPr="008A5624">
        <w:t>the dispute.</w:t>
      </w:r>
    </w:p>
    <w:p w14:paraId="4879B06F" w14:textId="14EF693D" w:rsidR="00D62726" w:rsidRPr="008A5624" w:rsidRDefault="00D40358">
      <w:pPr>
        <w:pStyle w:val="ListParagraph"/>
        <w:numPr>
          <w:ilvl w:val="1"/>
          <w:numId w:val="14"/>
        </w:numPr>
        <w:tabs>
          <w:tab w:val="left" w:pos="1245"/>
        </w:tabs>
        <w:ind w:right="1121"/>
        <w:jc w:val="both"/>
      </w:pPr>
      <w:r w:rsidRPr="008A5624">
        <w:t>At any stage through</w:t>
      </w:r>
      <w:r w:rsidR="00E20D71" w:rsidRPr="008A5624">
        <w:t xml:space="preserve"> the</w:t>
      </w:r>
      <w:r w:rsidRPr="008A5624">
        <w:t xml:space="preserve"> dispute resolution process an Employee who is a party to the </w:t>
      </w:r>
      <w:proofErr w:type="gramStart"/>
      <w:r w:rsidRPr="008A5624">
        <w:t>dispute</w:t>
      </w:r>
      <w:r w:rsidR="00452C9B">
        <w:t xml:space="preserve"> </w:t>
      </w:r>
      <w:r w:rsidRPr="008A5624">
        <w:rPr>
          <w:spacing w:val="-47"/>
        </w:rPr>
        <w:t xml:space="preserve"> </w:t>
      </w:r>
      <w:r w:rsidRPr="008A5624">
        <w:t>may</w:t>
      </w:r>
      <w:proofErr w:type="gramEnd"/>
      <w:r w:rsidRPr="008A5624">
        <w:t xml:space="preserve"> appoint a representative, including a union, for the purposes of the procedures in this</w:t>
      </w:r>
      <w:r w:rsidR="00452C9B">
        <w:t xml:space="preserve"> </w:t>
      </w:r>
      <w:r w:rsidRPr="008A5624">
        <w:rPr>
          <w:spacing w:val="-47"/>
        </w:rPr>
        <w:t xml:space="preserve"> </w:t>
      </w:r>
      <w:r w:rsidRPr="008A5624">
        <w:t>term.</w:t>
      </w:r>
    </w:p>
    <w:p w14:paraId="7F7271C8" w14:textId="77777777" w:rsidR="00D62726" w:rsidRPr="008A5624" w:rsidRDefault="00D40358">
      <w:pPr>
        <w:pStyle w:val="ListParagraph"/>
        <w:numPr>
          <w:ilvl w:val="1"/>
          <w:numId w:val="14"/>
        </w:numPr>
        <w:tabs>
          <w:tab w:val="left" w:pos="1244"/>
          <w:tab w:val="left" w:pos="1245"/>
        </w:tabs>
        <w:spacing w:before="97"/>
        <w:ind w:right="763"/>
      </w:pPr>
      <w:r w:rsidRPr="008A5624">
        <w:t>In the first instance, the parties to the dispute must try to resolve the dispute at the workplace</w:t>
      </w:r>
      <w:r w:rsidRPr="008A5624">
        <w:rPr>
          <w:spacing w:val="-47"/>
        </w:rPr>
        <w:t xml:space="preserve"> </w:t>
      </w:r>
      <w:r w:rsidRPr="008A5624">
        <w:t>level, by discussions between the Employee or Employees and relevant supervisors and/or</w:t>
      </w:r>
      <w:r w:rsidRPr="008A5624">
        <w:rPr>
          <w:spacing w:val="1"/>
        </w:rPr>
        <w:t xml:space="preserve"> </w:t>
      </w:r>
      <w:r w:rsidRPr="008A5624">
        <w:t>management.</w:t>
      </w:r>
    </w:p>
    <w:p w14:paraId="6483EF3A" w14:textId="77777777" w:rsidR="00D62726" w:rsidRPr="008A5624" w:rsidRDefault="00D40358">
      <w:pPr>
        <w:pStyle w:val="ListParagraph"/>
        <w:numPr>
          <w:ilvl w:val="1"/>
          <w:numId w:val="14"/>
        </w:numPr>
        <w:tabs>
          <w:tab w:val="left" w:pos="1244"/>
          <w:tab w:val="left" w:pos="1245"/>
        </w:tabs>
        <w:spacing w:before="94"/>
        <w:ind w:right="1160"/>
      </w:pPr>
      <w:r w:rsidRPr="008A5624">
        <w:t>If discussions at the workplace level do not resolve the dispute, a party to the dispute may</w:t>
      </w:r>
      <w:r w:rsidRPr="008A5624">
        <w:rPr>
          <w:spacing w:val="-47"/>
        </w:rPr>
        <w:t xml:space="preserve"> </w:t>
      </w:r>
      <w:r w:rsidRPr="008A5624">
        <w:t>refer</w:t>
      </w:r>
      <w:r w:rsidRPr="008A5624">
        <w:rPr>
          <w:spacing w:val="-1"/>
        </w:rPr>
        <w:t xml:space="preserve"> </w:t>
      </w:r>
      <w:r w:rsidRPr="008A5624">
        <w:t>the</w:t>
      </w:r>
      <w:r w:rsidRPr="008A5624">
        <w:rPr>
          <w:spacing w:val="-2"/>
        </w:rPr>
        <w:t xml:space="preserve"> </w:t>
      </w:r>
      <w:r w:rsidRPr="008A5624">
        <w:t>matter to</w:t>
      </w:r>
      <w:r w:rsidRPr="008A5624">
        <w:rPr>
          <w:spacing w:val="-1"/>
        </w:rPr>
        <w:t xml:space="preserve"> </w:t>
      </w:r>
      <w:r w:rsidRPr="008A5624">
        <w:t>the</w:t>
      </w:r>
      <w:r w:rsidRPr="008A5624">
        <w:rPr>
          <w:spacing w:val="1"/>
        </w:rPr>
        <w:t xml:space="preserve"> </w:t>
      </w:r>
      <w:r w:rsidRPr="008A5624">
        <w:t>Commission.</w:t>
      </w:r>
    </w:p>
    <w:p w14:paraId="347D81BA" w14:textId="77777777" w:rsidR="00D62726" w:rsidRPr="008A5624" w:rsidRDefault="00D40358">
      <w:pPr>
        <w:pStyle w:val="ListParagraph"/>
        <w:numPr>
          <w:ilvl w:val="1"/>
          <w:numId w:val="14"/>
        </w:numPr>
        <w:tabs>
          <w:tab w:val="left" w:pos="1244"/>
          <w:tab w:val="left" w:pos="1245"/>
        </w:tabs>
        <w:ind w:hanging="568"/>
      </w:pPr>
      <w:r w:rsidRPr="008A5624">
        <w:t>The Commission</w:t>
      </w:r>
      <w:r w:rsidRPr="008A5624">
        <w:rPr>
          <w:spacing w:val="-4"/>
        </w:rPr>
        <w:t xml:space="preserve"> </w:t>
      </w:r>
      <w:r w:rsidRPr="008A5624">
        <w:t>may</w:t>
      </w:r>
      <w:r w:rsidRPr="008A5624">
        <w:rPr>
          <w:spacing w:val="-2"/>
        </w:rPr>
        <w:t xml:space="preserve"> </w:t>
      </w:r>
      <w:r w:rsidRPr="008A5624">
        <w:t>deal</w:t>
      </w:r>
      <w:r w:rsidRPr="008A5624">
        <w:rPr>
          <w:spacing w:val="-3"/>
        </w:rPr>
        <w:t xml:space="preserve"> </w:t>
      </w:r>
      <w:r w:rsidRPr="008A5624">
        <w:t>with</w:t>
      </w:r>
      <w:r w:rsidRPr="008A5624">
        <w:rPr>
          <w:spacing w:val="-2"/>
        </w:rPr>
        <w:t xml:space="preserve"> </w:t>
      </w:r>
      <w:r w:rsidRPr="008A5624">
        <w:t>the</w:t>
      </w:r>
      <w:r w:rsidRPr="008A5624">
        <w:rPr>
          <w:spacing w:val="-3"/>
        </w:rPr>
        <w:t xml:space="preserve"> </w:t>
      </w:r>
      <w:r w:rsidRPr="008A5624">
        <w:t>dispute in</w:t>
      </w:r>
      <w:r w:rsidRPr="008A5624">
        <w:rPr>
          <w:spacing w:val="-4"/>
        </w:rPr>
        <w:t xml:space="preserve"> </w:t>
      </w:r>
      <w:r w:rsidRPr="008A5624">
        <w:t>2 stages:</w:t>
      </w:r>
    </w:p>
    <w:p w14:paraId="4DE68780" w14:textId="77777777" w:rsidR="00D62726" w:rsidRPr="008A5624" w:rsidRDefault="00D40358">
      <w:pPr>
        <w:pStyle w:val="ListParagraph"/>
        <w:numPr>
          <w:ilvl w:val="0"/>
          <w:numId w:val="13"/>
        </w:numPr>
        <w:tabs>
          <w:tab w:val="left" w:pos="1810"/>
          <w:tab w:val="left" w:pos="1811"/>
        </w:tabs>
        <w:ind w:right="1160"/>
      </w:pPr>
      <w:r w:rsidRPr="008A5624">
        <w:t>The Commission will first attempt to resolve the dispute as it considers appropriate,</w:t>
      </w:r>
      <w:r w:rsidRPr="008A5624">
        <w:rPr>
          <w:spacing w:val="-47"/>
        </w:rPr>
        <w:t xml:space="preserve"> </w:t>
      </w:r>
      <w:r w:rsidRPr="008A5624">
        <w:t>including by mediation, conciliation, expressing an opinion or making a</w:t>
      </w:r>
      <w:r w:rsidRPr="008A5624">
        <w:rPr>
          <w:spacing w:val="1"/>
        </w:rPr>
        <w:t xml:space="preserve"> </w:t>
      </w:r>
      <w:r w:rsidRPr="008A5624">
        <w:t>recommendation;</w:t>
      </w:r>
      <w:r w:rsidRPr="008A5624">
        <w:rPr>
          <w:spacing w:val="-2"/>
        </w:rPr>
        <w:t xml:space="preserve"> </w:t>
      </w:r>
      <w:r w:rsidRPr="008A5624">
        <w:t>and</w:t>
      </w:r>
    </w:p>
    <w:p w14:paraId="1FE9058E" w14:textId="77777777" w:rsidR="00D62726" w:rsidRPr="008A5624" w:rsidRDefault="00D40358">
      <w:pPr>
        <w:pStyle w:val="ListParagraph"/>
        <w:numPr>
          <w:ilvl w:val="0"/>
          <w:numId w:val="13"/>
        </w:numPr>
        <w:tabs>
          <w:tab w:val="left" w:pos="1809"/>
          <w:tab w:val="left" w:pos="1810"/>
        </w:tabs>
        <w:spacing w:before="97"/>
        <w:ind w:left="1809" w:right="715"/>
      </w:pPr>
      <w:r w:rsidRPr="008A5624">
        <w:t>if the Commission is unable to resolve the dispute at the first stage, the Commission may</w:t>
      </w:r>
      <w:r w:rsidRPr="008A5624">
        <w:rPr>
          <w:spacing w:val="-47"/>
        </w:rPr>
        <w:t xml:space="preserve"> </w:t>
      </w:r>
      <w:r w:rsidRPr="008A5624">
        <w:t>then:</w:t>
      </w:r>
    </w:p>
    <w:p w14:paraId="4986DA13" w14:textId="77777777" w:rsidR="00D62726" w:rsidRPr="008A5624" w:rsidRDefault="00D40358">
      <w:pPr>
        <w:pStyle w:val="ListParagraph"/>
        <w:numPr>
          <w:ilvl w:val="1"/>
          <w:numId w:val="13"/>
        </w:numPr>
        <w:tabs>
          <w:tab w:val="left" w:pos="2378"/>
          <w:tab w:val="left" w:pos="2379"/>
        </w:tabs>
        <w:ind w:hanging="570"/>
      </w:pPr>
      <w:r w:rsidRPr="008A5624">
        <w:t>arbitrate</w:t>
      </w:r>
      <w:r w:rsidRPr="008A5624">
        <w:rPr>
          <w:spacing w:val="-4"/>
        </w:rPr>
        <w:t xml:space="preserve"> </w:t>
      </w:r>
      <w:r w:rsidRPr="008A5624">
        <w:t>the</w:t>
      </w:r>
      <w:r w:rsidRPr="008A5624">
        <w:rPr>
          <w:spacing w:val="-1"/>
        </w:rPr>
        <w:t xml:space="preserve"> </w:t>
      </w:r>
      <w:r w:rsidRPr="008A5624">
        <w:t>dispute;</w:t>
      </w:r>
      <w:r w:rsidRPr="008A5624">
        <w:rPr>
          <w:spacing w:val="-1"/>
        </w:rPr>
        <w:t xml:space="preserve"> </w:t>
      </w:r>
      <w:r w:rsidRPr="008A5624">
        <w:t>and</w:t>
      </w:r>
    </w:p>
    <w:p w14:paraId="5568DB4D" w14:textId="77777777" w:rsidR="00D62726" w:rsidRPr="008A5624" w:rsidRDefault="00D40358">
      <w:pPr>
        <w:pStyle w:val="ListParagraph"/>
        <w:numPr>
          <w:ilvl w:val="1"/>
          <w:numId w:val="13"/>
        </w:numPr>
        <w:tabs>
          <w:tab w:val="left" w:pos="2378"/>
          <w:tab w:val="left" w:pos="2379"/>
        </w:tabs>
        <w:spacing w:before="94"/>
        <w:ind w:left="2378" w:hanging="570"/>
      </w:pPr>
      <w:proofErr w:type="gramStart"/>
      <w:r w:rsidRPr="008A5624">
        <w:t>make</w:t>
      </w:r>
      <w:r w:rsidRPr="008A5624">
        <w:rPr>
          <w:spacing w:val="-1"/>
        </w:rPr>
        <w:t xml:space="preserve"> </w:t>
      </w:r>
      <w:r w:rsidRPr="008A5624">
        <w:t>a</w:t>
      </w:r>
      <w:r w:rsidRPr="008A5624">
        <w:rPr>
          <w:spacing w:val="-1"/>
        </w:rPr>
        <w:t xml:space="preserve"> </w:t>
      </w:r>
      <w:r w:rsidRPr="008A5624">
        <w:t>determination</w:t>
      </w:r>
      <w:proofErr w:type="gramEnd"/>
      <w:r w:rsidRPr="008A5624">
        <w:rPr>
          <w:spacing w:val="-2"/>
        </w:rPr>
        <w:t xml:space="preserve"> </w:t>
      </w:r>
      <w:r w:rsidRPr="008A5624">
        <w:t>that</w:t>
      </w:r>
      <w:r w:rsidRPr="008A5624">
        <w:rPr>
          <w:spacing w:val="-5"/>
        </w:rPr>
        <w:t xml:space="preserve"> </w:t>
      </w:r>
      <w:r w:rsidRPr="008A5624">
        <w:t>is</w:t>
      </w:r>
      <w:r w:rsidRPr="008A5624">
        <w:rPr>
          <w:spacing w:val="-2"/>
        </w:rPr>
        <w:t xml:space="preserve"> </w:t>
      </w:r>
      <w:r w:rsidRPr="008A5624">
        <w:t>binding</w:t>
      </w:r>
      <w:r w:rsidRPr="008A5624">
        <w:rPr>
          <w:spacing w:val="-2"/>
        </w:rPr>
        <w:t xml:space="preserve"> </w:t>
      </w:r>
      <w:r w:rsidRPr="008A5624">
        <w:t>on</w:t>
      </w:r>
      <w:r w:rsidRPr="008A5624">
        <w:rPr>
          <w:spacing w:val="-2"/>
        </w:rPr>
        <w:t xml:space="preserve"> </w:t>
      </w:r>
      <w:r w:rsidRPr="008A5624">
        <w:t>the parties.</w:t>
      </w:r>
    </w:p>
    <w:p w14:paraId="32B1EEFE" w14:textId="77777777" w:rsidR="00D62726" w:rsidRPr="008A5624" w:rsidRDefault="00D40358">
      <w:pPr>
        <w:pStyle w:val="BodyText"/>
        <w:spacing w:before="97"/>
        <w:ind w:left="1244" w:right="738"/>
      </w:pPr>
      <w:r w:rsidRPr="008A5624">
        <w:rPr>
          <w:i/>
        </w:rPr>
        <w:t xml:space="preserve">Note: </w:t>
      </w:r>
      <w:r w:rsidRPr="008A5624">
        <w:t>If the Commission arbitrates the dispute, it may also use the powers that are available to</w:t>
      </w:r>
      <w:r w:rsidRPr="008A5624">
        <w:rPr>
          <w:spacing w:val="-47"/>
        </w:rPr>
        <w:t xml:space="preserve"> </w:t>
      </w:r>
      <w:r w:rsidRPr="008A5624">
        <w:t>it</w:t>
      </w:r>
      <w:r w:rsidRPr="008A5624">
        <w:rPr>
          <w:spacing w:val="1"/>
        </w:rPr>
        <w:t xml:space="preserve"> </w:t>
      </w:r>
      <w:r w:rsidRPr="008A5624">
        <w:t>under</w:t>
      </w:r>
      <w:r w:rsidRPr="008A5624">
        <w:rPr>
          <w:spacing w:val="-1"/>
        </w:rPr>
        <w:t xml:space="preserve"> </w:t>
      </w:r>
      <w:r w:rsidRPr="008A5624">
        <w:t>the</w:t>
      </w:r>
      <w:r w:rsidRPr="008A5624">
        <w:rPr>
          <w:spacing w:val="-2"/>
        </w:rPr>
        <w:t xml:space="preserve"> </w:t>
      </w:r>
      <w:r w:rsidRPr="008A5624">
        <w:t>Act.</w:t>
      </w:r>
    </w:p>
    <w:p w14:paraId="6F2A4DD4" w14:textId="77777777" w:rsidR="00D62726" w:rsidRPr="008A5624" w:rsidRDefault="00D40358">
      <w:pPr>
        <w:pStyle w:val="ListParagraph"/>
        <w:numPr>
          <w:ilvl w:val="1"/>
          <w:numId w:val="14"/>
        </w:numPr>
        <w:tabs>
          <w:tab w:val="left" w:pos="1244"/>
          <w:tab w:val="left" w:pos="1245"/>
        </w:tabs>
        <w:spacing w:before="97"/>
        <w:ind w:right="711"/>
      </w:pPr>
      <w:r w:rsidRPr="008A5624">
        <w:t>A</w:t>
      </w:r>
      <w:r w:rsidRPr="008A5624">
        <w:rPr>
          <w:spacing w:val="2"/>
        </w:rPr>
        <w:t xml:space="preserve"> </w:t>
      </w:r>
      <w:r w:rsidRPr="008A5624">
        <w:t>decision</w:t>
      </w:r>
      <w:r w:rsidRPr="008A5624">
        <w:rPr>
          <w:spacing w:val="1"/>
        </w:rPr>
        <w:t xml:space="preserve"> </w:t>
      </w:r>
      <w:r w:rsidRPr="008A5624">
        <w:t>that</w:t>
      </w:r>
      <w:r w:rsidRPr="008A5624">
        <w:rPr>
          <w:spacing w:val="1"/>
        </w:rPr>
        <w:t xml:space="preserve"> </w:t>
      </w:r>
      <w:r w:rsidRPr="008A5624">
        <w:t>the</w:t>
      </w:r>
      <w:r w:rsidRPr="008A5624">
        <w:rPr>
          <w:spacing w:val="4"/>
        </w:rPr>
        <w:t xml:space="preserve"> </w:t>
      </w:r>
      <w:r w:rsidRPr="008A5624">
        <w:t>Commission</w:t>
      </w:r>
      <w:r w:rsidRPr="008A5624">
        <w:rPr>
          <w:spacing w:val="1"/>
        </w:rPr>
        <w:t xml:space="preserve"> </w:t>
      </w:r>
      <w:r w:rsidRPr="008A5624">
        <w:t>makes</w:t>
      </w:r>
      <w:r w:rsidRPr="008A5624">
        <w:rPr>
          <w:spacing w:val="3"/>
        </w:rPr>
        <w:t xml:space="preserve"> </w:t>
      </w:r>
      <w:r w:rsidRPr="008A5624">
        <w:t>when</w:t>
      </w:r>
      <w:r w:rsidRPr="008A5624">
        <w:rPr>
          <w:spacing w:val="3"/>
        </w:rPr>
        <w:t xml:space="preserve"> </w:t>
      </w:r>
      <w:r w:rsidRPr="008A5624">
        <w:t>arbitrating</w:t>
      </w:r>
      <w:r w:rsidRPr="008A5624">
        <w:rPr>
          <w:spacing w:val="2"/>
        </w:rPr>
        <w:t xml:space="preserve"> </w:t>
      </w:r>
      <w:r w:rsidRPr="008A5624">
        <w:t>a</w:t>
      </w:r>
      <w:r w:rsidRPr="008A5624">
        <w:rPr>
          <w:spacing w:val="4"/>
        </w:rPr>
        <w:t xml:space="preserve"> </w:t>
      </w:r>
      <w:r w:rsidRPr="008A5624">
        <w:t>dispute</w:t>
      </w:r>
      <w:r w:rsidRPr="008A5624">
        <w:rPr>
          <w:spacing w:val="5"/>
        </w:rPr>
        <w:t xml:space="preserve"> </w:t>
      </w:r>
      <w:r w:rsidRPr="008A5624">
        <w:t>is</w:t>
      </w:r>
      <w:r w:rsidRPr="008A5624">
        <w:rPr>
          <w:spacing w:val="3"/>
        </w:rPr>
        <w:t xml:space="preserve"> </w:t>
      </w:r>
      <w:r w:rsidRPr="008A5624">
        <w:t>a</w:t>
      </w:r>
      <w:r w:rsidRPr="008A5624">
        <w:rPr>
          <w:spacing w:val="1"/>
        </w:rPr>
        <w:t xml:space="preserve"> </w:t>
      </w:r>
      <w:r w:rsidRPr="008A5624">
        <w:t>decision</w:t>
      </w:r>
      <w:r w:rsidRPr="008A5624">
        <w:rPr>
          <w:spacing w:val="2"/>
        </w:rPr>
        <w:t xml:space="preserve"> </w:t>
      </w:r>
      <w:r w:rsidRPr="008A5624">
        <w:t>for</w:t>
      </w:r>
      <w:r w:rsidRPr="008A5624">
        <w:rPr>
          <w:spacing w:val="4"/>
        </w:rPr>
        <w:t xml:space="preserve"> </w:t>
      </w:r>
      <w:r w:rsidRPr="008A5624">
        <w:t>the</w:t>
      </w:r>
      <w:r w:rsidRPr="008A5624">
        <w:rPr>
          <w:spacing w:val="2"/>
        </w:rPr>
        <w:t xml:space="preserve"> </w:t>
      </w:r>
      <w:r w:rsidRPr="008A5624">
        <w:t>purpose</w:t>
      </w:r>
      <w:r w:rsidRPr="008A5624">
        <w:rPr>
          <w:spacing w:val="-47"/>
        </w:rPr>
        <w:t xml:space="preserve"> </w:t>
      </w:r>
      <w:r w:rsidRPr="008A5624">
        <w:t>of</w:t>
      </w:r>
      <w:r w:rsidRPr="008A5624">
        <w:rPr>
          <w:spacing w:val="-4"/>
        </w:rPr>
        <w:t xml:space="preserve"> </w:t>
      </w:r>
      <w:r w:rsidRPr="008A5624">
        <w:t>Div</w:t>
      </w:r>
      <w:r w:rsidRPr="008A5624">
        <w:rPr>
          <w:spacing w:val="-1"/>
        </w:rPr>
        <w:t xml:space="preserve"> </w:t>
      </w:r>
      <w:r w:rsidRPr="008A5624">
        <w:t>3</w:t>
      </w:r>
      <w:r w:rsidRPr="008A5624">
        <w:rPr>
          <w:spacing w:val="-2"/>
        </w:rPr>
        <w:t xml:space="preserve"> </w:t>
      </w:r>
      <w:r w:rsidRPr="008A5624">
        <w:t>of</w:t>
      </w:r>
      <w:r w:rsidRPr="008A5624">
        <w:rPr>
          <w:spacing w:val="-3"/>
        </w:rPr>
        <w:t xml:space="preserve"> </w:t>
      </w:r>
      <w:r w:rsidRPr="008A5624">
        <w:t>Part</w:t>
      </w:r>
      <w:r w:rsidRPr="008A5624">
        <w:rPr>
          <w:spacing w:val="-2"/>
        </w:rPr>
        <w:t xml:space="preserve"> </w:t>
      </w:r>
      <w:r w:rsidRPr="008A5624">
        <w:t>5.1</w:t>
      </w:r>
      <w:r w:rsidRPr="008A5624">
        <w:rPr>
          <w:spacing w:val="-2"/>
        </w:rPr>
        <w:t xml:space="preserve"> </w:t>
      </w:r>
      <w:r w:rsidRPr="008A5624">
        <w:t>of</w:t>
      </w:r>
      <w:r w:rsidRPr="008A5624">
        <w:rPr>
          <w:spacing w:val="-2"/>
        </w:rPr>
        <w:t xml:space="preserve"> </w:t>
      </w:r>
      <w:r w:rsidRPr="008A5624">
        <w:t>the</w:t>
      </w:r>
      <w:r w:rsidRPr="008A5624">
        <w:rPr>
          <w:spacing w:val="1"/>
        </w:rPr>
        <w:t xml:space="preserve"> </w:t>
      </w:r>
      <w:r w:rsidRPr="008A5624">
        <w:t>Act.</w:t>
      </w:r>
      <w:r w:rsidRPr="008A5624">
        <w:rPr>
          <w:spacing w:val="-1"/>
        </w:rPr>
        <w:t xml:space="preserve"> </w:t>
      </w:r>
      <w:r w:rsidRPr="008A5624">
        <w:t>Therefore, an</w:t>
      </w:r>
      <w:r w:rsidRPr="008A5624">
        <w:rPr>
          <w:spacing w:val="-2"/>
        </w:rPr>
        <w:t xml:space="preserve"> </w:t>
      </w:r>
      <w:r w:rsidRPr="008A5624">
        <w:t>appeal</w:t>
      </w:r>
      <w:r w:rsidRPr="008A5624">
        <w:rPr>
          <w:spacing w:val="-2"/>
        </w:rPr>
        <w:t xml:space="preserve"> </w:t>
      </w:r>
      <w:r w:rsidRPr="008A5624">
        <w:t>may</w:t>
      </w:r>
      <w:r w:rsidRPr="008A5624">
        <w:rPr>
          <w:spacing w:val="1"/>
        </w:rPr>
        <w:t xml:space="preserve"> </w:t>
      </w:r>
      <w:r w:rsidRPr="008A5624">
        <w:t>be</w:t>
      </w:r>
      <w:r w:rsidRPr="008A5624">
        <w:rPr>
          <w:spacing w:val="-3"/>
        </w:rPr>
        <w:t xml:space="preserve"> </w:t>
      </w:r>
      <w:r w:rsidRPr="008A5624">
        <w:t>made</w:t>
      </w:r>
      <w:r w:rsidRPr="008A5624">
        <w:rPr>
          <w:spacing w:val="-2"/>
        </w:rPr>
        <w:t xml:space="preserve"> </w:t>
      </w:r>
      <w:r w:rsidRPr="008A5624">
        <w:t>against</w:t>
      </w:r>
      <w:r w:rsidRPr="008A5624">
        <w:rPr>
          <w:spacing w:val="-3"/>
        </w:rPr>
        <w:t xml:space="preserve"> </w:t>
      </w:r>
      <w:r w:rsidRPr="008A5624">
        <w:t>the</w:t>
      </w:r>
      <w:r w:rsidRPr="008A5624">
        <w:rPr>
          <w:spacing w:val="1"/>
        </w:rPr>
        <w:t xml:space="preserve"> </w:t>
      </w:r>
      <w:r w:rsidRPr="008A5624">
        <w:t>decision.</w:t>
      </w:r>
    </w:p>
    <w:p w14:paraId="44F8A9C3" w14:textId="77777777" w:rsidR="00D62726" w:rsidRPr="008A5624" w:rsidRDefault="00D40358">
      <w:pPr>
        <w:pStyle w:val="ListParagraph"/>
        <w:numPr>
          <w:ilvl w:val="1"/>
          <w:numId w:val="14"/>
        </w:numPr>
        <w:tabs>
          <w:tab w:val="left" w:pos="1244"/>
          <w:tab w:val="left" w:pos="1245"/>
        </w:tabs>
      </w:pPr>
      <w:r w:rsidRPr="008A5624">
        <w:t>While</w:t>
      </w:r>
      <w:r w:rsidRPr="008A5624">
        <w:rPr>
          <w:spacing w:val="-1"/>
        </w:rPr>
        <w:t xml:space="preserve"> </w:t>
      </w:r>
      <w:r w:rsidRPr="008A5624">
        <w:t>the</w:t>
      </w:r>
      <w:r w:rsidRPr="008A5624">
        <w:rPr>
          <w:spacing w:val="-3"/>
        </w:rPr>
        <w:t xml:space="preserve"> </w:t>
      </w:r>
      <w:r w:rsidRPr="008A5624">
        <w:t>parties</w:t>
      </w:r>
      <w:r w:rsidRPr="008A5624">
        <w:rPr>
          <w:spacing w:val="-3"/>
        </w:rPr>
        <w:t xml:space="preserve"> </w:t>
      </w:r>
      <w:r w:rsidRPr="008A5624">
        <w:t>are</w:t>
      </w:r>
      <w:r w:rsidRPr="008A5624">
        <w:rPr>
          <w:spacing w:val="-4"/>
        </w:rPr>
        <w:t xml:space="preserve"> </w:t>
      </w:r>
      <w:r w:rsidRPr="008A5624">
        <w:t>trying</w:t>
      </w:r>
      <w:r w:rsidRPr="008A5624">
        <w:rPr>
          <w:spacing w:val="-4"/>
        </w:rPr>
        <w:t xml:space="preserve"> </w:t>
      </w:r>
      <w:r w:rsidRPr="008A5624">
        <w:t>to</w:t>
      </w:r>
      <w:r w:rsidRPr="008A5624">
        <w:rPr>
          <w:spacing w:val="-2"/>
        </w:rPr>
        <w:t xml:space="preserve"> </w:t>
      </w:r>
      <w:r w:rsidRPr="008A5624">
        <w:t>resolve</w:t>
      </w:r>
      <w:r w:rsidRPr="008A5624">
        <w:rPr>
          <w:spacing w:val="-1"/>
        </w:rPr>
        <w:t xml:space="preserve"> </w:t>
      </w:r>
      <w:r w:rsidRPr="008A5624">
        <w:t>the</w:t>
      </w:r>
      <w:r w:rsidRPr="008A5624">
        <w:rPr>
          <w:spacing w:val="-3"/>
        </w:rPr>
        <w:t xml:space="preserve"> </w:t>
      </w:r>
      <w:r w:rsidRPr="008A5624">
        <w:t>dispute using</w:t>
      </w:r>
      <w:r w:rsidRPr="008A5624">
        <w:rPr>
          <w:spacing w:val="-2"/>
        </w:rPr>
        <w:t xml:space="preserve"> </w:t>
      </w:r>
      <w:r w:rsidRPr="008A5624">
        <w:t>the</w:t>
      </w:r>
      <w:r w:rsidRPr="008A5624">
        <w:rPr>
          <w:spacing w:val="-1"/>
        </w:rPr>
        <w:t xml:space="preserve"> </w:t>
      </w:r>
      <w:r w:rsidRPr="008A5624">
        <w:t>procedures</w:t>
      </w:r>
      <w:r w:rsidRPr="008A5624">
        <w:rPr>
          <w:spacing w:val="-3"/>
        </w:rPr>
        <w:t xml:space="preserve"> </w:t>
      </w:r>
      <w:r w:rsidRPr="008A5624">
        <w:t>in</w:t>
      </w:r>
      <w:r w:rsidRPr="008A5624">
        <w:rPr>
          <w:spacing w:val="-2"/>
        </w:rPr>
        <w:t xml:space="preserve"> </w:t>
      </w:r>
      <w:r w:rsidRPr="008A5624">
        <w:t>this</w:t>
      </w:r>
      <w:r w:rsidRPr="008A5624">
        <w:rPr>
          <w:spacing w:val="-2"/>
        </w:rPr>
        <w:t xml:space="preserve"> </w:t>
      </w:r>
      <w:r w:rsidRPr="008A5624">
        <w:t>term:</w:t>
      </w:r>
    </w:p>
    <w:p w14:paraId="12957F79" w14:textId="77777777" w:rsidR="00D62726" w:rsidRPr="008A5624" w:rsidRDefault="00D40358">
      <w:pPr>
        <w:pStyle w:val="ListParagraph"/>
        <w:numPr>
          <w:ilvl w:val="2"/>
          <w:numId w:val="14"/>
        </w:numPr>
        <w:tabs>
          <w:tab w:val="left" w:pos="1811"/>
          <w:tab w:val="left" w:pos="1812"/>
        </w:tabs>
        <w:ind w:right="764"/>
        <w:rPr>
          <w:b/>
        </w:rPr>
      </w:pPr>
      <w:r w:rsidRPr="008A5624">
        <w:t>an Employee must continue to perform his or her work as he or she would normally</w:t>
      </w:r>
      <w:r w:rsidRPr="008A5624">
        <w:rPr>
          <w:spacing w:val="1"/>
        </w:rPr>
        <w:t xml:space="preserve"> </w:t>
      </w:r>
      <w:r w:rsidRPr="008A5624">
        <w:t>unless he or she has a reasonable concern about an imminent risk to his or her health or</w:t>
      </w:r>
      <w:r w:rsidRPr="008A5624">
        <w:rPr>
          <w:spacing w:val="-47"/>
        </w:rPr>
        <w:t xml:space="preserve"> </w:t>
      </w:r>
      <w:r w:rsidRPr="008A5624">
        <w:t>safety; and</w:t>
      </w:r>
    </w:p>
    <w:p w14:paraId="0C481270" w14:textId="77777777" w:rsidR="00D62726" w:rsidRPr="008A5624" w:rsidRDefault="00D40358" w:rsidP="78E4DF33">
      <w:pPr>
        <w:pStyle w:val="ListParagraph"/>
        <w:numPr>
          <w:ilvl w:val="2"/>
          <w:numId w:val="14"/>
        </w:numPr>
        <w:tabs>
          <w:tab w:val="left" w:pos="1811"/>
          <w:tab w:val="left" w:pos="1812"/>
        </w:tabs>
        <w:spacing w:before="94"/>
        <w:ind w:right="713"/>
        <w:rPr>
          <w:b/>
          <w:bCs/>
        </w:rPr>
      </w:pPr>
      <w:r w:rsidRPr="008A5624">
        <w:t xml:space="preserve">an Employee must comply with a direction given by </w:t>
      </w:r>
      <w:proofErr w:type="spellStart"/>
      <w:r w:rsidRPr="008A5624">
        <w:t>nbn</w:t>
      </w:r>
      <w:proofErr w:type="spellEnd"/>
      <w:r w:rsidRPr="008A5624">
        <w:t xml:space="preserve"> to perform other available work</w:t>
      </w:r>
      <w:r w:rsidRPr="008A5624">
        <w:rPr>
          <w:spacing w:val="-47"/>
        </w:rPr>
        <w:t xml:space="preserve"> </w:t>
      </w:r>
      <w:r w:rsidRPr="008A5624">
        <w:t>at the</w:t>
      </w:r>
      <w:r w:rsidRPr="008A5624">
        <w:rPr>
          <w:spacing w:val="-2"/>
        </w:rPr>
        <w:t xml:space="preserve"> </w:t>
      </w:r>
      <w:r w:rsidRPr="008A5624">
        <w:t>same</w:t>
      </w:r>
      <w:r w:rsidRPr="008A5624">
        <w:rPr>
          <w:spacing w:val="-2"/>
        </w:rPr>
        <w:t xml:space="preserve"> </w:t>
      </w:r>
      <w:r w:rsidRPr="008A5624">
        <w:t>workplace,</w:t>
      </w:r>
      <w:r w:rsidRPr="008A5624">
        <w:rPr>
          <w:spacing w:val="-2"/>
        </w:rPr>
        <w:t xml:space="preserve"> </w:t>
      </w:r>
      <w:r w:rsidRPr="008A5624">
        <w:t>or</w:t>
      </w:r>
      <w:r w:rsidRPr="008A5624">
        <w:rPr>
          <w:spacing w:val="-2"/>
        </w:rPr>
        <w:t xml:space="preserve"> </w:t>
      </w:r>
      <w:r w:rsidRPr="008A5624">
        <w:t>at</w:t>
      </w:r>
      <w:r w:rsidRPr="008A5624">
        <w:rPr>
          <w:spacing w:val="1"/>
        </w:rPr>
        <w:t xml:space="preserve"> </w:t>
      </w:r>
      <w:r w:rsidRPr="008A5624">
        <w:t>another</w:t>
      </w:r>
      <w:r w:rsidRPr="008A5624">
        <w:rPr>
          <w:spacing w:val="-2"/>
        </w:rPr>
        <w:t xml:space="preserve"> </w:t>
      </w:r>
      <w:r w:rsidRPr="008A5624">
        <w:t>workplace,</w:t>
      </w:r>
      <w:r w:rsidRPr="008A5624">
        <w:rPr>
          <w:spacing w:val="-1"/>
        </w:rPr>
        <w:t xml:space="preserve"> </w:t>
      </w:r>
      <w:r w:rsidRPr="008A5624">
        <w:t>unless:</w:t>
      </w:r>
    </w:p>
    <w:p w14:paraId="43F7FF1F" w14:textId="77777777" w:rsidR="00D62726" w:rsidRPr="008A5624" w:rsidRDefault="00D40358">
      <w:pPr>
        <w:pStyle w:val="ListParagraph"/>
        <w:numPr>
          <w:ilvl w:val="3"/>
          <w:numId w:val="14"/>
        </w:numPr>
        <w:tabs>
          <w:tab w:val="left" w:pos="2380"/>
          <w:tab w:val="left" w:pos="2381"/>
        </w:tabs>
        <w:spacing w:before="97"/>
        <w:ind w:hanging="570"/>
      </w:pPr>
      <w:r w:rsidRPr="008A5624">
        <w:t>the work</w:t>
      </w:r>
      <w:r w:rsidRPr="008A5624">
        <w:rPr>
          <w:spacing w:val="-3"/>
        </w:rPr>
        <w:t xml:space="preserve"> </w:t>
      </w:r>
      <w:r w:rsidRPr="008A5624">
        <w:t>is not safe;</w:t>
      </w:r>
      <w:r w:rsidRPr="008A5624">
        <w:rPr>
          <w:spacing w:val="-1"/>
        </w:rPr>
        <w:t xml:space="preserve"> </w:t>
      </w:r>
      <w:r w:rsidRPr="008A5624">
        <w:t>or</w:t>
      </w:r>
    </w:p>
    <w:p w14:paraId="1C031717" w14:textId="77777777" w:rsidR="00D62726" w:rsidRPr="008A5624" w:rsidRDefault="00D40358">
      <w:pPr>
        <w:pStyle w:val="ListParagraph"/>
        <w:numPr>
          <w:ilvl w:val="3"/>
          <w:numId w:val="14"/>
        </w:numPr>
        <w:tabs>
          <w:tab w:val="left" w:pos="2380"/>
          <w:tab w:val="left" w:pos="2381"/>
        </w:tabs>
        <w:ind w:right="716" w:hanging="569"/>
      </w:pPr>
      <w:r w:rsidRPr="008A5624">
        <w:t>applicable occupational health and safety legislation would not permit the work to</w:t>
      </w:r>
      <w:r w:rsidRPr="008A5624">
        <w:rPr>
          <w:spacing w:val="-47"/>
        </w:rPr>
        <w:t xml:space="preserve"> </w:t>
      </w:r>
      <w:r w:rsidRPr="008A5624">
        <w:t>be performed;</w:t>
      </w:r>
      <w:r w:rsidRPr="008A5624">
        <w:rPr>
          <w:spacing w:val="-1"/>
        </w:rPr>
        <w:t xml:space="preserve"> </w:t>
      </w:r>
      <w:r w:rsidRPr="008A5624">
        <w:t>or</w:t>
      </w:r>
    </w:p>
    <w:p w14:paraId="3D998421" w14:textId="77777777" w:rsidR="00D62726" w:rsidRPr="008A5624" w:rsidRDefault="00D40358">
      <w:pPr>
        <w:pStyle w:val="ListParagraph"/>
        <w:numPr>
          <w:ilvl w:val="3"/>
          <w:numId w:val="14"/>
        </w:numPr>
        <w:tabs>
          <w:tab w:val="left" w:pos="2380"/>
          <w:tab w:val="left" w:pos="2381"/>
        </w:tabs>
        <w:ind w:hanging="570"/>
      </w:pPr>
      <w:r w:rsidRPr="008A5624">
        <w:t>the</w:t>
      </w:r>
      <w:r w:rsidRPr="008A5624">
        <w:rPr>
          <w:spacing w:val="-1"/>
        </w:rPr>
        <w:t xml:space="preserve"> </w:t>
      </w:r>
      <w:r w:rsidRPr="008A5624">
        <w:t>work</w:t>
      </w:r>
      <w:r w:rsidRPr="008A5624">
        <w:rPr>
          <w:spacing w:val="-3"/>
        </w:rPr>
        <w:t xml:space="preserve"> </w:t>
      </w:r>
      <w:r w:rsidRPr="008A5624">
        <w:t>is</w:t>
      </w:r>
      <w:r w:rsidRPr="008A5624">
        <w:rPr>
          <w:spacing w:val="-1"/>
        </w:rPr>
        <w:t xml:space="preserve"> </w:t>
      </w:r>
      <w:r w:rsidRPr="008A5624">
        <w:t>not appropriate</w:t>
      </w:r>
      <w:r w:rsidRPr="008A5624">
        <w:rPr>
          <w:spacing w:val="-4"/>
        </w:rPr>
        <w:t xml:space="preserve"> </w:t>
      </w:r>
      <w:r w:rsidRPr="008A5624">
        <w:t>for</w:t>
      </w:r>
      <w:r w:rsidRPr="008A5624">
        <w:rPr>
          <w:spacing w:val="-3"/>
        </w:rPr>
        <w:t xml:space="preserve"> </w:t>
      </w:r>
      <w:r w:rsidRPr="008A5624">
        <w:t>the Employee to</w:t>
      </w:r>
      <w:r w:rsidRPr="008A5624">
        <w:rPr>
          <w:spacing w:val="-1"/>
        </w:rPr>
        <w:t xml:space="preserve"> </w:t>
      </w:r>
      <w:r w:rsidRPr="008A5624">
        <w:t>perform;</w:t>
      </w:r>
      <w:r w:rsidRPr="008A5624">
        <w:rPr>
          <w:spacing w:val="-2"/>
        </w:rPr>
        <w:t xml:space="preserve"> </w:t>
      </w:r>
      <w:r w:rsidRPr="008A5624">
        <w:t>or</w:t>
      </w:r>
    </w:p>
    <w:p w14:paraId="456EB75C" w14:textId="77777777" w:rsidR="00D62726" w:rsidRPr="008A5624" w:rsidRDefault="00D40358">
      <w:pPr>
        <w:pStyle w:val="ListParagraph"/>
        <w:numPr>
          <w:ilvl w:val="3"/>
          <w:numId w:val="14"/>
        </w:numPr>
        <w:tabs>
          <w:tab w:val="left" w:pos="2380"/>
          <w:tab w:val="left" w:pos="2381"/>
        </w:tabs>
        <w:ind w:right="717" w:hanging="569"/>
      </w:pPr>
      <w:r w:rsidRPr="008A5624">
        <w:t>there are other reasonable grounds for the Employee to refuse to comply with the</w:t>
      </w:r>
      <w:r w:rsidRPr="008A5624">
        <w:rPr>
          <w:spacing w:val="-47"/>
        </w:rPr>
        <w:t xml:space="preserve"> </w:t>
      </w:r>
      <w:r w:rsidRPr="008A5624">
        <w:t>direction.</w:t>
      </w:r>
    </w:p>
    <w:p w14:paraId="437D284D" w14:textId="6BC159D1" w:rsidR="00D62726" w:rsidRPr="008A5624" w:rsidRDefault="00D40358">
      <w:pPr>
        <w:pStyle w:val="ListParagraph"/>
        <w:numPr>
          <w:ilvl w:val="1"/>
          <w:numId w:val="14"/>
        </w:numPr>
        <w:tabs>
          <w:tab w:val="left" w:pos="1244"/>
          <w:tab w:val="left" w:pos="1245"/>
        </w:tabs>
        <w:spacing w:before="97"/>
        <w:ind w:right="1482"/>
      </w:pPr>
      <w:r w:rsidRPr="008A5624">
        <w:t>The parties to the dispute agree to be bound by a decision made by the Commission in</w:t>
      </w:r>
      <w:r w:rsidRPr="008A5624">
        <w:rPr>
          <w:spacing w:val="-47"/>
        </w:rPr>
        <w:t xml:space="preserve"> </w:t>
      </w:r>
      <w:r w:rsidRPr="008A5624">
        <w:t>accordance with</w:t>
      </w:r>
      <w:r w:rsidRPr="008A5624">
        <w:rPr>
          <w:spacing w:val="-1"/>
        </w:rPr>
        <w:t xml:space="preserve"> </w:t>
      </w:r>
      <w:r w:rsidRPr="008A5624">
        <w:t>this</w:t>
      </w:r>
      <w:r w:rsidRPr="008A5624">
        <w:rPr>
          <w:spacing w:val="-2"/>
        </w:rPr>
        <w:t xml:space="preserve"> </w:t>
      </w:r>
      <w:r w:rsidRPr="008A5624">
        <w:t>term.</w:t>
      </w:r>
    </w:p>
    <w:p w14:paraId="739F9B83" w14:textId="77777777" w:rsidR="006902AE" w:rsidRPr="008A5624" w:rsidRDefault="006902AE" w:rsidP="00CD4971">
      <w:pPr>
        <w:tabs>
          <w:tab w:val="left" w:pos="1244"/>
          <w:tab w:val="left" w:pos="1245"/>
        </w:tabs>
        <w:spacing w:before="97"/>
        <w:ind w:right="1482"/>
      </w:pPr>
    </w:p>
    <w:p w14:paraId="337FF0AF" w14:textId="77777777" w:rsidR="00D62726" w:rsidRPr="008A5624" w:rsidRDefault="00D40358">
      <w:pPr>
        <w:pStyle w:val="Heading1"/>
        <w:numPr>
          <w:ilvl w:val="0"/>
          <w:numId w:val="14"/>
        </w:numPr>
        <w:tabs>
          <w:tab w:val="left" w:pos="1244"/>
          <w:tab w:val="left" w:pos="1246"/>
        </w:tabs>
        <w:spacing w:before="98"/>
        <w:ind w:left="1245" w:hanging="568"/>
      </w:pPr>
      <w:r w:rsidRPr="008A5624">
        <w:t>Types</w:t>
      </w:r>
      <w:r w:rsidRPr="008A5624">
        <w:rPr>
          <w:spacing w:val="-4"/>
        </w:rPr>
        <w:t xml:space="preserve"> </w:t>
      </w:r>
      <w:r w:rsidRPr="008A5624">
        <w:t>of</w:t>
      </w:r>
      <w:r w:rsidRPr="008A5624">
        <w:rPr>
          <w:spacing w:val="-4"/>
        </w:rPr>
        <w:t xml:space="preserve"> </w:t>
      </w:r>
      <w:r w:rsidRPr="008A5624">
        <w:t>Employment</w:t>
      </w:r>
    </w:p>
    <w:p w14:paraId="4E4133D4" w14:textId="48A77539" w:rsidR="00D62726" w:rsidRPr="008A5624" w:rsidRDefault="305CB33D">
      <w:pPr>
        <w:pStyle w:val="BodyText"/>
        <w:spacing w:before="94"/>
        <w:ind w:left="1244" w:right="730"/>
      </w:pPr>
      <w:r w:rsidRPr="008A5624">
        <w:t>Employees may be engaged on a full-time, part-time</w:t>
      </w:r>
      <w:r w:rsidR="60F55BD6" w:rsidRPr="008A5624">
        <w:t>,</w:t>
      </w:r>
      <w:r w:rsidRPr="008A5624">
        <w:t xml:space="preserve"> casual</w:t>
      </w:r>
      <w:r w:rsidR="60F55BD6" w:rsidRPr="008A5624">
        <w:t xml:space="preserve"> or limited tenure </w:t>
      </w:r>
      <w:r w:rsidR="794C47A1" w:rsidRPr="008A5624">
        <w:t>basis</w:t>
      </w:r>
      <w:r w:rsidRPr="008A5624">
        <w:t>. All</w:t>
      </w:r>
      <w:r w:rsidRPr="008A5624">
        <w:rPr>
          <w:spacing w:val="1"/>
        </w:rPr>
        <w:t xml:space="preserve"> </w:t>
      </w:r>
      <w:r w:rsidRPr="008A5624">
        <w:t xml:space="preserve">Employees will go through a </w:t>
      </w:r>
      <w:proofErr w:type="spellStart"/>
      <w:r w:rsidRPr="008A5624">
        <w:t>nbn</w:t>
      </w:r>
      <w:proofErr w:type="spellEnd"/>
      <w:r w:rsidRPr="008A5624">
        <w:rPr>
          <w:b/>
          <w:bCs/>
        </w:rPr>
        <w:t xml:space="preserve"> </w:t>
      </w:r>
      <w:r w:rsidRPr="008A5624">
        <w:t xml:space="preserve">induction program </w:t>
      </w:r>
      <w:r w:rsidR="1E192E1A" w:rsidRPr="008A5624">
        <w:t xml:space="preserve">to be </w:t>
      </w:r>
      <w:r w:rsidRPr="008A5624">
        <w:t xml:space="preserve">deemed appropriate by </w:t>
      </w:r>
      <w:proofErr w:type="spellStart"/>
      <w:r w:rsidRPr="008A5624">
        <w:t>nbn</w:t>
      </w:r>
      <w:proofErr w:type="spellEnd"/>
      <w:r w:rsidRPr="008A5624">
        <w:rPr>
          <w:b/>
          <w:bCs/>
        </w:rPr>
        <w:t xml:space="preserve"> </w:t>
      </w:r>
      <w:r w:rsidRPr="008A5624">
        <w:t>for the</w:t>
      </w:r>
      <w:r w:rsidR="1E192E1A" w:rsidRPr="008A5624">
        <w:t xml:space="preserve"> work </w:t>
      </w:r>
      <w:r w:rsidRPr="008A5624">
        <w:t>the Employee</w:t>
      </w:r>
      <w:r w:rsidRPr="008A5624">
        <w:rPr>
          <w:spacing w:val="1"/>
        </w:rPr>
        <w:t xml:space="preserve"> </w:t>
      </w:r>
      <w:r w:rsidRPr="008A5624">
        <w:t>is performing.</w:t>
      </w:r>
    </w:p>
    <w:p w14:paraId="366E2615" w14:textId="77777777" w:rsidR="00D62726" w:rsidRPr="008A5624" w:rsidRDefault="00D40358">
      <w:pPr>
        <w:pStyle w:val="Heading3"/>
        <w:numPr>
          <w:ilvl w:val="1"/>
          <w:numId w:val="14"/>
        </w:numPr>
        <w:tabs>
          <w:tab w:val="left" w:pos="1245"/>
        </w:tabs>
      </w:pPr>
      <w:r w:rsidRPr="008A5624">
        <w:lastRenderedPageBreak/>
        <w:t>Full-time</w:t>
      </w:r>
      <w:r w:rsidRPr="008A5624">
        <w:rPr>
          <w:spacing w:val="-4"/>
        </w:rPr>
        <w:t xml:space="preserve"> </w:t>
      </w:r>
      <w:r w:rsidRPr="008A5624">
        <w:t>employment</w:t>
      </w:r>
    </w:p>
    <w:p w14:paraId="47BCD858" w14:textId="7896C2A9" w:rsidR="001A3A29" w:rsidRPr="008A5624" w:rsidRDefault="00D40358" w:rsidP="00367639">
      <w:pPr>
        <w:pStyle w:val="BodyText"/>
        <w:spacing w:before="94" w:line="259" w:lineRule="auto"/>
        <w:ind w:left="1244" w:right="1027"/>
      </w:pPr>
      <w:r w:rsidRPr="008A5624">
        <w:t>A full</w:t>
      </w:r>
      <w:r w:rsidR="70270576" w:rsidRPr="008A5624">
        <w:t>-</w:t>
      </w:r>
      <w:r w:rsidRPr="008A5624">
        <w:t>time Employee is an Employee not specifically engaged as part-time</w:t>
      </w:r>
      <w:r w:rsidR="00681D5A" w:rsidRPr="008A5624">
        <w:t xml:space="preserve"> or </w:t>
      </w:r>
      <w:r w:rsidRPr="008A5624">
        <w:t>casual. A full</w:t>
      </w:r>
      <w:r w:rsidR="4FBDDCEF" w:rsidRPr="008A5624">
        <w:t>-</w:t>
      </w:r>
      <w:r w:rsidRPr="008A5624">
        <w:t xml:space="preserve"> time Employee’s ordinary hours will be an average of 38 hours</w:t>
      </w:r>
      <w:r w:rsidR="00A77FA6" w:rsidRPr="008A5624">
        <w:t xml:space="preserve"> per</w:t>
      </w:r>
      <w:r w:rsidRPr="008A5624">
        <w:rPr>
          <w:spacing w:val="-1"/>
        </w:rPr>
        <w:t xml:space="preserve"> </w:t>
      </w:r>
      <w:r w:rsidRPr="008A5624">
        <w:t>week</w:t>
      </w:r>
      <w:r w:rsidRPr="008A5624">
        <w:rPr>
          <w:spacing w:val="1"/>
        </w:rPr>
        <w:t xml:space="preserve"> </w:t>
      </w:r>
      <w:r w:rsidRPr="008A5624">
        <w:t>in</w:t>
      </w:r>
      <w:r w:rsidRPr="008A5624">
        <w:rPr>
          <w:spacing w:val="-3"/>
        </w:rPr>
        <w:t xml:space="preserve"> </w:t>
      </w:r>
      <w:r w:rsidRPr="008A5624">
        <w:t>accordance</w:t>
      </w:r>
      <w:r w:rsidRPr="008A5624">
        <w:rPr>
          <w:spacing w:val="-2"/>
        </w:rPr>
        <w:t xml:space="preserve"> </w:t>
      </w:r>
      <w:r w:rsidRPr="008A5624">
        <w:t>with</w:t>
      </w:r>
      <w:r w:rsidRPr="008A5624">
        <w:rPr>
          <w:spacing w:val="-1"/>
        </w:rPr>
        <w:t xml:space="preserve"> </w:t>
      </w:r>
      <w:r w:rsidRPr="008A5624">
        <w:t>clause</w:t>
      </w:r>
      <w:r w:rsidRPr="008A5624">
        <w:rPr>
          <w:spacing w:val="-2"/>
        </w:rPr>
        <w:t xml:space="preserve"> </w:t>
      </w:r>
      <w:r w:rsidRPr="008A5624">
        <w:rPr>
          <w:i/>
          <w:iCs/>
        </w:rPr>
        <w:t>1</w:t>
      </w:r>
      <w:r w:rsidR="005D2BC7" w:rsidRPr="008A5624">
        <w:rPr>
          <w:i/>
          <w:iCs/>
        </w:rPr>
        <w:t>7</w:t>
      </w:r>
      <w:r w:rsidRPr="008A5624">
        <w:rPr>
          <w:i/>
          <w:iCs/>
          <w:spacing w:val="2"/>
        </w:rPr>
        <w:t xml:space="preserve"> </w:t>
      </w:r>
      <w:r w:rsidRPr="008A5624">
        <w:rPr>
          <w:i/>
          <w:iCs/>
        </w:rPr>
        <w:t>-</w:t>
      </w:r>
      <w:r w:rsidRPr="008A5624">
        <w:rPr>
          <w:i/>
          <w:iCs/>
          <w:spacing w:val="-3"/>
        </w:rPr>
        <w:t xml:space="preserve"> </w:t>
      </w:r>
      <w:r w:rsidRPr="008A5624">
        <w:rPr>
          <w:i/>
          <w:iCs/>
        </w:rPr>
        <w:t>Hours</w:t>
      </w:r>
      <w:r w:rsidRPr="008A5624">
        <w:rPr>
          <w:i/>
          <w:iCs/>
          <w:spacing w:val="-2"/>
        </w:rPr>
        <w:t xml:space="preserve"> </w:t>
      </w:r>
      <w:r w:rsidRPr="008A5624">
        <w:rPr>
          <w:i/>
          <w:iCs/>
        </w:rPr>
        <w:t>of</w:t>
      </w:r>
      <w:r w:rsidRPr="008A5624">
        <w:rPr>
          <w:i/>
          <w:iCs/>
          <w:spacing w:val="-3"/>
        </w:rPr>
        <w:t xml:space="preserve"> </w:t>
      </w:r>
      <w:r w:rsidRPr="008A5624">
        <w:rPr>
          <w:i/>
          <w:iCs/>
        </w:rPr>
        <w:t>Work</w:t>
      </w:r>
      <w:r w:rsidRPr="008A5624">
        <w:t>.</w:t>
      </w:r>
    </w:p>
    <w:p w14:paraId="754D017C" w14:textId="6CD7890C" w:rsidR="00D62726" w:rsidRPr="008A5624" w:rsidRDefault="00D40358" w:rsidP="00367639">
      <w:pPr>
        <w:pStyle w:val="Heading3"/>
        <w:numPr>
          <w:ilvl w:val="1"/>
          <w:numId w:val="14"/>
        </w:numPr>
        <w:tabs>
          <w:tab w:val="left" w:pos="1245"/>
        </w:tabs>
        <w:spacing w:before="94"/>
        <w:ind w:left="1243"/>
      </w:pPr>
      <w:r w:rsidRPr="008A5624">
        <w:t>Part-time</w:t>
      </w:r>
      <w:r w:rsidRPr="00367639">
        <w:t xml:space="preserve"> </w:t>
      </w:r>
      <w:r w:rsidRPr="008A5624">
        <w:t>employment</w:t>
      </w:r>
    </w:p>
    <w:p w14:paraId="263ED99A" w14:textId="3131B449" w:rsidR="00D62726" w:rsidRPr="008A5624" w:rsidRDefault="00D40358">
      <w:pPr>
        <w:pStyle w:val="ListParagraph"/>
        <w:numPr>
          <w:ilvl w:val="2"/>
          <w:numId w:val="14"/>
        </w:numPr>
        <w:tabs>
          <w:tab w:val="left" w:pos="1811"/>
          <w:tab w:val="left" w:pos="1812"/>
        </w:tabs>
        <w:spacing w:before="97"/>
        <w:ind w:left="1810" w:right="743"/>
        <w:rPr>
          <w:b/>
        </w:rPr>
      </w:pPr>
      <w:r w:rsidRPr="008A5624">
        <w:t>An Employee may be engaged to work on a part-time basis involving a regular pattern of</w:t>
      </w:r>
      <w:r w:rsidRPr="008A5624">
        <w:rPr>
          <w:spacing w:val="-47"/>
        </w:rPr>
        <w:t xml:space="preserve"> </w:t>
      </w:r>
      <w:r w:rsidRPr="008A5624">
        <w:t>hours which will average less than 38 hours per week. An Employee so engaged will be</w:t>
      </w:r>
      <w:r w:rsidRPr="008A5624">
        <w:rPr>
          <w:spacing w:val="1"/>
        </w:rPr>
        <w:t xml:space="preserve"> </w:t>
      </w:r>
      <w:r w:rsidRPr="008A5624">
        <w:t>paid per hour 1/38th of the weekly rate prescribed in Schedule A</w:t>
      </w:r>
      <w:r w:rsidR="0063203C" w:rsidRPr="008A5624">
        <w:t>, B or C</w:t>
      </w:r>
      <w:r w:rsidRPr="008A5624">
        <w:t xml:space="preserve"> of this Agreement for</w:t>
      </w:r>
      <w:r w:rsidRPr="008A5624">
        <w:rPr>
          <w:spacing w:val="1"/>
        </w:rPr>
        <w:t xml:space="preserve"> </w:t>
      </w:r>
      <w:r w:rsidRPr="008A5624">
        <w:t>the work</w:t>
      </w:r>
      <w:r w:rsidRPr="008A5624">
        <w:rPr>
          <w:spacing w:val="-2"/>
        </w:rPr>
        <w:t xml:space="preserve"> </w:t>
      </w:r>
      <w:r w:rsidRPr="008A5624">
        <w:t>performed.</w:t>
      </w:r>
    </w:p>
    <w:p w14:paraId="542E9D9E" w14:textId="77777777" w:rsidR="00D62726" w:rsidRPr="008A5624" w:rsidRDefault="00D40358">
      <w:pPr>
        <w:pStyle w:val="ListParagraph"/>
        <w:numPr>
          <w:ilvl w:val="2"/>
          <w:numId w:val="14"/>
        </w:numPr>
        <w:tabs>
          <w:tab w:val="left" w:pos="1810"/>
          <w:tab w:val="left" w:pos="1811"/>
        </w:tabs>
        <w:ind w:left="1810" w:right="787"/>
        <w:rPr>
          <w:b/>
        </w:rPr>
      </w:pPr>
      <w:r w:rsidRPr="008A5624">
        <w:t xml:space="preserve">Overtime will be payable to part-time Employees for time worked </w:t>
      </w:r>
      <w:proofErr w:type="gramStart"/>
      <w:r w:rsidRPr="008A5624">
        <w:t>in excess of</w:t>
      </w:r>
      <w:proofErr w:type="gramEnd"/>
      <w:r w:rsidRPr="008A5624">
        <w:t xml:space="preserve"> the hours</w:t>
      </w:r>
      <w:r w:rsidRPr="008A5624">
        <w:rPr>
          <w:spacing w:val="-47"/>
        </w:rPr>
        <w:t xml:space="preserve"> </w:t>
      </w:r>
      <w:r w:rsidRPr="008A5624">
        <w:t>fixed in accordance with the pattern of hours applicable to the Employee. However, a</w:t>
      </w:r>
      <w:r w:rsidRPr="008A5624">
        <w:rPr>
          <w:spacing w:val="1"/>
        </w:rPr>
        <w:t xml:space="preserve"> </w:t>
      </w:r>
      <w:r w:rsidRPr="008A5624">
        <w:t>part-time Employee is not entitled to be paid overtime penalties on a day until they</w:t>
      </w:r>
      <w:r w:rsidRPr="008A5624">
        <w:rPr>
          <w:spacing w:val="1"/>
        </w:rPr>
        <w:t xml:space="preserve"> </w:t>
      </w:r>
      <w:r w:rsidRPr="008A5624">
        <w:t>have worked at least an equivalent number of hours that day to an equivalent full-time</w:t>
      </w:r>
      <w:r w:rsidRPr="008A5624">
        <w:rPr>
          <w:spacing w:val="1"/>
        </w:rPr>
        <w:t xml:space="preserve"> </w:t>
      </w:r>
      <w:r w:rsidRPr="008A5624">
        <w:t>Employee, provided that a part-time Employee will not work more than 38 hours in any</w:t>
      </w:r>
      <w:r w:rsidRPr="008A5624">
        <w:rPr>
          <w:spacing w:val="1"/>
        </w:rPr>
        <w:t xml:space="preserve"> </w:t>
      </w:r>
      <w:r w:rsidRPr="008A5624">
        <w:t>week at</w:t>
      </w:r>
      <w:r w:rsidRPr="008A5624">
        <w:rPr>
          <w:spacing w:val="-2"/>
        </w:rPr>
        <w:t xml:space="preserve"> </w:t>
      </w:r>
      <w:r w:rsidRPr="008A5624">
        <w:t>ordinary</w:t>
      </w:r>
      <w:r w:rsidRPr="008A5624">
        <w:rPr>
          <w:spacing w:val="-2"/>
        </w:rPr>
        <w:t xml:space="preserve"> </w:t>
      </w:r>
      <w:r w:rsidRPr="008A5624">
        <w:t>rates.</w:t>
      </w:r>
    </w:p>
    <w:p w14:paraId="1B61AAD7" w14:textId="77777777" w:rsidR="00D62726" w:rsidRPr="008A5624" w:rsidRDefault="00D40358">
      <w:pPr>
        <w:pStyle w:val="ListParagraph"/>
        <w:numPr>
          <w:ilvl w:val="2"/>
          <w:numId w:val="14"/>
        </w:numPr>
        <w:tabs>
          <w:tab w:val="left" w:pos="1811"/>
          <w:tab w:val="left" w:pos="1812"/>
        </w:tabs>
        <w:spacing w:before="95"/>
        <w:ind w:left="1810" w:right="723"/>
        <w:rPr>
          <w:b/>
        </w:rPr>
      </w:pPr>
      <w:r w:rsidRPr="008A5624">
        <w:t>The terms of this Agreement will apply pro rata to part-time Employees on the basis that</w:t>
      </w:r>
      <w:r w:rsidRPr="008A5624">
        <w:rPr>
          <w:spacing w:val="-47"/>
        </w:rPr>
        <w:t xml:space="preserve"> </w:t>
      </w:r>
      <w:r w:rsidRPr="008A5624">
        <w:t>ordinary</w:t>
      </w:r>
      <w:r w:rsidRPr="008A5624">
        <w:rPr>
          <w:spacing w:val="-2"/>
        </w:rPr>
        <w:t xml:space="preserve"> </w:t>
      </w:r>
      <w:r w:rsidRPr="008A5624">
        <w:t>weekly</w:t>
      </w:r>
      <w:r w:rsidRPr="008A5624">
        <w:rPr>
          <w:spacing w:val="-2"/>
        </w:rPr>
        <w:t xml:space="preserve"> </w:t>
      </w:r>
      <w:r w:rsidRPr="008A5624">
        <w:t>hours for full-time</w:t>
      </w:r>
      <w:r w:rsidRPr="008A5624">
        <w:rPr>
          <w:spacing w:val="-2"/>
        </w:rPr>
        <w:t xml:space="preserve"> </w:t>
      </w:r>
      <w:r w:rsidRPr="008A5624">
        <w:t>Employees</w:t>
      </w:r>
      <w:r w:rsidRPr="008A5624">
        <w:rPr>
          <w:spacing w:val="-2"/>
        </w:rPr>
        <w:t xml:space="preserve"> </w:t>
      </w:r>
      <w:r w:rsidRPr="008A5624">
        <w:t>are</w:t>
      </w:r>
      <w:r w:rsidRPr="008A5624">
        <w:rPr>
          <w:spacing w:val="-3"/>
        </w:rPr>
        <w:t xml:space="preserve"> </w:t>
      </w:r>
      <w:r w:rsidRPr="008A5624">
        <w:t>38</w:t>
      </w:r>
      <w:r w:rsidRPr="008A5624">
        <w:rPr>
          <w:spacing w:val="-4"/>
        </w:rPr>
        <w:t xml:space="preserve"> </w:t>
      </w:r>
      <w:r w:rsidRPr="008A5624">
        <w:t>hours.</w:t>
      </w:r>
    </w:p>
    <w:p w14:paraId="0CE3B7ED" w14:textId="77777777" w:rsidR="00D62726" w:rsidRPr="008A5624" w:rsidRDefault="00D40358">
      <w:pPr>
        <w:pStyle w:val="Heading3"/>
        <w:numPr>
          <w:ilvl w:val="2"/>
          <w:numId w:val="14"/>
        </w:numPr>
        <w:tabs>
          <w:tab w:val="left" w:pos="1810"/>
          <w:tab w:val="left" w:pos="1811"/>
        </w:tabs>
        <w:spacing w:before="96"/>
        <w:ind w:left="1810"/>
      </w:pPr>
      <w:r w:rsidRPr="008A5624">
        <w:t>Public</w:t>
      </w:r>
      <w:r w:rsidRPr="008A5624">
        <w:rPr>
          <w:spacing w:val="-3"/>
        </w:rPr>
        <w:t xml:space="preserve"> </w:t>
      </w:r>
      <w:r w:rsidRPr="008A5624">
        <w:t>holidays</w:t>
      </w:r>
    </w:p>
    <w:p w14:paraId="1713ACF5" w14:textId="4E69CC5D" w:rsidR="00D62726" w:rsidRPr="008A5624" w:rsidRDefault="00D40358">
      <w:pPr>
        <w:pStyle w:val="BodyText"/>
        <w:spacing w:before="97"/>
        <w:ind w:left="1810" w:right="709"/>
      </w:pPr>
      <w:r w:rsidRPr="008A5624">
        <w:t>Where the part-time Employee’s normal paid hours fall on a public holiday prescribed by</w:t>
      </w:r>
      <w:r w:rsidRPr="008A5624">
        <w:rPr>
          <w:spacing w:val="-47"/>
        </w:rPr>
        <w:t xml:space="preserve"> </w:t>
      </w:r>
      <w:r w:rsidRPr="008A5624">
        <w:t>this Agreement and work is not performed by the Employee, such an Employee will not</w:t>
      </w:r>
      <w:r w:rsidRPr="008A5624">
        <w:rPr>
          <w:spacing w:val="1"/>
        </w:rPr>
        <w:t xml:space="preserve"> </w:t>
      </w:r>
      <w:r w:rsidRPr="008A5624">
        <w:t xml:space="preserve">lose pay for the day. Where a part time Employee works on the public </w:t>
      </w:r>
      <w:r w:rsidR="0011221D" w:rsidRPr="008A5624">
        <w:t>holiday,</w:t>
      </w:r>
      <w:r w:rsidRPr="008A5624">
        <w:t xml:space="preserve"> they will</w:t>
      </w:r>
      <w:r w:rsidRPr="008A5624">
        <w:rPr>
          <w:spacing w:val="1"/>
        </w:rPr>
        <w:t xml:space="preserve"> </w:t>
      </w:r>
      <w:r w:rsidRPr="008A5624">
        <w:t>be paid</w:t>
      </w:r>
      <w:r w:rsidRPr="008A5624">
        <w:rPr>
          <w:spacing w:val="-1"/>
        </w:rPr>
        <w:t xml:space="preserve"> </w:t>
      </w:r>
      <w:r w:rsidRPr="008A5624">
        <w:t>in</w:t>
      </w:r>
      <w:r w:rsidRPr="008A5624">
        <w:rPr>
          <w:spacing w:val="-1"/>
        </w:rPr>
        <w:t xml:space="preserve"> </w:t>
      </w:r>
      <w:r w:rsidRPr="008A5624">
        <w:t>accordance</w:t>
      </w:r>
      <w:r w:rsidRPr="008A5624">
        <w:rPr>
          <w:spacing w:val="-3"/>
        </w:rPr>
        <w:t xml:space="preserve"> </w:t>
      </w:r>
      <w:r w:rsidRPr="008A5624">
        <w:t>with</w:t>
      </w:r>
      <w:r w:rsidRPr="008A5624">
        <w:rPr>
          <w:spacing w:val="-3"/>
        </w:rPr>
        <w:t xml:space="preserve"> </w:t>
      </w:r>
      <w:r w:rsidRPr="008A5624">
        <w:t>clause</w:t>
      </w:r>
      <w:r w:rsidRPr="008A5624">
        <w:rPr>
          <w:spacing w:val="1"/>
        </w:rPr>
        <w:t xml:space="preserve"> </w:t>
      </w:r>
      <w:r w:rsidRPr="008A5624">
        <w:t>2</w:t>
      </w:r>
      <w:r w:rsidR="00234B27" w:rsidRPr="008A5624">
        <w:t>6</w:t>
      </w:r>
      <w:r w:rsidRPr="008A5624">
        <w:rPr>
          <w:spacing w:val="-2"/>
        </w:rPr>
        <w:t xml:space="preserve"> </w:t>
      </w:r>
      <w:r w:rsidRPr="008A5624">
        <w:t>–</w:t>
      </w:r>
      <w:r w:rsidRPr="008A5624">
        <w:rPr>
          <w:spacing w:val="-2"/>
        </w:rPr>
        <w:t xml:space="preserve"> </w:t>
      </w:r>
      <w:r w:rsidRPr="008A5624">
        <w:t>Public Holidays</w:t>
      </w:r>
      <w:r w:rsidRPr="008A5624">
        <w:rPr>
          <w:spacing w:val="-2"/>
        </w:rPr>
        <w:t xml:space="preserve"> </w:t>
      </w:r>
      <w:r w:rsidRPr="008A5624">
        <w:t>of</w:t>
      </w:r>
      <w:r w:rsidRPr="008A5624">
        <w:rPr>
          <w:spacing w:val="-1"/>
        </w:rPr>
        <w:t xml:space="preserve"> </w:t>
      </w:r>
      <w:r w:rsidRPr="008A5624">
        <w:t>this Agreement.</w:t>
      </w:r>
    </w:p>
    <w:p w14:paraId="68DEECC5" w14:textId="77777777" w:rsidR="00D62726" w:rsidRPr="008A5624" w:rsidRDefault="00D40358">
      <w:pPr>
        <w:pStyle w:val="Heading3"/>
        <w:numPr>
          <w:ilvl w:val="1"/>
          <w:numId w:val="14"/>
        </w:numPr>
        <w:tabs>
          <w:tab w:val="left" w:pos="1244"/>
        </w:tabs>
        <w:spacing w:before="94"/>
        <w:ind w:left="1243"/>
      </w:pPr>
      <w:r w:rsidRPr="008A5624">
        <w:t>Casual</w:t>
      </w:r>
      <w:r w:rsidRPr="008A5624">
        <w:rPr>
          <w:spacing w:val="-2"/>
        </w:rPr>
        <w:t xml:space="preserve"> </w:t>
      </w:r>
      <w:r w:rsidRPr="008A5624">
        <w:t>employment</w:t>
      </w:r>
    </w:p>
    <w:p w14:paraId="4B2E437E" w14:textId="77777777" w:rsidR="00D62726" w:rsidRPr="008A5624" w:rsidRDefault="648B7B12" w:rsidP="78E4DF33">
      <w:pPr>
        <w:pStyle w:val="ListParagraph"/>
        <w:numPr>
          <w:ilvl w:val="2"/>
          <w:numId w:val="14"/>
        </w:numPr>
        <w:tabs>
          <w:tab w:val="left" w:pos="1810"/>
          <w:tab w:val="left" w:pos="1811"/>
        </w:tabs>
        <w:ind w:left="1810" w:right="824"/>
        <w:rPr>
          <w:b/>
          <w:bCs/>
        </w:rPr>
      </w:pPr>
      <w:proofErr w:type="spellStart"/>
      <w:r w:rsidRPr="008A5624">
        <w:t>nbn</w:t>
      </w:r>
      <w:proofErr w:type="spellEnd"/>
      <w:r w:rsidRPr="008A5624">
        <w:t xml:space="preserve"> may engage Employees on a casual basis in which case employment may be</w:t>
      </w:r>
      <w:r w:rsidRPr="008A5624">
        <w:rPr>
          <w:spacing w:val="1"/>
        </w:rPr>
        <w:t xml:space="preserve"> </w:t>
      </w:r>
      <w:r w:rsidRPr="008A5624">
        <w:t xml:space="preserve">terminated by an hour’s notice given either by </w:t>
      </w:r>
      <w:proofErr w:type="spellStart"/>
      <w:r w:rsidRPr="008A5624">
        <w:t>nbn</w:t>
      </w:r>
      <w:proofErr w:type="spellEnd"/>
      <w:r w:rsidRPr="008A5624">
        <w:t xml:space="preserve"> or the Employee, or by the payment</w:t>
      </w:r>
      <w:r w:rsidRPr="008A5624">
        <w:rPr>
          <w:spacing w:val="-47"/>
        </w:rPr>
        <w:t xml:space="preserve"> </w:t>
      </w:r>
      <w:r w:rsidRPr="008A5624">
        <w:t>or</w:t>
      </w:r>
      <w:r w:rsidRPr="008A5624">
        <w:rPr>
          <w:spacing w:val="-1"/>
        </w:rPr>
        <w:t xml:space="preserve"> </w:t>
      </w:r>
      <w:r w:rsidRPr="008A5624">
        <w:t>forfeiture</w:t>
      </w:r>
      <w:r w:rsidRPr="008A5624">
        <w:rPr>
          <w:spacing w:val="-2"/>
        </w:rPr>
        <w:t xml:space="preserve"> </w:t>
      </w:r>
      <w:r w:rsidRPr="008A5624">
        <w:t>of an</w:t>
      </w:r>
      <w:r w:rsidRPr="008A5624">
        <w:rPr>
          <w:spacing w:val="-1"/>
        </w:rPr>
        <w:t xml:space="preserve"> </w:t>
      </w:r>
      <w:r w:rsidRPr="008A5624">
        <w:t xml:space="preserve">hour’s </w:t>
      </w:r>
      <w:proofErr w:type="gramStart"/>
      <w:r w:rsidRPr="008A5624">
        <w:t>pay</w:t>
      </w:r>
      <w:r w:rsidRPr="008A5624">
        <w:rPr>
          <w:spacing w:val="1"/>
        </w:rPr>
        <w:t xml:space="preserve"> </w:t>
      </w:r>
      <w:r w:rsidRPr="008A5624">
        <w:t>as</w:t>
      </w:r>
      <w:r w:rsidRPr="008A5624">
        <w:rPr>
          <w:spacing w:val="-3"/>
        </w:rPr>
        <w:t xml:space="preserve"> </w:t>
      </w:r>
      <w:r w:rsidRPr="008A5624">
        <w:t>the</w:t>
      </w:r>
      <w:r w:rsidRPr="008A5624">
        <w:rPr>
          <w:spacing w:val="1"/>
        </w:rPr>
        <w:t xml:space="preserve"> </w:t>
      </w:r>
      <w:r w:rsidRPr="008A5624">
        <w:t>case</w:t>
      </w:r>
      <w:r w:rsidRPr="008A5624">
        <w:rPr>
          <w:spacing w:val="-2"/>
        </w:rPr>
        <w:t xml:space="preserve"> </w:t>
      </w:r>
      <w:r w:rsidRPr="008A5624">
        <w:t>may</w:t>
      </w:r>
      <w:r w:rsidRPr="008A5624">
        <w:rPr>
          <w:spacing w:val="1"/>
        </w:rPr>
        <w:t xml:space="preserve"> </w:t>
      </w:r>
      <w:r w:rsidRPr="008A5624">
        <w:t>be</w:t>
      </w:r>
      <w:proofErr w:type="gramEnd"/>
      <w:r w:rsidRPr="008A5624">
        <w:t>.</w:t>
      </w:r>
    </w:p>
    <w:p w14:paraId="48E01143" w14:textId="77777777" w:rsidR="00D62726" w:rsidRPr="008A5624" w:rsidRDefault="00D40358">
      <w:pPr>
        <w:pStyle w:val="ListParagraph"/>
        <w:numPr>
          <w:ilvl w:val="2"/>
          <w:numId w:val="14"/>
        </w:numPr>
        <w:tabs>
          <w:tab w:val="left" w:pos="1811"/>
        </w:tabs>
        <w:spacing w:before="97"/>
        <w:ind w:left="1810" w:right="875"/>
        <w:jc w:val="both"/>
        <w:rPr>
          <w:b/>
        </w:rPr>
      </w:pPr>
      <w:r w:rsidRPr="008A5624">
        <w:t>A casual Employee is one engaged and paid as such, and for working ordinary time will</w:t>
      </w:r>
      <w:r w:rsidRPr="008A5624">
        <w:rPr>
          <w:spacing w:val="1"/>
        </w:rPr>
        <w:t xml:space="preserve"> </w:t>
      </w:r>
      <w:r w:rsidRPr="008A5624">
        <w:t>be paid per hour 1/38th of the weekly wage prescribed by this Agreement for the work</w:t>
      </w:r>
      <w:r w:rsidRPr="008A5624">
        <w:rPr>
          <w:spacing w:val="-47"/>
        </w:rPr>
        <w:t xml:space="preserve"> </w:t>
      </w:r>
      <w:r w:rsidRPr="008A5624">
        <w:t>which</w:t>
      </w:r>
      <w:r w:rsidRPr="008A5624">
        <w:rPr>
          <w:spacing w:val="-2"/>
        </w:rPr>
        <w:t xml:space="preserve"> </w:t>
      </w:r>
      <w:r w:rsidRPr="008A5624">
        <w:t>the</w:t>
      </w:r>
      <w:r w:rsidRPr="008A5624">
        <w:rPr>
          <w:spacing w:val="-2"/>
        </w:rPr>
        <w:t xml:space="preserve"> </w:t>
      </w:r>
      <w:r w:rsidRPr="008A5624">
        <w:t>Employee</w:t>
      </w:r>
      <w:r w:rsidRPr="008A5624">
        <w:rPr>
          <w:spacing w:val="1"/>
        </w:rPr>
        <w:t xml:space="preserve"> </w:t>
      </w:r>
      <w:r w:rsidRPr="008A5624">
        <w:t>performs, plus</w:t>
      </w:r>
      <w:r w:rsidRPr="008A5624">
        <w:rPr>
          <w:spacing w:val="-3"/>
        </w:rPr>
        <w:t xml:space="preserve"> </w:t>
      </w:r>
      <w:r w:rsidRPr="008A5624">
        <w:t>25%</w:t>
      </w:r>
      <w:r w:rsidRPr="008A5624">
        <w:rPr>
          <w:spacing w:val="1"/>
        </w:rPr>
        <w:t xml:space="preserve"> </w:t>
      </w:r>
      <w:r w:rsidRPr="008A5624">
        <w:t>casual loading.</w:t>
      </w:r>
    </w:p>
    <w:p w14:paraId="33045AE8" w14:textId="611E54B2" w:rsidR="00BE1365" w:rsidRPr="008A5624" w:rsidRDefault="17596A2F" w:rsidP="46C22C56">
      <w:pPr>
        <w:pStyle w:val="ListParagraph"/>
        <w:numPr>
          <w:ilvl w:val="2"/>
          <w:numId w:val="14"/>
        </w:numPr>
        <w:tabs>
          <w:tab w:val="left" w:pos="1811"/>
        </w:tabs>
        <w:spacing w:before="97"/>
        <w:ind w:left="1810" w:right="875"/>
        <w:jc w:val="both"/>
      </w:pPr>
      <w:r w:rsidRPr="008A5624">
        <w:t xml:space="preserve">A casual </w:t>
      </w:r>
      <w:r w:rsidR="4590C1C9" w:rsidRPr="008A5624">
        <w:t>E</w:t>
      </w:r>
      <w:r w:rsidRPr="008A5624">
        <w:t xml:space="preserve">mployee must be engaged and paid for at least </w:t>
      </w:r>
      <w:r w:rsidR="4BF15F74" w:rsidRPr="008A5624">
        <w:t>two</w:t>
      </w:r>
      <w:r w:rsidRPr="008A5624">
        <w:t xml:space="preserve"> consecutive hours of work on each occasion they are required to attend work.</w:t>
      </w:r>
    </w:p>
    <w:p w14:paraId="57032509" w14:textId="5CB4BE94" w:rsidR="00D62726" w:rsidRPr="008A5624" w:rsidRDefault="68C67803" w:rsidP="46C22C56">
      <w:pPr>
        <w:pStyle w:val="ListParagraph"/>
        <w:numPr>
          <w:ilvl w:val="2"/>
          <w:numId w:val="14"/>
        </w:numPr>
        <w:tabs>
          <w:tab w:val="left" w:pos="1809"/>
          <w:tab w:val="left" w:pos="1810"/>
        </w:tabs>
        <w:ind w:left="1809" w:right="814"/>
        <w:rPr>
          <w:b/>
          <w:bCs/>
        </w:rPr>
      </w:pPr>
      <w:r w:rsidRPr="008A5624">
        <w:t>The casual loading described in clause 10.3(b) is paid on the Employees base rate of pay</w:t>
      </w:r>
      <w:r w:rsidRPr="008A5624">
        <w:rPr>
          <w:spacing w:val="-47"/>
        </w:rPr>
        <w:t xml:space="preserve"> </w:t>
      </w:r>
      <w:r w:rsidRPr="008A5624">
        <w:t xml:space="preserve">for all ordinary hours. </w:t>
      </w:r>
      <w:r w:rsidR="2900C96E" w:rsidRPr="008A5624">
        <w:t xml:space="preserve">This </w:t>
      </w:r>
      <w:r w:rsidR="4DB9A6C9" w:rsidRPr="008A5624">
        <w:t>c</w:t>
      </w:r>
      <w:r w:rsidR="2900C96E" w:rsidRPr="008A5624">
        <w:t>asual loading is calculated and paid on the Employee</w:t>
      </w:r>
      <w:r w:rsidR="272DE535" w:rsidRPr="008A5624">
        <w:t>’</w:t>
      </w:r>
      <w:r w:rsidR="2900C96E" w:rsidRPr="008A5624">
        <w:t>s base rate of pay for all hours worked on a public holiday in addition to the public holiday penalty rate under clause 26.4</w:t>
      </w:r>
      <w:r w:rsidR="6D5E69B8" w:rsidRPr="008A5624">
        <w:t>.</w:t>
      </w:r>
      <w:r w:rsidRPr="008A5624">
        <w:t xml:space="preserve"> However, where a casual </w:t>
      </w:r>
      <w:r w:rsidR="7FA77649" w:rsidRPr="008A5624">
        <w:t>E</w:t>
      </w:r>
      <w:r w:rsidRPr="008A5624">
        <w:t>mployee works overtime</w:t>
      </w:r>
      <w:r w:rsidR="50D996C6" w:rsidRPr="008A5624">
        <w:t xml:space="preserve">, the </w:t>
      </w:r>
      <w:r w:rsidR="3271D681" w:rsidRPr="008A5624">
        <w:t>casual loading wil</w:t>
      </w:r>
      <w:r w:rsidR="587803EF" w:rsidRPr="008A5624">
        <w:t xml:space="preserve">l be applied to the </w:t>
      </w:r>
      <w:r w:rsidR="407B334D" w:rsidRPr="008A5624">
        <w:t xml:space="preserve">ordinary hourly rate before </w:t>
      </w:r>
      <w:r w:rsidRPr="008A5624">
        <w:t>the applicable overtime</w:t>
      </w:r>
      <w:r w:rsidRPr="008A5624">
        <w:rPr>
          <w:spacing w:val="-3"/>
        </w:rPr>
        <w:t xml:space="preserve"> </w:t>
      </w:r>
      <w:r w:rsidR="037B30E2" w:rsidRPr="008A5624">
        <w:t>rates</w:t>
      </w:r>
      <w:r w:rsidR="037B30E2" w:rsidRPr="008A5624">
        <w:rPr>
          <w:spacing w:val="-3"/>
        </w:rPr>
        <w:t xml:space="preserve"> </w:t>
      </w:r>
      <w:r w:rsidR="407B334D" w:rsidRPr="008A5624">
        <w:t>are</w:t>
      </w:r>
      <w:r w:rsidR="407B334D" w:rsidRPr="008A5624">
        <w:rPr>
          <w:spacing w:val="-1"/>
        </w:rPr>
        <w:t xml:space="preserve"> </w:t>
      </w:r>
      <w:r w:rsidR="182F5A7E" w:rsidRPr="008A5624">
        <w:rPr>
          <w:spacing w:val="-1"/>
        </w:rPr>
        <w:t xml:space="preserve">to </w:t>
      </w:r>
      <w:r w:rsidR="40FE212D" w:rsidRPr="008A5624">
        <w:rPr>
          <w:spacing w:val="-1"/>
        </w:rPr>
        <w:t>be applied</w:t>
      </w:r>
      <w:r w:rsidRPr="008A5624">
        <w:t>.</w:t>
      </w:r>
    </w:p>
    <w:p w14:paraId="2EB0A11D" w14:textId="42E32BCC" w:rsidR="00D62726" w:rsidRPr="008A5624" w:rsidRDefault="00D40358">
      <w:pPr>
        <w:pStyle w:val="ListParagraph"/>
        <w:numPr>
          <w:ilvl w:val="2"/>
          <w:numId w:val="14"/>
        </w:numPr>
        <w:tabs>
          <w:tab w:val="left" w:pos="1800"/>
          <w:tab w:val="left" w:pos="1801"/>
        </w:tabs>
        <w:spacing w:before="95"/>
        <w:ind w:left="1809" w:right="1492"/>
        <w:rPr>
          <w:b/>
        </w:rPr>
      </w:pPr>
      <w:r w:rsidRPr="008A5624">
        <w:t>Subject to the evidentiary and notice requirements in clause 2</w:t>
      </w:r>
      <w:r w:rsidR="00E37919" w:rsidRPr="008A5624">
        <w:t>1</w:t>
      </w:r>
      <w:r w:rsidRPr="008A5624">
        <w:t>.3 or 2</w:t>
      </w:r>
      <w:r w:rsidR="00E37919" w:rsidRPr="008A5624">
        <w:t>1</w:t>
      </w:r>
      <w:r w:rsidRPr="008A5624">
        <w:t>.4, casual</w:t>
      </w:r>
      <w:r w:rsidRPr="008A5624">
        <w:rPr>
          <w:spacing w:val="-47"/>
        </w:rPr>
        <w:t xml:space="preserve"> </w:t>
      </w:r>
      <w:r w:rsidRPr="008A5624">
        <w:t>Employees</w:t>
      </w:r>
      <w:r w:rsidRPr="008A5624">
        <w:rPr>
          <w:spacing w:val="-2"/>
        </w:rPr>
        <w:t xml:space="preserve"> </w:t>
      </w:r>
      <w:r w:rsidRPr="008A5624">
        <w:t>are entitled</w:t>
      </w:r>
      <w:r w:rsidRPr="008A5624">
        <w:rPr>
          <w:spacing w:val="-2"/>
        </w:rPr>
        <w:t xml:space="preserve"> </w:t>
      </w:r>
      <w:r w:rsidRPr="008A5624">
        <w:t>to</w:t>
      </w:r>
      <w:r w:rsidRPr="008A5624">
        <w:rPr>
          <w:spacing w:val="-2"/>
        </w:rPr>
        <w:t xml:space="preserve"> </w:t>
      </w:r>
      <w:r w:rsidRPr="008A5624">
        <w:t>not be</w:t>
      </w:r>
      <w:r w:rsidRPr="008A5624">
        <w:rPr>
          <w:spacing w:val="-3"/>
        </w:rPr>
        <w:t xml:space="preserve"> </w:t>
      </w:r>
      <w:r w:rsidRPr="008A5624">
        <w:t>available to attend</w:t>
      </w:r>
      <w:r w:rsidRPr="008A5624">
        <w:rPr>
          <w:spacing w:val="-4"/>
        </w:rPr>
        <w:t xml:space="preserve"> </w:t>
      </w:r>
      <w:r w:rsidRPr="008A5624">
        <w:t>work,</w:t>
      </w:r>
      <w:r w:rsidRPr="008A5624">
        <w:rPr>
          <w:spacing w:val="-3"/>
        </w:rPr>
        <w:t xml:space="preserve"> </w:t>
      </w:r>
      <w:r w:rsidRPr="008A5624">
        <w:t>or</w:t>
      </w:r>
      <w:r w:rsidRPr="008A5624">
        <w:rPr>
          <w:spacing w:val="-1"/>
        </w:rPr>
        <w:t xml:space="preserve"> </w:t>
      </w:r>
      <w:r w:rsidRPr="008A5624">
        <w:t>to leave work:</w:t>
      </w:r>
    </w:p>
    <w:p w14:paraId="2F8E1E8F" w14:textId="77777777" w:rsidR="00736980" w:rsidRPr="008A5624" w:rsidRDefault="00D40358">
      <w:pPr>
        <w:pStyle w:val="ListParagraph"/>
        <w:numPr>
          <w:ilvl w:val="3"/>
          <w:numId w:val="14"/>
        </w:numPr>
        <w:tabs>
          <w:tab w:val="left" w:pos="2378"/>
          <w:tab w:val="left" w:pos="2379"/>
        </w:tabs>
        <w:ind w:left="2379" w:right="803" w:hanging="569"/>
      </w:pPr>
      <w:r w:rsidRPr="008A5624">
        <w:t>if they need to care for members of their immediate family or household who are</w:t>
      </w:r>
      <w:r w:rsidRPr="008A5624">
        <w:rPr>
          <w:spacing w:val="-47"/>
        </w:rPr>
        <w:t xml:space="preserve"> </w:t>
      </w:r>
      <w:r w:rsidRPr="008A5624">
        <w:t>sick and require care and support, or who require care due to an unexpected</w:t>
      </w:r>
      <w:r w:rsidRPr="008A5624">
        <w:rPr>
          <w:spacing w:val="1"/>
        </w:rPr>
        <w:t xml:space="preserve"> </w:t>
      </w:r>
      <w:r w:rsidRPr="008A5624">
        <w:t>emergency,</w:t>
      </w:r>
      <w:r w:rsidRPr="008A5624">
        <w:rPr>
          <w:spacing w:val="-1"/>
        </w:rPr>
        <w:t xml:space="preserve"> </w:t>
      </w:r>
      <w:r w:rsidRPr="008A5624">
        <w:t>or</w:t>
      </w:r>
      <w:r w:rsidRPr="008A5624">
        <w:rPr>
          <w:spacing w:val="-2"/>
        </w:rPr>
        <w:t xml:space="preserve"> </w:t>
      </w:r>
      <w:r w:rsidRPr="008A5624">
        <w:t>the</w:t>
      </w:r>
      <w:r w:rsidRPr="008A5624">
        <w:rPr>
          <w:spacing w:val="-2"/>
        </w:rPr>
        <w:t xml:space="preserve"> </w:t>
      </w:r>
      <w:r w:rsidRPr="008A5624">
        <w:t>birth</w:t>
      </w:r>
      <w:r w:rsidRPr="008A5624">
        <w:rPr>
          <w:spacing w:val="-1"/>
        </w:rPr>
        <w:t xml:space="preserve"> </w:t>
      </w:r>
      <w:r w:rsidRPr="008A5624">
        <w:t>of</w:t>
      </w:r>
      <w:r w:rsidRPr="008A5624">
        <w:rPr>
          <w:spacing w:val="-5"/>
        </w:rPr>
        <w:t xml:space="preserve"> </w:t>
      </w:r>
      <w:r w:rsidRPr="008A5624">
        <w:t xml:space="preserve">a </w:t>
      </w:r>
      <w:proofErr w:type="gramStart"/>
      <w:r w:rsidRPr="008A5624">
        <w:t>child;</w:t>
      </w:r>
      <w:proofErr w:type="gramEnd"/>
      <w:r w:rsidRPr="008A5624">
        <w:rPr>
          <w:spacing w:val="-1"/>
        </w:rPr>
        <w:t xml:space="preserve"> </w:t>
      </w:r>
    </w:p>
    <w:p w14:paraId="49219D04" w14:textId="27F10FA5" w:rsidR="00D62726" w:rsidRPr="008A5624" w:rsidRDefault="7DA97B0D">
      <w:pPr>
        <w:pStyle w:val="ListParagraph"/>
        <w:numPr>
          <w:ilvl w:val="3"/>
          <w:numId w:val="14"/>
        </w:numPr>
        <w:tabs>
          <w:tab w:val="left" w:pos="2378"/>
          <w:tab w:val="left" w:pos="2379"/>
        </w:tabs>
        <w:ind w:left="2379" w:right="803" w:hanging="569"/>
      </w:pPr>
      <w:r w:rsidRPr="008A5624">
        <w:rPr>
          <w:spacing w:val="-1"/>
        </w:rPr>
        <w:t xml:space="preserve">if the </w:t>
      </w:r>
      <w:r w:rsidR="75970435" w:rsidRPr="008A5624">
        <w:rPr>
          <w:spacing w:val="-1"/>
        </w:rPr>
        <w:t>E</w:t>
      </w:r>
      <w:r w:rsidRPr="008A5624">
        <w:rPr>
          <w:spacing w:val="-1"/>
        </w:rPr>
        <w:t xml:space="preserve">mployee suffers a miscarriage </w:t>
      </w:r>
      <w:r w:rsidR="648B7B12" w:rsidRPr="008A5624">
        <w:rPr>
          <w:spacing w:val="-1"/>
        </w:rPr>
        <w:t>or</w:t>
      </w:r>
      <w:r w:rsidR="2A7C824C" w:rsidRPr="008A5624">
        <w:rPr>
          <w:spacing w:val="-1"/>
        </w:rPr>
        <w:t xml:space="preserve"> a member of the </w:t>
      </w:r>
      <w:r w:rsidR="41782957" w:rsidRPr="008A5624">
        <w:rPr>
          <w:spacing w:val="-1"/>
        </w:rPr>
        <w:t>E</w:t>
      </w:r>
      <w:r w:rsidR="1E043AB1" w:rsidRPr="008A5624">
        <w:rPr>
          <w:spacing w:val="-1"/>
        </w:rPr>
        <w:t>mployee’s household suffers a stillbirth</w:t>
      </w:r>
      <w:r w:rsidR="6FB44E29" w:rsidRPr="008A5624">
        <w:rPr>
          <w:spacing w:val="-1"/>
        </w:rPr>
        <w:t xml:space="preserve">; </w:t>
      </w:r>
      <w:r w:rsidR="648B7B12" w:rsidRPr="008A5624">
        <w:t>or</w:t>
      </w:r>
    </w:p>
    <w:p w14:paraId="2991873C" w14:textId="78E7BA6A" w:rsidR="00D62726" w:rsidRPr="008A5624" w:rsidRDefault="00D40358">
      <w:pPr>
        <w:pStyle w:val="ListParagraph"/>
        <w:numPr>
          <w:ilvl w:val="3"/>
          <w:numId w:val="14"/>
        </w:numPr>
        <w:tabs>
          <w:tab w:val="left" w:pos="2369"/>
          <w:tab w:val="left" w:pos="2370"/>
        </w:tabs>
        <w:spacing w:before="97"/>
        <w:ind w:left="2369" w:hanging="560"/>
      </w:pPr>
      <w:r w:rsidRPr="008A5624">
        <w:t>upon</w:t>
      </w:r>
      <w:r w:rsidRPr="008A5624">
        <w:rPr>
          <w:spacing w:val="-4"/>
        </w:rPr>
        <w:t xml:space="preserve"> </w:t>
      </w:r>
      <w:r w:rsidRPr="008A5624">
        <w:t>the</w:t>
      </w:r>
      <w:r w:rsidRPr="008A5624">
        <w:rPr>
          <w:spacing w:val="-4"/>
        </w:rPr>
        <w:t xml:space="preserve"> </w:t>
      </w:r>
      <w:r w:rsidRPr="008A5624">
        <w:t>death</w:t>
      </w:r>
      <w:r w:rsidRPr="008A5624">
        <w:rPr>
          <w:spacing w:val="-3"/>
        </w:rPr>
        <w:t xml:space="preserve"> </w:t>
      </w:r>
      <w:r w:rsidR="0036277F" w:rsidRPr="008A5624">
        <w:rPr>
          <w:spacing w:val="-3"/>
        </w:rPr>
        <w:t>of</w:t>
      </w:r>
      <w:r w:rsidRPr="008A5624">
        <w:rPr>
          <w:spacing w:val="-2"/>
        </w:rPr>
        <w:t xml:space="preserve"> </w:t>
      </w:r>
      <w:r w:rsidRPr="008A5624">
        <w:t>an</w:t>
      </w:r>
      <w:r w:rsidRPr="008A5624">
        <w:rPr>
          <w:spacing w:val="-6"/>
        </w:rPr>
        <w:t xml:space="preserve"> </w:t>
      </w:r>
      <w:r w:rsidRPr="008A5624">
        <w:t>immediate</w:t>
      </w:r>
      <w:r w:rsidRPr="008A5624">
        <w:rPr>
          <w:spacing w:val="-1"/>
        </w:rPr>
        <w:t xml:space="preserve"> </w:t>
      </w:r>
      <w:r w:rsidRPr="008A5624">
        <w:t>family</w:t>
      </w:r>
      <w:r w:rsidRPr="008A5624">
        <w:rPr>
          <w:spacing w:val="-3"/>
        </w:rPr>
        <w:t xml:space="preserve"> </w:t>
      </w:r>
      <w:r w:rsidRPr="008A5624">
        <w:t>or</w:t>
      </w:r>
      <w:r w:rsidRPr="008A5624">
        <w:rPr>
          <w:spacing w:val="-2"/>
        </w:rPr>
        <w:t xml:space="preserve"> </w:t>
      </w:r>
      <w:r w:rsidRPr="008A5624">
        <w:t>household</w:t>
      </w:r>
      <w:r w:rsidRPr="008A5624">
        <w:rPr>
          <w:spacing w:val="-3"/>
        </w:rPr>
        <w:t xml:space="preserve"> </w:t>
      </w:r>
      <w:r w:rsidRPr="008A5624">
        <w:t>member.</w:t>
      </w:r>
    </w:p>
    <w:p w14:paraId="4EFDC809" w14:textId="77777777" w:rsidR="00D62726" w:rsidRPr="008A5624" w:rsidRDefault="648B7B12">
      <w:pPr>
        <w:pStyle w:val="BodyText"/>
        <w:spacing w:before="98"/>
        <w:ind w:left="1811" w:right="1055"/>
      </w:pPr>
      <w:proofErr w:type="spellStart"/>
      <w:r w:rsidRPr="008A5624">
        <w:t>nbn</w:t>
      </w:r>
      <w:proofErr w:type="spellEnd"/>
      <w:r w:rsidRPr="008A5624">
        <w:t xml:space="preserve"> and the casual Employee will agree on the period for which the casual Employee</w:t>
      </w:r>
      <w:r w:rsidRPr="008A5624">
        <w:rPr>
          <w:spacing w:val="-47"/>
        </w:rPr>
        <w:t xml:space="preserve"> </w:t>
      </w:r>
      <w:r w:rsidRPr="008A5624">
        <w:t>will be entitled to not be available to attend work. In the absence of agreement, the</w:t>
      </w:r>
      <w:r w:rsidRPr="008A5624">
        <w:rPr>
          <w:spacing w:val="1"/>
        </w:rPr>
        <w:t xml:space="preserve"> </w:t>
      </w:r>
      <w:r w:rsidRPr="008A5624">
        <w:t>casual Employee is entitled to not be available to attend work for up to 48 hours (i.e.</w:t>
      </w:r>
      <w:r w:rsidRPr="008A5624">
        <w:rPr>
          <w:spacing w:val="-47"/>
        </w:rPr>
        <w:t xml:space="preserve"> </w:t>
      </w:r>
      <w:r w:rsidRPr="008A5624">
        <w:lastRenderedPageBreak/>
        <w:t>two days) per occasion. The casual Employee is not entitled to any payment for the</w:t>
      </w:r>
      <w:r w:rsidRPr="008A5624">
        <w:rPr>
          <w:spacing w:val="1"/>
        </w:rPr>
        <w:t xml:space="preserve"> </w:t>
      </w:r>
      <w:r w:rsidRPr="008A5624">
        <w:t>period</w:t>
      </w:r>
      <w:r w:rsidRPr="008A5624">
        <w:rPr>
          <w:spacing w:val="-4"/>
        </w:rPr>
        <w:t xml:space="preserve"> </w:t>
      </w:r>
      <w:r w:rsidRPr="008A5624">
        <w:t>of non-attendance.</w:t>
      </w:r>
    </w:p>
    <w:p w14:paraId="78EFE6CB" w14:textId="565F4F99" w:rsidR="00415D0E" w:rsidRPr="008A5624" w:rsidRDefault="00D40358" w:rsidP="00C513FD">
      <w:pPr>
        <w:pStyle w:val="ListParagraph"/>
        <w:numPr>
          <w:ilvl w:val="2"/>
          <w:numId w:val="14"/>
        </w:numPr>
        <w:tabs>
          <w:tab w:val="left" w:pos="1812"/>
        </w:tabs>
        <w:spacing w:before="0"/>
        <w:ind w:right="834"/>
        <w:jc w:val="both"/>
        <w:rPr>
          <w:b/>
        </w:rPr>
      </w:pPr>
      <w:r w:rsidRPr="008A5624">
        <w:t xml:space="preserve">Unless otherwise provided </w:t>
      </w:r>
      <w:r w:rsidR="005E6670" w:rsidRPr="008A5624">
        <w:t xml:space="preserve">in the Agreement or NES </w:t>
      </w:r>
      <w:r w:rsidRPr="008A5624">
        <w:t>the provisions of clauses 11 Termination of Employment, 1</w:t>
      </w:r>
      <w:r w:rsidR="000E284F" w:rsidRPr="008A5624">
        <w:t xml:space="preserve">2 </w:t>
      </w:r>
      <w:r w:rsidRPr="008A5624">
        <w:t>Redundancy, 2</w:t>
      </w:r>
      <w:r w:rsidR="002C59E1" w:rsidRPr="008A5624">
        <w:t>0</w:t>
      </w:r>
      <w:r w:rsidRPr="008A5624">
        <w:t xml:space="preserve"> Annual Leave, 2</w:t>
      </w:r>
      <w:r w:rsidR="002C59E1" w:rsidRPr="008A5624">
        <w:t>1</w:t>
      </w:r>
      <w:r w:rsidRPr="008A5624">
        <w:t xml:space="preserve"> Personal/Carers Leave and Compassionate Leave</w:t>
      </w:r>
      <w:r w:rsidR="00927D62" w:rsidRPr="008A5624">
        <w:t xml:space="preserve">, </w:t>
      </w:r>
      <w:r w:rsidRPr="008A5624">
        <w:t>2</w:t>
      </w:r>
      <w:r w:rsidR="002C59E1" w:rsidRPr="008A5624">
        <w:t>2</w:t>
      </w:r>
      <w:r w:rsidRPr="008A5624">
        <w:t xml:space="preserve"> Community</w:t>
      </w:r>
      <w:r w:rsidRPr="008A5624">
        <w:rPr>
          <w:spacing w:val="1"/>
        </w:rPr>
        <w:t xml:space="preserve"> </w:t>
      </w:r>
      <w:r w:rsidRPr="008A5624">
        <w:t>Service</w:t>
      </w:r>
      <w:r w:rsidRPr="008A5624">
        <w:rPr>
          <w:spacing w:val="-3"/>
        </w:rPr>
        <w:t xml:space="preserve"> </w:t>
      </w:r>
      <w:r w:rsidRPr="008A5624">
        <w:t>Leave</w:t>
      </w:r>
      <w:r w:rsidR="00927D62" w:rsidRPr="008A5624">
        <w:t xml:space="preserve"> and 24 Parental Leave</w:t>
      </w:r>
      <w:r w:rsidRPr="008A5624">
        <w:rPr>
          <w:spacing w:val="1"/>
        </w:rPr>
        <w:t xml:space="preserve"> </w:t>
      </w:r>
      <w:r w:rsidRPr="008A5624">
        <w:t>do not</w:t>
      </w:r>
      <w:r w:rsidRPr="008A5624">
        <w:rPr>
          <w:spacing w:val="1"/>
        </w:rPr>
        <w:t xml:space="preserve"> </w:t>
      </w:r>
      <w:r w:rsidRPr="008A5624">
        <w:t>apply</w:t>
      </w:r>
      <w:r w:rsidRPr="008A5624">
        <w:rPr>
          <w:spacing w:val="-3"/>
        </w:rPr>
        <w:t xml:space="preserve"> </w:t>
      </w:r>
      <w:r w:rsidRPr="008A5624">
        <w:t>to</w:t>
      </w:r>
      <w:r w:rsidRPr="008A5624">
        <w:rPr>
          <w:spacing w:val="1"/>
        </w:rPr>
        <w:t xml:space="preserve"> </w:t>
      </w:r>
      <w:r w:rsidRPr="008A5624">
        <w:t>casual</w:t>
      </w:r>
      <w:r w:rsidRPr="008A5624">
        <w:rPr>
          <w:spacing w:val="-3"/>
        </w:rPr>
        <w:t xml:space="preserve"> </w:t>
      </w:r>
      <w:r w:rsidRPr="008A5624">
        <w:t>Employees.</w:t>
      </w:r>
    </w:p>
    <w:p w14:paraId="17B7C8F4" w14:textId="32785193" w:rsidR="00D62726" w:rsidRPr="008A5624" w:rsidRDefault="6988FC24" w:rsidP="00367639">
      <w:pPr>
        <w:pStyle w:val="Heading3"/>
        <w:numPr>
          <w:ilvl w:val="1"/>
          <w:numId w:val="14"/>
        </w:numPr>
        <w:tabs>
          <w:tab w:val="left" w:pos="1238"/>
        </w:tabs>
        <w:spacing w:before="94"/>
      </w:pPr>
      <w:r w:rsidRPr="008A5624">
        <w:t xml:space="preserve">Employee choice about </w:t>
      </w:r>
      <w:r w:rsidR="31DA3409" w:rsidRPr="008A5624">
        <w:t>c</w:t>
      </w:r>
      <w:r w:rsidR="305CB33D" w:rsidRPr="008A5624">
        <w:t>asual</w:t>
      </w:r>
      <w:r w:rsidR="305CB33D" w:rsidRPr="00367639">
        <w:t xml:space="preserve"> </w:t>
      </w:r>
      <w:r w:rsidR="305CB33D" w:rsidRPr="008A5624">
        <w:t>employment</w:t>
      </w:r>
    </w:p>
    <w:p w14:paraId="2643C3BD" w14:textId="4CDE4686" w:rsidR="00D62726" w:rsidRPr="008A5624" w:rsidRDefault="79568D7F" w:rsidP="78E4DF33">
      <w:pPr>
        <w:tabs>
          <w:tab w:val="left" w:pos="1799"/>
          <w:tab w:val="left" w:pos="1800"/>
        </w:tabs>
        <w:ind w:left="1244" w:right="981"/>
        <w:rPr>
          <w:b/>
          <w:bCs/>
        </w:rPr>
      </w:pPr>
      <w:r w:rsidRPr="008A5624">
        <w:t xml:space="preserve">The capacity for a casual </w:t>
      </w:r>
      <w:r w:rsidR="3C9FEF2D" w:rsidRPr="008A5624">
        <w:t>E</w:t>
      </w:r>
      <w:r w:rsidRPr="008A5624">
        <w:t xml:space="preserve">mployee to issue written notification to </w:t>
      </w:r>
      <w:proofErr w:type="spellStart"/>
      <w:r w:rsidRPr="008A5624">
        <w:rPr>
          <w:rStyle w:val="Bold"/>
          <w:b w:val="0"/>
        </w:rPr>
        <w:t>nbn</w:t>
      </w:r>
      <w:proofErr w:type="spellEnd"/>
      <w:r w:rsidRPr="008A5624">
        <w:t xml:space="preserve"> that they would like to change their </w:t>
      </w:r>
      <w:r w:rsidR="7A4607D8" w:rsidRPr="008A5624">
        <w:t xml:space="preserve">employment </w:t>
      </w:r>
      <w:r w:rsidRPr="008A5624">
        <w:t xml:space="preserve">status </w:t>
      </w:r>
      <w:r w:rsidR="7A4607D8" w:rsidRPr="008A5624">
        <w:t xml:space="preserve">to full-time or part-time employment </w:t>
      </w:r>
      <w:r w:rsidRPr="008A5624">
        <w:t>is</w:t>
      </w:r>
      <w:r w:rsidR="7A4607D8" w:rsidRPr="008A5624">
        <w:t xml:space="preserve"> provided for in the NES</w:t>
      </w:r>
      <w:r w:rsidR="648B7B12" w:rsidRPr="008A5624">
        <w:t>.</w:t>
      </w:r>
    </w:p>
    <w:p w14:paraId="10B90048" w14:textId="77777777" w:rsidR="00D62726" w:rsidRPr="008A5624" w:rsidRDefault="00D40358">
      <w:pPr>
        <w:pStyle w:val="Heading3"/>
        <w:numPr>
          <w:ilvl w:val="1"/>
          <w:numId w:val="14"/>
        </w:numPr>
        <w:tabs>
          <w:tab w:val="left" w:pos="1245"/>
        </w:tabs>
        <w:spacing w:before="94"/>
      </w:pPr>
      <w:r w:rsidRPr="008A5624">
        <w:t>Limited</w:t>
      </w:r>
      <w:r w:rsidRPr="008A5624">
        <w:rPr>
          <w:spacing w:val="-4"/>
        </w:rPr>
        <w:t xml:space="preserve"> </w:t>
      </w:r>
      <w:r w:rsidRPr="008A5624">
        <w:t>tenure</w:t>
      </w:r>
      <w:r w:rsidRPr="008A5624">
        <w:rPr>
          <w:spacing w:val="-4"/>
        </w:rPr>
        <w:t xml:space="preserve"> </w:t>
      </w:r>
      <w:r w:rsidRPr="008A5624">
        <w:t>employment</w:t>
      </w:r>
    </w:p>
    <w:p w14:paraId="244C7CBC" w14:textId="594D25D2" w:rsidR="00D62726" w:rsidRPr="008A5624" w:rsidRDefault="00D40358" w:rsidP="00800198">
      <w:pPr>
        <w:pStyle w:val="ListParagraph"/>
        <w:numPr>
          <w:ilvl w:val="2"/>
          <w:numId w:val="14"/>
        </w:numPr>
        <w:tabs>
          <w:tab w:val="left" w:pos="1760"/>
          <w:tab w:val="left" w:pos="1761"/>
        </w:tabs>
        <w:spacing w:before="157" w:line="259" w:lineRule="auto"/>
        <w:ind w:left="1760" w:right="1114" w:hanging="483"/>
        <w:rPr>
          <w:b/>
          <w:bCs/>
        </w:rPr>
      </w:pPr>
      <w:r w:rsidRPr="008A5624">
        <w:t>An Employee may be engaged on a full</w:t>
      </w:r>
      <w:r w:rsidR="293F848E" w:rsidRPr="008A5624">
        <w:t>-</w:t>
      </w:r>
      <w:r w:rsidRPr="008A5624">
        <w:t>time or part</w:t>
      </w:r>
      <w:r w:rsidR="36D04ABD" w:rsidRPr="008A5624">
        <w:t>-</w:t>
      </w:r>
      <w:r w:rsidRPr="008A5624">
        <w:t xml:space="preserve">time basis for a specific period </w:t>
      </w:r>
      <w:proofErr w:type="gramStart"/>
      <w:r w:rsidRPr="008A5624">
        <w:t>of</w:t>
      </w:r>
      <w:r w:rsidR="00452C9B">
        <w:t xml:space="preserve"> </w:t>
      </w:r>
      <w:r w:rsidRPr="008A5624">
        <w:rPr>
          <w:spacing w:val="-47"/>
        </w:rPr>
        <w:t xml:space="preserve"> </w:t>
      </w:r>
      <w:r w:rsidRPr="008A5624">
        <w:t>time</w:t>
      </w:r>
      <w:proofErr w:type="gramEnd"/>
      <w:r w:rsidRPr="008A5624">
        <w:rPr>
          <w:spacing w:val="-2"/>
        </w:rPr>
        <w:t xml:space="preserve"> </w:t>
      </w:r>
      <w:r w:rsidRPr="008A5624">
        <w:t>or</w:t>
      </w:r>
      <w:r w:rsidRPr="008A5624">
        <w:rPr>
          <w:spacing w:val="-2"/>
        </w:rPr>
        <w:t xml:space="preserve"> </w:t>
      </w:r>
      <w:r w:rsidRPr="008A5624">
        <w:t>for</w:t>
      </w:r>
      <w:r w:rsidRPr="008A5624">
        <w:rPr>
          <w:spacing w:val="-2"/>
        </w:rPr>
        <w:t xml:space="preserve"> </w:t>
      </w:r>
      <w:r w:rsidRPr="008A5624">
        <w:t>specific</w:t>
      </w:r>
      <w:r w:rsidRPr="008A5624">
        <w:rPr>
          <w:spacing w:val="-2"/>
        </w:rPr>
        <w:t xml:space="preserve"> </w:t>
      </w:r>
      <w:r w:rsidRPr="008A5624">
        <w:t>task(s).</w:t>
      </w:r>
    </w:p>
    <w:p w14:paraId="255A0314" w14:textId="77777777" w:rsidR="00D62726" w:rsidRPr="008A5624" w:rsidRDefault="648B7B12" w:rsidP="37274989">
      <w:pPr>
        <w:pStyle w:val="ListParagraph"/>
        <w:numPr>
          <w:ilvl w:val="2"/>
          <w:numId w:val="14"/>
        </w:numPr>
        <w:tabs>
          <w:tab w:val="left" w:pos="1760"/>
          <w:tab w:val="left" w:pos="1761"/>
        </w:tabs>
        <w:spacing w:before="120"/>
        <w:ind w:left="1760" w:right="828" w:hanging="483"/>
        <w:rPr>
          <w:b/>
          <w:bCs/>
        </w:rPr>
      </w:pPr>
      <w:r w:rsidRPr="008A5624">
        <w:t>The details of the specific period of time or specific task(s) shall be set out in writing and</w:t>
      </w:r>
      <w:r w:rsidRPr="008A5624">
        <w:rPr>
          <w:spacing w:val="-47"/>
        </w:rPr>
        <w:t xml:space="preserve"> </w:t>
      </w:r>
      <w:r w:rsidRPr="008A5624">
        <w:t>retained</w:t>
      </w:r>
      <w:r w:rsidRPr="008A5624">
        <w:rPr>
          <w:spacing w:val="-2"/>
        </w:rPr>
        <w:t xml:space="preserve"> </w:t>
      </w:r>
      <w:r w:rsidRPr="008A5624">
        <w:t>by</w:t>
      </w:r>
      <w:r w:rsidRPr="008A5624">
        <w:rPr>
          <w:spacing w:val="-1"/>
        </w:rPr>
        <w:t xml:space="preserve"> </w:t>
      </w:r>
      <w:proofErr w:type="spellStart"/>
      <w:proofErr w:type="gramStart"/>
      <w:r w:rsidRPr="008A5624">
        <w:t>nbn</w:t>
      </w:r>
      <w:proofErr w:type="spellEnd"/>
      <w:proofErr w:type="gramEnd"/>
      <w:r w:rsidRPr="008A5624">
        <w:rPr>
          <w:b/>
          <w:bCs/>
          <w:spacing w:val="-1"/>
        </w:rPr>
        <w:t xml:space="preserve"> </w:t>
      </w:r>
      <w:r w:rsidRPr="008A5624">
        <w:t>and</w:t>
      </w:r>
      <w:r w:rsidRPr="008A5624">
        <w:rPr>
          <w:spacing w:val="-1"/>
        </w:rPr>
        <w:t xml:space="preserve"> </w:t>
      </w:r>
      <w:r w:rsidRPr="008A5624">
        <w:t>a</w:t>
      </w:r>
      <w:r w:rsidRPr="008A5624">
        <w:rPr>
          <w:spacing w:val="-1"/>
        </w:rPr>
        <w:t xml:space="preserve"> </w:t>
      </w:r>
      <w:r w:rsidRPr="008A5624">
        <w:t>copy</w:t>
      </w:r>
      <w:r w:rsidRPr="008A5624">
        <w:rPr>
          <w:spacing w:val="-1"/>
        </w:rPr>
        <w:t xml:space="preserve"> </w:t>
      </w:r>
      <w:r w:rsidRPr="008A5624">
        <w:t>will be</w:t>
      </w:r>
      <w:r w:rsidRPr="008A5624">
        <w:rPr>
          <w:spacing w:val="1"/>
        </w:rPr>
        <w:t xml:space="preserve"> </w:t>
      </w:r>
      <w:r w:rsidRPr="008A5624">
        <w:t>provided</w:t>
      </w:r>
      <w:r w:rsidRPr="008A5624">
        <w:rPr>
          <w:spacing w:val="-2"/>
        </w:rPr>
        <w:t xml:space="preserve"> </w:t>
      </w:r>
      <w:r w:rsidRPr="008A5624">
        <w:t>to</w:t>
      </w:r>
      <w:r w:rsidRPr="008A5624">
        <w:rPr>
          <w:spacing w:val="1"/>
        </w:rPr>
        <w:t xml:space="preserve"> </w:t>
      </w:r>
      <w:r w:rsidRPr="008A5624">
        <w:t>the</w:t>
      </w:r>
      <w:r w:rsidRPr="008A5624">
        <w:rPr>
          <w:spacing w:val="-1"/>
        </w:rPr>
        <w:t xml:space="preserve"> </w:t>
      </w:r>
      <w:r w:rsidRPr="008A5624">
        <w:t>Employee.</w:t>
      </w:r>
    </w:p>
    <w:p w14:paraId="0934D463" w14:textId="3A41489C" w:rsidR="00D62726" w:rsidRPr="008A5624" w:rsidRDefault="00D40358">
      <w:pPr>
        <w:pStyle w:val="ListParagraph"/>
        <w:numPr>
          <w:ilvl w:val="2"/>
          <w:numId w:val="14"/>
        </w:numPr>
        <w:tabs>
          <w:tab w:val="left" w:pos="1760"/>
          <w:tab w:val="left" w:pos="1761"/>
        </w:tabs>
        <w:spacing w:before="120"/>
        <w:ind w:left="1760" w:right="888" w:hanging="483"/>
        <w:rPr>
          <w:b/>
        </w:rPr>
      </w:pPr>
      <w:r w:rsidRPr="008A5624">
        <w:t>An Employee engaged in accordance with 10.5(a) is for all purposes of the Agreement a</w:t>
      </w:r>
      <w:r w:rsidRPr="008A5624">
        <w:rPr>
          <w:spacing w:val="-47"/>
        </w:rPr>
        <w:t xml:space="preserve"> </w:t>
      </w:r>
      <w:r w:rsidRPr="008A5624">
        <w:t>full-time</w:t>
      </w:r>
      <w:r w:rsidRPr="008A5624">
        <w:rPr>
          <w:spacing w:val="-4"/>
        </w:rPr>
        <w:t xml:space="preserve"> </w:t>
      </w:r>
      <w:r w:rsidRPr="008A5624">
        <w:t>or</w:t>
      </w:r>
      <w:r w:rsidRPr="008A5624">
        <w:rPr>
          <w:spacing w:val="-2"/>
        </w:rPr>
        <w:t xml:space="preserve"> </w:t>
      </w:r>
      <w:r w:rsidRPr="008A5624">
        <w:t>part-time</w:t>
      </w:r>
      <w:r w:rsidRPr="008A5624">
        <w:rPr>
          <w:spacing w:val="-1"/>
        </w:rPr>
        <w:t xml:space="preserve"> </w:t>
      </w:r>
      <w:r w:rsidRPr="008A5624">
        <w:t>Employee,</w:t>
      </w:r>
      <w:r w:rsidRPr="008A5624">
        <w:rPr>
          <w:spacing w:val="-4"/>
        </w:rPr>
        <w:t xml:space="preserve"> </w:t>
      </w:r>
      <w:r w:rsidRPr="008A5624">
        <w:t>except</w:t>
      </w:r>
      <w:r w:rsidRPr="008A5624">
        <w:rPr>
          <w:spacing w:val="-1"/>
        </w:rPr>
        <w:t xml:space="preserve"> </w:t>
      </w:r>
      <w:r w:rsidRPr="008A5624">
        <w:t>where</w:t>
      </w:r>
      <w:r w:rsidRPr="008A5624">
        <w:rPr>
          <w:spacing w:val="-3"/>
        </w:rPr>
        <w:t xml:space="preserve"> </w:t>
      </w:r>
      <w:r w:rsidRPr="008A5624">
        <w:t>otherwise</w:t>
      </w:r>
      <w:r w:rsidRPr="008A5624">
        <w:rPr>
          <w:spacing w:val="-1"/>
        </w:rPr>
        <w:t xml:space="preserve"> </w:t>
      </w:r>
      <w:r w:rsidRPr="008A5624">
        <w:t>specified</w:t>
      </w:r>
      <w:r w:rsidRPr="008A5624">
        <w:rPr>
          <w:spacing w:val="-2"/>
        </w:rPr>
        <w:t xml:space="preserve"> </w:t>
      </w:r>
      <w:r w:rsidRPr="008A5624">
        <w:t>in</w:t>
      </w:r>
      <w:r w:rsidRPr="008A5624">
        <w:rPr>
          <w:spacing w:val="-3"/>
        </w:rPr>
        <w:t xml:space="preserve"> </w:t>
      </w:r>
      <w:r w:rsidRPr="008A5624">
        <w:t>this</w:t>
      </w:r>
      <w:r w:rsidRPr="008A5624">
        <w:rPr>
          <w:spacing w:val="-2"/>
        </w:rPr>
        <w:t xml:space="preserve"> </w:t>
      </w:r>
      <w:r w:rsidRPr="008A5624">
        <w:t>Agreement.</w:t>
      </w:r>
    </w:p>
    <w:p w14:paraId="758B6222" w14:textId="55F7BC64" w:rsidR="008E23FC" w:rsidRPr="008A5624" w:rsidRDefault="0064170D" w:rsidP="00800198">
      <w:pPr>
        <w:pStyle w:val="ListParagraph"/>
        <w:numPr>
          <w:ilvl w:val="2"/>
          <w:numId w:val="14"/>
        </w:numPr>
        <w:spacing w:before="120"/>
        <w:ind w:left="1760" w:right="888" w:hanging="483"/>
        <w:rPr>
          <w:b/>
        </w:rPr>
      </w:pPr>
      <w:r w:rsidRPr="008A5624">
        <w:t>T</w:t>
      </w:r>
      <w:r w:rsidR="006407E1" w:rsidRPr="008A5624">
        <w:t xml:space="preserve">he period of continuous employment for a </w:t>
      </w:r>
      <w:r w:rsidR="008E23FC" w:rsidRPr="008A5624">
        <w:t xml:space="preserve">limited </w:t>
      </w:r>
      <w:r w:rsidR="000568C3" w:rsidRPr="008A5624">
        <w:t xml:space="preserve">tenure </w:t>
      </w:r>
      <w:r w:rsidR="00E31728" w:rsidRPr="008A5624">
        <w:t xml:space="preserve">engagement </w:t>
      </w:r>
      <w:r w:rsidR="000568C3" w:rsidRPr="008A5624">
        <w:t xml:space="preserve">will </w:t>
      </w:r>
      <w:r w:rsidR="00AB0B0A" w:rsidRPr="008A5624">
        <w:t xml:space="preserve">not </w:t>
      </w:r>
      <w:r w:rsidR="003746E5" w:rsidRPr="008A5624">
        <w:t>be greater than</w:t>
      </w:r>
      <w:r w:rsidR="00E31728" w:rsidRPr="008A5624">
        <w:t xml:space="preserve"> </w:t>
      </w:r>
      <w:r w:rsidR="00684AB2" w:rsidRPr="008A5624">
        <w:t>2 years</w:t>
      </w:r>
      <w:r w:rsidR="003746E5" w:rsidRPr="008A5624">
        <w:t xml:space="preserve"> in length</w:t>
      </w:r>
      <w:r w:rsidR="00684AB2" w:rsidRPr="008A5624">
        <w:t xml:space="preserve">, unless </w:t>
      </w:r>
      <w:r w:rsidRPr="008A5624">
        <w:t>permitted by the Act</w:t>
      </w:r>
      <w:r w:rsidR="003746E5" w:rsidRPr="008A5624">
        <w:t>.</w:t>
      </w:r>
    </w:p>
    <w:p w14:paraId="4AC47D55" w14:textId="77777777" w:rsidR="00D62726" w:rsidRPr="008A5624" w:rsidRDefault="00D40358">
      <w:pPr>
        <w:pStyle w:val="ListParagraph"/>
        <w:numPr>
          <w:ilvl w:val="2"/>
          <w:numId w:val="14"/>
        </w:numPr>
        <w:tabs>
          <w:tab w:val="left" w:pos="1760"/>
          <w:tab w:val="left" w:pos="1761"/>
        </w:tabs>
        <w:spacing w:before="121"/>
        <w:ind w:left="1760" w:right="1004" w:hanging="483"/>
        <w:rPr>
          <w:b/>
        </w:rPr>
      </w:pPr>
      <w:r w:rsidRPr="008A5624">
        <w:t>Service under a contract of employment for a specific period of time or specific task(s)</w:t>
      </w:r>
      <w:r w:rsidRPr="008A5624">
        <w:rPr>
          <w:spacing w:val="-47"/>
        </w:rPr>
        <w:t xml:space="preserve"> </w:t>
      </w:r>
      <w:r w:rsidRPr="008A5624">
        <w:t xml:space="preserve">will form part of an </w:t>
      </w:r>
      <w:proofErr w:type="gramStart"/>
      <w:r w:rsidRPr="008A5624">
        <w:t>Employee's</w:t>
      </w:r>
      <w:proofErr w:type="gramEnd"/>
      <w:r w:rsidRPr="008A5624">
        <w:t xml:space="preserve"> period of continuous service, where such Employee is</w:t>
      </w:r>
      <w:r w:rsidRPr="008A5624">
        <w:rPr>
          <w:spacing w:val="1"/>
        </w:rPr>
        <w:t xml:space="preserve"> </w:t>
      </w:r>
      <w:r w:rsidRPr="008A5624">
        <w:t>engaged as a full-time or part-time Employee immediately following such contract of</w:t>
      </w:r>
      <w:r w:rsidRPr="008A5624">
        <w:rPr>
          <w:spacing w:val="1"/>
        </w:rPr>
        <w:t xml:space="preserve"> </w:t>
      </w:r>
      <w:r w:rsidRPr="008A5624">
        <w:t>employment.</w:t>
      </w:r>
    </w:p>
    <w:p w14:paraId="51EECA94" w14:textId="77777777" w:rsidR="004C548F" w:rsidRPr="008A5624" w:rsidRDefault="004C548F" w:rsidP="004C548F">
      <w:pPr>
        <w:tabs>
          <w:tab w:val="left" w:pos="1760"/>
          <w:tab w:val="left" w:pos="1761"/>
        </w:tabs>
        <w:spacing w:before="121"/>
        <w:ind w:right="1004"/>
        <w:rPr>
          <w:b/>
        </w:rPr>
      </w:pPr>
    </w:p>
    <w:p w14:paraId="6F08F586" w14:textId="77777777" w:rsidR="00D62726" w:rsidRPr="008A5624" w:rsidRDefault="00D40358">
      <w:pPr>
        <w:pStyle w:val="Heading1"/>
        <w:numPr>
          <w:ilvl w:val="0"/>
          <w:numId w:val="14"/>
        </w:numPr>
        <w:tabs>
          <w:tab w:val="left" w:pos="1244"/>
          <w:tab w:val="left" w:pos="1245"/>
        </w:tabs>
        <w:spacing w:before="121"/>
      </w:pPr>
      <w:r w:rsidRPr="008A5624">
        <w:t>Termination</w:t>
      </w:r>
      <w:r w:rsidRPr="008A5624">
        <w:rPr>
          <w:spacing w:val="-3"/>
        </w:rPr>
        <w:t xml:space="preserve"> </w:t>
      </w:r>
      <w:r w:rsidRPr="008A5624">
        <w:t>of</w:t>
      </w:r>
      <w:r w:rsidRPr="008A5624">
        <w:rPr>
          <w:spacing w:val="-3"/>
        </w:rPr>
        <w:t xml:space="preserve"> </w:t>
      </w:r>
      <w:r w:rsidRPr="008A5624">
        <w:t>Employment</w:t>
      </w:r>
    </w:p>
    <w:p w14:paraId="45C0191B" w14:textId="2278F44C" w:rsidR="00D62726" w:rsidRPr="008A5624" w:rsidRDefault="0063203C">
      <w:pPr>
        <w:pStyle w:val="Heading3"/>
        <w:numPr>
          <w:ilvl w:val="1"/>
          <w:numId w:val="14"/>
        </w:numPr>
        <w:tabs>
          <w:tab w:val="left" w:pos="1294"/>
          <w:tab w:val="left" w:pos="1295"/>
        </w:tabs>
        <w:spacing w:before="59"/>
        <w:ind w:left="1294" w:hanging="617"/>
      </w:pPr>
      <w:r w:rsidRPr="008A5624">
        <w:t>Probation</w:t>
      </w:r>
      <w:r w:rsidRPr="008A5624">
        <w:rPr>
          <w:spacing w:val="-4"/>
        </w:rPr>
        <w:t xml:space="preserve"> </w:t>
      </w:r>
      <w:r w:rsidR="00D40358" w:rsidRPr="008A5624">
        <w:t>Period</w:t>
      </w:r>
    </w:p>
    <w:p w14:paraId="758FEB5C" w14:textId="6FB98266" w:rsidR="00D62726" w:rsidRPr="008A5624" w:rsidRDefault="00D40358">
      <w:pPr>
        <w:pStyle w:val="ListParagraph"/>
        <w:numPr>
          <w:ilvl w:val="2"/>
          <w:numId w:val="14"/>
        </w:numPr>
        <w:tabs>
          <w:tab w:val="left" w:pos="1811"/>
          <w:tab w:val="left" w:pos="1812"/>
        </w:tabs>
        <w:ind w:right="764"/>
        <w:rPr>
          <w:b/>
        </w:rPr>
      </w:pPr>
      <w:r w:rsidRPr="008A5624">
        <w:t>Employees excluding casual Employees</w:t>
      </w:r>
      <w:r w:rsidR="00DB5B5D" w:rsidRPr="008A5624">
        <w:t xml:space="preserve"> </w:t>
      </w:r>
      <w:r w:rsidRPr="008A5624">
        <w:t xml:space="preserve">will be subject to a </w:t>
      </w:r>
      <w:proofErr w:type="gramStart"/>
      <w:r w:rsidRPr="008A5624">
        <w:t>6 month</w:t>
      </w:r>
      <w:proofErr w:type="gramEnd"/>
      <w:r w:rsidRPr="008A5624">
        <w:t xml:space="preserve"> </w:t>
      </w:r>
      <w:r w:rsidR="00FC11F6" w:rsidRPr="008A5624">
        <w:t>P</w:t>
      </w:r>
      <w:r w:rsidR="0063203C" w:rsidRPr="008A5624">
        <w:t>robation</w:t>
      </w:r>
      <w:r w:rsidRPr="008A5624">
        <w:t xml:space="preserve"> </w:t>
      </w:r>
      <w:r w:rsidR="00FC11F6" w:rsidRPr="008A5624">
        <w:t>P</w:t>
      </w:r>
      <w:r w:rsidRPr="008A5624">
        <w:t>eriod, commencing from the day the</w:t>
      </w:r>
      <w:r w:rsidRPr="008A5624">
        <w:rPr>
          <w:spacing w:val="1"/>
        </w:rPr>
        <w:t xml:space="preserve"> </w:t>
      </w:r>
      <w:r w:rsidRPr="008A5624">
        <w:t>Employee commences</w:t>
      </w:r>
      <w:r w:rsidRPr="008A5624">
        <w:rPr>
          <w:spacing w:val="-2"/>
        </w:rPr>
        <w:t xml:space="preserve"> </w:t>
      </w:r>
      <w:r w:rsidRPr="008A5624">
        <w:t>work.</w:t>
      </w:r>
    </w:p>
    <w:p w14:paraId="2D451E5C" w14:textId="5019CC13" w:rsidR="00D62726" w:rsidRPr="008A5624" w:rsidRDefault="00D40358" w:rsidP="78E4DF33">
      <w:pPr>
        <w:pStyle w:val="ListParagraph"/>
        <w:numPr>
          <w:ilvl w:val="2"/>
          <w:numId w:val="14"/>
        </w:numPr>
        <w:tabs>
          <w:tab w:val="left" w:pos="1811"/>
          <w:tab w:val="left" w:pos="1812"/>
        </w:tabs>
        <w:spacing w:before="94"/>
        <w:ind w:right="896"/>
        <w:rPr>
          <w:b/>
          <w:bCs/>
        </w:rPr>
      </w:pPr>
      <w:r w:rsidRPr="008A5624">
        <w:t xml:space="preserve">During the </w:t>
      </w:r>
      <w:r w:rsidR="00FC11F6" w:rsidRPr="008A5624">
        <w:t>P</w:t>
      </w:r>
      <w:r w:rsidR="0063203C" w:rsidRPr="008A5624">
        <w:t xml:space="preserve">robation </w:t>
      </w:r>
      <w:r w:rsidR="00FC11F6" w:rsidRPr="008A5624">
        <w:t>P</w:t>
      </w:r>
      <w:r w:rsidRPr="008A5624">
        <w:t xml:space="preserve">eriod, </w:t>
      </w:r>
      <w:proofErr w:type="spellStart"/>
      <w:r w:rsidRPr="008A5624">
        <w:t>nbn</w:t>
      </w:r>
      <w:proofErr w:type="spellEnd"/>
      <w:r w:rsidRPr="008A5624">
        <w:rPr>
          <w:b/>
          <w:bCs/>
        </w:rPr>
        <w:t xml:space="preserve"> </w:t>
      </w:r>
      <w:r w:rsidRPr="008A5624">
        <w:t xml:space="preserve">will assess an </w:t>
      </w:r>
      <w:proofErr w:type="gramStart"/>
      <w:r w:rsidRPr="008A5624">
        <w:t>Employee’s</w:t>
      </w:r>
      <w:proofErr w:type="gramEnd"/>
      <w:r w:rsidRPr="008A5624">
        <w:t xml:space="preserve"> suitability for their position</w:t>
      </w:r>
      <w:r w:rsidRPr="008A5624">
        <w:rPr>
          <w:spacing w:val="-47"/>
        </w:rPr>
        <w:t xml:space="preserve"> </w:t>
      </w:r>
      <w:r w:rsidRPr="008A5624">
        <w:t>and provide feedback on their performance, including areas in which they need to</w:t>
      </w:r>
      <w:r w:rsidRPr="008A5624">
        <w:rPr>
          <w:spacing w:val="1"/>
        </w:rPr>
        <w:t xml:space="preserve"> </w:t>
      </w:r>
      <w:r w:rsidRPr="008A5624">
        <w:t>improve.</w:t>
      </w:r>
    </w:p>
    <w:p w14:paraId="4FAA85AA" w14:textId="68AD3A9D" w:rsidR="00D62726" w:rsidRPr="008A5624" w:rsidRDefault="00D40358" w:rsidP="78E4DF33">
      <w:pPr>
        <w:pStyle w:val="ListParagraph"/>
        <w:numPr>
          <w:ilvl w:val="2"/>
          <w:numId w:val="14"/>
        </w:numPr>
        <w:tabs>
          <w:tab w:val="left" w:pos="1811"/>
          <w:tab w:val="left" w:pos="1812"/>
        </w:tabs>
        <w:spacing w:before="97"/>
        <w:ind w:right="922"/>
        <w:rPr>
          <w:b/>
          <w:bCs/>
        </w:rPr>
      </w:pPr>
      <w:r w:rsidRPr="008A5624">
        <w:t xml:space="preserve">During the </w:t>
      </w:r>
      <w:r w:rsidR="00FC11F6" w:rsidRPr="008A5624">
        <w:t>P</w:t>
      </w:r>
      <w:r w:rsidR="0063203C" w:rsidRPr="008A5624">
        <w:t xml:space="preserve">robation </w:t>
      </w:r>
      <w:r w:rsidR="00FC11F6" w:rsidRPr="008A5624">
        <w:t>P</w:t>
      </w:r>
      <w:r w:rsidRPr="008A5624">
        <w:t xml:space="preserve">eriod, employment may be terminated by either </w:t>
      </w:r>
      <w:proofErr w:type="spellStart"/>
      <w:r w:rsidRPr="008A5624">
        <w:t>nbn</w:t>
      </w:r>
      <w:proofErr w:type="spellEnd"/>
      <w:r w:rsidRPr="008A5624">
        <w:rPr>
          <w:b/>
          <w:bCs/>
        </w:rPr>
        <w:t xml:space="preserve"> </w:t>
      </w:r>
      <w:r w:rsidRPr="008A5624">
        <w:t>or the</w:t>
      </w:r>
      <w:r w:rsidRPr="008A5624">
        <w:rPr>
          <w:spacing w:val="1"/>
        </w:rPr>
        <w:t xml:space="preserve"> </w:t>
      </w:r>
      <w:r w:rsidRPr="008A5624">
        <w:t>Employee by giving one week’s notice, or by the payment or forfeiture of 1 week’s pay</w:t>
      </w:r>
      <w:r w:rsidRPr="008A5624">
        <w:rPr>
          <w:spacing w:val="-47"/>
        </w:rPr>
        <w:t xml:space="preserve"> </w:t>
      </w:r>
      <w:r w:rsidRPr="008A5624">
        <w:t>in</w:t>
      </w:r>
      <w:r w:rsidRPr="008A5624">
        <w:rPr>
          <w:spacing w:val="-1"/>
        </w:rPr>
        <w:t xml:space="preserve"> </w:t>
      </w:r>
      <w:r w:rsidRPr="008A5624">
        <w:t>lieu</w:t>
      </w:r>
      <w:r w:rsidRPr="008A5624">
        <w:rPr>
          <w:spacing w:val="-2"/>
        </w:rPr>
        <w:t xml:space="preserve"> </w:t>
      </w:r>
      <w:r w:rsidRPr="008A5624">
        <w:t>of</w:t>
      </w:r>
      <w:r w:rsidRPr="008A5624">
        <w:rPr>
          <w:spacing w:val="-2"/>
        </w:rPr>
        <w:t xml:space="preserve"> </w:t>
      </w:r>
      <w:r w:rsidRPr="008A5624">
        <w:t>such</w:t>
      </w:r>
      <w:r w:rsidRPr="008A5624">
        <w:rPr>
          <w:spacing w:val="-1"/>
        </w:rPr>
        <w:t xml:space="preserve"> </w:t>
      </w:r>
      <w:r w:rsidRPr="008A5624">
        <w:t>notice.</w:t>
      </w:r>
    </w:p>
    <w:p w14:paraId="54D9EEBA" w14:textId="77777777" w:rsidR="00D62726" w:rsidRPr="008A5624" w:rsidRDefault="00D40358">
      <w:pPr>
        <w:pStyle w:val="Heading3"/>
        <w:numPr>
          <w:ilvl w:val="1"/>
          <w:numId w:val="14"/>
        </w:numPr>
        <w:tabs>
          <w:tab w:val="left" w:pos="1245"/>
        </w:tabs>
        <w:spacing w:before="95"/>
      </w:pPr>
      <w:r w:rsidRPr="008A5624">
        <w:t>Notice</w:t>
      </w:r>
      <w:r w:rsidRPr="008A5624">
        <w:rPr>
          <w:spacing w:val="-4"/>
        </w:rPr>
        <w:t xml:space="preserve"> </w:t>
      </w:r>
      <w:r w:rsidRPr="008A5624">
        <w:t>of</w:t>
      </w:r>
      <w:r w:rsidRPr="008A5624">
        <w:rPr>
          <w:spacing w:val="-2"/>
        </w:rPr>
        <w:t xml:space="preserve"> </w:t>
      </w:r>
      <w:r w:rsidRPr="008A5624">
        <w:t>termination</w:t>
      </w:r>
      <w:r w:rsidRPr="008A5624">
        <w:rPr>
          <w:spacing w:val="-4"/>
        </w:rPr>
        <w:t xml:space="preserve"> </w:t>
      </w:r>
      <w:r w:rsidRPr="008A5624">
        <w:t>by</w:t>
      </w:r>
      <w:r w:rsidRPr="008A5624">
        <w:rPr>
          <w:spacing w:val="-1"/>
        </w:rPr>
        <w:t xml:space="preserve"> </w:t>
      </w:r>
      <w:proofErr w:type="spellStart"/>
      <w:r w:rsidRPr="008A5624">
        <w:t>nbn</w:t>
      </w:r>
      <w:proofErr w:type="spellEnd"/>
    </w:p>
    <w:p w14:paraId="4FEECBC0" w14:textId="20DA13FC" w:rsidR="00D27D40" w:rsidRPr="008A5624" w:rsidRDefault="648B7B12" w:rsidP="00800198">
      <w:pPr>
        <w:pStyle w:val="BodyText"/>
        <w:spacing w:line="259" w:lineRule="auto"/>
        <w:ind w:left="1244" w:right="862"/>
      </w:pPr>
      <w:r w:rsidRPr="008A5624">
        <w:t>All Employees</w:t>
      </w:r>
      <w:r w:rsidR="763025F7" w:rsidRPr="008A5624">
        <w:t>,</w:t>
      </w:r>
      <w:r w:rsidRPr="008A5624">
        <w:t xml:space="preserve"> except </w:t>
      </w:r>
      <w:r w:rsidR="24FC562E" w:rsidRPr="008A5624">
        <w:t>E</w:t>
      </w:r>
      <w:r w:rsidRPr="008A5624">
        <w:t>mployees</w:t>
      </w:r>
      <w:r w:rsidR="56DC054B" w:rsidRPr="008A5624">
        <w:t xml:space="preserve"> serving in their Probation Period</w:t>
      </w:r>
      <w:r w:rsidR="56DC054B" w:rsidRPr="008A5624">
        <w:rPr>
          <w:spacing w:val="-2"/>
        </w:rPr>
        <w:t xml:space="preserve"> </w:t>
      </w:r>
      <w:r w:rsidRPr="008A5624">
        <w:t>and</w:t>
      </w:r>
      <w:r w:rsidRPr="008A5624">
        <w:rPr>
          <w:spacing w:val="-2"/>
        </w:rPr>
        <w:t xml:space="preserve"> </w:t>
      </w:r>
      <w:r w:rsidRPr="008A5624">
        <w:t>casual</w:t>
      </w:r>
      <w:r w:rsidRPr="008A5624">
        <w:rPr>
          <w:spacing w:val="-4"/>
        </w:rPr>
        <w:t xml:space="preserve"> </w:t>
      </w:r>
      <w:r w:rsidR="4361CC3A" w:rsidRPr="008A5624">
        <w:rPr>
          <w:spacing w:val="-4"/>
        </w:rPr>
        <w:t>E</w:t>
      </w:r>
      <w:r w:rsidRPr="008A5624">
        <w:t>mployees</w:t>
      </w:r>
      <w:r w:rsidR="763025F7" w:rsidRPr="008A5624">
        <w:t>,</w:t>
      </w:r>
      <w:r w:rsidRPr="008A5624">
        <w:rPr>
          <w:spacing w:val="-1"/>
        </w:rPr>
        <w:t xml:space="preserve"> </w:t>
      </w:r>
      <w:r w:rsidRPr="008A5624">
        <w:t>are</w:t>
      </w:r>
      <w:r w:rsidRPr="008A5624">
        <w:rPr>
          <w:spacing w:val="-2"/>
        </w:rPr>
        <w:t xml:space="preserve"> </w:t>
      </w:r>
      <w:r w:rsidRPr="008A5624">
        <w:t>entitled</w:t>
      </w:r>
      <w:r w:rsidRPr="008A5624">
        <w:rPr>
          <w:spacing w:val="-2"/>
        </w:rPr>
        <w:t xml:space="preserve"> </w:t>
      </w:r>
      <w:r w:rsidRPr="008A5624">
        <w:t>to four</w:t>
      </w:r>
      <w:r w:rsidRPr="008A5624">
        <w:rPr>
          <w:spacing w:val="-1"/>
        </w:rPr>
        <w:t xml:space="preserve"> </w:t>
      </w:r>
      <w:r w:rsidRPr="008A5624">
        <w:t>weeks’</w:t>
      </w:r>
      <w:r w:rsidRPr="008A5624">
        <w:rPr>
          <w:spacing w:val="-1"/>
        </w:rPr>
        <w:t xml:space="preserve"> </w:t>
      </w:r>
      <w:r w:rsidRPr="008A5624">
        <w:t>notice</w:t>
      </w:r>
      <w:r w:rsidRPr="008A5624">
        <w:rPr>
          <w:spacing w:val="-3"/>
        </w:rPr>
        <w:t xml:space="preserve"> </w:t>
      </w:r>
      <w:r w:rsidRPr="008A5624">
        <w:t>o</w:t>
      </w:r>
      <w:r w:rsidR="51CC1434" w:rsidRPr="008A5624">
        <w:t>f</w:t>
      </w:r>
      <w:r w:rsidRPr="008A5624">
        <w:rPr>
          <w:spacing w:val="-3"/>
        </w:rPr>
        <w:t xml:space="preserve"> </w:t>
      </w:r>
      <w:r w:rsidRPr="008A5624">
        <w:t>termination</w:t>
      </w:r>
      <w:r w:rsidRPr="008A5624">
        <w:rPr>
          <w:spacing w:val="-2"/>
        </w:rPr>
        <w:t xml:space="preserve"> </w:t>
      </w:r>
      <w:r w:rsidRPr="008A5624">
        <w:t xml:space="preserve">by </w:t>
      </w:r>
      <w:proofErr w:type="spellStart"/>
      <w:r w:rsidRPr="008A5624">
        <w:t>nbn</w:t>
      </w:r>
      <w:proofErr w:type="spellEnd"/>
      <w:r w:rsidRPr="008A5624">
        <w:t>.</w:t>
      </w:r>
      <w:r w:rsidR="5D2F4196" w:rsidRPr="008A5624">
        <w:t xml:space="preserve"> </w:t>
      </w:r>
      <w:r w:rsidR="5B292050" w:rsidRPr="008A5624">
        <w:t>E</w:t>
      </w:r>
      <w:r w:rsidRPr="008A5624">
        <w:t xml:space="preserve">mployees over 45 years old who have completed at least two </w:t>
      </w:r>
      <w:r w:rsidR="3E9AB80E" w:rsidRPr="008A5624">
        <w:t>years' service</w:t>
      </w:r>
      <w:r w:rsidRPr="008A5624">
        <w:t xml:space="preserve"> when they receive notice are given an additional week of notice.</w:t>
      </w:r>
    </w:p>
    <w:p w14:paraId="495174BF" w14:textId="747D64A1" w:rsidR="005E1CA7" w:rsidRPr="008A5624" w:rsidRDefault="1E77E321" w:rsidP="6888190B">
      <w:pPr>
        <w:pStyle w:val="BodyText"/>
        <w:ind w:left="1244" w:right="862"/>
      </w:pPr>
      <w:proofErr w:type="spellStart"/>
      <w:r w:rsidRPr="008A5624">
        <w:t>nbn</w:t>
      </w:r>
      <w:proofErr w:type="spellEnd"/>
      <w:r w:rsidRPr="008A5624">
        <w:t xml:space="preserve"> may</w:t>
      </w:r>
      <w:r w:rsidR="000D7412" w:rsidRPr="008A5624">
        <w:t xml:space="preserve">, at </w:t>
      </w:r>
      <w:r w:rsidR="005E1CA7" w:rsidRPr="008A5624">
        <w:t>its</w:t>
      </w:r>
      <w:r w:rsidR="000D7412" w:rsidRPr="008A5624">
        <w:t xml:space="preserve"> full discretion,</w:t>
      </w:r>
      <w:r w:rsidRPr="008A5624">
        <w:t xml:space="preserve"> elect to pay in lieu of notice or part </w:t>
      </w:r>
      <w:r w:rsidR="00A90E65" w:rsidRPr="008A5624">
        <w:t>thereof</w:t>
      </w:r>
      <w:r w:rsidR="009B519C" w:rsidRPr="008A5624">
        <w:t xml:space="preserve">. </w:t>
      </w:r>
      <w:r w:rsidR="00EE6732" w:rsidRPr="008A5624">
        <w:t xml:space="preserve">In </w:t>
      </w:r>
      <w:r w:rsidR="005E1CA7" w:rsidRPr="008A5624">
        <w:t xml:space="preserve">circumstances of serious misconduct, </w:t>
      </w:r>
      <w:proofErr w:type="spellStart"/>
      <w:r w:rsidR="005E1CA7" w:rsidRPr="008A5624">
        <w:t>nbn</w:t>
      </w:r>
      <w:proofErr w:type="spellEnd"/>
      <w:r w:rsidR="005E1CA7" w:rsidRPr="008A5624">
        <w:t xml:space="preserve"> reserves the right to terminat</w:t>
      </w:r>
      <w:r w:rsidR="002D74B4" w:rsidRPr="008A5624">
        <w:t>e</w:t>
      </w:r>
      <w:r w:rsidR="005E1CA7" w:rsidRPr="008A5624">
        <w:t xml:space="preserve"> employment without notice. </w:t>
      </w:r>
    </w:p>
    <w:p w14:paraId="22EBD860" w14:textId="7CFB4E11" w:rsidR="00D62726" w:rsidRPr="008A5624" w:rsidRDefault="305CB33D" w:rsidP="00367639">
      <w:pPr>
        <w:pStyle w:val="Heading3"/>
        <w:numPr>
          <w:ilvl w:val="1"/>
          <w:numId w:val="14"/>
        </w:numPr>
        <w:tabs>
          <w:tab w:val="left" w:pos="1245"/>
        </w:tabs>
        <w:spacing w:before="95"/>
      </w:pPr>
      <w:r w:rsidRPr="008A5624">
        <w:t>Notice</w:t>
      </w:r>
      <w:r w:rsidRPr="00367639">
        <w:t xml:space="preserve"> </w:t>
      </w:r>
      <w:r w:rsidRPr="008A5624">
        <w:t>of</w:t>
      </w:r>
      <w:r w:rsidRPr="00367639">
        <w:t xml:space="preserve"> </w:t>
      </w:r>
      <w:r w:rsidRPr="008A5624">
        <w:t>termination</w:t>
      </w:r>
      <w:r w:rsidRPr="00367639">
        <w:t xml:space="preserve"> </w:t>
      </w:r>
      <w:r w:rsidRPr="008A5624">
        <w:t>by an</w:t>
      </w:r>
      <w:r w:rsidRPr="00367639">
        <w:t xml:space="preserve"> </w:t>
      </w:r>
      <w:r w:rsidRPr="008A5624">
        <w:t>Employee</w:t>
      </w:r>
    </w:p>
    <w:p w14:paraId="408523D1" w14:textId="36178E50" w:rsidR="00D62726" w:rsidRPr="008A5624" w:rsidRDefault="051F0D26" w:rsidP="00A168B1">
      <w:pPr>
        <w:pStyle w:val="BodyText"/>
        <w:spacing w:before="97"/>
        <w:ind w:left="1244" w:right="797"/>
      </w:pPr>
      <w:r w:rsidRPr="008A5624">
        <w:t xml:space="preserve">The notice of termination required to be given by an Employee is the same as that required of </w:t>
      </w:r>
      <w:proofErr w:type="spellStart"/>
      <w:r w:rsidRPr="008A5624">
        <w:t>nbn</w:t>
      </w:r>
      <w:proofErr w:type="spellEnd"/>
      <w:r w:rsidRPr="008A5624">
        <w:t>. If an Employee fails to give the required notice,</w:t>
      </w:r>
      <w:r w:rsidRPr="008A5624">
        <w:rPr>
          <w:b/>
        </w:rPr>
        <w:t xml:space="preserve"> </w:t>
      </w:r>
      <w:proofErr w:type="spellStart"/>
      <w:r w:rsidRPr="008A5624">
        <w:t>nbn</w:t>
      </w:r>
      <w:proofErr w:type="spellEnd"/>
      <w:r w:rsidRPr="008A5624">
        <w:t xml:space="preserve"> may deduct an amount from wages due to the Employee that is no more than one week’s wages for the Employee, provided that the Employee is at least 18 years of age. </w:t>
      </w:r>
      <w:proofErr w:type="spellStart"/>
      <w:r w:rsidRPr="008A5624">
        <w:t>nbn</w:t>
      </w:r>
      <w:proofErr w:type="spellEnd"/>
      <w:r w:rsidRPr="008A5624">
        <w:t xml:space="preserve"> may, at its discretion, require an Employee not to attend work during part or </w:t>
      </w:r>
      <w:proofErr w:type="gramStart"/>
      <w:r w:rsidRPr="008A5624">
        <w:t>all of</w:t>
      </w:r>
      <w:proofErr w:type="gramEnd"/>
      <w:r w:rsidRPr="008A5624">
        <w:t xml:space="preserve"> the period of notice.</w:t>
      </w:r>
    </w:p>
    <w:p w14:paraId="2FFB8944" w14:textId="77777777" w:rsidR="00D62726" w:rsidRPr="008A5624" w:rsidRDefault="00D40358">
      <w:pPr>
        <w:pStyle w:val="Heading3"/>
        <w:numPr>
          <w:ilvl w:val="1"/>
          <w:numId w:val="14"/>
        </w:numPr>
        <w:tabs>
          <w:tab w:val="left" w:pos="1245"/>
        </w:tabs>
      </w:pPr>
      <w:r w:rsidRPr="008A5624">
        <w:lastRenderedPageBreak/>
        <w:t>Job</w:t>
      </w:r>
      <w:r w:rsidRPr="008A5624">
        <w:rPr>
          <w:spacing w:val="-3"/>
        </w:rPr>
        <w:t xml:space="preserve"> </w:t>
      </w:r>
      <w:r w:rsidRPr="008A5624">
        <w:t>search</w:t>
      </w:r>
      <w:r w:rsidRPr="008A5624">
        <w:rPr>
          <w:spacing w:val="-3"/>
        </w:rPr>
        <w:t xml:space="preserve"> </w:t>
      </w:r>
      <w:r w:rsidRPr="008A5624">
        <w:t>entitlement</w:t>
      </w:r>
    </w:p>
    <w:p w14:paraId="5FCDCB92" w14:textId="77777777" w:rsidR="00D62726" w:rsidRPr="008A5624" w:rsidRDefault="648B7B12" w:rsidP="78E4DF33">
      <w:pPr>
        <w:pStyle w:val="BodyText"/>
        <w:spacing w:before="94"/>
        <w:ind w:left="1244" w:right="755" w:firstLine="4"/>
        <w:rPr>
          <w:b/>
        </w:rPr>
      </w:pPr>
      <w:r w:rsidRPr="008A5624">
        <w:t xml:space="preserve">Where </w:t>
      </w:r>
      <w:proofErr w:type="spellStart"/>
      <w:r w:rsidRPr="008A5624">
        <w:t>nbn</w:t>
      </w:r>
      <w:proofErr w:type="spellEnd"/>
      <w:r w:rsidRPr="008A5624">
        <w:t xml:space="preserve"> has given notice of termination to an Employee, and where the notice is not paid</w:t>
      </w:r>
      <w:r w:rsidRPr="008A5624">
        <w:rPr>
          <w:spacing w:val="1"/>
        </w:rPr>
        <w:t xml:space="preserve"> </w:t>
      </w:r>
      <w:r w:rsidRPr="008A5624">
        <w:t xml:space="preserve">fully or partly in lieu </w:t>
      </w:r>
      <w:proofErr w:type="gramStart"/>
      <w:r w:rsidRPr="008A5624">
        <w:t>by</w:t>
      </w:r>
      <w:proofErr w:type="gramEnd"/>
      <w:r w:rsidRPr="008A5624">
        <w:t xml:space="preserve"> </w:t>
      </w:r>
      <w:proofErr w:type="spellStart"/>
      <w:r w:rsidRPr="008A5624">
        <w:t>nbn</w:t>
      </w:r>
      <w:proofErr w:type="spellEnd"/>
      <w:r w:rsidRPr="008A5624">
        <w:t>, an Employee will be allowed up to one day’s time off during the</w:t>
      </w:r>
      <w:r w:rsidRPr="008A5624">
        <w:rPr>
          <w:spacing w:val="1"/>
        </w:rPr>
        <w:t xml:space="preserve"> </w:t>
      </w:r>
      <w:r w:rsidRPr="008A5624">
        <w:t>notice period without loss of pay for the purpose of seeking other employment. The time off is</w:t>
      </w:r>
      <w:r w:rsidRPr="008A5624">
        <w:rPr>
          <w:spacing w:val="-47"/>
        </w:rPr>
        <w:t xml:space="preserve"> </w:t>
      </w:r>
      <w:r w:rsidRPr="008A5624">
        <w:t>to be</w:t>
      </w:r>
      <w:r w:rsidRPr="008A5624">
        <w:rPr>
          <w:spacing w:val="-3"/>
        </w:rPr>
        <w:t xml:space="preserve"> </w:t>
      </w:r>
      <w:r w:rsidRPr="008A5624">
        <w:t>taken</w:t>
      </w:r>
      <w:r w:rsidRPr="008A5624">
        <w:rPr>
          <w:spacing w:val="-1"/>
        </w:rPr>
        <w:t xml:space="preserve"> </w:t>
      </w:r>
      <w:r w:rsidRPr="008A5624">
        <w:t>at</w:t>
      </w:r>
      <w:r w:rsidRPr="008A5624">
        <w:rPr>
          <w:spacing w:val="-2"/>
        </w:rPr>
        <w:t xml:space="preserve"> </w:t>
      </w:r>
      <w:r w:rsidRPr="008A5624">
        <w:t>times</w:t>
      </w:r>
      <w:r w:rsidRPr="008A5624">
        <w:rPr>
          <w:spacing w:val="-3"/>
        </w:rPr>
        <w:t xml:space="preserve"> </w:t>
      </w:r>
      <w:r w:rsidRPr="008A5624">
        <w:t>that are</w:t>
      </w:r>
      <w:r w:rsidRPr="008A5624">
        <w:rPr>
          <w:spacing w:val="1"/>
        </w:rPr>
        <w:t xml:space="preserve"> </w:t>
      </w:r>
      <w:r w:rsidRPr="008A5624">
        <w:t>convenient to the</w:t>
      </w:r>
      <w:r w:rsidRPr="008A5624">
        <w:rPr>
          <w:spacing w:val="1"/>
        </w:rPr>
        <w:t xml:space="preserve"> </w:t>
      </w:r>
      <w:r w:rsidRPr="008A5624">
        <w:t>Employee</w:t>
      </w:r>
      <w:r w:rsidRPr="008A5624">
        <w:rPr>
          <w:spacing w:val="-3"/>
        </w:rPr>
        <w:t xml:space="preserve"> </w:t>
      </w:r>
      <w:r w:rsidRPr="008A5624">
        <w:t>after</w:t>
      </w:r>
      <w:r w:rsidRPr="008A5624">
        <w:rPr>
          <w:spacing w:val="-4"/>
        </w:rPr>
        <w:t xml:space="preserve"> </w:t>
      </w:r>
      <w:r w:rsidRPr="008A5624">
        <w:t xml:space="preserve">approval from </w:t>
      </w:r>
      <w:proofErr w:type="spellStart"/>
      <w:r w:rsidRPr="008A5624">
        <w:t>nbn</w:t>
      </w:r>
      <w:proofErr w:type="spellEnd"/>
      <w:r w:rsidRPr="008A5624">
        <w:t>.</w:t>
      </w:r>
    </w:p>
    <w:p w14:paraId="38B7683C" w14:textId="77777777" w:rsidR="001A3A29" w:rsidRPr="008A5624" w:rsidRDefault="001A3A29" w:rsidP="00EC012A">
      <w:pPr>
        <w:pStyle w:val="BodyText"/>
        <w:spacing w:before="94"/>
        <w:ind w:right="755"/>
      </w:pPr>
    </w:p>
    <w:p w14:paraId="75078005" w14:textId="77777777" w:rsidR="00D62726" w:rsidRPr="008A5624" w:rsidRDefault="00D40358">
      <w:pPr>
        <w:pStyle w:val="Heading1"/>
        <w:numPr>
          <w:ilvl w:val="0"/>
          <w:numId w:val="14"/>
        </w:numPr>
        <w:tabs>
          <w:tab w:val="left" w:pos="1244"/>
          <w:tab w:val="left" w:pos="1246"/>
        </w:tabs>
        <w:spacing w:before="98"/>
        <w:ind w:left="1245" w:hanging="568"/>
      </w:pPr>
      <w:r w:rsidRPr="008A5624">
        <w:t>Redundancy</w:t>
      </w:r>
    </w:p>
    <w:p w14:paraId="3BC733CE" w14:textId="77777777" w:rsidR="00D62726" w:rsidRPr="008A5624" w:rsidRDefault="00D40358">
      <w:pPr>
        <w:pStyle w:val="ListParagraph"/>
        <w:numPr>
          <w:ilvl w:val="1"/>
          <w:numId w:val="14"/>
        </w:numPr>
        <w:tabs>
          <w:tab w:val="left" w:pos="1245"/>
        </w:tabs>
        <w:spacing w:before="94"/>
        <w:ind w:right="710"/>
      </w:pPr>
      <w:r w:rsidRPr="008A5624">
        <w:t>An</w:t>
      </w:r>
      <w:r w:rsidRPr="008A5624">
        <w:rPr>
          <w:spacing w:val="19"/>
        </w:rPr>
        <w:t xml:space="preserve"> </w:t>
      </w:r>
      <w:r w:rsidRPr="008A5624">
        <w:t>Employee,</w:t>
      </w:r>
      <w:r w:rsidRPr="008A5624">
        <w:rPr>
          <w:spacing w:val="18"/>
        </w:rPr>
        <w:t xml:space="preserve"> </w:t>
      </w:r>
      <w:r w:rsidRPr="008A5624">
        <w:t>other</w:t>
      </w:r>
      <w:r w:rsidRPr="008A5624">
        <w:rPr>
          <w:spacing w:val="17"/>
        </w:rPr>
        <w:t xml:space="preserve"> </w:t>
      </w:r>
      <w:r w:rsidRPr="008A5624">
        <w:t>than</w:t>
      </w:r>
      <w:r w:rsidRPr="008A5624">
        <w:rPr>
          <w:spacing w:val="19"/>
        </w:rPr>
        <w:t xml:space="preserve"> </w:t>
      </w:r>
      <w:r w:rsidRPr="008A5624">
        <w:t>a</w:t>
      </w:r>
      <w:r w:rsidRPr="008A5624">
        <w:rPr>
          <w:spacing w:val="20"/>
        </w:rPr>
        <w:t xml:space="preserve"> </w:t>
      </w:r>
      <w:r w:rsidRPr="008A5624">
        <w:t>casual</w:t>
      </w:r>
      <w:r w:rsidRPr="008A5624">
        <w:rPr>
          <w:spacing w:val="20"/>
        </w:rPr>
        <w:t xml:space="preserve"> </w:t>
      </w:r>
      <w:r w:rsidRPr="008A5624">
        <w:t>and</w:t>
      </w:r>
      <w:r w:rsidRPr="008A5624">
        <w:rPr>
          <w:spacing w:val="19"/>
        </w:rPr>
        <w:t xml:space="preserve"> </w:t>
      </w:r>
      <w:r w:rsidRPr="008A5624">
        <w:t>limited</w:t>
      </w:r>
      <w:r w:rsidRPr="008A5624">
        <w:rPr>
          <w:spacing w:val="19"/>
        </w:rPr>
        <w:t xml:space="preserve"> </w:t>
      </w:r>
      <w:r w:rsidRPr="008A5624">
        <w:t>tenure</w:t>
      </w:r>
      <w:r w:rsidRPr="008A5624">
        <w:rPr>
          <w:spacing w:val="20"/>
        </w:rPr>
        <w:t xml:space="preserve"> </w:t>
      </w:r>
      <w:r w:rsidRPr="008A5624">
        <w:t>Employee</w:t>
      </w:r>
      <w:r w:rsidRPr="008A5624">
        <w:rPr>
          <w:spacing w:val="20"/>
        </w:rPr>
        <w:t xml:space="preserve"> </w:t>
      </w:r>
      <w:r w:rsidRPr="008A5624">
        <w:t>is</w:t>
      </w:r>
      <w:r w:rsidRPr="008A5624">
        <w:rPr>
          <w:spacing w:val="18"/>
        </w:rPr>
        <w:t xml:space="preserve"> </w:t>
      </w:r>
      <w:r w:rsidRPr="008A5624">
        <w:t>entitled</w:t>
      </w:r>
      <w:r w:rsidRPr="008A5624">
        <w:rPr>
          <w:spacing w:val="19"/>
        </w:rPr>
        <w:t xml:space="preserve"> </w:t>
      </w:r>
      <w:r w:rsidRPr="008A5624">
        <w:t>to</w:t>
      </w:r>
      <w:r w:rsidRPr="008A5624">
        <w:rPr>
          <w:spacing w:val="21"/>
        </w:rPr>
        <w:t xml:space="preserve"> </w:t>
      </w:r>
      <w:r w:rsidRPr="008A5624">
        <w:t>be</w:t>
      </w:r>
      <w:r w:rsidRPr="008A5624">
        <w:rPr>
          <w:spacing w:val="20"/>
        </w:rPr>
        <w:t xml:space="preserve"> </w:t>
      </w:r>
      <w:r w:rsidRPr="008A5624">
        <w:t>paid</w:t>
      </w:r>
      <w:r w:rsidRPr="008A5624">
        <w:rPr>
          <w:spacing w:val="-47"/>
        </w:rPr>
        <w:t xml:space="preserve"> </w:t>
      </w:r>
      <w:r w:rsidRPr="008A5624">
        <w:t>redundancy pay</w:t>
      </w:r>
      <w:r w:rsidRPr="008A5624">
        <w:rPr>
          <w:spacing w:val="1"/>
        </w:rPr>
        <w:t xml:space="preserve"> </w:t>
      </w:r>
      <w:r w:rsidRPr="008A5624">
        <w:t xml:space="preserve">by </w:t>
      </w:r>
      <w:proofErr w:type="spellStart"/>
      <w:r w:rsidRPr="008A5624">
        <w:t>nbn</w:t>
      </w:r>
      <w:proofErr w:type="spellEnd"/>
      <w:r w:rsidRPr="008A5624">
        <w:rPr>
          <w:spacing w:val="-1"/>
        </w:rPr>
        <w:t xml:space="preserve"> </w:t>
      </w:r>
      <w:r w:rsidRPr="008A5624">
        <w:t>if</w:t>
      </w:r>
      <w:r w:rsidRPr="008A5624">
        <w:rPr>
          <w:spacing w:val="-1"/>
        </w:rPr>
        <w:t xml:space="preserve"> </w:t>
      </w:r>
      <w:r w:rsidRPr="008A5624">
        <w:t>the</w:t>
      </w:r>
      <w:r w:rsidRPr="008A5624">
        <w:rPr>
          <w:spacing w:val="1"/>
        </w:rPr>
        <w:t xml:space="preserve"> </w:t>
      </w:r>
      <w:r w:rsidRPr="008A5624">
        <w:t>Employee’s</w:t>
      </w:r>
      <w:r w:rsidRPr="008A5624">
        <w:rPr>
          <w:spacing w:val="-1"/>
        </w:rPr>
        <w:t xml:space="preserve"> </w:t>
      </w:r>
      <w:r w:rsidRPr="008A5624">
        <w:t>employment</w:t>
      </w:r>
      <w:r w:rsidRPr="008A5624">
        <w:rPr>
          <w:spacing w:val="1"/>
        </w:rPr>
        <w:t xml:space="preserve"> </w:t>
      </w:r>
      <w:r w:rsidRPr="008A5624">
        <w:t>is</w:t>
      </w:r>
      <w:r w:rsidRPr="008A5624">
        <w:rPr>
          <w:spacing w:val="-1"/>
        </w:rPr>
        <w:t xml:space="preserve"> </w:t>
      </w:r>
      <w:r w:rsidRPr="008A5624">
        <w:t>terminated:</w:t>
      </w:r>
    </w:p>
    <w:p w14:paraId="641B4691" w14:textId="77777777" w:rsidR="00D62726" w:rsidRPr="008A5624" w:rsidRDefault="00D40358" w:rsidP="78E4DF33">
      <w:pPr>
        <w:pStyle w:val="ListParagraph"/>
        <w:numPr>
          <w:ilvl w:val="2"/>
          <w:numId w:val="14"/>
        </w:numPr>
        <w:tabs>
          <w:tab w:val="left" w:pos="1811"/>
          <w:tab w:val="left" w:pos="1812"/>
        </w:tabs>
        <w:spacing w:before="97"/>
        <w:ind w:right="942"/>
      </w:pPr>
      <w:r w:rsidRPr="008A5624">
        <w:t xml:space="preserve">At nbn’s initiative because </w:t>
      </w:r>
      <w:proofErr w:type="spellStart"/>
      <w:r w:rsidRPr="008A5624">
        <w:t>nbn</w:t>
      </w:r>
      <w:proofErr w:type="spellEnd"/>
      <w:r w:rsidRPr="008A5624">
        <w:t xml:space="preserve"> no longer requires the job done by the Employee to be</w:t>
      </w:r>
      <w:r w:rsidRPr="008A5624">
        <w:rPr>
          <w:spacing w:val="-47"/>
        </w:rPr>
        <w:t xml:space="preserve"> </w:t>
      </w:r>
      <w:r w:rsidRPr="008A5624">
        <w:t>done by anyone, except where this is due to the ordinary and customary turnover of</w:t>
      </w:r>
      <w:r w:rsidRPr="008A5624">
        <w:rPr>
          <w:spacing w:val="1"/>
        </w:rPr>
        <w:t xml:space="preserve"> </w:t>
      </w:r>
      <w:proofErr w:type="spellStart"/>
      <w:r w:rsidRPr="008A5624">
        <w:t>labour</w:t>
      </w:r>
      <w:proofErr w:type="spellEnd"/>
      <w:r w:rsidRPr="008A5624">
        <w:t>;</w:t>
      </w:r>
      <w:r w:rsidRPr="008A5624">
        <w:rPr>
          <w:spacing w:val="-1"/>
        </w:rPr>
        <w:t xml:space="preserve"> </w:t>
      </w:r>
      <w:r w:rsidRPr="008A5624">
        <w:t>or</w:t>
      </w:r>
    </w:p>
    <w:p w14:paraId="056F15A0" w14:textId="0154BDDA" w:rsidR="00D62726" w:rsidRPr="008A5624" w:rsidRDefault="00D40358">
      <w:pPr>
        <w:pStyle w:val="ListParagraph"/>
        <w:numPr>
          <w:ilvl w:val="2"/>
          <w:numId w:val="14"/>
        </w:numPr>
        <w:tabs>
          <w:tab w:val="left" w:pos="1811"/>
          <w:tab w:val="left" w:pos="1812"/>
        </w:tabs>
        <w:ind w:hanging="568"/>
        <w:rPr>
          <w:b/>
        </w:rPr>
      </w:pPr>
      <w:r w:rsidRPr="008A5624">
        <w:t>As</w:t>
      </w:r>
      <w:r w:rsidRPr="008A5624">
        <w:rPr>
          <w:spacing w:val="-2"/>
        </w:rPr>
        <w:t xml:space="preserve"> </w:t>
      </w:r>
      <w:r w:rsidRPr="008A5624">
        <w:t>otherwise provided</w:t>
      </w:r>
      <w:r w:rsidRPr="008A5624">
        <w:rPr>
          <w:spacing w:val="-2"/>
        </w:rPr>
        <w:t xml:space="preserve"> </w:t>
      </w:r>
      <w:r w:rsidRPr="008A5624">
        <w:t>in</w:t>
      </w:r>
      <w:r w:rsidRPr="008A5624">
        <w:rPr>
          <w:spacing w:val="-5"/>
        </w:rPr>
        <w:t xml:space="preserve"> </w:t>
      </w:r>
      <w:r w:rsidRPr="008A5624">
        <w:t>the NES</w:t>
      </w:r>
      <w:r w:rsidRPr="008A5624">
        <w:rPr>
          <w:spacing w:val="-2"/>
        </w:rPr>
        <w:t xml:space="preserve"> </w:t>
      </w:r>
      <w:r w:rsidRPr="008A5624">
        <w:t>redundancy</w:t>
      </w:r>
      <w:r w:rsidRPr="008A5624">
        <w:rPr>
          <w:spacing w:val="-3"/>
        </w:rPr>
        <w:t xml:space="preserve"> </w:t>
      </w:r>
      <w:r w:rsidRPr="008A5624">
        <w:t>sections</w:t>
      </w:r>
      <w:r w:rsidRPr="008A5624">
        <w:rPr>
          <w:spacing w:val="-1"/>
        </w:rPr>
        <w:t xml:space="preserve"> </w:t>
      </w:r>
      <w:r w:rsidRPr="008A5624">
        <w:t>as</w:t>
      </w:r>
      <w:r w:rsidRPr="008A5624">
        <w:rPr>
          <w:spacing w:val="-1"/>
        </w:rPr>
        <w:t xml:space="preserve"> </w:t>
      </w:r>
      <w:r w:rsidRPr="008A5624">
        <w:t>set</w:t>
      </w:r>
      <w:r w:rsidRPr="008A5624">
        <w:rPr>
          <w:spacing w:val="-4"/>
        </w:rPr>
        <w:t xml:space="preserve"> </w:t>
      </w:r>
      <w:r w:rsidRPr="008A5624">
        <w:t>out in</w:t>
      </w:r>
      <w:r w:rsidRPr="008A5624">
        <w:rPr>
          <w:spacing w:val="-2"/>
        </w:rPr>
        <w:t xml:space="preserve"> </w:t>
      </w:r>
      <w:r w:rsidRPr="008A5624">
        <w:t>the</w:t>
      </w:r>
      <w:r w:rsidRPr="008A5624">
        <w:rPr>
          <w:spacing w:val="-1"/>
        </w:rPr>
        <w:t xml:space="preserve"> </w:t>
      </w:r>
      <w:r w:rsidRPr="008A5624">
        <w:t>Act</w:t>
      </w:r>
      <w:r w:rsidR="005B1613" w:rsidRPr="008A5624">
        <w:t>.</w:t>
      </w:r>
    </w:p>
    <w:p w14:paraId="119D52A6" w14:textId="77777777" w:rsidR="00D62726" w:rsidRPr="008A5624" w:rsidRDefault="00D40358">
      <w:pPr>
        <w:pStyle w:val="ListParagraph"/>
        <w:numPr>
          <w:ilvl w:val="1"/>
          <w:numId w:val="14"/>
        </w:numPr>
        <w:tabs>
          <w:tab w:val="left" w:pos="1245"/>
        </w:tabs>
        <w:ind w:right="713"/>
      </w:pPr>
      <w:r w:rsidRPr="008A5624">
        <w:t>The</w:t>
      </w:r>
      <w:r w:rsidRPr="008A5624">
        <w:rPr>
          <w:spacing w:val="22"/>
        </w:rPr>
        <w:t xml:space="preserve"> </w:t>
      </w:r>
      <w:r w:rsidRPr="008A5624">
        <w:t>amount</w:t>
      </w:r>
      <w:r w:rsidRPr="008A5624">
        <w:rPr>
          <w:spacing w:val="19"/>
        </w:rPr>
        <w:t xml:space="preserve"> </w:t>
      </w:r>
      <w:r w:rsidRPr="008A5624">
        <w:t>of</w:t>
      </w:r>
      <w:r w:rsidRPr="008A5624">
        <w:rPr>
          <w:spacing w:val="19"/>
        </w:rPr>
        <w:t xml:space="preserve"> </w:t>
      </w:r>
      <w:r w:rsidRPr="008A5624">
        <w:t>redundancy</w:t>
      </w:r>
      <w:r w:rsidRPr="008A5624">
        <w:rPr>
          <w:spacing w:val="22"/>
        </w:rPr>
        <w:t xml:space="preserve"> </w:t>
      </w:r>
      <w:r w:rsidRPr="008A5624">
        <w:t>pay</w:t>
      </w:r>
      <w:r w:rsidRPr="008A5624">
        <w:rPr>
          <w:spacing w:val="20"/>
        </w:rPr>
        <w:t xml:space="preserve"> </w:t>
      </w:r>
      <w:r w:rsidRPr="008A5624">
        <w:t>equals</w:t>
      </w:r>
      <w:r w:rsidRPr="008A5624">
        <w:rPr>
          <w:spacing w:val="19"/>
        </w:rPr>
        <w:t xml:space="preserve"> </w:t>
      </w:r>
      <w:r w:rsidRPr="008A5624">
        <w:t>the</w:t>
      </w:r>
      <w:r w:rsidRPr="008A5624">
        <w:rPr>
          <w:spacing w:val="19"/>
        </w:rPr>
        <w:t xml:space="preserve"> </w:t>
      </w:r>
      <w:r w:rsidRPr="008A5624">
        <w:t>total</w:t>
      </w:r>
      <w:r w:rsidRPr="008A5624">
        <w:rPr>
          <w:spacing w:val="16"/>
        </w:rPr>
        <w:t xml:space="preserve"> </w:t>
      </w:r>
      <w:r w:rsidRPr="008A5624">
        <w:t>amount</w:t>
      </w:r>
      <w:r w:rsidRPr="008A5624">
        <w:rPr>
          <w:spacing w:val="22"/>
        </w:rPr>
        <w:t xml:space="preserve"> </w:t>
      </w:r>
      <w:r w:rsidRPr="008A5624">
        <w:t>payable</w:t>
      </w:r>
      <w:r w:rsidRPr="008A5624">
        <w:rPr>
          <w:spacing w:val="19"/>
        </w:rPr>
        <w:t xml:space="preserve"> </w:t>
      </w:r>
      <w:r w:rsidRPr="008A5624">
        <w:t>to</w:t>
      </w:r>
      <w:r w:rsidRPr="008A5624">
        <w:rPr>
          <w:spacing w:val="20"/>
        </w:rPr>
        <w:t xml:space="preserve"> </w:t>
      </w:r>
      <w:r w:rsidRPr="008A5624">
        <w:t>the</w:t>
      </w:r>
      <w:r w:rsidRPr="008A5624">
        <w:rPr>
          <w:spacing w:val="17"/>
        </w:rPr>
        <w:t xml:space="preserve"> </w:t>
      </w:r>
      <w:r w:rsidRPr="008A5624">
        <w:t>Employee</w:t>
      </w:r>
      <w:r w:rsidRPr="008A5624">
        <w:rPr>
          <w:spacing w:val="20"/>
        </w:rPr>
        <w:t xml:space="preserve"> </w:t>
      </w:r>
      <w:r w:rsidRPr="008A5624">
        <w:t>for</w:t>
      </w:r>
      <w:r w:rsidRPr="008A5624">
        <w:rPr>
          <w:spacing w:val="-47"/>
        </w:rPr>
        <w:t xml:space="preserve"> </w:t>
      </w:r>
      <w:r w:rsidRPr="008A5624">
        <w:t>redundancy pay</w:t>
      </w:r>
      <w:r w:rsidRPr="008A5624">
        <w:rPr>
          <w:spacing w:val="1"/>
        </w:rPr>
        <w:t xml:space="preserve"> </w:t>
      </w:r>
      <w:r w:rsidRPr="008A5624">
        <w:t>period</w:t>
      </w:r>
      <w:r w:rsidRPr="008A5624">
        <w:rPr>
          <w:spacing w:val="-3"/>
        </w:rPr>
        <w:t xml:space="preserve"> </w:t>
      </w:r>
      <w:r w:rsidRPr="008A5624">
        <w:t>worked</w:t>
      </w:r>
      <w:r w:rsidRPr="008A5624">
        <w:rPr>
          <w:spacing w:val="-3"/>
        </w:rPr>
        <w:t xml:space="preserve"> </w:t>
      </w:r>
      <w:r w:rsidRPr="008A5624">
        <w:t>out using</w:t>
      </w:r>
      <w:r w:rsidRPr="008A5624">
        <w:rPr>
          <w:spacing w:val="-1"/>
        </w:rPr>
        <w:t xml:space="preserve"> </w:t>
      </w:r>
      <w:r w:rsidRPr="008A5624">
        <w:t>the</w:t>
      </w:r>
      <w:r w:rsidRPr="008A5624">
        <w:rPr>
          <w:spacing w:val="-2"/>
        </w:rPr>
        <w:t xml:space="preserve"> </w:t>
      </w:r>
      <w:r w:rsidRPr="008A5624">
        <w:t>table</w:t>
      </w:r>
      <w:r w:rsidRPr="008A5624">
        <w:rPr>
          <w:spacing w:val="1"/>
        </w:rPr>
        <w:t xml:space="preserve"> </w:t>
      </w:r>
      <w:r w:rsidRPr="008A5624">
        <w:t>below:</w:t>
      </w:r>
    </w:p>
    <w:p w14:paraId="5B7874A2" w14:textId="77777777" w:rsidR="00D62726" w:rsidRPr="008A5624" w:rsidRDefault="00D62726">
      <w:pPr>
        <w:pStyle w:val="BodyText"/>
        <w:spacing w:before="0"/>
        <w:rPr>
          <w:sz w:val="8"/>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4536"/>
      </w:tblGrid>
      <w:tr w:rsidR="00D62726" w:rsidRPr="008A5624" w14:paraId="428EDE5A" w14:textId="77777777">
        <w:trPr>
          <w:trHeight w:val="337"/>
        </w:trPr>
        <w:tc>
          <w:tcPr>
            <w:tcW w:w="3125" w:type="dxa"/>
            <w:shd w:val="clear" w:color="auto" w:fill="DADADA"/>
          </w:tcPr>
          <w:p w14:paraId="371F4BE2" w14:textId="77777777" w:rsidR="00D62726" w:rsidRPr="008A5624" w:rsidRDefault="00D40358">
            <w:pPr>
              <w:pStyle w:val="TableParagraph"/>
              <w:spacing w:before="1"/>
              <w:ind w:left="232"/>
              <w:rPr>
                <w:b/>
                <w:sz w:val="20"/>
              </w:rPr>
            </w:pPr>
            <w:r w:rsidRPr="008A5624">
              <w:rPr>
                <w:b/>
                <w:sz w:val="20"/>
              </w:rPr>
              <w:t>YEARS</w:t>
            </w:r>
            <w:r w:rsidRPr="008A5624">
              <w:rPr>
                <w:b/>
                <w:spacing w:val="-5"/>
                <w:sz w:val="20"/>
              </w:rPr>
              <w:t xml:space="preserve"> </w:t>
            </w:r>
            <w:r w:rsidRPr="008A5624">
              <w:rPr>
                <w:b/>
                <w:sz w:val="20"/>
              </w:rPr>
              <w:t>OF</w:t>
            </w:r>
            <w:r w:rsidRPr="008A5624">
              <w:rPr>
                <w:b/>
                <w:spacing w:val="-4"/>
                <w:sz w:val="20"/>
              </w:rPr>
              <w:t xml:space="preserve"> </w:t>
            </w:r>
            <w:r w:rsidRPr="008A5624">
              <w:rPr>
                <w:b/>
                <w:sz w:val="20"/>
              </w:rPr>
              <w:t>CONTINUOUS</w:t>
            </w:r>
            <w:r w:rsidRPr="008A5624">
              <w:rPr>
                <w:b/>
                <w:spacing w:val="-4"/>
                <w:sz w:val="20"/>
              </w:rPr>
              <w:t xml:space="preserve"> </w:t>
            </w:r>
            <w:r w:rsidRPr="008A5624">
              <w:rPr>
                <w:b/>
                <w:sz w:val="20"/>
              </w:rPr>
              <w:t>SERVICE</w:t>
            </w:r>
          </w:p>
        </w:tc>
        <w:tc>
          <w:tcPr>
            <w:tcW w:w="4536" w:type="dxa"/>
            <w:shd w:val="clear" w:color="auto" w:fill="DADADA"/>
          </w:tcPr>
          <w:p w14:paraId="46AEFF8F" w14:textId="77777777" w:rsidR="00D62726" w:rsidRPr="008A5624" w:rsidRDefault="00D40358">
            <w:pPr>
              <w:pStyle w:val="TableParagraph"/>
              <w:spacing w:before="1"/>
              <w:ind w:left="232"/>
              <w:rPr>
                <w:b/>
                <w:sz w:val="20"/>
              </w:rPr>
            </w:pPr>
            <w:r w:rsidRPr="008A5624">
              <w:rPr>
                <w:b/>
                <w:sz w:val="20"/>
              </w:rPr>
              <w:t>WEEKS’</w:t>
            </w:r>
            <w:r w:rsidRPr="008A5624">
              <w:rPr>
                <w:b/>
                <w:spacing w:val="-4"/>
                <w:sz w:val="20"/>
              </w:rPr>
              <w:t xml:space="preserve"> </w:t>
            </w:r>
            <w:r w:rsidRPr="008A5624">
              <w:rPr>
                <w:b/>
                <w:sz w:val="20"/>
              </w:rPr>
              <w:t>PAY</w:t>
            </w:r>
          </w:p>
        </w:tc>
      </w:tr>
      <w:tr w:rsidR="00D62726" w:rsidRPr="008A5624" w14:paraId="23679FF7" w14:textId="77777777">
        <w:trPr>
          <w:trHeight w:val="244"/>
        </w:trPr>
        <w:tc>
          <w:tcPr>
            <w:tcW w:w="3125" w:type="dxa"/>
          </w:tcPr>
          <w:p w14:paraId="7DF4EE85" w14:textId="68047215" w:rsidR="00D62726" w:rsidRPr="008A5624" w:rsidRDefault="00D40358">
            <w:pPr>
              <w:pStyle w:val="TableParagraph"/>
              <w:spacing w:before="1" w:line="223" w:lineRule="exact"/>
              <w:ind w:left="282"/>
              <w:rPr>
                <w:sz w:val="20"/>
                <w:szCs w:val="20"/>
              </w:rPr>
            </w:pPr>
            <w:r w:rsidRPr="008A5624">
              <w:rPr>
                <w:sz w:val="20"/>
                <w:szCs w:val="20"/>
              </w:rPr>
              <w:t>Less</w:t>
            </w:r>
            <w:r w:rsidRPr="008A5624">
              <w:rPr>
                <w:spacing w:val="-3"/>
                <w:sz w:val="20"/>
                <w:szCs w:val="20"/>
              </w:rPr>
              <w:t xml:space="preserve"> </w:t>
            </w:r>
            <w:r w:rsidRPr="008A5624">
              <w:rPr>
                <w:sz w:val="20"/>
                <w:szCs w:val="20"/>
              </w:rPr>
              <w:t>than</w:t>
            </w:r>
            <w:r w:rsidRPr="008A5624">
              <w:rPr>
                <w:spacing w:val="-1"/>
                <w:sz w:val="20"/>
                <w:szCs w:val="20"/>
              </w:rPr>
              <w:t xml:space="preserve"> </w:t>
            </w:r>
            <w:r w:rsidRPr="008A5624">
              <w:rPr>
                <w:sz w:val="20"/>
                <w:szCs w:val="20"/>
              </w:rPr>
              <w:t>1</w:t>
            </w:r>
            <w:r w:rsidRPr="008A5624">
              <w:rPr>
                <w:spacing w:val="-1"/>
                <w:sz w:val="20"/>
                <w:szCs w:val="20"/>
              </w:rPr>
              <w:t xml:space="preserve"> </w:t>
            </w:r>
            <w:r w:rsidR="00D03358" w:rsidRPr="008A5624">
              <w:rPr>
                <w:sz w:val="20"/>
                <w:szCs w:val="20"/>
              </w:rPr>
              <w:t>years’</w:t>
            </w:r>
            <w:r w:rsidR="00D03358" w:rsidRPr="008A5624">
              <w:rPr>
                <w:spacing w:val="-3"/>
                <w:sz w:val="20"/>
                <w:szCs w:val="20"/>
              </w:rPr>
              <w:t xml:space="preserve"> </w:t>
            </w:r>
            <w:r w:rsidR="00D03358" w:rsidRPr="008A5624">
              <w:rPr>
                <w:sz w:val="20"/>
                <w:szCs w:val="20"/>
              </w:rPr>
              <w:t>service</w:t>
            </w:r>
          </w:p>
        </w:tc>
        <w:tc>
          <w:tcPr>
            <w:tcW w:w="4536" w:type="dxa"/>
          </w:tcPr>
          <w:p w14:paraId="386F5DA0" w14:textId="1CB4F89B" w:rsidR="00D62726" w:rsidRPr="008A5624" w:rsidRDefault="00D40358">
            <w:pPr>
              <w:pStyle w:val="TableParagraph"/>
              <w:spacing w:before="1" w:line="223" w:lineRule="exact"/>
              <w:ind w:left="292"/>
              <w:rPr>
                <w:sz w:val="20"/>
                <w:szCs w:val="20"/>
              </w:rPr>
            </w:pPr>
            <w:r w:rsidRPr="008A5624">
              <w:rPr>
                <w:sz w:val="20"/>
                <w:szCs w:val="20"/>
              </w:rPr>
              <w:t>2</w:t>
            </w:r>
            <w:r w:rsidRPr="008A5624">
              <w:rPr>
                <w:spacing w:val="-2"/>
                <w:sz w:val="20"/>
                <w:szCs w:val="20"/>
              </w:rPr>
              <w:t xml:space="preserve"> </w:t>
            </w:r>
            <w:r w:rsidRPr="008A5624">
              <w:rPr>
                <w:sz w:val="20"/>
                <w:szCs w:val="20"/>
              </w:rPr>
              <w:t>weeks</w:t>
            </w:r>
          </w:p>
        </w:tc>
      </w:tr>
      <w:tr w:rsidR="00D62726" w:rsidRPr="008A5624" w14:paraId="7155CC88" w14:textId="77777777">
        <w:trPr>
          <w:trHeight w:val="244"/>
        </w:trPr>
        <w:tc>
          <w:tcPr>
            <w:tcW w:w="3125" w:type="dxa"/>
          </w:tcPr>
          <w:p w14:paraId="59707C3A" w14:textId="77777777" w:rsidR="00D62726" w:rsidRPr="008A5624" w:rsidRDefault="00D40358">
            <w:pPr>
              <w:pStyle w:val="TableParagraph"/>
              <w:spacing w:before="1" w:line="223" w:lineRule="exact"/>
              <w:ind w:left="282"/>
              <w:rPr>
                <w:sz w:val="20"/>
                <w:szCs w:val="20"/>
              </w:rPr>
            </w:pPr>
            <w:r w:rsidRPr="008A5624">
              <w:rPr>
                <w:sz w:val="20"/>
                <w:szCs w:val="20"/>
              </w:rPr>
              <w:t>1</w:t>
            </w:r>
            <w:r w:rsidRPr="008A5624">
              <w:rPr>
                <w:spacing w:val="-2"/>
                <w:sz w:val="20"/>
                <w:szCs w:val="20"/>
              </w:rPr>
              <w:t xml:space="preserve"> </w:t>
            </w:r>
            <w:r w:rsidRPr="008A5624">
              <w:rPr>
                <w:sz w:val="20"/>
                <w:szCs w:val="20"/>
              </w:rPr>
              <w:t>year</w:t>
            </w:r>
            <w:r w:rsidRPr="008A5624">
              <w:rPr>
                <w:spacing w:val="-2"/>
                <w:sz w:val="20"/>
                <w:szCs w:val="20"/>
              </w:rPr>
              <w:t xml:space="preserve"> </w:t>
            </w:r>
            <w:r w:rsidRPr="008A5624">
              <w:rPr>
                <w:sz w:val="20"/>
                <w:szCs w:val="20"/>
              </w:rPr>
              <w:t>and less</w:t>
            </w:r>
            <w:r w:rsidRPr="008A5624">
              <w:rPr>
                <w:spacing w:val="-3"/>
                <w:sz w:val="20"/>
                <w:szCs w:val="20"/>
              </w:rPr>
              <w:t xml:space="preserve"> </w:t>
            </w:r>
            <w:r w:rsidRPr="008A5624">
              <w:rPr>
                <w:sz w:val="20"/>
                <w:szCs w:val="20"/>
              </w:rPr>
              <w:t>than 2</w:t>
            </w:r>
            <w:r w:rsidRPr="008A5624">
              <w:rPr>
                <w:spacing w:val="-2"/>
                <w:sz w:val="20"/>
                <w:szCs w:val="20"/>
              </w:rPr>
              <w:t xml:space="preserve"> </w:t>
            </w:r>
            <w:r w:rsidRPr="008A5624">
              <w:rPr>
                <w:sz w:val="20"/>
                <w:szCs w:val="20"/>
              </w:rPr>
              <w:t>years</w:t>
            </w:r>
          </w:p>
        </w:tc>
        <w:tc>
          <w:tcPr>
            <w:tcW w:w="4536" w:type="dxa"/>
          </w:tcPr>
          <w:p w14:paraId="4B5AB16F" w14:textId="77777777" w:rsidR="00D62726" w:rsidRPr="008A5624" w:rsidRDefault="00D40358">
            <w:pPr>
              <w:pStyle w:val="TableParagraph"/>
              <w:spacing w:before="1" w:line="223" w:lineRule="exact"/>
              <w:ind w:left="292"/>
              <w:rPr>
                <w:sz w:val="20"/>
                <w:szCs w:val="20"/>
              </w:rPr>
            </w:pPr>
            <w:r w:rsidRPr="008A5624">
              <w:rPr>
                <w:sz w:val="20"/>
                <w:szCs w:val="20"/>
              </w:rPr>
              <w:t>4</w:t>
            </w:r>
            <w:r w:rsidRPr="008A5624">
              <w:rPr>
                <w:spacing w:val="-2"/>
                <w:sz w:val="20"/>
                <w:szCs w:val="20"/>
              </w:rPr>
              <w:t xml:space="preserve"> </w:t>
            </w:r>
            <w:r w:rsidRPr="008A5624">
              <w:rPr>
                <w:sz w:val="20"/>
                <w:szCs w:val="20"/>
              </w:rPr>
              <w:t>weeks</w:t>
            </w:r>
          </w:p>
        </w:tc>
      </w:tr>
      <w:tr w:rsidR="00D62726" w:rsidRPr="008A5624" w14:paraId="6C0DF26A" w14:textId="77777777">
        <w:trPr>
          <w:trHeight w:val="244"/>
        </w:trPr>
        <w:tc>
          <w:tcPr>
            <w:tcW w:w="3125" w:type="dxa"/>
          </w:tcPr>
          <w:p w14:paraId="03947C1D" w14:textId="77777777" w:rsidR="00D62726" w:rsidRPr="008A5624" w:rsidRDefault="00D40358">
            <w:pPr>
              <w:pStyle w:val="TableParagraph"/>
              <w:spacing w:before="1" w:line="223" w:lineRule="exact"/>
              <w:ind w:left="282"/>
              <w:rPr>
                <w:sz w:val="20"/>
              </w:rPr>
            </w:pPr>
            <w:r w:rsidRPr="008A5624">
              <w:rPr>
                <w:sz w:val="20"/>
              </w:rPr>
              <w:t>2</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3</w:t>
            </w:r>
            <w:r w:rsidRPr="008A5624">
              <w:rPr>
                <w:spacing w:val="-1"/>
                <w:sz w:val="20"/>
              </w:rPr>
              <w:t xml:space="preserve"> </w:t>
            </w:r>
            <w:r w:rsidRPr="008A5624">
              <w:rPr>
                <w:sz w:val="20"/>
              </w:rPr>
              <w:t>years</w:t>
            </w:r>
          </w:p>
        </w:tc>
        <w:tc>
          <w:tcPr>
            <w:tcW w:w="4536" w:type="dxa"/>
          </w:tcPr>
          <w:p w14:paraId="726A1E01" w14:textId="77777777" w:rsidR="00D62726" w:rsidRPr="008A5624" w:rsidRDefault="00D40358">
            <w:pPr>
              <w:pStyle w:val="TableParagraph"/>
              <w:spacing w:before="1" w:line="223" w:lineRule="exact"/>
              <w:ind w:left="292"/>
              <w:rPr>
                <w:sz w:val="20"/>
              </w:rPr>
            </w:pPr>
            <w:r w:rsidRPr="008A5624">
              <w:rPr>
                <w:sz w:val="20"/>
              </w:rPr>
              <w:t>6</w:t>
            </w:r>
            <w:r w:rsidRPr="008A5624">
              <w:rPr>
                <w:spacing w:val="-2"/>
                <w:sz w:val="20"/>
              </w:rPr>
              <w:t xml:space="preserve"> </w:t>
            </w:r>
            <w:r w:rsidRPr="008A5624">
              <w:rPr>
                <w:sz w:val="20"/>
              </w:rPr>
              <w:t>weeks</w:t>
            </w:r>
          </w:p>
        </w:tc>
      </w:tr>
      <w:tr w:rsidR="00D62726" w:rsidRPr="008A5624" w14:paraId="714E1F64" w14:textId="77777777">
        <w:trPr>
          <w:trHeight w:val="244"/>
        </w:trPr>
        <w:tc>
          <w:tcPr>
            <w:tcW w:w="3125" w:type="dxa"/>
          </w:tcPr>
          <w:p w14:paraId="6E19B5A1" w14:textId="77777777" w:rsidR="00D62726" w:rsidRPr="008A5624" w:rsidRDefault="00D40358">
            <w:pPr>
              <w:pStyle w:val="TableParagraph"/>
              <w:spacing w:before="1" w:line="223" w:lineRule="exact"/>
              <w:ind w:left="282"/>
              <w:rPr>
                <w:sz w:val="20"/>
              </w:rPr>
            </w:pPr>
            <w:r w:rsidRPr="008A5624">
              <w:rPr>
                <w:sz w:val="20"/>
              </w:rPr>
              <w:t>3</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44"/>
                <w:sz w:val="20"/>
              </w:rPr>
              <w:t xml:space="preserve"> </w:t>
            </w:r>
            <w:r w:rsidRPr="008A5624">
              <w:rPr>
                <w:sz w:val="20"/>
              </w:rPr>
              <w:t>4</w:t>
            </w:r>
            <w:r w:rsidRPr="008A5624">
              <w:rPr>
                <w:spacing w:val="-1"/>
                <w:sz w:val="20"/>
              </w:rPr>
              <w:t xml:space="preserve"> </w:t>
            </w:r>
            <w:r w:rsidRPr="008A5624">
              <w:rPr>
                <w:sz w:val="20"/>
              </w:rPr>
              <w:t>years</w:t>
            </w:r>
          </w:p>
        </w:tc>
        <w:tc>
          <w:tcPr>
            <w:tcW w:w="4536" w:type="dxa"/>
          </w:tcPr>
          <w:p w14:paraId="6B59DBB2" w14:textId="77777777" w:rsidR="00D62726" w:rsidRPr="008A5624" w:rsidRDefault="00D40358">
            <w:pPr>
              <w:pStyle w:val="TableParagraph"/>
              <w:spacing w:before="1" w:line="223" w:lineRule="exact"/>
              <w:ind w:left="292"/>
              <w:rPr>
                <w:sz w:val="20"/>
              </w:rPr>
            </w:pPr>
            <w:r w:rsidRPr="008A5624">
              <w:rPr>
                <w:sz w:val="20"/>
              </w:rPr>
              <w:t>7</w:t>
            </w:r>
            <w:r w:rsidRPr="008A5624">
              <w:rPr>
                <w:spacing w:val="-2"/>
                <w:sz w:val="20"/>
              </w:rPr>
              <w:t xml:space="preserve"> </w:t>
            </w:r>
            <w:r w:rsidRPr="008A5624">
              <w:rPr>
                <w:sz w:val="20"/>
              </w:rPr>
              <w:t>weeks</w:t>
            </w:r>
          </w:p>
        </w:tc>
      </w:tr>
      <w:tr w:rsidR="00D62726" w:rsidRPr="008A5624" w14:paraId="747613A5" w14:textId="77777777">
        <w:trPr>
          <w:trHeight w:val="244"/>
        </w:trPr>
        <w:tc>
          <w:tcPr>
            <w:tcW w:w="3125" w:type="dxa"/>
          </w:tcPr>
          <w:p w14:paraId="5D17368A" w14:textId="77777777" w:rsidR="00D62726" w:rsidRPr="008A5624" w:rsidRDefault="00D40358">
            <w:pPr>
              <w:pStyle w:val="TableParagraph"/>
              <w:spacing w:before="1" w:line="223" w:lineRule="exact"/>
              <w:ind w:left="282"/>
              <w:rPr>
                <w:sz w:val="20"/>
              </w:rPr>
            </w:pPr>
            <w:r w:rsidRPr="008A5624">
              <w:rPr>
                <w:sz w:val="20"/>
              </w:rPr>
              <w:t>4</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5</w:t>
            </w:r>
            <w:r w:rsidRPr="008A5624">
              <w:rPr>
                <w:spacing w:val="-1"/>
                <w:sz w:val="20"/>
              </w:rPr>
              <w:t xml:space="preserve"> </w:t>
            </w:r>
            <w:r w:rsidRPr="008A5624">
              <w:rPr>
                <w:sz w:val="20"/>
              </w:rPr>
              <w:t>years</w:t>
            </w:r>
          </w:p>
        </w:tc>
        <w:tc>
          <w:tcPr>
            <w:tcW w:w="4536" w:type="dxa"/>
          </w:tcPr>
          <w:p w14:paraId="5E9425AC" w14:textId="77777777" w:rsidR="00D62726" w:rsidRPr="008A5624" w:rsidRDefault="00D40358">
            <w:pPr>
              <w:pStyle w:val="TableParagraph"/>
              <w:spacing w:before="1" w:line="223" w:lineRule="exact"/>
              <w:ind w:left="292"/>
              <w:rPr>
                <w:sz w:val="20"/>
              </w:rPr>
            </w:pPr>
            <w:r w:rsidRPr="008A5624">
              <w:rPr>
                <w:sz w:val="20"/>
              </w:rPr>
              <w:t>8</w:t>
            </w:r>
            <w:r w:rsidRPr="008A5624">
              <w:rPr>
                <w:spacing w:val="-2"/>
                <w:sz w:val="20"/>
              </w:rPr>
              <w:t xml:space="preserve"> </w:t>
            </w:r>
            <w:r w:rsidRPr="008A5624">
              <w:rPr>
                <w:sz w:val="20"/>
              </w:rPr>
              <w:t>weeks</w:t>
            </w:r>
            <w:r w:rsidRPr="008A5624">
              <w:rPr>
                <w:spacing w:val="-2"/>
                <w:sz w:val="20"/>
              </w:rPr>
              <w:t xml:space="preserve"> </w:t>
            </w:r>
            <w:r w:rsidRPr="008A5624">
              <w:rPr>
                <w:sz w:val="20"/>
              </w:rPr>
              <w:t>plus</w:t>
            </w:r>
            <w:r w:rsidRPr="008A5624">
              <w:rPr>
                <w:spacing w:val="-3"/>
                <w:sz w:val="20"/>
              </w:rPr>
              <w:t xml:space="preserve"> </w:t>
            </w:r>
            <w:r w:rsidRPr="008A5624">
              <w:rPr>
                <w:sz w:val="20"/>
              </w:rPr>
              <w:t>pro</w:t>
            </w:r>
            <w:r w:rsidRPr="008A5624">
              <w:rPr>
                <w:spacing w:val="-1"/>
                <w:sz w:val="20"/>
              </w:rPr>
              <w:t xml:space="preserve"> </w:t>
            </w:r>
            <w:r w:rsidRPr="008A5624">
              <w:rPr>
                <w:sz w:val="20"/>
              </w:rPr>
              <w:t>rata</w:t>
            </w:r>
          </w:p>
        </w:tc>
      </w:tr>
      <w:tr w:rsidR="00D62726" w:rsidRPr="008A5624" w14:paraId="6BAE0073" w14:textId="77777777">
        <w:trPr>
          <w:trHeight w:val="244"/>
        </w:trPr>
        <w:tc>
          <w:tcPr>
            <w:tcW w:w="3125" w:type="dxa"/>
          </w:tcPr>
          <w:p w14:paraId="70DC8AD0" w14:textId="77777777" w:rsidR="00D62726" w:rsidRPr="008A5624" w:rsidRDefault="00D40358">
            <w:pPr>
              <w:pStyle w:val="TableParagraph"/>
              <w:spacing w:before="1" w:line="223" w:lineRule="exact"/>
              <w:ind w:left="282"/>
              <w:rPr>
                <w:sz w:val="20"/>
              </w:rPr>
            </w:pPr>
            <w:r w:rsidRPr="008A5624">
              <w:rPr>
                <w:sz w:val="20"/>
              </w:rPr>
              <w:t>5</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6</w:t>
            </w:r>
            <w:r w:rsidRPr="008A5624">
              <w:rPr>
                <w:spacing w:val="-1"/>
                <w:sz w:val="20"/>
              </w:rPr>
              <w:t xml:space="preserve"> </w:t>
            </w:r>
            <w:r w:rsidRPr="008A5624">
              <w:rPr>
                <w:sz w:val="20"/>
              </w:rPr>
              <w:t>years</w:t>
            </w:r>
          </w:p>
        </w:tc>
        <w:tc>
          <w:tcPr>
            <w:tcW w:w="4536" w:type="dxa"/>
          </w:tcPr>
          <w:p w14:paraId="57C640BA" w14:textId="77777777" w:rsidR="00D62726" w:rsidRPr="008A5624" w:rsidRDefault="00D40358">
            <w:pPr>
              <w:pStyle w:val="TableParagraph"/>
              <w:spacing w:before="1" w:line="223" w:lineRule="exact"/>
              <w:ind w:left="292"/>
              <w:rPr>
                <w:sz w:val="20"/>
              </w:rPr>
            </w:pPr>
            <w:r w:rsidRPr="008A5624">
              <w:rPr>
                <w:sz w:val="20"/>
              </w:rPr>
              <w:t>10</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0EFD95B7" w14:textId="77777777">
        <w:trPr>
          <w:trHeight w:val="244"/>
        </w:trPr>
        <w:tc>
          <w:tcPr>
            <w:tcW w:w="3125" w:type="dxa"/>
          </w:tcPr>
          <w:p w14:paraId="0D5436AA" w14:textId="77777777" w:rsidR="00D62726" w:rsidRPr="008A5624" w:rsidRDefault="00D40358">
            <w:pPr>
              <w:pStyle w:val="TableParagraph"/>
              <w:spacing w:before="1" w:line="223" w:lineRule="exact"/>
              <w:ind w:left="282"/>
              <w:rPr>
                <w:sz w:val="20"/>
              </w:rPr>
            </w:pPr>
            <w:r w:rsidRPr="008A5624">
              <w:rPr>
                <w:sz w:val="20"/>
              </w:rPr>
              <w:t>6</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7</w:t>
            </w:r>
            <w:r w:rsidRPr="008A5624">
              <w:rPr>
                <w:spacing w:val="-1"/>
                <w:sz w:val="20"/>
              </w:rPr>
              <w:t xml:space="preserve"> </w:t>
            </w:r>
            <w:r w:rsidRPr="008A5624">
              <w:rPr>
                <w:sz w:val="20"/>
              </w:rPr>
              <w:t>years</w:t>
            </w:r>
          </w:p>
        </w:tc>
        <w:tc>
          <w:tcPr>
            <w:tcW w:w="4536" w:type="dxa"/>
          </w:tcPr>
          <w:p w14:paraId="72C1C709" w14:textId="77777777" w:rsidR="00D62726" w:rsidRPr="008A5624" w:rsidRDefault="00D40358">
            <w:pPr>
              <w:pStyle w:val="TableParagraph"/>
              <w:spacing w:before="1" w:line="223" w:lineRule="exact"/>
              <w:ind w:left="292"/>
              <w:rPr>
                <w:sz w:val="20"/>
              </w:rPr>
            </w:pPr>
            <w:r w:rsidRPr="008A5624">
              <w:rPr>
                <w:sz w:val="20"/>
              </w:rPr>
              <w:t>12</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582E15CC" w14:textId="77777777">
        <w:trPr>
          <w:trHeight w:val="244"/>
        </w:trPr>
        <w:tc>
          <w:tcPr>
            <w:tcW w:w="3125" w:type="dxa"/>
          </w:tcPr>
          <w:p w14:paraId="31654142" w14:textId="77777777" w:rsidR="00D62726" w:rsidRPr="008A5624" w:rsidRDefault="00D40358">
            <w:pPr>
              <w:pStyle w:val="TableParagraph"/>
              <w:spacing w:before="1" w:line="223" w:lineRule="exact"/>
              <w:ind w:left="282"/>
              <w:rPr>
                <w:sz w:val="20"/>
              </w:rPr>
            </w:pPr>
            <w:r w:rsidRPr="008A5624">
              <w:rPr>
                <w:sz w:val="20"/>
              </w:rPr>
              <w:t>7</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8</w:t>
            </w:r>
            <w:r w:rsidRPr="008A5624">
              <w:rPr>
                <w:spacing w:val="-1"/>
                <w:sz w:val="20"/>
              </w:rPr>
              <w:t xml:space="preserve"> </w:t>
            </w:r>
            <w:r w:rsidRPr="008A5624">
              <w:rPr>
                <w:sz w:val="20"/>
              </w:rPr>
              <w:t>years</w:t>
            </w:r>
          </w:p>
        </w:tc>
        <w:tc>
          <w:tcPr>
            <w:tcW w:w="4536" w:type="dxa"/>
          </w:tcPr>
          <w:p w14:paraId="14854829" w14:textId="77777777" w:rsidR="00D62726" w:rsidRPr="008A5624" w:rsidRDefault="00D40358">
            <w:pPr>
              <w:pStyle w:val="TableParagraph"/>
              <w:spacing w:before="1" w:line="223" w:lineRule="exact"/>
              <w:ind w:left="292"/>
              <w:rPr>
                <w:sz w:val="20"/>
              </w:rPr>
            </w:pPr>
            <w:r w:rsidRPr="008A5624">
              <w:rPr>
                <w:sz w:val="20"/>
              </w:rPr>
              <w:t>14</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70EC0F85" w14:textId="77777777">
        <w:trPr>
          <w:trHeight w:val="244"/>
        </w:trPr>
        <w:tc>
          <w:tcPr>
            <w:tcW w:w="3125" w:type="dxa"/>
          </w:tcPr>
          <w:p w14:paraId="7B072931" w14:textId="77777777" w:rsidR="00D62726" w:rsidRPr="008A5624" w:rsidRDefault="00D40358">
            <w:pPr>
              <w:pStyle w:val="TableParagraph"/>
              <w:spacing w:before="1" w:line="223" w:lineRule="exact"/>
              <w:ind w:left="282"/>
              <w:rPr>
                <w:sz w:val="20"/>
              </w:rPr>
            </w:pPr>
            <w:r w:rsidRPr="008A5624">
              <w:rPr>
                <w:sz w:val="20"/>
              </w:rPr>
              <w:t>8</w:t>
            </w:r>
            <w:r w:rsidRPr="008A5624">
              <w:rPr>
                <w:spacing w:val="-2"/>
                <w:sz w:val="20"/>
              </w:rPr>
              <w:t xml:space="preserve"> </w:t>
            </w:r>
            <w:r w:rsidRPr="008A5624">
              <w:rPr>
                <w:sz w:val="20"/>
              </w:rPr>
              <w:t>years</w:t>
            </w:r>
            <w:r w:rsidRPr="008A5624">
              <w:rPr>
                <w:spacing w:val="-2"/>
                <w:sz w:val="20"/>
              </w:rPr>
              <w:t xml:space="preserve"> </w:t>
            </w:r>
            <w:r w:rsidRPr="008A5624">
              <w:rPr>
                <w:sz w:val="20"/>
              </w:rPr>
              <w:t>and less</w:t>
            </w:r>
            <w:r w:rsidRPr="008A5624">
              <w:rPr>
                <w:spacing w:val="-2"/>
                <w:sz w:val="20"/>
              </w:rPr>
              <w:t xml:space="preserve"> </w:t>
            </w:r>
            <w:r w:rsidRPr="008A5624">
              <w:rPr>
                <w:sz w:val="20"/>
              </w:rPr>
              <w:t>than</w:t>
            </w:r>
            <w:r w:rsidRPr="008A5624">
              <w:rPr>
                <w:spacing w:val="-1"/>
                <w:sz w:val="20"/>
              </w:rPr>
              <w:t xml:space="preserve"> </w:t>
            </w:r>
            <w:r w:rsidRPr="008A5624">
              <w:rPr>
                <w:sz w:val="20"/>
              </w:rPr>
              <w:t>9</w:t>
            </w:r>
            <w:r w:rsidRPr="008A5624">
              <w:rPr>
                <w:spacing w:val="-1"/>
                <w:sz w:val="20"/>
              </w:rPr>
              <w:t xml:space="preserve"> </w:t>
            </w:r>
            <w:r w:rsidRPr="008A5624">
              <w:rPr>
                <w:sz w:val="20"/>
              </w:rPr>
              <w:t>years</w:t>
            </w:r>
          </w:p>
        </w:tc>
        <w:tc>
          <w:tcPr>
            <w:tcW w:w="4536" w:type="dxa"/>
          </w:tcPr>
          <w:p w14:paraId="5CC44731" w14:textId="77777777" w:rsidR="00D62726" w:rsidRPr="008A5624" w:rsidRDefault="00D40358">
            <w:pPr>
              <w:pStyle w:val="TableParagraph"/>
              <w:spacing w:before="1" w:line="223" w:lineRule="exact"/>
              <w:ind w:left="292"/>
              <w:rPr>
                <w:sz w:val="20"/>
              </w:rPr>
            </w:pPr>
            <w:r w:rsidRPr="008A5624">
              <w:rPr>
                <w:sz w:val="20"/>
              </w:rPr>
              <w:t>16</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1279FDA5" w14:textId="77777777">
        <w:trPr>
          <w:trHeight w:val="241"/>
        </w:trPr>
        <w:tc>
          <w:tcPr>
            <w:tcW w:w="3125" w:type="dxa"/>
          </w:tcPr>
          <w:p w14:paraId="2B1C50A9" w14:textId="77777777" w:rsidR="00D62726" w:rsidRPr="008A5624" w:rsidRDefault="00D40358">
            <w:pPr>
              <w:pStyle w:val="TableParagraph"/>
              <w:spacing w:before="0" w:line="222" w:lineRule="exact"/>
              <w:ind w:left="282"/>
              <w:rPr>
                <w:sz w:val="20"/>
              </w:rPr>
            </w:pPr>
            <w:r w:rsidRPr="008A5624">
              <w:rPr>
                <w:sz w:val="20"/>
              </w:rPr>
              <w:t>9</w:t>
            </w:r>
            <w:r w:rsidRPr="008A5624">
              <w:rPr>
                <w:spacing w:val="-2"/>
                <w:sz w:val="20"/>
              </w:rPr>
              <w:t xml:space="preserve"> </w:t>
            </w:r>
            <w:r w:rsidRPr="008A5624">
              <w:rPr>
                <w:sz w:val="20"/>
              </w:rPr>
              <w:t>years</w:t>
            </w:r>
            <w:r w:rsidRPr="008A5624">
              <w:rPr>
                <w:spacing w:val="-2"/>
                <w:sz w:val="20"/>
              </w:rPr>
              <w:t xml:space="preserve"> </w:t>
            </w:r>
            <w:r w:rsidRPr="008A5624">
              <w:rPr>
                <w:sz w:val="20"/>
              </w:rPr>
              <w:t>and</w:t>
            </w:r>
            <w:r w:rsidRPr="008A5624">
              <w:rPr>
                <w:spacing w:val="-1"/>
                <w:sz w:val="20"/>
              </w:rPr>
              <w:t xml:space="preserve"> </w:t>
            </w:r>
            <w:r w:rsidRPr="008A5624">
              <w:rPr>
                <w:sz w:val="20"/>
              </w:rPr>
              <w:t>less</w:t>
            </w:r>
            <w:r w:rsidRPr="008A5624">
              <w:rPr>
                <w:spacing w:val="-2"/>
                <w:sz w:val="20"/>
              </w:rPr>
              <w:t xml:space="preserve"> </w:t>
            </w:r>
            <w:r w:rsidRPr="008A5624">
              <w:rPr>
                <w:sz w:val="20"/>
              </w:rPr>
              <w:t>than</w:t>
            </w:r>
            <w:r w:rsidRPr="008A5624">
              <w:rPr>
                <w:spacing w:val="-1"/>
                <w:sz w:val="20"/>
              </w:rPr>
              <w:t xml:space="preserve"> </w:t>
            </w:r>
            <w:r w:rsidRPr="008A5624">
              <w:rPr>
                <w:sz w:val="20"/>
              </w:rPr>
              <w:t>10</w:t>
            </w:r>
            <w:r w:rsidRPr="008A5624">
              <w:rPr>
                <w:spacing w:val="-1"/>
                <w:sz w:val="20"/>
              </w:rPr>
              <w:t xml:space="preserve"> </w:t>
            </w:r>
            <w:r w:rsidRPr="008A5624">
              <w:rPr>
                <w:sz w:val="20"/>
              </w:rPr>
              <w:t>years</w:t>
            </w:r>
          </w:p>
        </w:tc>
        <w:tc>
          <w:tcPr>
            <w:tcW w:w="4536" w:type="dxa"/>
          </w:tcPr>
          <w:p w14:paraId="784F3A3C" w14:textId="77777777" w:rsidR="00D62726" w:rsidRPr="008A5624" w:rsidRDefault="00D40358">
            <w:pPr>
              <w:pStyle w:val="TableParagraph"/>
              <w:spacing w:before="0" w:line="222" w:lineRule="exact"/>
              <w:ind w:left="292"/>
              <w:rPr>
                <w:sz w:val="20"/>
              </w:rPr>
            </w:pPr>
            <w:r w:rsidRPr="008A5624">
              <w:rPr>
                <w:sz w:val="20"/>
              </w:rPr>
              <w:t>18</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73939DDA" w14:textId="77777777">
        <w:trPr>
          <w:trHeight w:val="244"/>
        </w:trPr>
        <w:tc>
          <w:tcPr>
            <w:tcW w:w="3125" w:type="dxa"/>
          </w:tcPr>
          <w:p w14:paraId="6D046181" w14:textId="77777777" w:rsidR="00D62726" w:rsidRPr="008A5624" w:rsidRDefault="00D40358">
            <w:pPr>
              <w:pStyle w:val="TableParagraph"/>
              <w:spacing w:before="1" w:line="223" w:lineRule="exact"/>
              <w:ind w:left="282"/>
              <w:rPr>
                <w:sz w:val="20"/>
              </w:rPr>
            </w:pPr>
            <w:r w:rsidRPr="008A5624">
              <w:rPr>
                <w:sz w:val="20"/>
              </w:rPr>
              <w:t>10</w:t>
            </w:r>
            <w:r w:rsidRPr="008A5624">
              <w:rPr>
                <w:spacing w:val="-2"/>
                <w:sz w:val="20"/>
              </w:rPr>
              <w:t xml:space="preserve"> </w:t>
            </w:r>
            <w:r w:rsidRPr="008A5624">
              <w:rPr>
                <w:sz w:val="20"/>
              </w:rPr>
              <w:t>years</w:t>
            </w:r>
            <w:r w:rsidRPr="008A5624">
              <w:rPr>
                <w:spacing w:val="-2"/>
                <w:sz w:val="20"/>
              </w:rPr>
              <w:t xml:space="preserve"> </w:t>
            </w:r>
            <w:r w:rsidRPr="008A5624">
              <w:rPr>
                <w:sz w:val="20"/>
              </w:rPr>
              <w:t>and</w:t>
            </w:r>
            <w:r w:rsidRPr="008A5624">
              <w:rPr>
                <w:spacing w:val="-1"/>
                <w:sz w:val="20"/>
              </w:rPr>
              <w:t xml:space="preserve"> </w:t>
            </w:r>
            <w:r w:rsidRPr="008A5624">
              <w:rPr>
                <w:sz w:val="20"/>
              </w:rPr>
              <w:t>less</w:t>
            </w:r>
            <w:r w:rsidRPr="008A5624">
              <w:rPr>
                <w:spacing w:val="-2"/>
                <w:sz w:val="20"/>
              </w:rPr>
              <w:t xml:space="preserve"> </w:t>
            </w:r>
            <w:r w:rsidRPr="008A5624">
              <w:rPr>
                <w:sz w:val="20"/>
              </w:rPr>
              <w:t>than 11</w:t>
            </w:r>
            <w:r w:rsidRPr="008A5624">
              <w:rPr>
                <w:spacing w:val="-2"/>
                <w:sz w:val="20"/>
              </w:rPr>
              <w:t xml:space="preserve"> </w:t>
            </w:r>
            <w:r w:rsidRPr="008A5624">
              <w:rPr>
                <w:sz w:val="20"/>
              </w:rPr>
              <w:t>years</w:t>
            </w:r>
          </w:p>
        </w:tc>
        <w:tc>
          <w:tcPr>
            <w:tcW w:w="4536" w:type="dxa"/>
          </w:tcPr>
          <w:p w14:paraId="5C1D8567" w14:textId="77777777" w:rsidR="00D62726" w:rsidRPr="008A5624" w:rsidRDefault="00D40358">
            <w:pPr>
              <w:pStyle w:val="TableParagraph"/>
              <w:spacing w:before="1" w:line="223" w:lineRule="exact"/>
              <w:ind w:left="292"/>
              <w:rPr>
                <w:sz w:val="20"/>
              </w:rPr>
            </w:pPr>
            <w:r w:rsidRPr="008A5624">
              <w:rPr>
                <w:sz w:val="20"/>
              </w:rPr>
              <w:t>20</w:t>
            </w:r>
            <w:r w:rsidRPr="008A5624">
              <w:rPr>
                <w:spacing w:val="-2"/>
                <w:sz w:val="20"/>
              </w:rPr>
              <w:t xml:space="preserve"> </w:t>
            </w:r>
            <w:r w:rsidRPr="008A5624">
              <w:rPr>
                <w:sz w:val="20"/>
              </w:rPr>
              <w:t>weeks</w:t>
            </w:r>
            <w:r w:rsidRPr="008A5624">
              <w:rPr>
                <w:spacing w:val="-3"/>
                <w:sz w:val="20"/>
              </w:rPr>
              <w:t xml:space="preserve"> </w:t>
            </w:r>
            <w:r w:rsidRPr="008A5624">
              <w:rPr>
                <w:sz w:val="20"/>
              </w:rPr>
              <w:t>plus</w:t>
            </w:r>
            <w:r w:rsidRPr="008A5624">
              <w:rPr>
                <w:spacing w:val="-3"/>
                <w:sz w:val="20"/>
              </w:rPr>
              <w:t xml:space="preserve"> </w:t>
            </w:r>
            <w:r w:rsidRPr="008A5624">
              <w:rPr>
                <w:sz w:val="20"/>
              </w:rPr>
              <w:t>pro</w:t>
            </w:r>
            <w:r w:rsidRPr="008A5624">
              <w:rPr>
                <w:spacing w:val="-2"/>
                <w:sz w:val="20"/>
              </w:rPr>
              <w:t xml:space="preserve"> </w:t>
            </w:r>
            <w:r w:rsidRPr="008A5624">
              <w:rPr>
                <w:sz w:val="20"/>
              </w:rPr>
              <w:t>rata</w:t>
            </w:r>
          </w:p>
        </w:tc>
      </w:tr>
      <w:tr w:rsidR="00D62726" w:rsidRPr="008A5624" w14:paraId="434D985D" w14:textId="77777777">
        <w:trPr>
          <w:trHeight w:val="244"/>
        </w:trPr>
        <w:tc>
          <w:tcPr>
            <w:tcW w:w="3125" w:type="dxa"/>
          </w:tcPr>
          <w:p w14:paraId="011BA172" w14:textId="77777777" w:rsidR="00D62726" w:rsidRPr="008A5624" w:rsidRDefault="00D40358">
            <w:pPr>
              <w:pStyle w:val="TableParagraph"/>
              <w:spacing w:before="1" w:line="223" w:lineRule="exact"/>
              <w:ind w:left="282"/>
              <w:rPr>
                <w:sz w:val="20"/>
              </w:rPr>
            </w:pPr>
            <w:r w:rsidRPr="008A5624">
              <w:rPr>
                <w:sz w:val="20"/>
              </w:rPr>
              <w:t>11</w:t>
            </w:r>
            <w:r w:rsidRPr="008A5624">
              <w:rPr>
                <w:spacing w:val="-2"/>
                <w:sz w:val="20"/>
              </w:rPr>
              <w:t xml:space="preserve"> </w:t>
            </w:r>
            <w:r w:rsidRPr="008A5624">
              <w:rPr>
                <w:sz w:val="20"/>
              </w:rPr>
              <w:t>years</w:t>
            </w:r>
            <w:r w:rsidRPr="008A5624">
              <w:rPr>
                <w:spacing w:val="-2"/>
                <w:sz w:val="20"/>
              </w:rPr>
              <w:t xml:space="preserve"> </w:t>
            </w:r>
            <w:r w:rsidRPr="008A5624">
              <w:rPr>
                <w:sz w:val="20"/>
              </w:rPr>
              <w:t>or</w:t>
            </w:r>
            <w:r w:rsidRPr="008A5624">
              <w:rPr>
                <w:spacing w:val="-1"/>
                <w:sz w:val="20"/>
              </w:rPr>
              <w:t xml:space="preserve"> </w:t>
            </w:r>
            <w:r w:rsidRPr="008A5624">
              <w:rPr>
                <w:sz w:val="20"/>
              </w:rPr>
              <w:t>more</w:t>
            </w:r>
          </w:p>
        </w:tc>
        <w:tc>
          <w:tcPr>
            <w:tcW w:w="4536" w:type="dxa"/>
          </w:tcPr>
          <w:p w14:paraId="1C0D3F99" w14:textId="0D99711D" w:rsidR="00D62726" w:rsidRPr="008A5624" w:rsidRDefault="00D40358">
            <w:pPr>
              <w:pStyle w:val="TableParagraph"/>
              <w:spacing w:before="1" w:line="223" w:lineRule="exact"/>
              <w:ind w:left="292"/>
              <w:rPr>
                <w:sz w:val="20"/>
              </w:rPr>
            </w:pPr>
            <w:r w:rsidRPr="008A5624">
              <w:rPr>
                <w:sz w:val="20"/>
              </w:rPr>
              <w:t>22</w:t>
            </w:r>
            <w:r w:rsidRPr="008A5624">
              <w:rPr>
                <w:spacing w:val="-2"/>
                <w:sz w:val="20"/>
              </w:rPr>
              <w:t xml:space="preserve"> </w:t>
            </w:r>
            <w:r w:rsidRPr="008A5624">
              <w:rPr>
                <w:sz w:val="20"/>
              </w:rPr>
              <w:t>week</w:t>
            </w:r>
            <w:r w:rsidR="00D03358" w:rsidRPr="008A5624">
              <w:rPr>
                <w:sz w:val="20"/>
              </w:rPr>
              <w:t>s</w:t>
            </w:r>
            <w:r w:rsidRPr="008A5624">
              <w:rPr>
                <w:spacing w:val="-1"/>
                <w:sz w:val="20"/>
              </w:rPr>
              <w:t xml:space="preserve"> </w:t>
            </w:r>
            <w:r w:rsidRPr="008A5624">
              <w:rPr>
                <w:sz w:val="20"/>
              </w:rPr>
              <w:t>up</w:t>
            </w:r>
            <w:r w:rsidRPr="008A5624">
              <w:rPr>
                <w:spacing w:val="-1"/>
                <w:sz w:val="20"/>
              </w:rPr>
              <w:t xml:space="preserve"> </w:t>
            </w:r>
            <w:r w:rsidRPr="008A5624">
              <w:rPr>
                <w:sz w:val="20"/>
              </w:rPr>
              <w:t>to</w:t>
            </w:r>
            <w:r w:rsidRPr="008A5624">
              <w:rPr>
                <w:spacing w:val="-2"/>
                <w:sz w:val="20"/>
              </w:rPr>
              <w:t xml:space="preserve"> </w:t>
            </w:r>
            <w:r w:rsidRPr="008A5624">
              <w:rPr>
                <w:sz w:val="20"/>
              </w:rPr>
              <w:t>a</w:t>
            </w:r>
            <w:r w:rsidRPr="008A5624">
              <w:rPr>
                <w:spacing w:val="-2"/>
                <w:sz w:val="20"/>
              </w:rPr>
              <w:t xml:space="preserve"> </w:t>
            </w:r>
            <w:r w:rsidRPr="008A5624">
              <w:rPr>
                <w:sz w:val="20"/>
              </w:rPr>
              <w:t>maximum</w:t>
            </w:r>
            <w:r w:rsidRPr="008A5624">
              <w:rPr>
                <w:spacing w:val="-3"/>
                <w:sz w:val="20"/>
              </w:rPr>
              <w:t xml:space="preserve"> </w:t>
            </w:r>
            <w:r w:rsidRPr="008A5624">
              <w:rPr>
                <w:sz w:val="20"/>
              </w:rPr>
              <w:t>of</w:t>
            </w:r>
            <w:r w:rsidRPr="008A5624">
              <w:rPr>
                <w:spacing w:val="-1"/>
                <w:sz w:val="20"/>
              </w:rPr>
              <w:t xml:space="preserve"> </w:t>
            </w:r>
            <w:r w:rsidRPr="008A5624">
              <w:rPr>
                <w:sz w:val="20"/>
              </w:rPr>
              <w:t>48</w:t>
            </w:r>
            <w:r w:rsidRPr="008A5624">
              <w:rPr>
                <w:spacing w:val="-2"/>
                <w:sz w:val="20"/>
              </w:rPr>
              <w:t xml:space="preserve"> </w:t>
            </w:r>
            <w:r w:rsidRPr="008A5624">
              <w:rPr>
                <w:sz w:val="20"/>
              </w:rPr>
              <w:t>weeks</w:t>
            </w:r>
            <w:r w:rsidRPr="008A5624">
              <w:rPr>
                <w:spacing w:val="-3"/>
                <w:sz w:val="20"/>
              </w:rPr>
              <w:t xml:space="preserve"> </w:t>
            </w:r>
            <w:r w:rsidRPr="008A5624">
              <w:rPr>
                <w:sz w:val="20"/>
              </w:rPr>
              <w:t>(see</w:t>
            </w:r>
            <w:r w:rsidRPr="008A5624">
              <w:rPr>
                <w:spacing w:val="-3"/>
                <w:sz w:val="20"/>
              </w:rPr>
              <w:t xml:space="preserve"> </w:t>
            </w:r>
            <w:r w:rsidRPr="008A5624">
              <w:rPr>
                <w:sz w:val="20"/>
              </w:rPr>
              <w:t>note)</w:t>
            </w:r>
          </w:p>
        </w:tc>
      </w:tr>
    </w:tbl>
    <w:p w14:paraId="12DB0D94" w14:textId="00392AC3" w:rsidR="00D62726" w:rsidRPr="008A5624" w:rsidRDefault="00D40358">
      <w:pPr>
        <w:pStyle w:val="BodyText"/>
        <w:spacing w:before="46"/>
        <w:ind w:left="1244" w:right="885"/>
      </w:pPr>
      <w:r w:rsidRPr="008A5624">
        <w:rPr>
          <w:i/>
        </w:rPr>
        <w:t xml:space="preserve">Note: </w:t>
      </w:r>
      <w:r w:rsidRPr="008A5624">
        <w:t>After 11 years of service 2 weeks will apply for each year thereafter (</w:t>
      </w:r>
      <w:r w:rsidR="007F2F1B" w:rsidRPr="008A5624">
        <w:t>pro-rated</w:t>
      </w:r>
      <w:r w:rsidRPr="008A5624">
        <w:t>) up to a</w:t>
      </w:r>
      <w:r w:rsidRPr="008A5624">
        <w:rPr>
          <w:spacing w:val="1"/>
        </w:rPr>
        <w:t xml:space="preserve"> </w:t>
      </w:r>
      <w:r w:rsidRPr="008A5624">
        <w:t>maximum of 48 weeks. Notice of termination provided for in clause 11 of this Agreement will</w:t>
      </w:r>
      <w:r w:rsidRPr="008A5624">
        <w:rPr>
          <w:spacing w:val="-47"/>
        </w:rPr>
        <w:t xml:space="preserve"> </w:t>
      </w:r>
      <w:r w:rsidRPr="008A5624">
        <w:t>apply in addition to the redundancy payment set out in this clause. Weeks’ pay under this</w:t>
      </w:r>
      <w:r w:rsidRPr="008A5624">
        <w:rPr>
          <w:spacing w:val="1"/>
        </w:rPr>
        <w:t xml:space="preserve"> </w:t>
      </w:r>
      <w:r w:rsidRPr="008A5624">
        <w:t>clause means the Employee’s base rate of pay for his or her ordinary hours of work. Pro rata</w:t>
      </w:r>
      <w:r w:rsidRPr="008A5624">
        <w:rPr>
          <w:spacing w:val="1"/>
        </w:rPr>
        <w:t xml:space="preserve"> </w:t>
      </w:r>
      <w:r w:rsidRPr="008A5624">
        <w:t>for</w:t>
      </w:r>
      <w:r w:rsidRPr="008A5624">
        <w:rPr>
          <w:spacing w:val="-1"/>
        </w:rPr>
        <w:t xml:space="preserve"> </w:t>
      </w:r>
      <w:r w:rsidRPr="008A5624">
        <w:t>the purposes</w:t>
      </w:r>
      <w:r w:rsidRPr="008A5624">
        <w:rPr>
          <w:spacing w:val="-2"/>
        </w:rPr>
        <w:t xml:space="preserve"> </w:t>
      </w:r>
      <w:r w:rsidRPr="008A5624">
        <w:t>of</w:t>
      </w:r>
      <w:r w:rsidRPr="008A5624">
        <w:rPr>
          <w:spacing w:val="-1"/>
        </w:rPr>
        <w:t xml:space="preserve"> </w:t>
      </w:r>
      <w:r w:rsidRPr="008A5624">
        <w:t>this</w:t>
      </w:r>
      <w:r w:rsidRPr="008A5624">
        <w:rPr>
          <w:spacing w:val="-2"/>
        </w:rPr>
        <w:t xml:space="preserve"> </w:t>
      </w:r>
      <w:r w:rsidRPr="008A5624">
        <w:t>clause means to</w:t>
      </w:r>
      <w:r w:rsidRPr="008A5624">
        <w:rPr>
          <w:spacing w:val="-2"/>
        </w:rPr>
        <w:t xml:space="preserve"> </w:t>
      </w:r>
      <w:r w:rsidRPr="008A5624">
        <w:t>the</w:t>
      </w:r>
      <w:r w:rsidRPr="008A5624">
        <w:rPr>
          <w:spacing w:val="1"/>
        </w:rPr>
        <w:t xml:space="preserve"> </w:t>
      </w:r>
      <w:r w:rsidRPr="008A5624">
        <w:t>nearest</w:t>
      </w:r>
      <w:r w:rsidRPr="008A5624">
        <w:rPr>
          <w:spacing w:val="-3"/>
        </w:rPr>
        <w:t xml:space="preserve"> </w:t>
      </w:r>
      <w:r w:rsidRPr="008A5624">
        <w:t>completed</w:t>
      </w:r>
      <w:r w:rsidRPr="008A5624">
        <w:rPr>
          <w:spacing w:val="-3"/>
        </w:rPr>
        <w:t xml:space="preserve"> </w:t>
      </w:r>
      <w:r w:rsidRPr="008A5624">
        <w:t>month</w:t>
      </w:r>
      <w:r w:rsidRPr="008A5624">
        <w:rPr>
          <w:spacing w:val="-4"/>
        </w:rPr>
        <w:t xml:space="preserve"> </w:t>
      </w:r>
      <w:r w:rsidRPr="008A5624">
        <w:t>of service.</w:t>
      </w:r>
    </w:p>
    <w:p w14:paraId="78A4A434" w14:textId="77777777" w:rsidR="00D62726" w:rsidRPr="008A5624" w:rsidRDefault="00D40358" w:rsidP="00367639">
      <w:pPr>
        <w:pStyle w:val="Heading3"/>
        <w:numPr>
          <w:ilvl w:val="1"/>
          <w:numId w:val="14"/>
        </w:numPr>
        <w:tabs>
          <w:tab w:val="left" w:pos="1245"/>
        </w:tabs>
        <w:spacing w:before="96"/>
        <w:jc w:val="both"/>
      </w:pPr>
      <w:r w:rsidRPr="008A5624">
        <w:t>Transfer</w:t>
      </w:r>
      <w:r w:rsidRPr="00367639">
        <w:t xml:space="preserve"> </w:t>
      </w:r>
      <w:r w:rsidRPr="008A5624">
        <w:t>to</w:t>
      </w:r>
      <w:r w:rsidRPr="00367639">
        <w:t xml:space="preserve"> </w:t>
      </w:r>
      <w:r w:rsidRPr="008A5624">
        <w:t>lower</w:t>
      </w:r>
      <w:r w:rsidRPr="00367639">
        <w:t xml:space="preserve"> </w:t>
      </w:r>
      <w:r w:rsidRPr="008A5624">
        <w:t>paid</w:t>
      </w:r>
      <w:r w:rsidRPr="00367639">
        <w:t xml:space="preserve"> </w:t>
      </w:r>
      <w:r w:rsidRPr="008A5624">
        <w:t>duties</w:t>
      </w:r>
    </w:p>
    <w:p w14:paraId="20C309C1" w14:textId="5635E1C2" w:rsidR="003D7019" w:rsidRPr="008A5624" w:rsidRDefault="00D40358" w:rsidP="003D7019">
      <w:pPr>
        <w:pStyle w:val="BodyText"/>
        <w:ind w:left="1244" w:right="719"/>
      </w:pPr>
      <w:r w:rsidRPr="008A5624">
        <w:t>Where</w:t>
      </w:r>
      <w:r w:rsidRPr="008A5624">
        <w:rPr>
          <w:spacing w:val="3"/>
        </w:rPr>
        <w:t xml:space="preserve"> </w:t>
      </w:r>
      <w:r w:rsidRPr="008A5624">
        <w:t>an</w:t>
      </w:r>
      <w:r w:rsidRPr="008A5624">
        <w:rPr>
          <w:spacing w:val="-1"/>
        </w:rPr>
        <w:t xml:space="preserve"> </w:t>
      </w:r>
      <w:r w:rsidRPr="008A5624">
        <w:t>Employee</w:t>
      </w:r>
      <w:r w:rsidRPr="008A5624">
        <w:rPr>
          <w:spacing w:val="1"/>
        </w:rPr>
        <w:t xml:space="preserve"> </w:t>
      </w:r>
      <w:r w:rsidRPr="008A5624">
        <w:t>agrees to</w:t>
      </w:r>
      <w:r w:rsidRPr="008A5624">
        <w:rPr>
          <w:spacing w:val="3"/>
        </w:rPr>
        <w:t xml:space="preserve"> </w:t>
      </w:r>
      <w:r w:rsidRPr="008A5624">
        <w:t>be</w:t>
      </w:r>
      <w:r w:rsidRPr="008A5624">
        <w:rPr>
          <w:spacing w:val="4"/>
        </w:rPr>
        <w:t xml:space="preserve"> </w:t>
      </w:r>
      <w:r w:rsidRPr="008A5624">
        <w:t>transferred</w:t>
      </w:r>
      <w:r w:rsidRPr="008A5624">
        <w:rPr>
          <w:spacing w:val="-1"/>
        </w:rPr>
        <w:t xml:space="preserve"> </w:t>
      </w:r>
      <w:r w:rsidRPr="008A5624">
        <w:t>to</w:t>
      </w:r>
      <w:r w:rsidRPr="008A5624">
        <w:rPr>
          <w:spacing w:val="2"/>
        </w:rPr>
        <w:t xml:space="preserve"> </w:t>
      </w:r>
      <w:r w:rsidRPr="008A5624">
        <w:t>lower paid</w:t>
      </w:r>
      <w:r w:rsidRPr="008A5624">
        <w:rPr>
          <w:spacing w:val="1"/>
        </w:rPr>
        <w:t xml:space="preserve"> </w:t>
      </w:r>
      <w:r w:rsidRPr="008A5624">
        <w:t>duties</w:t>
      </w:r>
      <w:r w:rsidRPr="008A5624">
        <w:rPr>
          <w:spacing w:val="3"/>
        </w:rPr>
        <w:t xml:space="preserve"> </w:t>
      </w:r>
      <w:r w:rsidRPr="008A5624">
        <w:t>by</w:t>
      </w:r>
      <w:r w:rsidRPr="008A5624">
        <w:rPr>
          <w:spacing w:val="3"/>
        </w:rPr>
        <w:t xml:space="preserve"> </w:t>
      </w:r>
      <w:r w:rsidRPr="008A5624">
        <w:t>reason</w:t>
      </w:r>
      <w:r w:rsidRPr="008A5624">
        <w:rPr>
          <w:spacing w:val="2"/>
        </w:rPr>
        <w:t xml:space="preserve"> </w:t>
      </w:r>
      <w:r w:rsidRPr="008A5624">
        <w:t>of redundancy,</w:t>
      </w:r>
      <w:r w:rsidRPr="008A5624">
        <w:rPr>
          <w:spacing w:val="1"/>
        </w:rPr>
        <w:t xml:space="preserve"> </w:t>
      </w:r>
      <w:r w:rsidRPr="008A5624">
        <w:t>the same period of notice must be given as the Employee would have been entitled to if the</w:t>
      </w:r>
      <w:r w:rsidRPr="008A5624">
        <w:rPr>
          <w:spacing w:val="1"/>
        </w:rPr>
        <w:t xml:space="preserve"> </w:t>
      </w:r>
      <w:r w:rsidRPr="008A5624">
        <w:t xml:space="preserve">employment had been terminated. </w:t>
      </w:r>
      <w:proofErr w:type="spellStart"/>
      <w:r w:rsidRPr="008A5624">
        <w:t>nbn</w:t>
      </w:r>
      <w:proofErr w:type="spellEnd"/>
      <w:r w:rsidRPr="008A5624">
        <w:t xml:space="preserve"> may also, at nbn’s option, instead make payment of an</w:t>
      </w:r>
      <w:r w:rsidRPr="008A5624">
        <w:rPr>
          <w:spacing w:val="-47"/>
        </w:rPr>
        <w:t xml:space="preserve"> </w:t>
      </w:r>
      <w:r w:rsidRPr="008A5624">
        <w:t>amount equal to the difference between the former ordinary time rate of pay and the ordinary</w:t>
      </w:r>
      <w:r w:rsidRPr="008A5624">
        <w:rPr>
          <w:spacing w:val="-47"/>
        </w:rPr>
        <w:t xml:space="preserve"> </w:t>
      </w:r>
      <w:r w:rsidRPr="008A5624">
        <w:t>time</w:t>
      </w:r>
      <w:r w:rsidRPr="008A5624">
        <w:rPr>
          <w:spacing w:val="-3"/>
        </w:rPr>
        <w:t xml:space="preserve"> </w:t>
      </w:r>
      <w:r w:rsidRPr="008A5624">
        <w:t>rate</w:t>
      </w:r>
      <w:r w:rsidRPr="008A5624">
        <w:rPr>
          <w:spacing w:val="-2"/>
        </w:rPr>
        <w:t xml:space="preserve"> </w:t>
      </w:r>
      <w:r w:rsidRPr="008A5624">
        <w:t>of</w:t>
      </w:r>
      <w:r w:rsidRPr="008A5624">
        <w:rPr>
          <w:spacing w:val="-2"/>
        </w:rPr>
        <w:t xml:space="preserve"> </w:t>
      </w:r>
      <w:r w:rsidRPr="008A5624">
        <w:t>pay</w:t>
      </w:r>
      <w:r w:rsidRPr="008A5624">
        <w:rPr>
          <w:spacing w:val="1"/>
        </w:rPr>
        <w:t xml:space="preserve"> </w:t>
      </w:r>
      <w:r w:rsidRPr="008A5624">
        <w:t>for</w:t>
      </w:r>
      <w:r w:rsidRPr="008A5624">
        <w:rPr>
          <w:spacing w:val="-2"/>
        </w:rPr>
        <w:t xml:space="preserve"> </w:t>
      </w:r>
      <w:r w:rsidRPr="008A5624">
        <w:t>the</w:t>
      </w:r>
      <w:r w:rsidRPr="008A5624">
        <w:rPr>
          <w:spacing w:val="1"/>
        </w:rPr>
        <w:t xml:space="preserve"> </w:t>
      </w:r>
      <w:r w:rsidRPr="008A5624">
        <w:t>number</w:t>
      </w:r>
      <w:r w:rsidRPr="008A5624">
        <w:rPr>
          <w:spacing w:val="-2"/>
        </w:rPr>
        <w:t xml:space="preserve"> </w:t>
      </w:r>
      <w:r w:rsidRPr="008A5624">
        <w:t>of</w:t>
      </w:r>
      <w:r w:rsidRPr="008A5624">
        <w:rPr>
          <w:spacing w:val="-3"/>
        </w:rPr>
        <w:t xml:space="preserve"> </w:t>
      </w:r>
      <w:r w:rsidRPr="008A5624">
        <w:t>weeks</w:t>
      </w:r>
      <w:r w:rsidRPr="008A5624">
        <w:rPr>
          <w:spacing w:val="-2"/>
        </w:rPr>
        <w:t xml:space="preserve"> </w:t>
      </w:r>
      <w:r w:rsidRPr="008A5624">
        <w:t>of notice</w:t>
      </w:r>
      <w:r w:rsidRPr="008A5624">
        <w:rPr>
          <w:spacing w:val="1"/>
        </w:rPr>
        <w:t xml:space="preserve"> </w:t>
      </w:r>
      <w:r w:rsidRPr="008A5624">
        <w:t>still owing.</w:t>
      </w:r>
    </w:p>
    <w:p w14:paraId="09A739A7" w14:textId="77777777" w:rsidR="00D62726" w:rsidRPr="008A5624" w:rsidRDefault="00D40358" w:rsidP="00367639">
      <w:pPr>
        <w:pStyle w:val="Heading3"/>
        <w:numPr>
          <w:ilvl w:val="1"/>
          <w:numId w:val="14"/>
        </w:numPr>
        <w:tabs>
          <w:tab w:val="left" w:pos="1245"/>
        </w:tabs>
        <w:spacing w:before="96"/>
        <w:jc w:val="both"/>
      </w:pPr>
      <w:r w:rsidRPr="008A5624">
        <w:t>Employee</w:t>
      </w:r>
      <w:r w:rsidRPr="00367639">
        <w:t xml:space="preserve"> </w:t>
      </w:r>
      <w:r w:rsidRPr="008A5624">
        <w:t>leaving</w:t>
      </w:r>
      <w:r w:rsidRPr="00367639">
        <w:t xml:space="preserve"> </w:t>
      </w:r>
      <w:r w:rsidRPr="008A5624">
        <w:t>during</w:t>
      </w:r>
      <w:r w:rsidRPr="00367639">
        <w:t xml:space="preserve"> </w:t>
      </w:r>
      <w:r w:rsidRPr="008A5624">
        <w:t>notice</w:t>
      </w:r>
      <w:r w:rsidRPr="00367639">
        <w:t xml:space="preserve"> </w:t>
      </w:r>
      <w:r w:rsidRPr="008A5624">
        <w:t>period</w:t>
      </w:r>
    </w:p>
    <w:p w14:paraId="6F5B7B48" w14:textId="77777777" w:rsidR="00D62726" w:rsidRPr="008A5624" w:rsidRDefault="00D40358">
      <w:pPr>
        <w:pStyle w:val="BodyText"/>
        <w:spacing w:before="97"/>
        <w:ind w:left="1244" w:right="816"/>
        <w:jc w:val="both"/>
      </w:pPr>
      <w:r w:rsidRPr="008A5624">
        <w:t>An Employee given notice of termination in circumstances of redundancy may terminate their</w:t>
      </w:r>
      <w:r w:rsidRPr="008A5624">
        <w:rPr>
          <w:spacing w:val="-47"/>
        </w:rPr>
        <w:t xml:space="preserve"> </w:t>
      </w:r>
      <w:r w:rsidRPr="008A5624">
        <w:t>employment during the period of notice. The Employee is entitled to receive the benefits and</w:t>
      </w:r>
      <w:r w:rsidRPr="008A5624">
        <w:rPr>
          <w:spacing w:val="1"/>
        </w:rPr>
        <w:t xml:space="preserve"> </w:t>
      </w:r>
      <w:r w:rsidRPr="008A5624">
        <w:t>payments they would have received under this clause had they remained in employment until</w:t>
      </w:r>
      <w:r w:rsidRPr="008A5624">
        <w:rPr>
          <w:spacing w:val="-47"/>
        </w:rPr>
        <w:t xml:space="preserve"> </w:t>
      </w:r>
      <w:r w:rsidRPr="008A5624">
        <w:t>the expiry</w:t>
      </w:r>
      <w:r w:rsidRPr="008A5624">
        <w:rPr>
          <w:spacing w:val="-1"/>
        </w:rPr>
        <w:t xml:space="preserve"> </w:t>
      </w:r>
      <w:r w:rsidRPr="008A5624">
        <w:t xml:space="preserve">of the </w:t>
      </w:r>
      <w:proofErr w:type="gramStart"/>
      <w:r w:rsidRPr="008A5624">
        <w:t>notice,</w:t>
      </w:r>
      <w:r w:rsidRPr="008A5624">
        <w:rPr>
          <w:spacing w:val="-2"/>
        </w:rPr>
        <w:t xml:space="preserve"> </w:t>
      </w:r>
      <w:r w:rsidRPr="008A5624">
        <w:t>but</w:t>
      </w:r>
      <w:proofErr w:type="gramEnd"/>
      <w:r w:rsidRPr="008A5624">
        <w:rPr>
          <w:spacing w:val="1"/>
        </w:rPr>
        <w:t xml:space="preserve"> </w:t>
      </w:r>
      <w:r w:rsidRPr="008A5624">
        <w:t>is</w:t>
      </w:r>
      <w:r w:rsidRPr="008A5624">
        <w:rPr>
          <w:spacing w:val="-1"/>
        </w:rPr>
        <w:t xml:space="preserve"> </w:t>
      </w:r>
      <w:r w:rsidRPr="008A5624">
        <w:t>not</w:t>
      </w:r>
      <w:r w:rsidRPr="008A5624">
        <w:rPr>
          <w:spacing w:val="1"/>
        </w:rPr>
        <w:t xml:space="preserve"> </w:t>
      </w:r>
      <w:r w:rsidRPr="008A5624">
        <w:t>entitled</w:t>
      </w:r>
      <w:r w:rsidRPr="008A5624">
        <w:rPr>
          <w:spacing w:val="-3"/>
        </w:rPr>
        <w:t xml:space="preserve"> </w:t>
      </w:r>
      <w:r w:rsidRPr="008A5624">
        <w:t>to payment</w:t>
      </w:r>
      <w:r w:rsidRPr="008A5624">
        <w:rPr>
          <w:spacing w:val="-2"/>
        </w:rPr>
        <w:t xml:space="preserve"> </w:t>
      </w:r>
      <w:r w:rsidRPr="008A5624">
        <w:t>instead</w:t>
      </w:r>
      <w:r w:rsidRPr="008A5624">
        <w:rPr>
          <w:spacing w:val="-3"/>
        </w:rPr>
        <w:t xml:space="preserve"> </w:t>
      </w:r>
      <w:r w:rsidRPr="008A5624">
        <w:t>of notice.</w:t>
      </w:r>
    </w:p>
    <w:p w14:paraId="23955B2A" w14:textId="77777777" w:rsidR="00D62726" w:rsidRPr="008A5624" w:rsidRDefault="00D40358">
      <w:pPr>
        <w:pStyle w:val="Heading3"/>
        <w:numPr>
          <w:ilvl w:val="1"/>
          <w:numId w:val="14"/>
        </w:numPr>
        <w:tabs>
          <w:tab w:val="left" w:pos="1245"/>
        </w:tabs>
        <w:spacing w:before="96"/>
        <w:jc w:val="both"/>
      </w:pPr>
      <w:r w:rsidRPr="008A5624">
        <w:t>Job</w:t>
      </w:r>
      <w:r w:rsidRPr="008A5624">
        <w:rPr>
          <w:spacing w:val="-3"/>
        </w:rPr>
        <w:t xml:space="preserve"> </w:t>
      </w:r>
      <w:r w:rsidRPr="008A5624">
        <w:t>search</w:t>
      </w:r>
      <w:r w:rsidRPr="008A5624">
        <w:rPr>
          <w:spacing w:val="-3"/>
        </w:rPr>
        <w:t xml:space="preserve"> </w:t>
      </w:r>
      <w:r w:rsidRPr="008A5624">
        <w:t>entitlement</w:t>
      </w:r>
    </w:p>
    <w:p w14:paraId="33D72437" w14:textId="77777777" w:rsidR="00D62726" w:rsidRPr="008A5624" w:rsidRDefault="00D40358">
      <w:pPr>
        <w:pStyle w:val="ListParagraph"/>
        <w:numPr>
          <w:ilvl w:val="2"/>
          <w:numId w:val="14"/>
        </w:numPr>
        <w:tabs>
          <w:tab w:val="left" w:pos="1811"/>
          <w:tab w:val="left" w:pos="1812"/>
        </w:tabs>
        <w:spacing w:before="97"/>
        <w:ind w:right="897"/>
        <w:rPr>
          <w:b/>
        </w:rPr>
      </w:pPr>
      <w:r w:rsidRPr="008A5624">
        <w:t>An Employee given notice of termination in circumstances of redundancy must be</w:t>
      </w:r>
      <w:r w:rsidRPr="008A5624">
        <w:rPr>
          <w:spacing w:val="1"/>
        </w:rPr>
        <w:t xml:space="preserve"> </w:t>
      </w:r>
      <w:r w:rsidRPr="008A5624">
        <w:t>allowed up to one day’s time off without loss of pay during each week of notice for the</w:t>
      </w:r>
      <w:r w:rsidRPr="008A5624">
        <w:rPr>
          <w:spacing w:val="-47"/>
        </w:rPr>
        <w:t xml:space="preserve"> </w:t>
      </w:r>
      <w:r w:rsidRPr="008A5624">
        <w:t>purpose</w:t>
      </w:r>
      <w:r w:rsidRPr="008A5624">
        <w:rPr>
          <w:spacing w:val="-3"/>
        </w:rPr>
        <w:t xml:space="preserve"> </w:t>
      </w:r>
      <w:r w:rsidRPr="008A5624">
        <w:t>of seeking</w:t>
      </w:r>
      <w:r w:rsidRPr="008A5624">
        <w:rPr>
          <w:spacing w:val="-3"/>
        </w:rPr>
        <w:t xml:space="preserve"> </w:t>
      </w:r>
      <w:r w:rsidRPr="008A5624">
        <w:t>other</w:t>
      </w:r>
      <w:r w:rsidRPr="008A5624">
        <w:rPr>
          <w:spacing w:val="-2"/>
        </w:rPr>
        <w:t xml:space="preserve"> </w:t>
      </w:r>
      <w:r w:rsidRPr="008A5624">
        <w:t>employment.</w:t>
      </w:r>
    </w:p>
    <w:p w14:paraId="5F95102B" w14:textId="77777777" w:rsidR="00D62726" w:rsidRPr="008A5624" w:rsidRDefault="00D40358" w:rsidP="78E4DF33">
      <w:pPr>
        <w:pStyle w:val="ListParagraph"/>
        <w:numPr>
          <w:ilvl w:val="2"/>
          <w:numId w:val="14"/>
        </w:numPr>
        <w:tabs>
          <w:tab w:val="left" w:pos="1811"/>
          <w:tab w:val="left" w:pos="1812"/>
        </w:tabs>
        <w:spacing w:before="94"/>
        <w:ind w:right="727"/>
        <w:rPr>
          <w:b/>
          <w:bCs/>
        </w:rPr>
      </w:pPr>
      <w:r w:rsidRPr="008A5624">
        <w:t>If the Employee has been allowed paid leave for more than one day during the notice</w:t>
      </w:r>
      <w:r w:rsidRPr="008A5624">
        <w:rPr>
          <w:spacing w:val="1"/>
        </w:rPr>
        <w:t xml:space="preserve"> </w:t>
      </w:r>
      <w:r w:rsidRPr="008A5624">
        <w:lastRenderedPageBreak/>
        <w:t>period for the purpose of seeking other employment, the Employee must, at the request</w:t>
      </w:r>
      <w:r w:rsidRPr="008A5624">
        <w:rPr>
          <w:spacing w:val="-47"/>
        </w:rPr>
        <w:t xml:space="preserve"> </w:t>
      </w:r>
      <w:r w:rsidRPr="008A5624">
        <w:t xml:space="preserve">of </w:t>
      </w:r>
      <w:proofErr w:type="spellStart"/>
      <w:r w:rsidRPr="008A5624">
        <w:t>nbn</w:t>
      </w:r>
      <w:proofErr w:type="spellEnd"/>
      <w:r w:rsidRPr="008A5624">
        <w:t>, produce proof of attendance at an interview or they will not be entitled to</w:t>
      </w:r>
      <w:r w:rsidRPr="008A5624">
        <w:rPr>
          <w:spacing w:val="1"/>
        </w:rPr>
        <w:t xml:space="preserve"> </w:t>
      </w:r>
      <w:r w:rsidRPr="008A5624">
        <w:t>payment</w:t>
      </w:r>
      <w:r w:rsidRPr="008A5624">
        <w:rPr>
          <w:spacing w:val="-1"/>
        </w:rPr>
        <w:t xml:space="preserve"> </w:t>
      </w:r>
      <w:r w:rsidRPr="008A5624">
        <w:t>for</w:t>
      </w:r>
      <w:r w:rsidRPr="008A5624">
        <w:rPr>
          <w:spacing w:val="-1"/>
        </w:rPr>
        <w:t xml:space="preserve"> </w:t>
      </w:r>
      <w:r w:rsidRPr="008A5624">
        <w:t>the</w:t>
      </w:r>
      <w:r w:rsidRPr="008A5624">
        <w:rPr>
          <w:spacing w:val="-3"/>
        </w:rPr>
        <w:t xml:space="preserve"> </w:t>
      </w:r>
      <w:r w:rsidRPr="008A5624">
        <w:t>time</w:t>
      </w:r>
      <w:r w:rsidRPr="008A5624">
        <w:rPr>
          <w:spacing w:val="-3"/>
        </w:rPr>
        <w:t xml:space="preserve"> </w:t>
      </w:r>
      <w:r w:rsidRPr="008A5624">
        <w:t>absent.</w:t>
      </w:r>
      <w:r w:rsidRPr="008A5624">
        <w:rPr>
          <w:spacing w:val="-1"/>
        </w:rPr>
        <w:t xml:space="preserve"> </w:t>
      </w:r>
      <w:r w:rsidRPr="008A5624">
        <w:t>For</w:t>
      </w:r>
      <w:r w:rsidRPr="008A5624">
        <w:rPr>
          <w:spacing w:val="-1"/>
        </w:rPr>
        <w:t xml:space="preserve"> </w:t>
      </w:r>
      <w:r w:rsidRPr="008A5624">
        <w:t>this</w:t>
      </w:r>
      <w:r w:rsidRPr="008A5624">
        <w:rPr>
          <w:spacing w:val="-3"/>
        </w:rPr>
        <w:t xml:space="preserve"> </w:t>
      </w:r>
      <w:r w:rsidRPr="008A5624">
        <w:t>purpose,</w:t>
      </w:r>
      <w:r w:rsidRPr="008A5624">
        <w:rPr>
          <w:spacing w:val="-3"/>
        </w:rPr>
        <w:t xml:space="preserve"> </w:t>
      </w:r>
      <w:r w:rsidRPr="008A5624">
        <w:t>a</w:t>
      </w:r>
      <w:r w:rsidRPr="008A5624">
        <w:rPr>
          <w:spacing w:val="-1"/>
        </w:rPr>
        <w:t xml:space="preserve"> </w:t>
      </w:r>
      <w:r w:rsidRPr="008A5624">
        <w:t>statutory</w:t>
      </w:r>
      <w:r w:rsidRPr="008A5624">
        <w:rPr>
          <w:spacing w:val="-2"/>
        </w:rPr>
        <w:t xml:space="preserve"> </w:t>
      </w:r>
      <w:r w:rsidRPr="008A5624">
        <w:t>declaration</w:t>
      </w:r>
      <w:r w:rsidRPr="008A5624">
        <w:rPr>
          <w:spacing w:val="-4"/>
        </w:rPr>
        <w:t xml:space="preserve"> </w:t>
      </w:r>
      <w:r w:rsidRPr="008A5624">
        <w:t>will</w:t>
      </w:r>
      <w:r w:rsidRPr="008A5624">
        <w:rPr>
          <w:spacing w:val="-1"/>
        </w:rPr>
        <w:t xml:space="preserve"> </w:t>
      </w:r>
      <w:r w:rsidRPr="008A5624">
        <w:t>be</w:t>
      </w:r>
      <w:r w:rsidRPr="008A5624">
        <w:rPr>
          <w:spacing w:val="-3"/>
        </w:rPr>
        <w:t xml:space="preserve"> </w:t>
      </w:r>
      <w:r w:rsidRPr="008A5624">
        <w:t>sufficient.</w:t>
      </w:r>
    </w:p>
    <w:p w14:paraId="749A38AE" w14:textId="77777777" w:rsidR="00D62726" w:rsidRPr="008A5624" w:rsidRDefault="00D40358">
      <w:pPr>
        <w:pStyle w:val="ListParagraph"/>
        <w:numPr>
          <w:ilvl w:val="2"/>
          <w:numId w:val="14"/>
        </w:numPr>
        <w:tabs>
          <w:tab w:val="left" w:pos="1811"/>
          <w:tab w:val="left" w:pos="1812"/>
        </w:tabs>
        <w:ind w:hanging="568"/>
        <w:rPr>
          <w:b/>
        </w:rPr>
      </w:pPr>
      <w:r w:rsidRPr="008A5624">
        <w:t>This</w:t>
      </w:r>
      <w:r w:rsidRPr="008A5624">
        <w:rPr>
          <w:spacing w:val="-2"/>
        </w:rPr>
        <w:t xml:space="preserve"> </w:t>
      </w:r>
      <w:r w:rsidRPr="008A5624">
        <w:t>entitlement applies</w:t>
      </w:r>
      <w:r w:rsidRPr="008A5624">
        <w:rPr>
          <w:spacing w:val="-4"/>
        </w:rPr>
        <w:t xml:space="preserve"> </w:t>
      </w:r>
      <w:r w:rsidRPr="008A5624">
        <w:t>instead</w:t>
      </w:r>
      <w:r w:rsidRPr="008A5624">
        <w:rPr>
          <w:spacing w:val="-4"/>
        </w:rPr>
        <w:t xml:space="preserve"> </w:t>
      </w:r>
      <w:r w:rsidRPr="008A5624">
        <w:t>of</w:t>
      </w:r>
      <w:r w:rsidRPr="008A5624">
        <w:rPr>
          <w:spacing w:val="-2"/>
        </w:rPr>
        <w:t xml:space="preserve"> </w:t>
      </w:r>
      <w:r w:rsidRPr="008A5624">
        <w:t>clause</w:t>
      </w:r>
      <w:r w:rsidRPr="008A5624">
        <w:rPr>
          <w:spacing w:val="-3"/>
        </w:rPr>
        <w:t xml:space="preserve"> </w:t>
      </w:r>
      <w:r w:rsidRPr="008A5624">
        <w:t>11.4.</w:t>
      </w:r>
    </w:p>
    <w:p w14:paraId="5B7D5D1A" w14:textId="77777777" w:rsidR="00D62726" w:rsidRPr="008A5624" w:rsidRDefault="00D40358">
      <w:pPr>
        <w:pStyle w:val="Heading3"/>
        <w:numPr>
          <w:ilvl w:val="1"/>
          <w:numId w:val="14"/>
        </w:numPr>
        <w:tabs>
          <w:tab w:val="left" w:pos="1245"/>
        </w:tabs>
        <w:ind w:hanging="517"/>
      </w:pPr>
      <w:r w:rsidRPr="008A5624">
        <w:t>Transmission</w:t>
      </w:r>
    </w:p>
    <w:p w14:paraId="73698BE1" w14:textId="77777777" w:rsidR="00D62726" w:rsidRPr="008A5624" w:rsidRDefault="00D40358">
      <w:pPr>
        <w:pStyle w:val="BodyText"/>
        <w:spacing w:before="97"/>
        <w:ind w:left="1244" w:right="1023"/>
      </w:pPr>
      <w:r w:rsidRPr="008A5624">
        <w:t>The provisions of clause 12 of this Agreement are not applicable where a business is</w:t>
      </w:r>
      <w:r w:rsidRPr="008A5624">
        <w:rPr>
          <w:spacing w:val="1"/>
        </w:rPr>
        <w:t xml:space="preserve"> </w:t>
      </w:r>
      <w:r w:rsidRPr="008A5624">
        <w:t xml:space="preserve">transmitted from </w:t>
      </w:r>
      <w:proofErr w:type="spellStart"/>
      <w:r w:rsidRPr="008A5624">
        <w:t>nbn</w:t>
      </w:r>
      <w:proofErr w:type="spellEnd"/>
      <w:r w:rsidRPr="008A5624">
        <w:t xml:space="preserve"> (in this subclause called the </w:t>
      </w:r>
      <w:proofErr w:type="spellStart"/>
      <w:r w:rsidRPr="008A5624">
        <w:rPr>
          <w:b/>
          <w:bCs/>
        </w:rPr>
        <w:t>transmittor</w:t>
      </w:r>
      <w:proofErr w:type="spellEnd"/>
      <w:r w:rsidRPr="008A5624">
        <w:t>) to another employer (in this</w:t>
      </w:r>
      <w:r w:rsidRPr="008A5624">
        <w:rPr>
          <w:spacing w:val="-47"/>
        </w:rPr>
        <w:t xml:space="preserve"> </w:t>
      </w:r>
      <w:r w:rsidRPr="008A5624">
        <w:t>subclause called</w:t>
      </w:r>
      <w:r w:rsidRPr="008A5624">
        <w:rPr>
          <w:spacing w:val="-3"/>
        </w:rPr>
        <w:t xml:space="preserve"> </w:t>
      </w:r>
      <w:r w:rsidRPr="008A5624">
        <w:t xml:space="preserve">the </w:t>
      </w:r>
      <w:proofErr w:type="spellStart"/>
      <w:r w:rsidRPr="008A5624">
        <w:rPr>
          <w:b/>
          <w:bCs/>
        </w:rPr>
        <w:t>transmittee</w:t>
      </w:r>
      <w:proofErr w:type="spellEnd"/>
      <w:r w:rsidRPr="008A5624">
        <w:t>),</w:t>
      </w:r>
      <w:r w:rsidRPr="008A5624">
        <w:rPr>
          <w:spacing w:val="-2"/>
        </w:rPr>
        <w:t xml:space="preserve"> </w:t>
      </w:r>
      <w:r w:rsidRPr="008A5624">
        <w:t>in</w:t>
      </w:r>
      <w:r w:rsidRPr="008A5624">
        <w:rPr>
          <w:spacing w:val="-1"/>
        </w:rPr>
        <w:t xml:space="preserve"> </w:t>
      </w:r>
      <w:r w:rsidRPr="008A5624">
        <w:t>any</w:t>
      </w:r>
      <w:r w:rsidRPr="008A5624">
        <w:rPr>
          <w:spacing w:val="-2"/>
        </w:rPr>
        <w:t xml:space="preserve"> </w:t>
      </w:r>
      <w:r w:rsidRPr="008A5624">
        <w:t>of</w:t>
      </w:r>
      <w:r w:rsidRPr="008A5624">
        <w:rPr>
          <w:spacing w:val="-3"/>
        </w:rPr>
        <w:t xml:space="preserve"> </w:t>
      </w:r>
      <w:r w:rsidRPr="008A5624">
        <w:t>the</w:t>
      </w:r>
      <w:r w:rsidRPr="008A5624">
        <w:rPr>
          <w:spacing w:val="1"/>
        </w:rPr>
        <w:t xml:space="preserve"> </w:t>
      </w:r>
      <w:r w:rsidRPr="008A5624">
        <w:t>following</w:t>
      </w:r>
      <w:r w:rsidRPr="008A5624">
        <w:rPr>
          <w:spacing w:val="-2"/>
        </w:rPr>
        <w:t xml:space="preserve"> </w:t>
      </w:r>
      <w:r w:rsidRPr="008A5624">
        <w:t>circumstances:</w:t>
      </w:r>
    </w:p>
    <w:p w14:paraId="332823FC" w14:textId="77777777" w:rsidR="00D62726" w:rsidRPr="008A5624" w:rsidRDefault="00D40358">
      <w:pPr>
        <w:pStyle w:val="ListParagraph"/>
        <w:numPr>
          <w:ilvl w:val="2"/>
          <w:numId w:val="14"/>
        </w:numPr>
        <w:tabs>
          <w:tab w:val="left" w:pos="1811"/>
          <w:tab w:val="left" w:pos="1812"/>
        </w:tabs>
        <w:spacing w:before="94"/>
        <w:ind w:right="748"/>
        <w:rPr>
          <w:b/>
        </w:rPr>
      </w:pPr>
      <w:r w:rsidRPr="008A5624">
        <w:t xml:space="preserve">Where the Employee accepts employment with the </w:t>
      </w:r>
      <w:proofErr w:type="spellStart"/>
      <w:r w:rsidRPr="008A5624">
        <w:t>transmittee</w:t>
      </w:r>
      <w:proofErr w:type="spellEnd"/>
      <w:r w:rsidRPr="008A5624">
        <w:t xml:space="preserve"> which </w:t>
      </w:r>
      <w:proofErr w:type="spellStart"/>
      <w:r w:rsidRPr="008A5624">
        <w:t>recognises</w:t>
      </w:r>
      <w:proofErr w:type="spellEnd"/>
      <w:r w:rsidRPr="008A5624">
        <w:t xml:space="preserve"> the</w:t>
      </w:r>
      <w:r w:rsidRPr="008A5624">
        <w:rPr>
          <w:spacing w:val="1"/>
        </w:rPr>
        <w:t xml:space="preserve"> </w:t>
      </w:r>
      <w:r w:rsidRPr="008A5624">
        <w:t xml:space="preserve">period of continuous service which the Employee had with the </w:t>
      </w:r>
      <w:proofErr w:type="spellStart"/>
      <w:r w:rsidRPr="008A5624">
        <w:t>transmittor</w:t>
      </w:r>
      <w:proofErr w:type="spellEnd"/>
      <w:r w:rsidRPr="008A5624">
        <w:t xml:space="preserve"> and any prior</w:t>
      </w:r>
      <w:r w:rsidRPr="008A5624">
        <w:rPr>
          <w:spacing w:val="-47"/>
        </w:rPr>
        <w:t xml:space="preserve"> </w:t>
      </w:r>
      <w:proofErr w:type="spellStart"/>
      <w:r w:rsidRPr="008A5624">
        <w:t>transmittor</w:t>
      </w:r>
      <w:proofErr w:type="spellEnd"/>
      <w:r w:rsidRPr="008A5624">
        <w:rPr>
          <w:spacing w:val="-3"/>
        </w:rPr>
        <w:t xml:space="preserve"> </w:t>
      </w:r>
      <w:r w:rsidRPr="008A5624">
        <w:t>to</w:t>
      </w:r>
      <w:r w:rsidRPr="008A5624">
        <w:rPr>
          <w:spacing w:val="1"/>
        </w:rPr>
        <w:t xml:space="preserve"> </w:t>
      </w:r>
      <w:r w:rsidRPr="008A5624">
        <w:t>be</w:t>
      </w:r>
      <w:r w:rsidRPr="008A5624">
        <w:rPr>
          <w:spacing w:val="-3"/>
        </w:rPr>
        <w:t xml:space="preserve"> </w:t>
      </w:r>
      <w:r w:rsidRPr="008A5624">
        <w:t>continuous service</w:t>
      </w:r>
      <w:r w:rsidRPr="008A5624">
        <w:rPr>
          <w:spacing w:val="-3"/>
        </w:rPr>
        <w:t xml:space="preserve"> </w:t>
      </w:r>
      <w:r w:rsidRPr="008A5624">
        <w:t>of</w:t>
      </w:r>
      <w:r w:rsidRPr="008A5624">
        <w:rPr>
          <w:spacing w:val="-2"/>
        </w:rPr>
        <w:t xml:space="preserve"> </w:t>
      </w:r>
      <w:r w:rsidRPr="008A5624">
        <w:t>the Employee</w:t>
      </w:r>
      <w:r w:rsidRPr="008A5624">
        <w:rPr>
          <w:spacing w:val="-2"/>
        </w:rPr>
        <w:t xml:space="preserve"> </w:t>
      </w:r>
      <w:r w:rsidRPr="008A5624">
        <w:t>with</w:t>
      </w:r>
      <w:r w:rsidRPr="008A5624">
        <w:rPr>
          <w:spacing w:val="-2"/>
        </w:rPr>
        <w:t xml:space="preserve"> </w:t>
      </w:r>
      <w:r w:rsidRPr="008A5624">
        <w:t>the</w:t>
      </w:r>
      <w:r w:rsidRPr="008A5624">
        <w:rPr>
          <w:spacing w:val="-2"/>
        </w:rPr>
        <w:t xml:space="preserve"> </w:t>
      </w:r>
      <w:proofErr w:type="spellStart"/>
      <w:r w:rsidRPr="008A5624">
        <w:t>transmittee</w:t>
      </w:r>
      <w:proofErr w:type="spellEnd"/>
      <w:r w:rsidRPr="008A5624">
        <w:t>;</w:t>
      </w:r>
      <w:r w:rsidRPr="008A5624">
        <w:rPr>
          <w:spacing w:val="-2"/>
        </w:rPr>
        <w:t xml:space="preserve"> </w:t>
      </w:r>
      <w:r w:rsidRPr="008A5624">
        <w:t>or</w:t>
      </w:r>
    </w:p>
    <w:p w14:paraId="25F94E18" w14:textId="77777777" w:rsidR="00D62726" w:rsidRPr="008A5624" w:rsidRDefault="00D40358">
      <w:pPr>
        <w:pStyle w:val="ListParagraph"/>
        <w:numPr>
          <w:ilvl w:val="2"/>
          <w:numId w:val="14"/>
        </w:numPr>
        <w:tabs>
          <w:tab w:val="left" w:pos="1811"/>
          <w:tab w:val="left" w:pos="1812"/>
        </w:tabs>
        <w:ind w:right="1358"/>
        <w:rPr>
          <w:b/>
        </w:rPr>
      </w:pPr>
      <w:r w:rsidRPr="008A5624">
        <w:t>Where the Employee rejects an offer of suitable alternative employment with the</w:t>
      </w:r>
      <w:r w:rsidRPr="008A5624">
        <w:rPr>
          <w:spacing w:val="-47"/>
        </w:rPr>
        <w:t xml:space="preserve"> </w:t>
      </w:r>
      <w:proofErr w:type="spellStart"/>
      <w:r w:rsidRPr="008A5624">
        <w:t>transmittee</w:t>
      </w:r>
      <w:proofErr w:type="spellEnd"/>
      <w:r w:rsidRPr="008A5624">
        <w:t>.</w:t>
      </w:r>
    </w:p>
    <w:p w14:paraId="6835B67F" w14:textId="77777777" w:rsidR="00D62726" w:rsidRPr="008A5624" w:rsidRDefault="00D40358">
      <w:pPr>
        <w:pStyle w:val="BodyText"/>
        <w:spacing w:before="97"/>
        <w:ind w:left="1244" w:right="856"/>
      </w:pPr>
      <w:r w:rsidRPr="008A5624">
        <w:t xml:space="preserve">In circumstances where a business is transmitted from the transmitter to the </w:t>
      </w:r>
      <w:proofErr w:type="spellStart"/>
      <w:proofErr w:type="gramStart"/>
      <w:r w:rsidRPr="008A5624">
        <w:t>transmittee</w:t>
      </w:r>
      <w:proofErr w:type="spellEnd"/>
      <w:proofErr w:type="gramEnd"/>
      <w:r w:rsidRPr="008A5624">
        <w:t xml:space="preserve"> and</w:t>
      </w:r>
      <w:r w:rsidRPr="008A5624">
        <w:rPr>
          <w:spacing w:val="-47"/>
        </w:rPr>
        <w:t xml:space="preserve"> </w:t>
      </w:r>
      <w:r w:rsidRPr="008A5624">
        <w:t xml:space="preserve">an Employee becomes employed by the </w:t>
      </w:r>
      <w:proofErr w:type="spellStart"/>
      <w:r w:rsidRPr="008A5624">
        <w:t>transmittee</w:t>
      </w:r>
      <w:proofErr w:type="spellEnd"/>
      <w:r w:rsidRPr="008A5624">
        <w:t xml:space="preserve"> all redundancy provisions under this</w:t>
      </w:r>
      <w:r w:rsidRPr="008A5624">
        <w:rPr>
          <w:spacing w:val="1"/>
        </w:rPr>
        <w:t xml:space="preserve"> </w:t>
      </w:r>
      <w:r w:rsidRPr="008A5624">
        <w:t>Agreement</w:t>
      </w:r>
      <w:r w:rsidRPr="008A5624">
        <w:rPr>
          <w:spacing w:val="-3"/>
        </w:rPr>
        <w:t xml:space="preserve"> </w:t>
      </w:r>
      <w:r w:rsidRPr="008A5624">
        <w:t>will</w:t>
      </w:r>
      <w:r w:rsidRPr="008A5624">
        <w:rPr>
          <w:spacing w:val="-2"/>
        </w:rPr>
        <w:t xml:space="preserve"> </w:t>
      </w:r>
      <w:r w:rsidRPr="008A5624">
        <w:t>be preserved</w:t>
      </w:r>
      <w:r w:rsidRPr="008A5624">
        <w:rPr>
          <w:spacing w:val="-1"/>
        </w:rPr>
        <w:t xml:space="preserve"> </w:t>
      </w:r>
      <w:r w:rsidRPr="008A5624">
        <w:t>as</w:t>
      </w:r>
      <w:r w:rsidRPr="008A5624">
        <w:rPr>
          <w:spacing w:val="-1"/>
        </w:rPr>
        <w:t xml:space="preserve"> </w:t>
      </w:r>
      <w:r w:rsidRPr="008A5624">
        <w:t>at</w:t>
      </w:r>
      <w:r w:rsidRPr="008A5624">
        <w:rPr>
          <w:spacing w:val="-3"/>
        </w:rPr>
        <w:t xml:space="preserve"> </w:t>
      </w:r>
      <w:r w:rsidRPr="008A5624">
        <w:t>the date</w:t>
      </w:r>
      <w:r w:rsidRPr="008A5624">
        <w:rPr>
          <w:spacing w:val="-3"/>
        </w:rPr>
        <w:t xml:space="preserve"> </w:t>
      </w:r>
      <w:r w:rsidRPr="008A5624">
        <w:t>of</w:t>
      </w:r>
      <w:r w:rsidRPr="008A5624">
        <w:rPr>
          <w:spacing w:val="-3"/>
        </w:rPr>
        <w:t xml:space="preserve"> </w:t>
      </w:r>
      <w:r w:rsidRPr="008A5624">
        <w:t>the Employee’s</w:t>
      </w:r>
      <w:r w:rsidRPr="008A5624">
        <w:rPr>
          <w:spacing w:val="-3"/>
        </w:rPr>
        <w:t xml:space="preserve"> </w:t>
      </w:r>
      <w:r w:rsidRPr="008A5624">
        <w:t>transmission</w:t>
      </w:r>
      <w:r w:rsidRPr="008A5624">
        <w:rPr>
          <w:spacing w:val="-4"/>
        </w:rPr>
        <w:t xml:space="preserve"> </w:t>
      </w:r>
      <w:r w:rsidRPr="008A5624">
        <w:t>of</w:t>
      </w:r>
      <w:r w:rsidRPr="008A5624">
        <w:rPr>
          <w:spacing w:val="-3"/>
        </w:rPr>
        <w:t xml:space="preserve"> </w:t>
      </w:r>
      <w:r w:rsidRPr="008A5624">
        <w:t>employment.</w:t>
      </w:r>
    </w:p>
    <w:p w14:paraId="6FA726C9" w14:textId="77777777" w:rsidR="00D62726" w:rsidRPr="008A5624" w:rsidRDefault="00D40358">
      <w:pPr>
        <w:pStyle w:val="Heading3"/>
        <w:numPr>
          <w:ilvl w:val="1"/>
          <w:numId w:val="14"/>
        </w:numPr>
        <w:tabs>
          <w:tab w:val="left" w:pos="1245"/>
        </w:tabs>
        <w:spacing w:before="96"/>
      </w:pPr>
      <w:r w:rsidRPr="008A5624">
        <w:t>Suitable</w:t>
      </w:r>
      <w:r w:rsidRPr="008A5624">
        <w:rPr>
          <w:spacing w:val="-4"/>
        </w:rPr>
        <w:t xml:space="preserve"> </w:t>
      </w:r>
      <w:r w:rsidRPr="008A5624">
        <w:t>Alternative</w:t>
      </w:r>
      <w:r w:rsidRPr="008A5624">
        <w:rPr>
          <w:spacing w:val="-4"/>
        </w:rPr>
        <w:t xml:space="preserve"> </w:t>
      </w:r>
      <w:r w:rsidRPr="008A5624">
        <w:t>Employment</w:t>
      </w:r>
    </w:p>
    <w:p w14:paraId="7A87E880" w14:textId="77777777" w:rsidR="00D62726" w:rsidRPr="008A5624" w:rsidRDefault="00D40358" w:rsidP="78E4DF33">
      <w:pPr>
        <w:pStyle w:val="ListParagraph"/>
        <w:numPr>
          <w:ilvl w:val="2"/>
          <w:numId w:val="14"/>
        </w:numPr>
        <w:tabs>
          <w:tab w:val="left" w:pos="1812"/>
        </w:tabs>
        <w:spacing w:before="94"/>
        <w:ind w:right="889"/>
        <w:jc w:val="both"/>
        <w:rPr>
          <w:b/>
          <w:bCs/>
        </w:rPr>
      </w:pPr>
      <w:proofErr w:type="spellStart"/>
      <w:r w:rsidRPr="008A5624">
        <w:t>nbn</w:t>
      </w:r>
      <w:proofErr w:type="spellEnd"/>
      <w:r w:rsidRPr="008A5624">
        <w:t>, in a particular redundancy case, may make application to the Commission to have</w:t>
      </w:r>
      <w:r w:rsidRPr="008A5624">
        <w:rPr>
          <w:spacing w:val="-47"/>
        </w:rPr>
        <w:t xml:space="preserve"> </w:t>
      </w:r>
      <w:r w:rsidRPr="008A5624">
        <w:t xml:space="preserve">the general severance pay prescription varied if the </w:t>
      </w:r>
      <w:proofErr w:type="spellStart"/>
      <w:r w:rsidRPr="008A5624">
        <w:t>nbn</w:t>
      </w:r>
      <w:proofErr w:type="spellEnd"/>
      <w:r w:rsidRPr="008A5624">
        <w:rPr>
          <w:b/>
          <w:bCs/>
        </w:rPr>
        <w:t xml:space="preserve"> </w:t>
      </w:r>
      <w:r w:rsidRPr="008A5624">
        <w:t>obtains acceptable alternative</w:t>
      </w:r>
      <w:r w:rsidRPr="008A5624">
        <w:rPr>
          <w:spacing w:val="-47"/>
        </w:rPr>
        <w:t xml:space="preserve"> </w:t>
      </w:r>
      <w:r w:rsidRPr="008A5624">
        <w:t>employment</w:t>
      </w:r>
      <w:r w:rsidRPr="008A5624">
        <w:rPr>
          <w:spacing w:val="-3"/>
        </w:rPr>
        <w:t xml:space="preserve"> </w:t>
      </w:r>
      <w:r w:rsidRPr="008A5624">
        <w:t>for</w:t>
      </w:r>
      <w:r w:rsidRPr="008A5624">
        <w:rPr>
          <w:spacing w:val="-2"/>
        </w:rPr>
        <w:t xml:space="preserve"> </w:t>
      </w:r>
      <w:r w:rsidRPr="008A5624">
        <w:t>an</w:t>
      </w:r>
      <w:r w:rsidRPr="008A5624">
        <w:rPr>
          <w:spacing w:val="-1"/>
        </w:rPr>
        <w:t xml:space="preserve"> </w:t>
      </w:r>
      <w:r w:rsidRPr="008A5624">
        <w:t>Employee.</w:t>
      </w:r>
    </w:p>
    <w:p w14:paraId="4AEF5D87" w14:textId="77777777" w:rsidR="00D62726" w:rsidRPr="008A5624" w:rsidRDefault="00D40358">
      <w:pPr>
        <w:pStyle w:val="ListParagraph"/>
        <w:numPr>
          <w:ilvl w:val="2"/>
          <w:numId w:val="14"/>
        </w:numPr>
        <w:tabs>
          <w:tab w:val="left" w:pos="1812"/>
        </w:tabs>
        <w:ind w:right="862"/>
        <w:jc w:val="both"/>
        <w:rPr>
          <w:b/>
        </w:rPr>
      </w:pPr>
      <w:r w:rsidRPr="008A5624">
        <w:t>This provision does not apply in circumstances involving transmission of business as set</w:t>
      </w:r>
      <w:r w:rsidRPr="008A5624">
        <w:rPr>
          <w:spacing w:val="-47"/>
        </w:rPr>
        <w:t xml:space="preserve"> </w:t>
      </w:r>
      <w:r w:rsidRPr="008A5624">
        <w:t>out in</w:t>
      </w:r>
      <w:r w:rsidRPr="008A5624">
        <w:rPr>
          <w:spacing w:val="-1"/>
        </w:rPr>
        <w:t xml:space="preserve"> </w:t>
      </w:r>
      <w:r w:rsidRPr="008A5624">
        <w:t>clause</w:t>
      </w:r>
      <w:r w:rsidRPr="008A5624">
        <w:rPr>
          <w:spacing w:val="-2"/>
        </w:rPr>
        <w:t xml:space="preserve"> </w:t>
      </w:r>
      <w:r w:rsidRPr="008A5624">
        <w:t>12.6.</w:t>
      </w:r>
    </w:p>
    <w:p w14:paraId="0A4A68A4" w14:textId="77777777" w:rsidR="003D7019" w:rsidRPr="008A5624" w:rsidRDefault="003D7019" w:rsidP="003D7019">
      <w:pPr>
        <w:tabs>
          <w:tab w:val="left" w:pos="1812"/>
        </w:tabs>
        <w:ind w:right="862"/>
        <w:jc w:val="both"/>
        <w:rPr>
          <w:b/>
        </w:rPr>
      </w:pPr>
    </w:p>
    <w:p w14:paraId="5BE3D497" w14:textId="77777777" w:rsidR="00D62726" w:rsidRPr="008A5624" w:rsidRDefault="00D40358">
      <w:pPr>
        <w:pStyle w:val="Heading1"/>
        <w:numPr>
          <w:ilvl w:val="0"/>
          <w:numId w:val="14"/>
        </w:numPr>
        <w:tabs>
          <w:tab w:val="left" w:pos="1244"/>
          <w:tab w:val="left" w:pos="1246"/>
        </w:tabs>
        <w:spacing w:before="99"/>
        <w:ind w:left="1245" w:hanging="568"/>
      </w:pPr>
      <w:r w:rsidRPr="008A5624">
        <w:t>Classifications</w:t>
      </w:r>
    </w:p>
    <w:p w14:paraId="352426F9" w14:textId="0ED12103" w:rsidR="00C5522C" w:rsidRPr="008A5624" w:rsidRDefault="68C67803" w:rsidP="00800198">
      <w:pPr>
        <w:pStyle w:val="ListParagraph"/>
        <w:numPr>
          <w:ilvl w:val="1"/>
          <w:numId w:val="14"/>
        </w:numPr>
        <w:tabs>
          <w:tab w:val="left" w:pos="1245"/>
        </w:tabs>
        <w:spacing w:before="94" w:line="259" w:lineRule="auto"/>
        <w:ind w:right="1260"/>
      </w:pPr>
      <w:r w:rsidRPr="008A5624">
        <w:t>Classification bands and base rates of pay for Employees are set out in Schedule A</w:t>
      </w:r>
      <w:r w:rsidR="6F9B9D78" w:rsidRPr="008A5624">
        <w:t>, B &amp; C</w:t>
      </w:r>
      <w:r w:rsidRPr="008A5624">
        <w:t xml:space="preserve"> to </w:t>
      </w:r>
      <w:r w:rsidR="2818E4CB" w:rsidRPr="008A5624">
        <w:t>this Agreement</w:t>
      </w:r>
      <w:r w:rsidRPr="008A5624">
        <w:t xml:space="preserve">. During the operation of this Agreement, </w:t>
      </w:r>
      <w:proofErr w:type="spellStart"/>
      <w:r w:rsidRPr="008A5624">
        <w:t>nbn</w:t>
      </w:r>
      <w:proofErr w:type="spellEnd"/>
      <w:r w:rsidRPr="008A5624">
        <w:rPr>
          <w:b/>
          <w:bCs/>
        </w:rPr>
        <w:t xml:space="preserve"> </w:t>
      </w:r>
      <w:r w:rsidRPr="008A5624">
        <w:t xml:space="preserve">commits to </w:t>
      </w:r>
      <w:r w:rsidR="61098C64" w:rsidRPr="008A5624">
        <w:t xml:space="preserve">a review </w:t>
      </w:r>
      <w:r w:rsidRPr="008A5624">
        <w:t>of the classification bands set out in Schedule A</w:t>
      </w:r>
      <w:r w:rsidR="21377B2C" w:rsidRPr="008A5624">
        <w:t>, B &amp; C</w:t>
      </w:r>
      <w:r w:rsidRPr="008A5624">
        <w:t>.</w:t>
      </w:r>
      <w:r w:rsidR="21377B2C" w:rsidRPr="008A5624">
        <w:t xml:space="preserve"> </w:t>
      </w:r>
      <w:r w:rsidRPr="008A5624">
        <w:t>This review will be done in</w:t>
      </w:r>
      <w:r w:rsidRPr="008A5624">
        <w:rPr>
          <w:spacing w:val="1"/>
        </w:rPr>
        <w:t xml:space="preserve"> </w:t>
      </w:r>
      <w:r w:rsidRPr="008A5624">
        <w:t>consultation</w:t>
      </w:r>
      <w:r w:rsidRPr="008A5624">
        <w:rPr>
          <w:spacing w:val="-4"/>
        </w:rPr>
        <w:t xml:space="preserve"> </w:t>
      </w:r>
      <w:r w:rsidRPr="008A5624">
        <w:t>with</w:t>
      </w:r>
      <w:r w:rsidRPr="008A5624">
        <w:rPr>
          <w:spacing w:val="-1"/>
        </w:rPr>
        <w:t xml:space="preserve"> </w:t>
      </w:r>
      <w:r w:rsidR="5C510483" w:rsidRPr="008A5624">
        <w:t>E</w:t>
      </w:r>
      <w:r w:rsidRPr="008A5624">
        <w:t>mployees and</w:t>
      </w:r>
      <w:r w:rsidRPr="008A5624">
        <w:rPr>
          <w:spacing w:val="-1"/>
        </w:rPr>
        <w:t xml:space="preserve"> </w:t>
      </w:r>
      <w:r w:rsidRPr="008A5624">
        <w:t>the</w:t>
      </w:r>
      <w:r w:rsidRPr="008A5624">
        <w:rPr>
          <w:spacing w:val="-3"/>
        </w:rPr>
        <w:t xml:space="preserve"> </w:t>
      </w:r>
      <w:r w:rsidRPr="008A5624">
        <w:t>parties</w:t>
      </w:r>
      <w:r w:rsidRPr="008A5624">
        <w:rPr>
          <w:spacing w:val="-2"/>
        </w:rPr>
        <w:t xml:space="preserve"> </w:t>
      </w:r>
      <w:r w:rsidRPr="008A5624">
        <w:t>to</w:t>
      </w:r>
      <w:r w:rsidRPr="008A5624">
        <w:rPr>
          <w:spacing w:val="1"/>
        </w:rPr>
        <w:t xml:space="preserve"> </w:t>
      </w:r>
      <w:r w:rsidRPr="008A5624">
        <w:t>this Agreement</w:t>
      </w:r>
      <w:r w:rsidR="3B55234A" w:rsidRPr="008A5624">
        <w:t xml:space="preserve">. </w:t>
      </w:r>
    </w:p>
    <w:p w14:paraId="421052E1" w14:textId="77777777" w:rsidR="00D62726" w:rsidRPr="008A5624" w:rsidRDefault="00D40358">
      <w:pPr>
        <w:pStyle w:val="Heading3"/>
        <w:numPr>
          <w:ilvl w:val="1"/>
          <w:numId w:val="14"/>
        </w:numPr>
        <w:tabs>
          <w:tab w:val="left" w:pos="1245"/>
        </w:tabs>
      </w:pPr>
      <w:proofErr w:type="spellStart"/>
      <w:r w:rsidRPr="008A5624">
        <w:t>Annualised</w:t>
      </w:r>
      <w:proofErr w:type="spellEnd"/>
      <w:r w:rsidRPr="008A5624">
        <w:rPr>
          <w:spacing w:val="-4"/>
        </w:rPr>
        <w:t xml:space="preserve"> </w:t>
      </w:r>
      <w:r w:rsidRPr="008A5624">
        <w:t>pay</w:t>
      </w:r>
      <w:r w:rsidRPr="008A5624">
        <w:rPr>
          <w:spacing w:val="-1"/>
        </w:rPr>
        <w:t xml:space="preserve"> </w:t>
      </w:r>
      <w:r w:rsidRPr="008A5624">
        <w:t>arrangements</w:t>
      </w:r>
    </w:p>
    <w:p w14:paraId="074847E0" w14:textId="67578C47" w:rsidR="00D62726" w:rsidRPr="008A5624" w:rsidRDefault="648B7B12" w:rsidP="00800198">
      <w:pPr>
        <w:pStyle w:val="ListParagraph"/>
        <w:numPr>
          <w:ilvl w:val="2"/>
          <w:numId w:val="14"/>
        </w:numPr>
        <w:tabs>
          <w:tab w:val="left" w:pos="1811"/>
          <w:tab w:val="left" w:pos="1812"/>
        </w:tabs>
        <w:spacing w:line="259" w:lineRule="auto"/>
        <w:ind w:right="834"/>
        <w:rPr>
          <w:b/>
          <w:bCs/>
        </w:rPr>
      </w:pPr>
      <w:proofErr w:type="spellStart"/>
      <w:r w:rsidRPr="008A5624">
        <w:t>nbn</w:t>
      </w:r>
      <w:proofErr w:type="spellEnd"/>
      <w:r w:rsidRPr="008A5624">
        <w:t xml:space="preserve"> may pay an Employee classified in Band 4 in Schedule A</w:t>
      </w:r>
      <w:r w:rsidR="5E9FA706" w:rsidRPr="008A5624">
        <w:t xml:space="preserve"> &amp; C and</w:t>
      </w:r>
      <w:r w:rsidR="71A84FF5" w:rsidRPr="008A5624">
        <w:t xml:space="preserve"> Band 5 in Schedule</w:t>
      </w:r>
      <w:r w:rsidR="7A4607D8" w:rsidRPr="008A5624">
        <w:t xml:space="preserve"> B</w:t>
      </w:r>
      <w:r w:rsidR="5E9FA706" w:rsidRPr="008A5624">
        <w:t xml:space="preserve"> </w:t>
      </w:r>
      <w:r w:rsidRPr="008A5624">
        <w:t>of this Agreement an</w:t>
      </w:r>
      <w:r w:rsidRPr="008A5624">
        <w:rPr>
          <w:spacing w:val="1"/>
        </w:rPr>
        <w:t xml:space="preserve"> </w:t>
      </w:r>
      <w:r w:rsidRPr="008A5624">
        <w:t>annual allowance in addition to the Employee’s annual base rate of pay. Where an</w:t>
      </w:r>
      <w:r w:rsidRPr="008A5624">
        <w:rPr>
          <w:spacing w:val="1"/>
        </w:rPr>
        <w:t xml:space="preserve"> </w:t>
      </w:r>
      <w:r w:rsidRPr="008A5624">
        <w:t xml:space="preserve">annual allowance is paid to </w:t>
      </w:r>
      <w:r w:rsidR="1D6D3962" w:rsidRPr="008A5624">
        <w:t>E</w:t>
      </w:r>
      <w:r w:rsidR="71A84FF5" w:rsidRPr="008A5624">
        <w:t>mployees outlined in this clause,</w:t>
      </w:r>
      <w:r w:rsidRPr="008A5624">
        <w:t xml:space="preserve"> it will be in circumstances where it is</w:t>
      </w:r>
      <w:r w:rsidRPr="008A5624">
        <w:rPr>
          <w:spacing w:val="1"/>
        </w:rPr>
        <w:t xml:space="preserve"> </w:t>
      </w:r>
      <w:r w:rsidRPr="008A5624">
        <w:t xml:space="preserve">agreed between </w:t>
      </w:r>
      <w:proofErr w:type="spellStart"/>
      <w:r w:rsidRPr="008A5624">
        <w:t>nbn</w:t>
      </w:r>
      <w:proofErr w:type="spellEnd"/>
      <w:r w:rsidRPr="008A5624">
        <w:rPr>
          <w:b/>
          <w:bCs/>
        </w:rPr>
        <w:t xml:space="preserve"> </w:t>
      </w:r>
      <w:r w:rsidRPr="008A5624">
        <w:t>and an Employee that the Agreement provisions relating to</w:t>
      </w:r>
      <w:r w:rsidRPr="008A5624">
        <w:rPr>
          <w:spacing w:val="1"/>
        </w:rPr>
        <w:t xml:space="preserve"> </w:t>
      </w:r>
      <w:r w:rsidRPr="008A5624">
        <w:t>allowances, hours of work, start and finish times, overtime and public holidays shall</w:t>
      </w:r>
      <w:r w:rsidR="43468E25" w:rsidRPr="008A5624">
        <w:t xml:space="preserve"> not apply</w:t>
      </w:r>
      <w:r w:rsidRPr="008A5624">
        <w:t xml:space="preserve"> because they have been compensated by the annual allowance. The annual</w:t>
      </w:r>
      <w:r w:rsidRPr="008A5624">
        <w:rPr>
          <w:spacing w:val="1"/>
        </w:rPr>
        <w:t xml:space="preserve"> </w:t>
      </w:r>
      <w:r w:rsidRPr="008A5624">
        <w:t xml:space="preserve">allowance will be calculated by </w:t>
      </w:r>
      <w:proofErr w:type="spellStart"/>
      <w:r w:rsidRPr="008A5624">
        <w:t>nbn</w:t>
      </w:r>
      <w:proofErr w:type="spellEnd"/>
      <w:r w:rsidRPr="008A5624">
        <w:t xml:space="preserve"> to ensure that the Employee is no worse off in</w:t>
      </w:r>
      <w:r w:rsidRPr="008A5624">
        <w:rPr>
          <w:spacing w:val="1"/>
        </w:rPr>
        <w:t xml:space="preserve"> </w:t>
      </w:r>
      <w:r w:rsidRPr="008A5624">
        <w:t>monetary terms</w:t>
      </w:r>
      <w:r w:rsidRPr="008A5624">
        <w:rPr>
          <w:spacing w:val="-2"/>
        </w:rPr>
        <w:t xml:space="preserve"> </w:t>
      </w:r>
      <w:r w:rsidRPr="008A5624">
        <w:t>than</w:t>
      </w:r>
      <w:r w:rsidRPr="008A5624">
        <w:rPr>
          <w:spacing w:val="-2"/>
        </w:rPr>
        <w:t xml:space="preserve"> </w:t>
      </w:r>
      <w:r w:rsidRPr="008A5624">
        <w:t>had</w:t>
      </w:r>
      <w:r w:rsidRPr="008A5624">
        <w:rPr>
          <w:spacing w:val="-1"/>
        </w:rPr>
        <w:t xml:space="preserve"> </w:t>
      </w:r>
      <w:r w:rsidRPr="008A5624">
        <w:t>the relevant</w:t>
      </w:r>
      <w:r w:rsidRPr="008A5624">
        <w:rPr>
          <w:spacing w:val="1"/>
        </w:rPr>
        <w:t xml:space="preserve"> </w:t>
      </w:r>
      <w:r w:rsidRPr="008A5624">
        <w:t>Agreement</w:t>
      </w:r>
      <w:r w:rsidRPr="008A5624">
        <w:rPr>
          <w:spacing w:val="-2"/>
        </w:rPr>
        <w:t xml:space="preserve"> </w:t>
      </w:r>
      <w:r w:rsidRPr="008A5624">
        <w:t>terms</w:t>
      </w:r>
      <w:r w:rsidRPr="008A5624">
        <w:rPr>
          <w:spacing w:val="-1"/>
        </w:rPr>
        <w:t xml:space="preserve"> </w:t>
      </w:r>
      <w:r w:rsidRPr="008A5624">
        <w:t>been</w:t>
      </w:r>
      <w:r w:rsidRPr="008A5624">
        <w:rPr>
          <w:spacing w:val="-1"/>
        </w:rPr>
        <w:t xml:space="preserve"> </w:t>
      </w:r>
      <w:r w:rsidRPr="008A5624">
        <w:t>applied.</w:t>
      </w:r>
    </w:p>
    <w:p w14:paraId="7AFA1072" w14:textId="6C843FBF" w:rsidR="00D62726" w:rsidRPr="008A5624" w:rsidRDefault="00D40358">
      <w:pPr>
        <w:pStyle w:val="ListParagraph"/>
        <w:numPr>
          <w:ilvl w:val="2"/>
          <w:numId w:val="14"/>
        </w:numPr>
        <w:tabs>
          <w:tab w:val="left" w:pos="1811"/>
          <w:tab w:val="left" w:pos="1812"/>
        </w:tabs>
        <w:spacing w:before="95"/>
        <w:ind w:hanging="568"/>
        <w:rPr>
          <w:b/>
        </w:rPr>
      </w:pPr>
      <w:r w:rsidRPr="008A5624">
        <w:t>An</w:t>
      </w:r>
      <w:r w:rsidRPr="008A5624">
        <w:rPr>
          <w:spacing w:val="-2"/>
        </w:rPr>
        <w:t xml:space="preserve"> </w:t>
      </w:r>
      <w:r w:rsidRPr="008A5624">
        <w:t>Employee</w:t>
      </w:r>
      <w:r w:rsidRPr="008A5624">
        <w:rPr>
          <w:spacing w:val="-3"/>
        </w:rPr>
        <w:t xml:space="preserve"> </w:t>
      </w:r>
      <w:r w:rsidRPr="008A5624">
        <w:t>will</w:t>
      </w:r>
      <w:r w:rsidRPr="008A5624">
        <w:rPr>
          <w:spacing w:val="-1"/>
        </w:rPr>
        <w:t xml:space="preserve"> </w:t>
      </w:r>
      <w:r w:rsidRPr="008A5624">
        <w:t>be advised</w:t>
      </w:r>
      <w:r w:rsidRPr="008A5624">
        <w:rPr>
          <w:spacing w:val="-2"/>
        </w:rPr>
        <w:t xml:space="preserve"> </w:t>
      </w:r>
      <w:r w:rsidRPr="008A5624">
        <w:t>in</w:t>
      </w:r>
      <w:r w:rsidRPr="008A5624">
        <w:rPr>
          <w:spacing w:val="-2"/>
        </w:rPr>
        <w:t xml:space="preserve"> </w:t>
      </w:r>
      <w:r w:rsidRPr="008A5624">
        <w:t>writing</w:t>
      </w:r>
      <w:r w:rsidRPr="008A5624">
        <w:rPr>
          <w:spacing w:val="-2"/>
        </w:rPr>
        <w:t xml:space="preserve"> </w:t>
      </w:r>
      <w:r w:rsidRPr="008A5624">
        <w:t>the</w:t>
      </w:r>
      <w:r w:rsidRPr="008A5624">
        <w:rPr>
          <w:spacing w:val="-3"/>
        </w:rPr>
        <w:t xml:space="preserve"> </w:t>
      </w:r>
      <w:r w:rsidRPr="008A5624">
        <w:t>method</w:t>
      </w:r>
      <w:r w:rsidRPr="008A5624">
        <w:rPr>
          <w:spacing w:val="-2"/>
        </w:rPr>
        <w:t xml:space="preserve"> </w:t>
      </w:r>
      <w:r w:rsidRPr="008A5624">
        <w:t>of</w:t>
      </w:r>
      <w:r w:rsidRPr="008A5624">
        <w:rPr>
          <w:spacing w:val="-5"/>
        </w:rPr>
        <w:t xml:space="preserve"> </w:t>
      </w:r>
      <w:r w:rsidRPr="008A5624">
        <w:t>compensation</w:t>
      </w:r>
      <w:r w:rsidRPr="008A5624">
        <w:rPr>
          <w:spacing w:val="-2"/>
        </w:rPr>
        <w:t xml:space="preserve"> </w:t>
      </w:r>
      <w:r w:rsidRPr="008A5624">
        <w:t>being</w:t>
      </w:r>
      <w:r w:rsidRPr="008A5624">
        <w:rPr>
          <w:spacing w:val="-2"/>
        </w:rPr>
        <w:t xml:space="preserve"> </w:t>
      </w:r>
      <w:r w:rsidRPr="008A5624">
        <w:t>used.</w:t>
      </w:r>
    </w:p>
    <w:p w14:paraId="288E684A" w14:textId="77777777" w:rsidR="004409E2" w:rsidRPr="008A5624" w:rsidRDefault="004409E2" w:rsidP="004409E2">
      <w:pPr>
        <w:tabs>
          <w:tab w:val="left" w:pos="1811"/>
          <w:tab w:val="left" w:pos="1812"/>
        </w:tabs>
        <w:spacing w:before="95"/>
        <w:rPr>
          <w:b/>
        </w:rPr>
      </w:pPr>
    </w:p>
    <w:p w14:paraId="0CAF8469" w14:textId="77777777" w:rsidR="00D62726" w:rsidRPr="008A5624" w:rsidRDefault="00D40358">
      <w:pPr>
        <w:pStyle w:val="Heading1"/>
        <w:numPr>
          <w:ilvl w:val="0"/>
          <w:numId w:val="14"/>
        </w:numPr>
        <w:tabs>
          <w:tab w:val="left" w:pos="1244"/>
          <w:tab w:val="left" w:pos="1246"/>
        </w:tabs>
        <w:ind w:left="1245" w:hanging="568"/>
      </w:pPr>
      <w:r w:rsidRPr="008A5624">
        <w:t>Allowances</w:t>
      </w:r>
    </w:p>
    <w:p w14:paraId="4477718F" w14:textId="77777777" w:rsidR="00D62726" w:rsidRPr="008A5624" w:rsidRDefault="00D40358">
      <w:pPr>
        <w:pStyle w:val="Heading3"/>
        <w:numPr>
          <w:ilvl w:val="1"/>
          <w:numId w:val="14"/>
        </w:numPr>
        <w:tabs>
          <w:tab w:val="left" w:pos="1245"/>
        </w:tabs>
        <w:spacing w:before="132"/>
      </w:pPr>
      <w:r w:rsidRPr="008A5624">
        <w:t>Allowances</w:t>
      </w:r>
      <w:r w:rsidRPr="008A5624">
        <w:rPr>
          <w:spacing w:val="-4"/>
        </w:rPr>
        <w:t xml:space="preserve"> </w:t>
      </w:r>
      <w:r w:rsidRPr="008A5624">
        <w:t>–</w:t>
      </w:r>
      <w:r w:rsidRPr="008A5624">
        <w:rPr>
          <w:spacing w:val="-4"/>
        </w:rPr>
        <w:t xml:space="preserve"> </w:t>
      </w:r>
      <w:r w:rsidRPr="008A5624">
        <w:t>Not</w:t>
      </w:r>
      <w:r w:rsidRPr="008A5624">
        <w:rPr>
          <w:spacing w:val="-2"/>
        </w:rPr>
        <w:t xml:space="preserve"> </w:t>
      </w:r>
      <w:r w:rsidRPr="008A5624">
        <w:t>for</w:t>
      </w:r>
      <w:r w:rsidRPr="008A5624">
        <w:rPr>
          <w:spacing w:val="-1"/>
        </w:rPr>
        <w:t xml:space="preserve"> </w:t>
      </w:r>
      <w:r w:rsidRPr="008A5624">
        <w:t>all</w:t>
      </w:r>
      <w:r w:rsidRPr="008A5624">
        <w:rPr>
          <w:spacing w:val="-1"/>
        </w:rPr>
        <w:t xml:space="preserve"> </w:t>
      </w:r>
      <w:r w:rsidRPr="008A5624">
        <w:t>purposes</w:t>
      </w:r>
    </w:p>
    <w:p w14:paraId="354C4461" w14:textId="59A4D3CC" w:rsidR="00D62726" w:rsidRPr="008A5624" w:rsidRDefault="00D40358" w:rsidP="00800198">
      <w:pPr>
        <w:pStyle w:val="BodyText"/>
        <w:spacing w:before="102"/>
        <w:ind w:left="1276" w:right="1324"/>
      </w:pPr>
      <w:r w:rsidRPr="008A5624">
        <w:t xml:space="preserve">The allowances in this clause do not apply for all purposes of the Agreement unless </w:t>
      </w:r>
      <w:r w:rsidR="00E2677B" w:rsidRPr="008A5624">
        <w:t xml:space="preserve">specifically stated. </w:t>
      </w:r>
    </w:p>
    <w:p w14:paraId="49E81760" w14:textId="6DDB457C" w:rsidR="00D62726" w:rsidRPr="008A5624" w:rsidRDefault="00D40358" w:rsidP="00800198">
      <w:pPr>
        <w:pStyle w:val="BodyText"/>
        <w:spacing w:before="120"/>
        <w:ind w:left="1276" w:right="874"/>
      </w:pPr>
      <w:r w:rsidRPr="008A5624">
        <w:t xml:space="preserve">Unless specified otherwise in this Agreement, </w:t>
      </w:r>
      <w:proofErr w:type="spellStart"/>
      <w:r w:rsidRPr="008A5624">
        <w:t>nbn</w:t>
      </w:r>
      <w:proofErr w:type="spellEnd"/>
      <w:r w:rsidRPr="008A5624">
        <w:t xml:space="preserve"> will increase the allowances set out in </w:t>
      </w:r>
      <w:r w:rsidR="00AC4C0B" w:rsidRPr="008A5624">
        <w:t xml:space="preserve">clauses 14.1(b) and 14.1(d) </w:t>
      </w:r>
      <w:r w:rsidRPr="008A5624">
        <w:t>by:</w:t>
      </w:r>
    </w:p>
    <w:p w14:paraId="67D5AB6B" w14:textId="1005A73A" w:rsidR="00D62726" w:rsidRPr="008A5624" w:rsidRDefault="65F192C1">
      <w:pPr>
        <w:pStyle w:val="ListParagraph"/>
        <w:numPr>
          <w:ilvl w:val="0"/>
          <w:numId w:val="12"/>
        </w:numPr>
        <w:tabs>
          <w:tab w:val="left" w:pos="2380"/>
          <w:tab w:val="left" w:pos="2381"/>
        </w:tabs>
        <w:spacing w:before="120"/>
        <w:ind w:right="1347"/>
      </w:pPr>
      <w:r w:rsidRPr="008A5624">
        <w:lastRenderedPageBreak/>
        <w:t>4</w:t>
      </w:r>
      <w:r w:rsidR="305CB33D" w:rsidRPr="008A5624">
        <w:t xml:space="preserve">% (rounded to two decimal places) on and from the first full pay </w:t>
      </w:r>
      <w:r w:rsidR="25EE6CAB" w:rsidRPr="008A5624">
        <w:t xml:space="preserve">period commencing </w:t>
      </w:r>
      <w:r w:rsidR="305CB33D" w:rsidRPr="008A5624">
        <w:t>on</w:t>
      </w:r>
      <w:r w:rsidR="305CB33D" w:rsidRPr="008A5624">
        <w:rPr>
          <w:spacing w:val="-3"/>
        </w:rPr>
        <w:t xml:space="preserve"> </w:t>
      </w:r>
      <w:r w:rsidR="305CB33D" w:rsidRPr="008A5624">
        <w:t>or</w:t>
      </w:r>
      <w:r w:rsidR="305CB33D" w:rsidRPr="008A5624">
        <w:rPr>
          <w:spacing w:val="-2"/>
        </w:rPr>
        <w:t xml:space="preserve"> </w:t>
      </w:r>
      <w:r w:rsidR="305CB33D" w:rsidRPr="008A5624">
        <w:t>after</w:t>
      </w:r>
      <w:r w:rsidR="305CB33D" w:rsidRPr="008A5624">
        <w:rPr>
          <w:spacing w:val="-3"/>
        </w:rPr>
        <w:t xml:space="preserve"> </w:t>
      </w:r>
      <w:r w:rsidR="305CB33D" w:rsidRPr="008A5624">
        <w:t>the</w:t>
      </w:r>
      <w:r w:rsidR="305CB33D" w:rsidRPr="008A5624">
        <w:rPr>
          <w:spacing w:val="1"/>
        </w:rPr>
        <w:t xml:space="preserve"> </w:t>
      </w:r>
      <w:r w:rsidR="305CB33D" w:rsidRPr="008A5624">
        <w:t>Date</w:t>
      </w:r>
      <w:r w:rsidR="305CB33D" w:rsidRPr="008A5624">
        <w:rPr>
          <w:spacing w:val="-2"/>
        </w:rPr>
        <w:t xml:space="preserve"> </w:t>
      </w:r>
      <w:r w:rsidR="305CB33D" w:rsidRPr="008A5624">
        <w:t>of</w:t>
      </w:r>
      <w:r w:rsidR="305CB33D" w:rsidRPr="008A5624">
        <w:rPr>
          <w:spacing w:val="-2"/>
        </w:rPr>
        <w:t xml:space="preserve"> </w:t>
      </w:r>
      <w:r w:rsidR="305CB33D" w:rsidRPr="008A5624">
        <w:t>Operation;</w:t>
      </w:r>
      <w:r w:rsidR="305CB33D" w:rsidRPr="008A5624">
        <w:rPr>
          <w:spacing w:val="1"/>
        </w:rPr>
        <w:t xml:space="preserve"> </w:t>
      </w:r>
      <w:r w:rsidR="305CB33D" w:rsidRPr="008A5624">
        <w:t>and</w:t>
      </w:r>
    </w:p>
    <w:p w14:paraId="0B1E1725" w14:textId="38FFB8D2" w:rsidR="00D62726" w:rsidRPr="008A5624" w:rsidRDefault="053BCAC0">
      <w:pPr>
        <w:pStyle w:val="ListParagraph"/>
        <w:numPr>
          <w:ilvl w:val="0"/>
          <w:numId w:val="12"/>
        </w:numPr>
        <w:tabs>
          <w:tab w:val="left" w:pos="2380"/>
          <w:tab w:val="left" w:pos="2381"/>
        </w:tabs>
        <w:spacing w:before="121"/>
        <w:ind w:right="1623"/>
      </w:pPr>
      <w:r w:rsidRPr="008A5624">
        <w:t>4%</w:t>
      </w:r>
      <w:r w:rsidR="305CB33D" w:rsidRPr="008A5624">
        <w:t xml:space="preserve"> (rounded to two decimal places) on and from the first full pay</w:t>
      </w:r>
      <w:r w:rsidR="6E267819" w:rsidRPr="008A5624">
        <w:t xml:space="preserve"> period </w:t>
      </w:r>
      <w:r w:rsidR="305CB33D" w:rsidRPr="008A5624">
        <w:t>commencing</w:t>
      </w:r>
      <w:r w:rsidR="305CB33D" w:rsidRPr="008A5624">
        <w:rPr>
          <w:spacing w:val="-2"/>
        </w:rPr>
        <w:t xml:space="preserve"> </w:t>
      </w:r>
      <w:r w:rsidR="305CB33D" w:rsidRPr="008A5624">
        <w:t>on</w:t>
      </w:r>
      <w:r w:rsidR="305CB33D" w:rsidRPr="008A5624">
        <w:rPr>
          <w:spacing w:val="-3"/>
        </w:rPr>
        <w:t xml:space="preserve"> </w:t>
      </w:r>
      <w:r w:rsidR="305CB33D" w:rsidRPr="008A5624">
        <w:t>or</w:t>
      </w:r>
      <w:r w:rsidR="305CB33D" w:rsidRPr="008A5624">
        <w:rPr>
          <w:spacing w:val="-3"/>
        </w:rPr>
        <w:t xml:space="preserve"> </w:t>
      </w:r>
      <w:r w:rsidR="305CB33D" w:rsidRPr="008A5624">
        <w:t>after</w:t>
      </w:r>
      <w:r w:rsidR="305CB33D" w:rsidRPr="008A5624">
        <w:rPr>
          <w:spacing w:val="-2"/>
        </w:rPr>
        <w:t xml:space="preserve"> </w:t>
      </w:r>
      <w:r w:rsidR="1C812DD6" w:rsidRPr="008A5624">
        <w:t>1</w:t>
      </w:r>
      <w:r w:rsidR="087783A2" w:rsidRPr="008A5624">
        <w:t xml:space="preserve"> July 202</w:t>
      </w:r>
      <w:r w:rsidR="5C01D36C" w:rsidRPr="008A5624">
        <w:t>6</w:t>
      </w:r>
      <w:r w:rsidR="305CB33D" w:rsidRPr="008A5624">
        <w:t>;</w:t>
      </w:r>
      <w:r w:rsidR="305CB33D" w:rsidRPr="008A5624">
        <w:rPr>
          <w:spacing w:val="1"/>
        </w:rPr>
        <w:t xml:space="preserve"> </w:t>
      </w:r>
      <w:r w:rsidR="305CB33D" w:rsidRPr="008A5624">
        <w:t>and</w:t>
      </w:r>
    </w:p>
    <w:p w14:paraId="1C6A8FCE" w14:textId="71006355" w:rsidR="00D62726" w:rsidRPr="008A5624" w:rsidRDefault="25C9F803">
      <w:pPr>
        <w:pStyle w:val="ListParagraph"/>
        <w:numPr>
          <w:ilvl w:val="0"/>
          <w:numId w:val="12"/>
        </w:numPr>
        <w:tabs>
          <w:tab w:val="left" w:pos="2380"/>
          <w:tab w:val="left" w:pos="2381"/>
        </w:tabs>
        <w:spacing w:before="118"/>
        <w:ind w:right="1347"/>
      </w:pPr>
      <w:r w:rsidRPr="008A5624">
        <w:t>4%</w:t>
      </w:r>
      <w:r w:rsidR="5E06C815" w:rsidRPr="008A5624">
        <w:t xml:space="preserve"> </w:t>
      </w:r>
      <w:r w:rsidR="305CB33D" w:rsidRPr="008A5624">
        <w:t>(rounded to two decimal places) on and from the first full pay period</w:t>
      </w:r>
      <w:r w:rsidR="305CB33D" w:rsidRPr="008A5624">
        <w:rPr>
          <w:spacing w:val="-47"/>
        </w:rPr>
        <w:t xml:space="preserve"> </w:t>
      </w:r>
      <w:r w:rsidR="305CB33D" w:rsidRPr="008A5624">
        <w:t>commencing</w:t>
      </w:r>
      <w:r w:rsidR="305CB33D" w:rsidRPr="008A5624">
        <w:rPr>
          <w:spacing w:val="-2"/>
        </w:rPr>
        <w:t xml:space="preserve"> </w:t>
      </w:r>
      <w:r w:rsidR="305CB33D" w:rsidRPr="008A5624">
        <w:t>on</w:t>
      </w:r>
      <w:r w:rsidR="305CB33D" w:rsidRPr="008A5624">
        <w:rPr>
          <w:spacing w:val="-3"/>
        </w:rPr>
        <w:t xml:space="preserve"> </w:t>
      </w:r>
      <w:r w:rsidR="305CB33D" w:rsidRPr="008A5624">
        <w:t>and</w:t>
      </w:r>
      <w:r w:rsidR="305CB33D" w:rsidRPr="008A5624">
        <w:rPr>
          <w:spacing w:val="-1"/>
        </w:rPr>
        <w:t xml:space="preserve"> </w:t>
      </w:r>
      <w:r w:rsidR="305CB33D" w:rsidRPr="008A5624">
        <w:t>after</w:t>
      </w:r>
      <w:r w:rsidR="00452C9B">
        <w:t xml:space="preserve"> </w:t>
      </w:r>
      <w:r w:rsidR="087783A2" w:rsidRPr="008A5624">
        <w:t>1 July 202</w:t>
      </w:r>
      <w:r w:rsidR="5C01D36C" w:rsidRPr="008A5624">
        <w:t>7</w:t>
      </w:r>
      <w:r w:rsidR="305CB33D" w:rsidRPr="008A5624">
        <w:t>.</w:t>
      </w:r>
    </w:p>
    <w:p w14:paraId="3F1B8F81" w14:textId="5968C07E" w:rsidR="00D62726" w:rsidRPr="008A5624" w:rsidRDefault="00D40358" w:rsidP="00800198">
      <w:pPr>
        <w:pStyle w:val="BodyText"/>
        <w:tabs>
          <w:tab w:val="left" w:pos="1560"/>
        </w:tabs>
        <w:spacing w:before="120"/>
        <w:ind w:left="1276" w:right="1446"/>
      </w:pPr>
      <w:r w:rsidRPr="008A5624">
        <w:t xml:space="preserve">For the avoidance of doubt, the allowances specified in clauses </w:t>
      </w:r>
      <w:r w:rsidR="006A706B" w:rsidRPr="008A5624">
        <w:t>14</w:t>
      </w:r>
      <w:r w:rsidRPr="008A5624">
        <w:t xml:space="preserve">.1(b) and </w:t>
      </w:r>
      <w:r w:rsidR="006A706B" w:rsidRPr="008A5624">
        <w:t>14</w:t>
      </w:r>
      <w:r w:rsidRPr="008A5624">
        <w:t>.1(d) below are</w:t>
      </w:r>
      <w:r w:rsidR="004B36ED" w:rsidRPr="008A5624">
        <w:t xml:space="preserve"> </w:t>
      </w:r>
      <w:r w:rsidRPr="008A5624">
        <w:t>inclusive</w:t>
      </w:r>
      <w:r w:rsidRPr="008A5624">
        <w:rPr>
          <w:spacing w:val="-3"/>
        </w:rPr>
        <w:t xml:space="preserve"> </w:t>
      </w:r>
      <w:r w:rsidRPr="008A5624">
        <w:t>of the</w:t>
      </w:r>
      <w:r w:rsidRPr="008A5624">
        <w:rPr>
          <w:spacing w:val="1"/>
        </w:rPr>
        <w:t xml:space="preserve"> </w:t>
      </w:r>
      <w:r w:rsidR="004B36ED" w:rsidRPr="008A5624">
        <w:t>4</w:t>
      </w:r>
      <w:r w:rsidRPr="008A5624">
        <w:t>% increase</w:t>
      </w:r>
      <w:r w:rsidRPr="008A5624">
        <w:rPr>
          <w:spacing w:val="1"/>
        </w:rPr>
        <w:t xml:space="preserve"> </w:t>
      </w:r>
      <w:r w:rsidRPr="008A5624">
        <w:t>set</w:t>
      </w:r>
      <w:r w:rsidRPr="008A5624">
        <w:rPr>
          <w:spacing w:val="-3"/>
        </w:rPr>
        <w:t xml:space="preserve"> </w:t>
      </w:r>
      <w:r w:rsidRPr="008A5624">
        <w:t>out</w:t>
      </w:r>
      <w:r w:rsidRPr="008A5624">
        <w:rPr>
          <w:spacing w:val="1"/>
        </w:rPr>
        <w:t xml:space="preserve"> </w:t>
      </w:r>
      <w:r w:rsidRPr="008A5624">
        <w:t>at</w:t>
      </w:r>
      <w:r w:rsidRPr="008A5624">
        <w:rPr>
          <w:spacing w:val="-2"/>
        </w:rPr>
        <w:t xml:space="preserve"> </w:t>
      </w:r>
      <w:r w:rsidRPr="008A5624">
        <w:t>(</w:t>
      </w:r>
      <w:proofErr w:type="spellStart"/>
      <w:r w:rsidRPr="008A5624">
        <w:t>i</w:t>
      </w:r>
      <w:proofErr w:type="spellEnd"/>
      <w:r w:rsidRPr="008A5624">
        <w:t>) above</w:t>
      </w:r>
      <w:r w:rsidR="00AC4C0B" w:rsidRPr="008A5624">
        <w:t>.</w:t>
      </w:r>
    </w:p>
    <w:p w14:paraId="1F5D0E26" w14:textId="77777777" w:rsidR="00D62726" w:rsidRPr="008A5624" w:rsidRDefault="00D40358">
      <w:pPr>
        <w:pStyle w:val="Heading3"/>
        <w:numPr>
          <w:ilvl w:val="2"/>
          <w:numId w:val="14"/>
        </w:numPr>
        <w:tabs>
          <w:tab w:val="left" w:pos="1811"/>
          <w:tab w:val="left" w:pos="1812"/>
        </w:tabs>
        <w:spacing w:before="121"/>
        <w:ind w:hanging="568"/>
      </w:pPr>
      <w:r w:rsidRPr="008A5624">
        <w:t>Vehicle</w:t>
      </w:r>
      <w:r w:rsidRPr="008A5624">
        <w:rPr>
          <w:spacing w:val="-2"/>
        </w:rPr>
        <w:t xml:space="preserve"> </w:t>
      </w:r>
      <w:r w:rsidRPr="008A5624">
        <w:t>allowance</w:t>
      </w:r>
    </w:p>
    <w:p w14:paraId="4FF489D1" w14:textId="05918012" w:rsidR="00D62726" w:rsidRPr="008A5624" w:rsidRDefault="305CB33D">
      <w:pPr>
        <w:pStyle w:val="BodyText"/>
        <w:spacing w:before="120"/>
        <w:ind w:left="1811" w:right="1025"/>
      </w:pPr>
      <w:r w:rsidRPr="008A5624">
        <w:t xml:space="preserve">An Employee who is required by </w:t>
      </w:r>
      <w:proofErr w:type="spellStart"/>
      <w:r w:rsidRPr="008A5624">
        <w:t>nbn</w:t>
      </w:r>
      <w:proofErr w:type="spellEnd"/>
      <w:r w:rsidRPr="008A5624">
        <w:rPr>
          <w:b/>
          <w:bCs/>
        </w:rPr>
        <w:t xml:space="preserve"> </w:t>
      </w:r>
      <w:r w:rsidRPr="008A5624">
        <w:t>on a casual basis to use the Employee’s motor</w:t>
      </w:r>
      <w:r w:rsidRPr="008A5624">
        <w:rPr>
          <w:spacing w:val="1"/>
        </w:rPr>
        <w:t xml:space="preserve"> </w:t>
      </w:r>
      <w:r w:rsidRPr="008A5624">
        <w:t>vehicle to carry out nbn’s business will be paid an allowance of</w:t>
      </w:r>
      <w:r w:rsidR="77A0375D" w:rsidRPr="008A5624">
        <w:t xml:space="preserve"> $0.98</w:t>
      </w:r>
      <w:r w:rsidRPr="008A5624">
        <w:t xml:space="preserve"> per </w:t>
      </w:r>
      <w:proofErr w:type="spellStart"/>
      <w:r w:rsidRPr="008A5624">
        <w:t>kilometre</w:t>
      </w:r>
      <w:proofErr w:type="spellEnd"/>
      <w:r w:rsidRPr="008A5624">
        <w:t>.</w:t>
      </w:r>
      <w:r w:rsidRPr="008A5624">
        <w:rPr>
          <w:spacing w:val="1"/>
        </w:rPr>
        <w:t xml:space="preserve"> </w:t>
      </w:r>
      <w:r w:rsidRPr="008A5624">
        <w:t>Where required, the vehicle allowance will be increased on and from the first full</w:t>
      </w:r>
      <w:r w:rsidR="19897A41" w:rsidRPr="008A5624">
        <w:t xml:space="preserve"> pay period </w:t>
      </w:r>
      <w:r w:rsidRPr="008A5624">
        <w:t xml:space="preserve">on or after </w:t>
      </w:r>
      <w:r w:rsidR="1FDFEA83" w:rsidRPr="008A5624">
        <w:rPr>
          <w:lang w:val="en"/>
        </w:rPr>
        <w:t>1 July 202</w:t>
      </w:r>
      <w:r w:rsidR="5C01D36C" w:rsidRPr="008A5624">
        <w:rPr>
          <w:lang w:val="en"/>
        </w:rPr>
        <w:t>5</w:t>
      </w:r>
      <w:r w:rsidR="1FDFEA83" w:rsidRPr="008A5624">
        <w:rPr>
          <w:lang w:val="en"/>
        </w:rPr>
        <w:t>, 1 July 202</w:t>
      </w:r>
      <w:r w:rsidR="5C01D36C" w:rsidRPr="008A5624">
        <w:rPr>
          <w:lang w:val="en"/>
        </w:rPr>
        <w:t>6</w:t>
      </w:r>
      <w:r w:rsidR="1FDFEA83" w:rsidRPr="008A5624">
        <w:rPr>
          <w:lang w:val="en"/>
        </w:rPr>
        <w:t xml:space="preserve"> and 1 July </w:t>
      </w:r>
      <w:r w:rsidR="5C01D36C" w:rsidRPr="008A5624">
        <w:rPr>
          <w:lang w:val="en"/>
        </w:rPr>
        <w:t xml:space="preserve">2027 </w:t>
      </w:r>
      <w:r w:rsidRPr="008A5624">
        <w:t>to the amount of the most</w:t>
      </w:r>
      <w:r w:rsidRPr="008A5624">
        <w:rPr>
          <w:spacing w:val="-47"/>
        </w:rPr>
        <w:t xml:space="preserve"> </w:t>
      </w:r>
      <w:r w:rsidRPr="008A5624">
        <w:t>recent</w:t>
      </w:r>
      <w:r w:rsidRPr="008A5624">
        <w:rPr>
          <w:spacing w:val="-1"/>
        </w:rPr>
        <w:t xml:space="preserve"> </w:t>
      </w:r>
      <w:r w:rsidRPr="008A5624">
        <w:t>Australian</w:t>
      </w:r>
      <w:r w:rsidRPr="008A5624">
        <w:rPr>
          <w:spacing w:val="-2"/>
        </w:rPr>
        <w:t xml:space="preserve"> </w:t>
      </w:r>
      <w:r w:rsidRPr="008A5624">
        <w:t>Taxation</w:t>
      </w:r>
      <w:r w:rsidRPr="008A5624">
        <w:rPr>
          <w:spacing w:val="-4"/>
        </w:rPr>
        <w:t xml:space="preserve"> </w:t>
      </w:r>
      <w:r w:rsidRPr="008A5624">
        <w:t>Office annual</w:t>
      </w:r>
      <w:r w:rsidRPr="008A5624">
        <w:rPr>
          <w:spacing w:val="-1"/>
        </w:rPr>
        <w:t xml:space="preserve"> </w:t>
      </w:r>
      <w:r w:rsidRPr="008A5624">
        <w:t>adjustment applicable at the time.</w:t>
      </w:r>
    </w:p>
    <w:p w14:paraId="7357F1BC" w14:textId="77777777" w:rsidR="00D62726" w:rsidRPr="008A5624" w:rsidRDefault="00D40358">
      <w:pPr>
        <w:pStyle w:val="Heading3"/>
        <w:numPr>
          <w:ilvl w:val="2"/>
          <w:numId w:val="14"/>
        </w:numPr>
        <w:tabs>
          <w:tab w:val="left" w:pos="1811"/>
          <w:tab w:val="left" w:pos="1812"/>
        </w:tabs>
        <w:spacing w:before="118"/>
        <w:ind w:hanging="568"/>
      </w:pPr>
      <w:r w:rsidRPr="008A5624">
        <w:t>First</w:t>
      </w:r>
      <w:r w:rsidRPr="008A5624">
        <w:rPr>
          <w:spacing w:val="-3"/>
        </w:rPr>
        <w:t xml:space="preserve"> </w:t>
      </w:r>
      <w:r w:rsidRPr="008A5624">
        <w:t>aid</w:t>
      </w:r>
      <w:r w:rsidRPr="008A5624">
        <w:rPr>
          <w:spacing w:val="-1"/>
        </w:rPr>
        <w:t xml:space="preserve"> </w:t>
      </w:r>
      <w:r w:rsidRPr="008A5624">
        <w:t>allowance</w:t>
      </w:r>
    </w:p>
    <w:p w14:paraId="0FE1BF32" w14:textId="00E93743" w:rsidR="00D62726" w:rsidRPr="008A5624" w:rsidRDefault="305CB33D" w:rsidP="78E4DF33">
      <w:pPr>
        <w:pStyle w:val="BodyText"/>
        <w:spacing w:before="121"/>
        <w:ind w:left="1811" w:right="838"/>
        <w:rPr>
          <w:rFonts w:asciiTheme="minorHAnsi" w:hAnsiTheme="minorHAnsi"/>
        </w:rPr>
      </w:pPr>
      <w:r w:rsidRPr="008A5624">
        <w:t>An Employee who has been trained to render first aid and who is the current holder of</w:t>
      </w:r>
      <w:r w:rsidRPr="008A5624">
        <w:rPr>
          <w:spacing w:val="1"/>
        </w:rPr>
        <w:t xml:space="preserve"> </w:t>
      </w:r>
      <w:r w:rsidRPr="008A5624">
        <w:t>appropriate first aid qualifications su</w:t>
      </w:r>
      <w:r w:rsidRPr="008A5624">
        <w:rPr>
          <w:rFonts w:asciiTheme="minorHAnsi" w:hAnsiTheme="minorHAnsi"/>
        </w:rPr>
        <w:t>ch as a certificate from the St John Ambulance or</w:t>
      </w:r>
      <w:r w:rsidRPr="008A5624">
        <w:rPr>
          <w:rFonts w:asciiTheme="minorHAnsi" w:hAnsiTheme="minorHAnsi"/>
          <w:spacing w:val="1"/>
        </w:rPr>
        <w:t xml:space="preserve"> </w:t>
      </w:r>
      <w:r w:rsidRPr="008A5624">
        <w:rPr>
          <w:rFonts w:asciiTheme="minorHAnsi" w:hAnsiTheme="minorHAnsi"/>
        </w:rPr>
        <w:t>similar body must be paid a weekly allowance of $</w:t>
      </w:r>
      <w:r w:rsidR="008279E9" w:rsidRPr="008A5624">
        <w:rPr>
          <w:rFonts w:asciiTheme="minorHAnsi" w:eastAsiaTheme="minorEastAsia" w:hAnsiTheme="minorHAnsi" w:cstheme="minorBidi"/>
          <w:color w:val="333333"/>
        </w:rPr>
        <w:t>20.65</w:t>
      </w:r>
      <w:r w:rsidR="008279E9" w:rsidRPr="008A5624">
        <w:rPr>
          <w:rFonts w:asciiTheme="minorHAnsi" w:hAnsiTheme="minorHAnsi"/>
        </w:rPr>
        <w:t xml:space="preserve"> </w:t>
      </w:r>
      <w:r w:rsidRPr="008A5624">
        <w:rPr>
          <w:rFonts w:asciiTheme="minorHAnsi" w:hAnsiTheme="minorHAnsi"/>
        </w:rPr>
        <w:t>if they are appointed in writing</w:t>
      </w:r>
      <w:r w:rsidR="1FDFEA83" w:rsidRPr="008A5624">
        <w:rPr>
          <w:rFonts w:asciiTheme="minorHAnsi" w:hAnsiTheme="minorHAnsi"/>
        </w:rPr>
        <w:t xml:space="preserve"> by </w:t>
      </w:r>
      <w:proofErr w:type="spellStart"/>
      <w:r w:rsidRPr="008A5624">
        <w:rPr>
          <w:rFonts w:asciiTheme="minorHAnsi" w:hAnsiTheme="minorHAnsi"/>
        </w:rPr>
        <w:t>nbn</w:t>
      </w:r>
      <w:proofErr w:type="spellEnd"/>
      <w:r w:rsidRPr="008A5624">
        <w:rPr>
          <w:rFonts w:asciiTheme="minorHAnsi" w:hAnsiTheme="minorHAnsi"/>
          <w:spacing w:val="-2"/>
        </w:rPr>
        <w:t xml:space="preserve"> </w:t>
      </w:r>
      <w:r w:rsidRPr="008A5624">
        <w:rPr>
          <w:rFonts w:asciiTheme="minorHAnsi" w:hAnsiTheme="minorHAnsi"/>
        </w:rPr>
        <w:t>to</w:t>
      </w:r>
      <w:r w:rsidRPr="008A5624">
        <w:rPr>
          <w:rFonts w:asciiTheme="minorHAnsi" w:hAnsiTheme="minorHAnsi"/>
          <w:spacing w:val="1"/>
        </w:rPr>
        <w:t xml:space="preserve"> </w:t>
      </w:r>
      <w:r w:rsidRPr="008A5624">
        <w:rPr>
          <w:rFonts w:asciiTheme="minorHAnsi" w:hAnsiTheme="minorHAnsi"/>
        </w:rPr>
        <w:t>perform</w:t>
      </w:r>
      <w:r w:rsidRPr="008A5624">
        <w:rPr>
          <w:rFonts w:asciiTheme="minorHAnsi" w:hAnsiTheme="minorHAnsi"/>
          <w:spacing w:val="1"/>
        </w:rPr>
        <w:t xml:space="preserve"> </w:t>
      </w:r>
      <w:r w:rsidRPr="008A5624">
        <w:rPr>
          <w:rFonts w:asciiTheme="minorHAnsi" w:hAnsiTheme="minorHAnsi"/>
        </w:rPr>
        <w:t>first</w:t>
      </w:r>
      <w:r w:rsidRPr="008A5624">
        <w:rPr>
          <w:rFonts w:asciiTheme="minorHAnsi" w:hAnsiTheme="minorHAnsi"/>
          <w:spacing w:val="-2"/>
        </w:rPr>
        <w:t xml:space="preserve"> </w:t>
      </w:r>
      <w:r w:rsidRPr="008A5624">
        <w:rPr>
          <w:rFonts w:asciiTheme="minorHAnsi" w:hAnsiTheme="minorHAnsi"/>
        </w:rPr>
        <w:t>aid</w:t>
      </w:r>
      <w:r w:rsidRPr="008A5624">
        <w:rPr>
          <w:rFonts w:asciiTheme="minorHAnsi" w:hAnsiTheme="minorHAnsi"/>
          <w:spacing w:val="-1"/>
        </w:rPr>
        <w:t xml:space="preserve"> </w:t>
      </w:r>
      <w:r w:rsidRPr="008A5624">
        <w:rPr>
          <w:rFonts w:asciiTheme="minorHAnsi" w:hAnsiTheme="minorHAnsi"/>
        </w:rPr>
        <w:t>dut</w:t>
      </w:r>
      <w:r w:rsidR="7854A15E" w:rsidRPr="008A5624">
        <w:rPr>
          <w:rFonts w:asciiTheme="minorHAnsi" w:hAnsiTheme="minorHAnsi"/>
        </w:rPr>
        <w:t>ies</w:t>
      </w:r>
      <w:r w:rsidRPr="008A5624">
        <w:rPr>
          <w:rFonts w:asciiTheme="minorHAnsi" w:hAnsiTheme="minorHAnsi"/>
        </w:rPr>
        <w:t>.</w:t>
      </w:r>
    </w:p>
    <w:p w14:paraId="6270AB6B" w14:textId="77777777" w:rsidR="00D62726" w:rsidRPr="008A5624" w:rsidRDefault="00D40358">
      <w:pPr>
        <w:pStyle w:val="Heading3"/>
        <w:numPr>
          <w:ilvl w:val="2"/>
          <w:numId w:val="14"/>
        </w:numPr>
        <w:tabs>
          <w:tab w:val="left" w:pos="1811"/>
          <w:tab w:val="left" w:pos="1812"/>
        </w:tabs>
        <w:spacing w:before="121"/>
        <w:ind w:hanging="568"/>
      </w:pPr>
      <w:r w:rsidRPr="008A5624">
        <w:t>Telephone</w:t>
      </w:r>
      <w:r w:rsidRPr="008A5624">
        <w:rPr>
          <w:spacing w:val="-1"/>
        </w:rPr>
        <w:t xml:space="preserve"> </w:t>
      </w:r>
      <w:r w:rsidRPr="008A5624">
        <w:t>allowance</w:t>
      </w:r>
    </w:p>
    <w:p w14:paraId="176D01F0" w14:textId="5E62038C" w:rsidR="00D62726" w:rsidRPr="008A5624" w:rsidRDefault="00D40358">
      <w:pPr>
        <w:pStyle w:val="BodyText"/>
        <w:spacing w:before="121"/>
        <w:ind w:left="1811" w:right="749"/>
      </w:pPr>
      <w:r w:rsidRPr="008A5624">
        <w:t xml:space="preserve">Where </w:t>
      </w:r>
      <w:proofErr w:type="spellStart"/>
      <w:r w:rsidRPr="008A5624">
        <w:t>nbn</w:t>
      </w:r>
      <w:proofErr w:type="spellEnd"/>
      <w:r w:rsidRPr="008A5624">
        <w:t xml:space="preserve"> requires an Employee in writing to have a phone for work purposes the cost</w:t>
      </w:r>
      <w:r w:rsidRPr="008A5624">
        <w:rPr>
          <w:spacing w:val="1"/>
        </w:rPr>
        <w:t xml:space="preserve"> </w:t>
      </w:r>
      <w:r w:rsidRPr="008A5624">
        <w:t xml:space="preserve">of the phone and business calls will be met by </w:t>
      </w:r>
      <w:proofErr w:type="spellStart"/>
      <w:r w:rsidRPr="008A5624">
        <w:t>nbn</w:t>
      </w:r>
      <w:proofErr w:type="spellEnd"/>
      <w:r w:rsidRPr="008A5624">
        <w:t xml:space="preserve"> in accordance with </w:t>
      </w:r>
      <w:proofErr w:type="spellStart"/>
      <w:r w:rsidRPr="008A5624">
        <w:t>nbn</w:t>
      </w:r>
      <w:proofErr w:type="spellEnd"/>
      <w:r w:rsidRPr="008A5624">
        <w:t xml:space="preserve"> policy and</w:t>
      </w:r>
      <w:r w:rsidRPr="008A5624">
        <w:rPr>
          <w:spacing w:val="1"/>
        </w:rPr>
        <w:t xml:space="preserve"> </w:t>
      </w:r>
      <w:r w:rsidRPr="008A5624">
        <w:t xml:space="preserve">procedure as amended from time to time. Reasonable personal calls may be met by </w:t>
      </w:r>
      <w:proofErr w:type="spellStart"/>
      <w:r w:rsidRPr="008A5624">
        <w:t>nbn</w:t>
      </w:r>
      <w:proofErr w:type="spellEnd"/>
      <w:r w:rsidRPr="008A5624">
        <w:rPr>
          <w:spacing w:val="-47"/>
        </w:rPr>
        <w:t xml:space="preserve"> </w:t>
      </w:r>
      <w:r w:rsidRPr="008A5624">
        <w:t>in</w:t>
      </w:r>
      <w:r w:rsidRPr="008A5624">
        <w:rPr>
          <w:spacing w:val="-2"/>
        </w:rPr>
        <w:t xml:space="preserve"> </w:t>
      </w:r>
      <w:r w:rsidRPr="008A5624">
        <w:t>accordance with</w:t>
      </w:r>
      <w:r w:rsidRPr="008A5624">
        <w:rPr>
          <w:spacing w:val="-2"/>
        </w:rPr>
        <w:t xml:space="preserve"> </w:t>
      </w:r>
      <w:r w:rsidRPr="008A5624">
        <w:t>nbn’s</w:t>
      </w:r>
      <w:r w:rsidRPr="008A5624">
        <w:rPr>
          <w:spacing w:val="-1"/>
        </w:rPr>
        <w:t xml:space="preserve"> </w:t>
      </w:r>
      <w:r w:rsidRPr="008A5624">
        <w:t>policies</w:t>
      </w:r>
      <w:r w:rsidRPr="008A5624">
        <w:rPr>
          <w:spacing w:val="-3"/>
        </w:rPr>
        <w:t xml:space="preserve"> </w:t>
      </w:r>
      <w:r w:rsidRPr="008A5624">
        <w:t>and</w:t>
      </w:r>
      <w:r w:rsidRPr="008A5624">
        <w:rPr>
          <w:spacing w:val="-2"/>
        </w:rPr>
        <w:t xml:space="preserve"> </w:t>
      </w:r>
      <w:r w:rsidRPr="008A5624">
        <w:t>procedures</w:t>
      </w:r>
      <w:r w:rsidRPr="008A5624">
        <w:rPr>
          <w:spacing w:val="-1"/>
        </w:rPr>
        <w:t xml:space="preserve"> </w:t>
      </w:r>
      <w:r w:rsidRPr="008A5624">
        <w:t>as</w:t>
      </w:r>
      <w:r w:rsidRPr="008A5624">
        <w:rPr>
          <w:spacing w:val="-1"/>
        </w:rPr>
        <w:t xml:space="preserve"> </w:t>
      </w:r>
      <w:r w:rsidRPr="008A5624">
        <w:t>amended</w:t>
      </w:r>
      <w:r w:rsidRPr="008A5624">
        <w:rPr>
          <w:spacing w:val="-2"/>
        </w:rPr>
        <w:t xml:space="preserve"> </w:t>
      </w:r>
      <w:r w:rsidRPr="008A5624">
        <w:t>from time</w:t>
      </w:r>
      <w:r w:rsidRPr="008A5624">
        <w:rPr>
          <w:spacing w:val="-3"/>
        </w:rPr>
        <w:t xml:space="preserve"> </w:t>
      </w:r>
      <w:r w:rsidRPr="008A5624">
        <w:t>to time.</w:t>
      </w:r>
    </w:p>
    <w:p w14:paraId="4BF01467" w14:textId="77777777" w:rsidR="00D62726" w:rsidRPr="008A5624" w:rsidRDefault="00D40358">
      <w:pPr>
        <w:pStyle w:val="Heading3"/>
        <w:numPr>
          <w:ilvl w:val="2"/>
          <w:numId w:val="14"/>
        </w:numPr>
        <w:tabs>
          <w:tab w:val="left" w:pos="1811"/>
          <w:tab w:val="left" w:pos="1812"/>
        </w:tabs>
        <w:spacing w:before="118"/>
      </w:pPr>
      <w:r w:rsidRPr="008A5624">
        <w:t>Meal</w:t>
      </w:r>
      <w:r w:rsidRPr="008A5624">
        <w:rPr>
          <w:spacing w:val="-1"/>
        </w:rPr>
        <w:t xml:space="preserve"> </w:t>
      </w:r>
      <w:r w:rsidRPr="008A5624">
        <w:t>allowance</w:t>
      </w:r>
    </w:p>
    <w:p w14:paraId="544B8071" w14:textId="6F0AC6E7" w:rsidR="00D62726" w:rsidRPr="008A5624" w:rsidRDefault="305CB33D" w:rsidP="00800198">
      <w:pPr>
        <w:pStyle w:val="BodyText"/>
        <w:spacing w:before="120"/>
        <w:ind w:left="1811" w:right="1435"/>
      </w:pPr>
      <w:r w:rsidRPr="008A5624">
        <w:t xml:space="preserve">An Employee is entitled to a meal allowance of </w:t>
      </w:r>
      <w:r w:rsidR="00FF5F39" w:rsidRPr="008A5624">
        <w:t>$25.00</w:t>
      </w:r>
      <w:r w:rsidR="00D923E3" w:rsidRPr="008A5624">
        <w:t xml:space="preserve"> </w:t>
      </w:r>
      <w:r w:rsidR="008279E9" w:rsidRPr="008A5624">
        <w:t>on each occasion that the</w:t>
      </w:r>
      <w:r w:rsidR="1D0DC301" w:rsidRPr="008A5624">
        <w:t xml:space="preserve"> </w:t>
      </w:r>
      <w:r w:rsidRPr="008A5624">
        <w:t xml:space="preserve">Employee is entitled to a rest break in accordance with clause </w:t>
      </w:r>
      <w:r w:rsidR="008279E9" w:rsidRPr="008A5624">
        <w:t>18.</w:t>
      </w:r>
      <w:r w:rsidR="008235FF" w:rsidRPr="008A5624">
        <w:t>4</w:t>
      </w:r>
      <w:r w:rsidR="008279E9" w:rsidRPr="008A5624">
        <w:t xml:space="preserve">, except in the </w:t>
      </w:r>
      <w:r w:rsidRPr="008A5624">
        <w:rPr>
          <w:spacing w:val="-2"/>
        </w:rPr>
        <w:t>following</w:t>
      </w:r>
      <w:r w:rsidRPr="008A5624">
        <w:t xml:space="preserve"> </w:t>
      </w:r>
      <w:r w:rsidRPr="008A5624">
        <w:rPr>
          <w:spacing w:val="-5"/>
        </w:rPr>
        <w:t>circumstances, if</w:t>
      </w:r>
      <w:r w:rsidRPr="008A5624">
        <w:t xml:space="preserve"> </w:t>
      </w:r>
      <w:r w:rsidRPr="008A5624">
        <w:rPr>
          <w:spacing w:val="1"/>
        </w:rPr>
        <w:t>the</w:t>
      </w:r>
      <w:r w:rsidRPr="008A5624">
        <w:t xml:space="preserve"> Employee:</w:t>
      </w:r>
    </w:p>
    <w:p w14:paraId="6F8B64C3" w14:textId="6CA925A1" w:rsidR="00D62726" w:rsidRPr="008A5624" w:rsidRDefault="00D40358">
      <w:pPr>
        <w:pStyle w:val="ListParagraph"/>
        <w:numPr>
          <w:ilvl w:val="3"/>
          <w:numId w:val="14"/>
        </w:numPr>
        <w:tabs>
          <w:tab w:val="left" w:pos="2380"/>
          <w:tab w:val="left" w:pos="2381"/>
        </w:tabs>
        <w:spacing w:before="121"/>
        <w:ind w:right="936" w:hanging="569"/>
      </w:pPr>
      <w:r w:rsidRPr="008A5624">
        <w:t>was notified no later than the previous day that they would be required to work</w:t>
      </w:r>
      <w:r w:rsidRPr="008A5624">
        <w:rPr>
          <w:spacing w:val="-47"/>
        </w:rPr>
        <w:t xml:space="preserve"> </w:t>
      </w:r>
      <w:proofErr w:type="gramStart"/>
      <w:r w:rsidRPr="008A5624">
        <w:t>overtime;</w:t>
      </w:r>
      <w:proofErr w:type="gramEnd"/>
      <w:r w:rsidRPr="008A5624">
        <w:t xml:space="preserve"> </w:t>
      </w:r>
    </w:p>
    <w:p w14:paraId="65F6D670" w14:textId="77777777" w:rsidR="0063203C" w:rsidRPr="008A5624" w:rsidRDefault="00D40358">
      <w:pPr>
        <w:pStyle w:val="ListParagraph"/>
        <w:numPr>
          <w:ilvl w:val="3"/>
          <w:numId w:val="14"/>
        </w:numPr>
        <w:tabs>
          <w:tab w:val="left" w:pos="2380"/>
          <w:tab w:val="left" w:pos="2381"/>
        </w:tabs>
        <w:spacing w:before="120"/>
        <w:ind w:right="1321" w:hanging="569"/>
      </w:pPr>
      <w:r w:rsidRPr="008A5624">
        <w:t>is a shift worker and was notified no later than the previous day or previous</w:t>
      </w:r>
      <w:r w:rsidRPr="008A5624">
        <w:rPr>
          <w:spacing w:val="-47"/>
        </w:rPr>
        <w:t xml:space="preserve"> </w:t>
      </w:r>
      <w:r w:rsidRPr="008A5624">
        <w:t>rostered</w:t>
      </w:r>
      <w:r w:rsidRPr="008A5624">
        <w:rPr>
          <w:spacing w:val="-2"/>
        </w:rPr>
        <w:t xml:space="preserve"> </w:t>
      </w:r>
      <w:r w:rsidRPr="008A5624">
        <w:t>shift</w:t>
      </w:r>
      <w:r w:rsidRPr="008A5624">
        <w:rPr>
          <w:spacing w:val="-2"/>
        </w:rPr>
        <w:t xml:space="preserve"> </w:t>
      </w:r>
      <w:r w:rsidRPr="008A5624">
        <w:t>that</w:t>
      </w:r>
      <w:r w:rsidRPr="008A5624">
        <w:rPr>
          <w:spacing w:val="-3"/>
        </w:rPr>
        <w:t xml:space="preserve"> </w:t>
      </w:r>
      <w:r w:rsidRPr="008A5624">
        <w:t>they</w:t>
      </w:r>
      <w:r w:rsidRPr="008A5624">
        <w:rPr>
          <w:spacing w:val="-1"/>
        </w:rPr>
        <w:t xml:space="preserve"> </w:t>
      </w:r>
      <w:r w:rsidRPr="008A5624">
        <w:t>would</w:t>
      </w:r>
      <w:r w:rsidRPr="008A5624">
        <w:rPr>
          <w:spacing w:val="-2"/>
        </w:rPr>
        <w:t xml:space="preserve"> </w:t>
      </w:r>
      <w:r w:rsidRPr="008A5624">
        <w:t>be</w:t>
      </w:r>
      <w:r w:rsidRPr="008A5624">
        <w:rPr>
          <w:spacing w:val="1"/>
        </w:rPr>
        <w:t xml:space="preserve"> </w:t>
      </w:r>
      <w:r w:rsidRPr="008A5624">
        <w:t>required</w:t>
      </w:r>
      <w:r w:rsidRPr="008A5624">
        <w:rPr>
          <w:spacing w:val="-2"/>
        </w:rPr>
        <w:t xml:space="preserve"> </w:t>
      </w:r>
      <w:r w:rsidRPr="008A5624">
        <w:t>to</w:t>
      </w:r>
      <w:r w:rsidRPr="008A5624">
        <w:rPr>
          <w:spacing w:val="-1"/>
        </w:rPr>
        <w:t xml:space="preserve"> </w:t>
      </w:r>
      <w:r w:rsidRPr="008A5624">
        <w:t>work such</w:t>
      </w:r>
      <w:r w:rsidRPr="008A5624">
        <w:rPr>
          <w:spacing w:val="-1"/>
        </w:rPr>
        <w:t xml:space="preserve"> </w:t>
      </w:r>
      <w:r w:rsidRPr="008A5624">
        <w:t>overtime</w:t>
      </w:r>
      <w:r w:rsidR="0063203C" w:rsidRPr="008A5624">
        <w:t>; or</w:t>
      </w:r>
    </w:p>
    <w:p w14:paraId="51A57464" w14:textId="3C07FAC6" w:rsidR="00D62726" w:rsidRPr="008A5624" w:rsidRDefault="0063203C">
      <w:pPr>
        <w:pStyle w:val="ListParagraph"/>
        <w:numPr>
          <w:ilvl w:val="3"/>
          <w:numId w:val="14"/>
        </w:numPr>
        <w:tabs>
          <w:tab w:val="left" w:pos="2380"/>
          <w:tab w:val="left" w:pos="2381"/>
        </w:tabs>
        <w:spacing w:before="120"/>
        <w:ind w:right="1321" w:hanging="569"/>
      </w:pPr>
      <w:r w:rsidRPr="008A5624">
        <w:t>is working</w:t>
      </w:r>
      <w:r w:rsidR="006A78C1" w:rsidRPr="008A5624">
        <w:t xml:space="preserve"> </w:t>
      </w:r>
      <w:r w:rsidR="005B03AC" w:rsidRPr="008A5624">
        <w:t>from home (</w:t>
      </w:r>
      <w:r w:rsidR="00131058" w:rsidRPr="008A5624">
        <w:t xml:space="preserve">i.e. not at </w:t>
      </w:r>
      <w:proofErr w:type="gramStart"/>
      <w:r w:rsidR="00131058" w:rsidRPr="008A5624">
        <w:t>an</w:t>
      </w:r>
      <w:proofErr w:type="gramEnd"/>
      <w:r w:rsidR="00131058" w:rsidRPr="008A5624">
        <w:t xml:space="preserve"> </w:t>
      </w:r>
      <w:proofErr w:type="spellStart"/>
      <w:r w:rsidR="00131058" w:rsidRPr="008A5624">
        <w:t>nbn</w:t>
      </w:r>
      <w:proofErr w:type="spellEnd"/>
      <w:r w:rsidR="00131058" w:rsidRPr="008A5624">
        <w:t xml:space="preserve"> worksite</w:t>
      </w:r>
      <w:r w:rsidR="0045338F" w:rsidRPr="008A5624">
        <w:t>).</w:t>
      </w:r>
    </w:p>
    <w:p w14:paraId="753DBBE8" w14:textId="2EE41DF7" w:rsidR="0045338F" w:rsidRPr="008A5624" w:rsidRDefault="00D40358" w:rsidP="00666591">
      <w:pPr>
        <w:pStyle w:val="BodyText"/>
        <w:spacing w:before="121"/>
        <w:ind w:left="1811" w:right="1067"/>
      </w:pPr>
      <w:r w:rsidRPr="008A5624">
        <w:t>If the Employee has provided a meal or meals on the basis that they have been given</w:t>
      </w:r>
      <w:r w:rsidRPr="008A5624">
        <w:rPr>
          <w:spacing w:val="-47"/>
        </w:rPr>
        <w:t xml:space="preserve"> </w:t>
      </w:r>
      <w:r w:rsidRPr="008A5624">
        <w:t>notice to work overtime and the Employee is not required to work overtime or is</w:t>
      </w:r>
      <w:r w:rsidRPr="008A5624">
        <w:rPr>
          <w:spacing w:val="1"/>
        </w:rPr>
        <w:t xml:space="preserve"> </w:t>
      </w:r>
      <w:r w:rsidRPr="008A5624">
        <w:t>required to do less than the amount advised, they will be paid the prescribed meal</w:t>
      </w:r>
      <w:r w:rsidRPr="008A5624">
        <w:rPr>
          <w:spacing w:val="1"/>
        </w:rPr>
        <w:t xml:space="preserve"> </w:t>
      </w:r>
      <w:r w:rsidRPr="008A5624">
        <w:t>allowance</w:t>
      </w:r>
      <w:r w:rsidRPr="008A5624">
        <w:rPr>
          <w:spacing w:val="1"/>
        </w:rPr>
        <w:t xml:space="preserve"> </w:t>
      </w:r>
      <w:r w:rsidRPr="008A5624">
        <w:t>for the</w:t>
      </w:r>
      <w:r w:rsidRPr="008A5624">
        <w:rPr>
          <w:spacing w:val="-4"/>
        </w:rPr>
        <w:t xml:space="preserve"> </w:t>
      </w:r>
      <w:r w:rsidRPr="008A5624">
        <w:t>meal</w:t>
      </w:r>
      <w:r w:rsidRPr="008A5624">
        <w:rPr>
          <w:spacing w:val="-3"/>
        </w:rPr>
        <w:t xml:space="preserve"> </w:t>
      </w:r>
      <w:r w:rsidRPr="008A5624">
        <w:t>or</w:t>
      </w:r>
      <w:r w:rsidRPr="008A5624">
        <w:rPr>
          <w:spacing w:val="-3"/>
        </w:rPr>
        <w:t xml:space="preserve"> </w:t>
      </w:r>
      <w:r w:rsidRPr="008A5624">
        <w:t>meals.</w:t>
      </w:r>
    </w:p>
    <w:p w14:paraId="282455E3" w14:textId="77777777" w:rsidR="00D62726" w:rsidRPr="008A5624" w:rsidRDefault="00D40358" w:rsidP="00367639">
      <w:pPr>
        <w:pStyle w:val="Heading3"/>
        <w:numPr>
          <w:ilvl w:val="2"/>
          <w:numId w:val="14"/>
        </w:numPr>
        <w:tabs>
          <w:tab w:val="left" w:pos="1811"/>
          <w:tab w:val="left" w:pos="1812"/>
        </w:tabs>
        <w:spacing w:before="118"/>
      </w:pPr>
      <w:r w:rsidRPr="008A5624">
        <w:t>Transfers,</w:t>
      </w:r>
      <w:r w:rsidRPr="00367639">
        <w:t xml:space="preserve"> </w:t>
      </w:r>
      <w:r w:rsidRPr="008A5624">
        <w:t>travelling</w:t>
      </w:r>
      <w:r w:rsidRPr="00367639">
        <w:t xml:space="preserve"> </w:t>
      </w:r>
      <w:r w:rsidRPr="008A5624">
        <w:t>and</w:t>
      </w:r>
      <w:r w:rsidRPr="00367639">
        <w:t xml:space="preserve"> </w:t>
      </w:r>
      <w:r w:rsidRPr="008A5624">
        <w:t>working away</w:t>
      </w:r>
      <w:r w:rsidRPr="00367639">
        <w:t xml:space="preserve"> </w:t>
      </w:r>
      <w:r w:rsidRPr="008A5624">
        <w:t>from</w:t>
      </w:r>
      <w:r w:rsidRPr="00367639">
        <w:t xml:space="preserve"> </w:t>
      </w:r>
      <w:r w:rsidRPr="008A5624">
        <w:t>usual</w:t>
      </w:r>
      <w:r w:rsidRPr="00367639">
        <w:t xml:space="preserve"> </w:t>
      </w:r>
      <w:r w:rsidRPr="008A5624">
        <w:t>place</w:t>
      </w:r>
      <w:r w:rsidRPr="00367639">
        <w:t xml:space="preserve"> </w:t>
      </w:r>
      <w:r w:rsidRPr="008A5624">
        <w:t>of</w:t>
      </w:r>
      <w:r w:rsidRPr="00367639">
        <w:t xml:space="preserve"> </w:t>
      </w:r>
      <w:r w:rsidRPr="008A5624">
        <w:t>work</w:t>
      </w:r>
    </w:p>
    <w:p w14:paraId="14FFB9B0" w14:textId="77777777" w:rsidR="00D62726" w:rsidRPr="008A5624" w:rsidRDefault="00D40358">
      <w:pPr>
        <w:pStyle w:val="ListParagraph"/>
        <w:numPr>
          <w:ilvl w:val="3"/>
          <w:numId w:val="14"/>
        </w:numPr>
        <w:tabs>
          <w:tab w:val="left" w:pos="2380"/>
          <w:tab w:val="left" w:pos="2381"/>
        </w:tabs>
        <w:spacing w:before="121"/>
        <w:ind w:hanging="570"/>
        <w:rPr>
          <w:b/>
        </w:rPr>
      </w:pPr>
      <w:r w:rsidRPr="008A5624">
        <w:rPr>
          <w:b/>
        </w:rPr>
        <w:t>Distant</w:t>
      </w:r>
      <w:r w:rsidRPr="008A5624">
        <w:rPr>
          <w:b/>
          <w:spacing w:val="-4"/>
        </w:rPr>
        <w:t xml:space="preserve"> </w:t>
      </w:r>
      <w:r w:rsidRPr="008A5624">
        <w:rPr>
          <w:b/>
        </w:rPr>
        <w:t>work/travelling</w:t>
      </w:r>
      <w:r w:rsidRPr="008A5624">
        <w:rPr>
          <w:b/>
          <w:spacing w:val="-2"/>
        </w:rPr>
        <w:t xml:space="preserve"> </w:t>
      </w:r>
      <w:r w:rsidRPr="008A5624">
        <w:rPr>
          <w:b/>
        </w:rPr>
        <w:t>time</w:t>
      </w:r>
      <w:r w:rsidRPr="008A5624">
        <w:rPr>
          <w:b/>
          <w:spacing w:val="-2"/>
        </w:rPr>
        <w:t xml:space="preserve"> </w:t>
      </w:r>
      <w:r w:rsidRPr="008A5624">
        <w:rPr>
          <w:b/>
        </w:rPr>
        <w:t>payment</w:t>
      </w:r>
    </w:p>
    <w:p w14:paraId="31834EB5" w14:textId="0B7D8109" w:rsidR="00D62726" w:rsidRPr="008A5624" w:rsidRDefault="00D40358" w:rsidP="00800198">
      <w:pPr>
        <w:pStyle w:val="ListParagraph"/>
        <w:numPr>
          <w:ilvl w:val="4"/>
          <w:numId w:val="26"/>
        </w:numPr>
        <w:tabs>
          <w:tab w:val="left" w:pos="2977"/>
        </w:tabs>
        <w:spacing w:before="119"/>
        <w:ind w:left="2835" w:right="778" w:hanging="425"/>
      </w:pPr>
      <w:r w:rsidRPr="008A5624">
        <w:t>All reasonable out of pocket expenses incurred in connection with nbn’s business</w:t>
      </w:r>
      <w:r w:rsidRPr="008A5624">
        <w:rPr>
          <w:spacing w:val="1"/>
        </w:rPr>
        <w:t xml:space="preserve"> </w:t>
      </w:r>
      <w:proofErr w:type="spellStart"/>
      <w:r w:rsidRPr="008A5624">
        <w:t>authorised</w:t>
      </w:r>
      <w:proofErr w:type="spellEnd"/>
      <w:r w:rsidRPr="008A5624">
        <w:t xml:space="preserve"> by </w:t>
      </w:r>
      <w:proofErr w:type="spellStart"/>
      <w:r w:rsidRPr="008A5624">
        <w:t>nbn</w:t>
      </w:r>
      <w:proofErr w:type="spellEnd"/>
      <w:r w:rsidRPr="008A5624">
        <w:t xml:space="preserve"> and properly paid by the Employee will be reimbursed by </w:t>
      </w:r>
      <w:proofErr w:type="spellStart"/>
      <w:r w:rsidRPr="008A5624">
        <w:t>nbn</w:t>
      </w:r>
      <w:proofErr w:type="spellEnd"/>
      <w:r w:rsidRPr="008A5624">
        <w:rPr>
          <w:spacing w:val="1"/>
        </w:rPr>
        <w:t xml:space="preserve"> </w:t>
      </w:r>
      <w:r w:rsidRPr="008A5624">
        <w:t xml:space="preserve">in the next full pay period. Provided that </w:t>
      </w:r>
      <w:proofErr w:type="spellStart"/>
      <w:r w:rsidRPr="008A5624">
        <w:t>nbn</w:t>
      </w:r>
      <w:proofErr w:type="spellEnd"/>
      <w:r w:rsidRPr="008A5624">
        <w:t xml:space="preserve"> may apply an allowance consistent</w:t>
      </w:r>
      <w:r w:rsidRPr="008A5624">
        <w:rPr>
          <w:spacing w:val="1"/>
        </w:rPr>
        <w:t xml:space="preserve"> </w:t>
      </w:r>
      <w:r w:rsidRPr="008A5624">
        <w:t>with the ATO prescribed allowances in lieu of reimbursing reasonable expenses as</w:t>
      </w:r>
      <w:r w:rsidR="004F2BA2" w:rsidRPr="008A5624">
        <w:t xml:space="preserve"> </w:t>
      </w:r>
      <w:r w:rsidRPr="008A5624">
        <w:t>provided</w:t>
      </w:r>
      <w:r w:rsidRPr="008A5624">
        <w:rPr>
          <w:spacing w:val="-2"/>
        </w:rPr>
        <w:t xml:space="preserve"> </w:t>
      </w:r>
      <w:r w:rsidRPr="008A5624">
        <w:t>for in</w:t>
      </w:r>
      <w:r w:rsidRPr="008A5624">
        <w:rPr>
          <w:spacing w:val="-3"/>
        </w:rPr>
        <w:t xml:space="preserve"> </w:t>
      </w:r>
      <w:r w:rsidRPr="008A5624">
        <w:t>clause</w:t>
      </w:r>
      <w:r w:rsidRPr="008A5624">
        <w:rPr>
          <w:spacing w:val="-2"/>
        </w:rPr>
        <w:t xml:space="preserve"> </w:t>
      </w:r>
      <w:r w:rsidRPr="008A5624">
        <w:t>1</w:t>
      </w:r>
      <w:r w:rsidR="00490148" w:rsidRPr="008A5624">
        <w:t>4</w:t>
      </w:r>
      <w:r w:rsidRPr="008A5624">
        <w:t>.1(e).</w:t>
      </w:r>
    </w:p>
    <w:p w14:paraId="156F5152" w14:textId="1CCE3C17" w:rsidR="00D62726" w:rsidRPr="008A5624" w:rsidRDefault="00D40358" w:rsidP="00800198">
      <w:pPr>
        <w:pStyle w:val="ListParagraph"/>
        <w:numPr>
          <w:ilvl w:val="4"/>
          <w:numId w:val="26"/>
        </w:numPr>
        <w:tabs>
          <w:tab w:val="left" w:pos="2977"/>
        </w:tabs>
        <w:spacing w:before="119"/>
        <w:ind w:left="2835" w:right="778" w:hanging="425"/>
      </w:pPr>
      <w:r w:rsidRPr="008A5624">
        <w:t xml:space="preserve">An Employee directed by </w:t>
      </w:r>
      <w:proofErr w:type="spellStart"/>
      <w:r w:rsidRPr="008A5624">
        <w:t>nbn</w:t>
      </w:r>
      <w:proofErr w:type="spellEnd"/>
      <w:r w:rsidRPr="008A5624">
        <w:t xml:space="preserve"> to travel in the Employee’s own time to transact</w:t>
      </w:r>
      <w:r w:rsidR="00A865A5" w:rsidRPr="008A5624">
        <w:t xml:space="preserve"> </w:t>
      </w:r>
      <w:r w:rsidRPr="008A5624">
        <w:t xml:space="preserve">company business will be paid travelling time and all expenses </w:t>
      </w:r>
      <w:r w:rsidRPr="008A5624">
        <w:lastRenderedPageBreak/>
        <w:t>incurred while</w:t>
      </w:r>
      <w:r w:rsidRPr="008A5624">
        <w:rPr>
          <w:spacing w:val="1"/>
        </w:rPr>
        <w:t xml:space="preserve"> </w:t>
      </w:r>
      <w:r w:rsidRPr="008A5624">
        <w:t>travelling in accordance with clause 1</w:t>
      </w:r>
      <w:r w:rsidR="00490148" w:rsidRPr="008A5624">
        <w:t>4</w:t>
      </w:r>
      <w:r w:rsidRPr="008A5624">
        <w:t>.1(e)(ii). Further, an Employee sent by</w:t>
      </w:r>
      <w:r w:rsidRPr="008A5624">
        <w:rPr>
          <w:spacing w:val="1"/>
        </w:rPr>
        <w:t xml:space="preserve"> </w:t>
      </w:r>
      <w:r w:rsidRPr="008A5624">
        <w:t xml:space="preserve">their </w:t>
      </w:r>
      <w:proofErr w:type="spellStart"/>
      <w:r w:rsidRPr="008A5624">
        <w:t>nbn</w:t>
      </w:r>
      <w:proofErr w:type="spellEnd"/>
      <w:r w:rsidRPr="008A5624">
        <w:t xml:space="preserve"> from their usual locality to another and required to remain away</w:t>
      </w:r>
      <w:r w:rsidRPr="008A5624">
        <w:rPr>
          <w:spacing w:val="1"/>
        </w:rPr>
        <w:t xml:space="preserve"> </w:t>
      </w:r>
      <w:r w:rsidRPr="008A5624">
        <w:t>from their usual residence will be paid expenses whilst absent from their usual</w:t>
      </w:r>
      <w:r w:rsidRPr="008A5624">
        <w:rPr>
          <w:spacing w:val="-47"/>
        </w:rPr>
        <w:t xml:space="preserve"> </w:t>
      </w:r>
      <w:r w:rsidR="00282418" w:rsidRPr="008A5624">
        <w:t xml:space="preserve">locality. </w:t>
      </w:r>
    </w:p>
    <w:p w14:paraId="6A8F68EA" w14:textId="77777777" w:rsidR="00D62726" w:rsidRPr="008A5624" w:rsidRDefault="00D40358" w:rsidP="00800198">
      <w:pPr>
        <w:pStyle w:val="ListParagraph"/>
        <w:numPr>
          <w:ilvl w:val="4"/>
          <w:numId w:val="26"/>
        </w:numPr>
        <w:tabs>
          <w:tab w:val="left" w:pos="2977"/>
        </w:tabs>
        <w:spacing w:before="121"/>
        <w:ind w:left="2835" w:right="777" w:hanging="425"/>
      </w:pPr>
      <w:r w:rsidRPr="008A5624">
        <w:t>An Employee is not entitled to be paid for travelling in the Employee’s</w:t>
      </w:r>
      <w:r w:rsidRPr="008A5624">
        <w:rPr>
          <w:spacing w:val="1"/>
        </w:rPr>
        <w:t xml:space="preserve"> </w:t>
      </w:r>
      <w:r w:rsidRPr="008A5624">
        <w:t>accustomed workplace. In circumstances where an Employee is required to</w:t>
      </w:r>
      <w:r w:rsidRPr="008A5624">
        <w:rPr>
          <w:spacing w:val="1"/>
        </w:rPr>
        <w:t xml:space="preserve"> </w:t>
      </w:r>
      <w:r w:rsidRPr="008A5624">
        <w:t>work away from the accustomed workplace and travels in the Employee’s own</w:t>
      </w:r>
      <w:r w:rsidRPr="008A5624">
        <w:rPr>
          <w:spacing w:val="-47"/>
        </w:rPr>
        <w:t xml:space="preserve"> </w:t>
      </w:r>
      <w:r w:rsidRPr="008A5624">
        <w:t>time to reach such place, the Employee will be entitled to be paid for the time</w:t>
      </w:r>
      <w:r w:rsidRPr="008A5624">
        <w:rPr>
          <w:spacing w:val="1"/>
        </w:rPr>
        <w:t xml:space="preserve"> </w:t>
      </w:r>
      <w:r w:rsidRPr="008A5624">
        <w:t xml:space="preserve">reasonably spent in travelling to such place </w:t>
      </w:r>
      <w:proofErr w:type="gramStart"/>
      <w:r w:rsidRPr="008A5624">
        <w:t>in excess of</w:t>
      </w:r>
      <w:proofErr w:type="gramEnd"/>
      <w:r w:rsidRPr="008A5624">
        <w:t xml:space="preserve"> that which would be</w:t>
      </w:r>
      <w:r w:rsidRPr="008A5624">
        <w:rPr>
          <w:spacing w:val="1"/>
        </w:rPr>
        <w:t xml:space="preserve"> </w:t>
      </w:r>
      <w:r w:rsidRPr="008A5624">
        <w:t>spent travelling from home to the accustomed workplace or boundary of the</w:t>
      </w:r>
      <w:r w:rsidRPr="008A5624">
        <w:rPr>
          <w:spacing w:val="1"/>
        </w:rPr>
        <w:t xml:space="preserve"> </w:t>
      </w:r>
      <w:r w:rsidRPr="008A5624">
        <w:t>accustomed</w:t>
      </w:r>
      <w:r w:rsidRPr="008A5624">
        <w:rPr>
          <w:spacing w:val="-1"/>
        </w:rPr>
        <w:t xml:space="preserve"> </w:t>
      </w:r>
      <w:r w:rsidRPr="008A5624">
        <w:t>territory.</w:t>
      </w:r>
    </w:p>
    <w:p w14:paraId="1AB8C6B5" w14:textId="77777777" w:rsidR="00D62726" w:rsidRPr="008A5624" w:rsidRDefault="00D40358">
      <w:pPr>
        <w:pStyle w:val="Heading3"/>
        <w:numPr>
          <w:ilvl w:val="3"/>
          <w:numId w:val="14"/>
        </w:numPr>
        <w:tabs>
          <w:tab w:val="left" w:pos="2380"/>
          <w:tab w:val="left" w:pos="2381"/>
        </w:tabs>
        <w:spacing w:before="119"/>
        <w:ind w:hanging="570"/>
      </w:pPr>
      <w:r w:rsidRPr="008A5624">
        <w:t>Payment</w:t>
      </w:r>
      <w:r w:rsidRPr="008A5624">
        <w:rPr>
          <w:spacing w:val="-2"/>
        </w:rPr>
        <w:t xml:space="preserve"> </w:t>
      </w:r>
      <w:r w:rsidRPr="008A5624">
        <w:t>for</w:t>
      </w:r>
      <w:r w:rsidRPr="008A5624">
        <w:rPr>
          <w:spacing w:val="-4"/>
        </w:rPr>
        <w:t xml:space="preserve"> </w:t>
      </w:r>
      <w:r w:rsidRPr="008A5624">
        <w:t>travelling</w:t>
      </w:r>
    </w:p>
    <w:p w14:paraId="3DABBE3C" w14:textId="2EE3FAAD" w:rsidR="00D62726" w:rsidRPr="008A5624" w:rsidRDefault="00D40358" w:rsidP="00800198">
      <w:pPr>
        <w:pStyle w:val="ListParagraph"/>
        <w:numPr>
          <w:ilvl w:val="4"/>
          <w:numId w:val="27"/>
        </w:numPr>
        <w:tabs>
          <w:tab w:val="left" w:pos="2835"/>
        </w:tabs>
        <w:spacing w:before="121"/>
        <w:ind w:left="2835" w:right="764" w:hanging="425"/>
      </w:pPr>
      <w:r w:rsidRPr="008A5624">
        <w:t>The amount of pay for an Employee travelling outside of ordinary hours will be</w:t>
      </w:r>
      <w:r w:rsidR="008279E9" w:rsidRPr="008A5624">
        <w:t xml:space="preserve"> </w:t>
      </w:r>
      <w:r w:rsidRPr="008A5624">
        <w:t>their</w:t>
      </w:r>
      <w:r w:rsidRPr="008A5624">
        <w:rPr>
          <w:spacing w:val="-1"/>
        </w:rPr>
        <w:t xml:space="preserve"> </w:t>
      </w:r>
      <w:r w:rsidRPr="008A5624">
        <w:t>ordinary</w:t>
      </w:r>
      <w:r w:rsidRPr="008A5624">
        <w:rPr>
          <w:spacing w:val="1"/>
        </w:rPr>
        <w:t xml:space="preserve"> </w:t>
      </w:r>
      <w:r w:rsidRPr="008A5624">
        <w:t>base</w:t>
      </w:r>
      <w:r w:rsidRPr="008A5624">
        <w:rPr>
          <w:spacing w:val="-2"/>
        </w:rPr>
        <w:t xml:space="preserve"> </w:t>
      </w:r>
      <w:r w:rsidRPr="008A5624">
        <w:t>rate</w:t>
      </w:r>
      <w:r w:rsidRPr="008A5624">
        <w:rPr>
          <w:spacing w:val="1"/>
        </w:rPr>
        <w:t xml:space="preserve"> </w:t>
      </w:r>
      <w:r w:rsidRPr="008A5624">
        <w:t>of</w:t>
      </w:r>
      <w:r w:rsidRPr="008A5624">
        <w:rPr>
          <w:spacing w:val="-3"/>
        </w:rPr>
        <w:t xml:space="preserve"> </w:t>
      </w:r>
      <w:r w:rsidRPr="008A5624">
        <w:t>pay.</w:t>
      </w:r>
    </w:p>
    <w:p w14:paraId="00ADCB48" w14:textId="7B147AC9" w:rsidR="00D62726" w:rsidRPr="008A5624" w:rsidRDefault="00D40358" w:rsidP="00800198">
      <w:pPr>
        <w:pStyle w:val="ListParagraph"/>
        <w:numPr>
          <w:ilvl w:val="4"/>
          <w:numId w:val="27"/>
        </w:numPr>
        <w:tabs>
          <w:tab w:val="left" w:pos="2835"/>
        </w:tabs>
        <w:spacing w:before="118"/>
        <w:ind w:left="2835" w:right="847" w:hanging="425"/>
      </w:pPr>
      <w:r w:rsidRPr="008A5624">
        <w:t>The travelling time to be paid will be a maximum 12 hours out of every 24</w:t>
      </w:r>
      <w:r w:rsidRPr="008A5624">
        <w:rPr>
          <w:spacing w:val="1"/>
        </w:rPr>
        <w:t xml:space="preserve"> </w:t>
      </w:r>
      <w:r w:rsidRPr="008A5624">
        <w:t>hours, or where a sleeping berth is provided for all night travel, 8 hours out of</w:t>
      </w:r>
      <w:r w:rsidR="005E296A" w:rsidRPr="008A5624">
        <w:t xml:space="preserve"> </w:t>
      </w:r>
      <w:r w:rsidRPr="008A5624">
        <w:t>every</w:t>
      </w:r>
      <w:r w:rsidRPr="008A5624">
        <w:rPr>
          <w:spacing w:val="-1"/>
        </w:rPr>
        <w:t xml:space="preserve"> </w:t>
      </w:r>
      <w:r w:rsidRPr="008A5624">
        <w:t>24</w:t>
      </w:r>
      <w:r w:rsidRPr="008A5624">
        <w:rPr>
          <w:spacing w:val="-1"/>
        </w:rPr>
        <w:t xml:space="preserve"> </w:t>
      </w:r>
      <w:r w:rsidRPr="008A5624">
        <w:t>hours.</w:t>
      </w:r>
    </w:p>
    <w:p w14:paraId="265C4793" w14:textId="77777777" w:rsidR="00D62726" w:rsidRPr="008A5624" w:rsidRDefault="00D40358" w:rsidP="00800198">
      <w:pPr>
        <w:pStyle w:val="ListParagraph"/>
        <w:numPr>
          <w:ilvl w:val="4"/>
          <w:numId w:val="27"/>
        </w:numPr>
        <w:tabs>
          <w:tab w:val="left" w:pos="2835"/>
        </w:tabs>
        <w:spacing w:before="121"/>
        <w:ind w:left="2835" w:hanging="425"/>
      </w:pPr>
      <w:r w:rsidRPr="008A5624">
        <w:t>The cost</w:t>
      </w:r>
      <w:r w:rsidRPr="008A5624">
        <w:rPr>
          <w:spacing w:val="-3"/>
        </w:rPr>
        <w:t xml:space="preserve"> </w:t>
      </w:r>
      <w:r w:rsidRPr="008A5624">
        <w:t>of</w:t>
      </w:r>
      <w:r w:rsidRPr="008A5624">
        <w:rPr>
          <w:spacing w:val="-1"/>
        </w:rPr>
        <w:t xml:space="preserve"> </w:t>
      </w:r>
      <w:r w:rsidRPr="008A5624">
        <w:t>fares</w:t>
      </w:r>
      <w:r w:rsidRPr="008A5624">
        <w:rPr>
          <w:spacing w:val="-3"/>
        </w:rPr>
        <w:t xml:space="preserve"> </w:t>
      </w:r>
      <w:r w:rsidRPr="008A5624">
        <w:t>will</w:t>
      </w:r>
      <w:r w:rsidRPr="008A5624">
        <w:rPr>
          <w:spacing w:val="-1"/>
        </w:rPr>
        <w:t xml:space="preserve"> </w:t>
      </w:r>
      <w:r w:rsidRPr="008A5624">
        <w:t>be paid</w:t>
      </w:r>
      <w:r w:rsidRPr="008A5624">
        <w:rPr>
          <w:spacing w:val="-2"/>
        </w:rPr>
        <w:t xml:space="preserve"> </w:t>
      </w:r>
      <w:r w:rsidRPr="008A5624">
        <w:t xml:space="preserve">by </w:t>
      </w:r>
      <w:proofErr w:type="spellStart"/>
      <w:r w:rsidRPr="008A5624">
        <w:t>nbn</w:t>
      </w:r>
      <w:proofErr w:type="spellEnd"/>
      <w:r w:rsidRPr="008A5624">
        <w:t>.</w:t>
      </w:r>
    </w:p>
    <w:p w14:paraId="3D3291A5" w14:textId="77777777" w:rsidR="00D62726" w:rsidRPr="008A5624" w:rsidRDefault="00D40358">
      <w:pPr>
        <w:pStyle w:val="Heading3"/>
        <w:numPr>
          <w:ilvl w:val="3"/>
          <w:numId w:val="14"/>
        </w:numPr>
        <w:tabs>
          <w:tab w:val="left" w:pos="2380"/>
          <w:tab w:val="left" w:pos="2381"/>
        </w:tabs>
        <w:spacing w:before="120"/>
        <w:ind w:hanging="570"/>
      </w:pPr>
      <w:r w:rsidRPr="008A5624">
        <w:t>Expenses</w:t>
      </w:r>
    </w:p>
    <w:p w14:paraId="580A319B" w14:textId="1D61F590" w:rsidR="00D62726" w:rsidRPr="008A5624" w:rsidRDefault="00D40358">
      <w:pPr>
        <w:pStyle w:val="BodyText"/>
        <w:spacing w:before="120"/>
        <w:ind w:left="2380"/>
      </w:pPr>
      <w:r w:rsidRPr="008A5624">
        <w:t>Expenses</w:t>
      </w:r>
      <w:r w:rsidRPr="008A5624">
        <w:rPr>
          <w:spacing w:val="-3"/>
        </w:rPr>
        <w:t xml:space="preserve"> </w:t>
      </w:r>
      <w:r w:rsidRPr="008A5624">
        <w:t>for</w:t>
      </w:r>
      <w:r w:rsidRPr="008A5624">
        <w:rPr>
          <w:spacing w:val="-3"/>
        </w:rPr>
        <w:t xml:space="preserve"> </w:t>
      </w:r>
      <w:r w:rsidRPr="008A5624">
        <w:t>the purposes</w:t>
      </w:r>
      <w:r w:rsidRPr="008A5624">
        <w:rPr>
          <w:spacing w:val="-3"/>
        </w:rPr>
        <w:t xml:space="preserve"> </w:t>
      </w:r>
      <w:r w:rsidRPr="008A5624">
        <w:t>of</w:t>
      </w:r>
      <w:r w:rsidRPr="008A5624">
        <w:rPr>
          <w:spacing w:val="-1"/>
        </w:rPr>
        <w:t xml:space="preserve"> </w:t>
      </w:r>
      <w:r w:rsidRPr="008A5624">
        <w:t>clause</w:t>
      </w:r>
      <w:r w:rsidRPr="008A5624">
        <w:rPr>
          <w:spacing w:val="1"/>
        </w:rPr>
        <w:t xml:space="preserve"> </w:t>
      </w:r>
      <w:r w:rsidRPr="008A5624">
        <w:t>1</w:t>
      </w:r>
      <w:r w:rsidR="001B6A6F" w:rsidRPr="008A5624">
        <w:t>4</w:t>
      </w:r>
      <w:r w:rsidRPr="008A5624">
        <w:t>.1(e)(</w:t>
      </w:r>
      <w:proofErr w:type="spellStart"/>
      <w:r w:rsidRPr="008A5624">
        <w:t>i</w:t>
      </w:r>
      <w:proofErr w:type="spellEnd"/>
      <w:r w:rsidRPr="008A5624">
        <w:t>)</w:t>
      </w:r>
      <w:r w:rsidRPr="008A5624">
        <w:rPr>
          <w:spacing w:val="-3"/>
        </w:rPr>
        <w:t xml:space="preserve"> </w:t>
      </w:r>
      <w:r w:rsidRPr="008A5624">
        <w:t>means:</w:t>
      </w:r>
    </w:p>
    <w:p w14:paraId="1A1DF48F" w14:textId="77777777" w:rsidR="00D62726" w:rsidRPr="008A5624" w:rsidRDefault="00D40358" w:rsidP="00800198">
      <w:pPr>
        <w:pStyle w:val="ListParagraph"/>
        <w:numPr>
          <w:ilvl w:val="4"/>
          <w:numId w:val="28"/>
        </w:numPr>
        <w:tabs>
          <w:tab w:val="left" w:pos="2835"/>
        </w:tabs>
        <w:spacing w:before="121"/>
        <w:ind w:left="2835" w:right="1286" w:hanging="425"/>
      </w:pPr>
      <w:r w:rsidRPr="008A5624">
        <w:t>Reasonable expenses incurred while travelling including each meal taken</w:t>
      </w:r>
      <w:r w:rsidRPr="008A5624">
        <w:rPr>
          <w:spacing w:val="-47"/>
        </w:rPr>
        <w:t xml:space="preserve"> </w:t>
      </w:r>
      <w:r w:rsidRPr="008A5624">
        <w:t>(except where the cost of the meal is included in the fare); and where</w:t>
      </w:r>
      <w:r w:rsidRPr="008A5624">
        <w:rPr>
          <w:spacing w:val="1"/>
        </w:rPr>
        <w:t xml:space="preserve"> </w:t>
      </w:r>
      <w:proofErr w:type="gramStart"/>
      <w:r w:rsidRPr="008A5624">
        <w:t>applicable;</w:t>
      </w:r>
      <w:proofErr w:type="gramEnd"/>
    </w:p>
    <w:p w14:paraId="0A3BBEFC" w14:textId="77777777" w:rsidR="00D62726" w:rsidRPr="008A5624" w:rsidRDefault="00D40358" w:rsidP="00800198">
      <w:pPr>
        <w:pStyle w:val="ListParagraph"/>
        <w:numPr>
          <w:ilvl w:val="4"/>
          <w:numId w:val="28"/>
        </w:numPr>
        <w:tabs>
          <w:tab w:val="left" w:pos="2835"/>
        </w:tabs>
        <w:spacing w:before="120"/>
        <w:ind w:left="2835" w:right="1574" w:hanging="425"/>
      </w:pPr>
      <w:r w:rsidRPr="008A5624">
        <w:t>Reimbursement of the cost incurred for lodging of at least reasonable</w:t>
      </w:r>
      <w:r w:rsidRPr="008A5624">
        <w:rPr>
          <w:spacing w:val="-47"/>
        </w:rPr>
        <w:t xml:space="preserve"> </w:t>
      </w:r>
      <w:r w:rsidRPr="008A5624">
        <w:t>hotel/motel</w:t>
      </w:r>
      <w:r w:rsidRPr="008A5624">
        <w:rPr>
          <w:spacing w:val="-1"/>
        </w:rPr>
        <w:t xml:space="preserve"> </w:t>
      </w:r>
      <w:r w:rsidRPr="008A5624">
        <w:t>standard.</w:t>
      </w:r>
    </w:p>
    <w:p w14:paraId="311A8365" w14:textId="77777777" w:rsidR="00D62726" w:rsidRPr="008A5624" w:rsidRDefault="00D40358">
      <w:pPr>
        <w:pStyle w:val="Heading3"/>
        <w:numPr>
          <w:ilvl w:val="2"/>
          <w:numId w:val="14"/>
        </w:numPr>
        <w:tabs>
          <w:tab w:val="left" w:pos="1811"/>
          <w:tab w:val="left" w:pos="1812"/>
        </w:tabs>
        <w:spacing w:before="120"/>
        <w:ind w:hanging="568"/>
      </w:pPr>
      <w:r w:rsidRPr="008A5624">
        <w:t>Safe</w:t>
      </w:r>
      <w:r w:rsidRPr="008A5624">
        <w:rPr>
          <w:spacing w:val="-3"/>
        </w:rPr>
        <w:t xml:space="preserve"> </w:t>
      </w:r>
      <w:r w:rsidRPr="008A5624">
        <w:t>travel</w:t>
      </w:r>
      <w:r w:rsidRPr="008A5624">
        <w:rPr>
          <w:spacing w:val="-1"/>
        </w:rPr>
        <w:t xml:space="preserve"> </w:t>
      </w:r>
      <w:r w:rsidRPr="008A5624">
        <w:t>allowance</w:t>
      </w:r>
    </w:p>
    <w:p w14:paraId="612F75DB" w14:textId="77777777" w:rsidR="00D62726" w:rsidRPr="008A5624" w:rsidRDefault="00D40358">
      <w:pPr>
        <w:pStyle w:val="ListParagraph"/>
        <w:numPr>
          <w:ilvl w:val="3"/>
          <w:numId w:val="14"/>
        </w:numPr>
        <w:tabs>
          <w:tab w:val="left" w:pos="2380"/>
          <w:tab w:val="left" w:pos="2381"/>
        </w:tabs>
        <w:spacing w:before="120"/>
        <w:ind w:right="912" w:hanging="569"/>
      </w:pPr>
      <w:r w:rsidRPr="008A5624">
        <w:t>When an Employee, after having worked overtime or a shift for which they have</w:t>
      </w:r>
      <w:r w:rsidRPr="008A5624">
        <w:rPr>
          <w:spacing w:val="-47"/>
        </w:rPr>
        <w:t xml:space="preserve"> </w:t>
      </w:r>
      <w:r w:rsidRPr="008A5624">
        <w:t>not been regularly rostered, finishes work at a time when reasonable means of</w:t>
      </w:r>
      <w:r w:rsidRPr="008A5624">
        <w:rPr>
          <w:spacing w:val="1"/>
        </w:rPr>
        <w:t xml:space="preserve"> </w:t>
      </w:r>
      <w:r w:rsidRPr="008A5624">
        <w:t xml:space="preserve">transport are not available, </w:t>
      </w:r>
      <w:proofErr w:type="spellStart"/>
      <w:r w:rsidRPr="008A5624">
        <w:t>nbn</w:t>
      </w:r>
      <w:proofErr w:type="spellEnd"/>
      <w:r w:rsidRPr="008A5624">
        <w:rPr>
          <w:b/>
          <w:bCs/>
        </w:rPr>
        <w:t xml:space="preserve"> </w:t>
      </w:r>
      <w:r w:rsidRPr="008A5624">
        <w:t>will provide the Employee with transport home,</w:t>
      </w:r>
      <w:r w:rsidRPr="008A5624">
        <w:rPr>
          <w:spacing w:val="-47"/>
        </w:rPr>
        <w:t xml:space="preserve"> </w:t>
      </w:r>
      <w:r w:rsidRPr="008A5624">
        <w:t>or</w:t>
      </w:r>
      <w:r w:rsidRPr="008A5624">
        <w:rPr>
          <w:spacing w:val="-2"/>
        </w:rPr>
        <w:t xml:space="preserve"> </w:t>
      </w:r>
      <w:r w:rsidRPr="008A5624">
        <w:t>pay</w:t>
      </w:r>
      <w:r w:rsidRPr="008A5624">
        <w:rPr>
          <w:spacing w:val="-3"/>
        </w:rPr>
        <w:t xml:space="preserve"> </w:t>
      </w:r>
      <w:r w:rsidRPr="008A5624">
        <w:t>them</w:t>
      </w:r>
      <w:r w:rsidRPr="008A5624">
        <w:rPr>
          <w:spacing w:val="-3"/>
        </w:rPr>
        <w:t xml:space="preserve"> </w:t>
      </w:r>
      <w:r w:rsidRPr="008A5624">
        <w:t>their</w:t>
      </w:r>
      <w:r w:rsidRPr="008A5624">
        <w:rPr>
          <w:spacing w:val="-2"/>
        </w:rPr>
        <w:t xml:space="preserve"> </w:t>
      </w:r>
      <w:r w:rsidRPr="008A5624">
        <w:t>current</w:t>
      </w:r>
      <w:r w:rsidRPr="008A5624">
        <w:rPr>
          <w:spacing w:val="-4"/>
        </w:rPr>
        <w:t xml:space="preserve"> </w:t>
      </w:r>
      <w:r w:rsidRPr="008A5624">
        <w:t>wage</w:t>
      </w:r>
      <w:r w:rsidRPr="008A5624">
        <w:rPr>
          <w:spacing w:val="-1"/>
        </w:rPr>
        <w:t xml:space="preserve"> </w:t>
      </w:r>
      <w:r w:rsidRPr="008A5624">
        <w:t>for</w:t>
      </w:r>
      <w:r w:rsidRPr="008A5624">
        <w:rPr>
          <w:spacing w:val="-2"/>
        </w:rPr>
        <w:t xml:space="preserve"> </w:t>
      </w:r>
      <w:r w:rsidRPr="008A5624">
        <w:t>the</w:t>
      </w:r>
      <w:r w:rsidRPr="008A5624">
        <w:rPr>
          <w:spacing w:val="-1"/>
        </w:rPr>
        <w:t xml:space="preserve"> </w:t>
      </w:r>
      <w:r w:rsidRPr="008A5624">
        <w:t>time</w:t>
      </w:r>
      <w:r w:rsidRPr="008A5624">
        <w:rPr>
          <w:spacing w:val="-4"/>
        </w:rPr>
        <w:t xml:space="preserve"> </w:t>
      </w:r>
      <w:r w:rsidRPr="008A5624">
        <w:t>reasonably</w:t>
      </w:r>
      <w:r w:rsidRPr="008A5624">
        <w:rPr>
          <w:spacing w:val="-1"/>
        </w:rPr>
        <w:t xml:space="preserve"> </w:t>
      </w:r>
      <w:r w:rsidRPr="008A5624">
        <w:t>spent</w:t>
      </w:r>
      <w:r w:rsidRPr="008A5624">
        <w:rPr>
          <w:spacing w:val="-1"/>
        </w:rPr>
        <w:t xml:space="preserve"> </w:t>
      </w:r>
      <w:r w:rsidRPr="008A5624">
        <w:t>in</w:t>
      </w:r>
      <w:r w:rsidRPr="008A5624">
        <w:rPr>
          <w:spacing w:val="-3"/>
        </w:rPr>
        <w:t xml:space="preserve"> </w:t>
      </w:r>
      <w:r w:rsidRPr="008A5624">
        <w:t>reaching</w:t>
      </w:r>
      <w:r w:rsidRPr="008A5624">
        <w:rPr>
          <w:spacing w:val="-3"/>
        </w:rPr>
        <w:t xml:space="preserve"> </w:t>
      </w:r>
      <w:r w:rsidRPr="008A5624">
        <w:t>home.</w:t>
      </w:r>
    </w:p>
    <w:p w14:paraId="74C94D4A" w14:textId="3D0172E6" w:rsidR="00D62726" w:rsidRPr="008A5624" w:rsidRDefault="00D40358">
      <w:pPr>
        <w:pStyle w:val="ListParagraph"/>
        <w:numPr>
          <w:ilvl w:val="3"/>
          <w:numId w:val="14"/>
        </w:numPr>
        <w:tabs>
          <w:tab w:val="left" w:pos="2380"/>
          <w:tab w:val="left" w:pos="2381"/>
        </w:tabs>
        <w:spacing w:before="119"/>
        <w:ind w:hanging="570"/>
      </w:pPr>
      <w:r w:rsidRPr="008A5624">
        <w:t>The</w:t>
      </w:r>
      <w:r w:rsidRPr="008A5624">
        <w:rPr>
          <w:spacing w:val="-2"/>
        </w:rPr>
        <w:t xml:space="preserve"> </w:t>
      </w:r>
      <w:r w:rsidRPr="008A5624">
        <w:t>provisions</w:t>
      </w:r>
      <w:r w:rsidRPr="008A5624">
        <w:rPr>
          <w:spacing w:val="-4"/>
        </w:rPr>
        <w:t xml:space="preserve"> </w:t>
      </w:r>
      <w:r w:rsidRPr="008A5624">
        <w:t>of</w:t>
      </w:r>
      <w:r w:rsidRPr="008A5624">
        <w:rPr>
          <w:spacing w:val="-2"/>
        </w:rPr>
        <w:t xml:space="preserve"> </w:t>
      </w:r>
      <w:r w:rsidRPr="008A5624">
        <w:t>clause</w:t>
      </w:r>
      <w:r w:rsidRPr="008A5624">
        <w:rPr>
          <w:spacing w:val="-1"/>
        </w:rPr>
        <w:t xml:space="preserve"> </w:t>
      </w:r>
      <w:r w:rsidRPr="008A5624">
        <w:t>1</w:t>
      </w:r>
      <w:r w:rsidR="001B6A6F" w:rsidRPr="008A5624">
        <w:t>4</w:t>
      </w:r>
      <w:r w:rsidRPr="008A5624">
        <w:t>.1(f)(</w:t>
      </w:r>
      <w:proofErr w:type="spellStart"/>
      <w:r w:rsidRPr="008A5624">
        <w:t>i</w:t>
      </w:r>
      <w:proofErr w:type="spellEnd"/>
      <w:r w:rsidRPr="008A5624">
        <w:t>)</w:t>
      </w:r>
      <w:r w:rsidRPr="008A5624">
        <w:rPr>
          <w:spacing w:val="-2"/>
        </w:rPr>
        <w:t xml:space="preserve"> </w:t>
      </w:r>
      <w:r w:rsidRPr="008A5624">
        <w:t>do</w:t>
      </w:r>
      <w:r w:rsidRPr="008A5624">
        <w:rPr>
          <w:spacing w:val="-1"/>
        </w:rPr>
        <w:t xml:space="preserve"> </w:t>
      </w:r>
      <w:r w:rsidRPr="008A5624">
        <w:t>not</w:t>
      </w:r>
      <w:r w:rsidRPr="008A5624">
        <w:rPr>
          <w:spacing w:val="-2"/>
        </w:rPr>
        <w:t xml:space="preserve"> </w:t>
      </w:r>
      <w:r w:rsidRPr="008A5624">
        <w:t>apply</w:t>
      </w:r>
      <w:r w:rsidRPr="008A5624">
        <w:rPr>
          <w:spacing w:val="-1"/>
        </w:rPr>
        <w:t xml:space="preserve"> </w:t>
      </w:r>
      <w:r w:rsidRPr="008A5624">
        <w:t>if:</w:t>
      </w:r>
    </w:p>
    <w:p w14:paraId="69A6FDF3" w14:textId="77777777" w:rsidR="00D62726" w:rsidRPr="008A5624" w:rsidRDefault="00D40358" w:rsidP="00800198">
      <w:pPr>
        <w:pStyle w:val="ListParagraph"/>
        <w:numPr>
          <w:ilvl w:val="4"/>
          <w:numId w:val="38"/>
        </w:numPr>
        <w:tabs>
          <w:tab w:val="left" w:pos="2835"/>
        </w:tabs>
        <w:spacing w:before="121"/>
        <w:ind w:left="2835" w:right="1286" w:hanging="425"/>
      </w:pPr>
      <w:r w:rsidRPr="008A5624">
        <w:t>reasonable means of transport are available to the Employee; or</w:t>
      </w:r>
    </w:p>
    <w:p w14:paraId="26523923" w14:textId="258D492C" w:rsidR="00D62726" w:rsidRPr="008A5624" w:rsidRDefault="648B7B12" w:rsidP="00800198">
      <w:pPr>
        <w:pStyle w:val="ListParagraph"/>
        <w:numPr>
          <w:ilvl w:val="4"/>
          <w:numId w:val="38"/>
        </w:numPr>
        <w:tabs>
          <w:tab w:val="left" w:pos="2835"/>
        </w:tabs>
        <w:spacing w:before="121"/>
        <w:ind w:left="2835" w:right="1286" w:hanging="425"/>
      </w:pPr>
      <w:r w:rsidRPr="008A5624">
        <w:t>where the Employee was notified no later than the previous day or previous rostered shift that they would be required to work overtime or a shift for</w:t>
      </w:r>
      <w:r w:rsidRPr="008A5624">
        <w:rPr>
          <w:spacing w:val="1"/>
        </w:rPr>
        <w:t xml:space="preserve"> </w:t>
      </w:r>
      <w:r w:rsidRPr="008A5624">
        <w:t xml:space="preserve">which he or she has not been regularly </w:t>
      </w:r>
      <w:proofErr w:type="gramStart"/>
      <w:r w:rsidRPr="008A5624">
        <w:t>rostered</w:t>
      </w:r>
      <w:proofErr w:type="gramEnd"/>
      <w:r w:rsidRPr="008A5624">
        <w:t xml:space="preserve"> and the Employee has made</w:t>
      </w:r>
      <w:r w:rsidR="4F245391" w:rsidRPr="008A5624">
        <w:t xml:space="preserve"> </w:t>
      </w:r>
      <w:r w:rsidRPr="008A5624">
        <w:t>or</w:t>
      </w:r>
      <w:r w:rsidRPr="008A5624">
        <w:rPr>
          <w:spacing w:val="-1"/>
        </w:rPr>
        <w:t xml:space="preserve"> </w:t>
      </w:r>
      <w:r w:rsidRPr="008A5624">
        <w:t>could</w:t>
      </w:r>
      <w:r w:rsidRPr="008A5624">
        <w:rPr>
          <w:spacing w:val="-1"/>
        </w:rPr>
        <w:t xml:space="preserve"> </w:t>
      </w:r>
      <w:r w:rsidRPr="008A5624">
        <w:t>have</w:t>
      </w:r>
      <w:r w:rsidRPr="008A5624">
        <w:rPr>
          <w:spacing w:val="-3"/>
        </w:rPr>
        <w:t xml:space="preserve"> </w:t>
      </w:r>
      <w:r w:rsidRPr="008A5624">
        <w:t>made</w:t>
      </w:r>
      <w:r w:rsidRPr="008A5624">
        <w:rPr>
          <w:spacing w:val="1"/>
        </w:rPr>
        <w:t xml:space="preserve"> </w:t>
      </w:r>
      <w:r w:rsidRPr="008A5624">
        <w:t>reasonable</w:t>
      </w:r>
      <w:r w:rsidRPr="008A5624">
        <w:rPr>
          <w:spacing w:val="-1"/>
        </w:rPr>
        <w:t xml:space="preserve"> </w:t>
      </w:r>
      <w:r w:rsidRPr="008A5624">
        <w:t>transport</w:t>
      </w:r>
      <w:r w:rsidRPr="008A5624">
        <w:rPr>
          <w:spacing w:val="1"/>
        </w:rPr>
        <w:t xml:space="preserve"> </w:t>
      </w:r>
      <w:r w:rsidRPr="008A5624">
        <w:t>arrangements.</w:t>
      </w:r>
    </w:p>
    <w:p w14:paraId="054654DB" w14:textId="77777777" w:rsidR="00D62726" w:rsidRPr="008A5624" w:rsidRDefault="00D40358" w:rsidP="00367639">
      <w:pPr>
        <w:pStyle w:val="Heading3"/>
        <w:numPr>
          <w:ilvl w:val="2"/>
          <w:numId w:val="14"/>
        </w:numPr>
        <w:tabs>
          <w:tab w:val="left" w:pos="1811"/>
          <w:tab w:val="left" w:pos="1812"/>
        </w:tabs>
        <w:spacing w:before="120"/>
        <w:ind w:hanging="568"/>
      </w:pPr>
      <w:r w:rsidRPr="008A5624">
        <w:t>On</w:t>
      </w:r>
      <w:r w:rsidRPr="00367639">
        <w:t xml:space="preserve"> </w:t>
      </w:r>
      <w:r w:rsidRPr="008A5624">
        <w:t>Call</w:t>
      </w:r>
      <w:r w:rsidRPr="00367639">
        <w:t xml:space="preserve"> </w:t>
      </w:r>
      <w:r w:rsidRPr="008A5624">
        <w:t>Arrangements</w:t>
      </w:r>
    </w:p>
    <w:p w14:paraId="76320390" w14:textId="24DC653D" w:rsidR="00D62726" w:rsidRPr="008A5624" w:rsidRDefault="00D40358">
      <w:pPr>
        <w:pStyle w:val="ListParagraph"/>
        <w:numPr>
          <w:ilvl w:val="3"/>
          <w:numId w:val="14"/>
        </w:numPr>
        <w:tabs>
          <w:tab w:val="left" w:pos="2358"/>
          <w:tab w:val="left" w:pos="2359"/>
        </w:tabs>
        <w:spacing w:before="121"/>
        <w:ind w:left="2358" w:hanging="548"/>
        <w:rPr>
          <w:b/>
        </w:rPr>
      </w:pPr>
      <w:r w:rsidRPr="008A5624">
        <w:rPr>
          <w:b/>
        </w:rPr>
        <w:t>Rostered</w:t>
      </w:r>
      <w:r w:rsidRPr="008A5624">
        <w:rPr>
          <w:b/>
          <w:spacing w:val="-3"/>
        </w:rPr>
        <w:t xml:space="preserve"> </w:t>
      </w:r>
      <w:r w:rsidRPr="008A5624">
        <w:rPr>
          <w:b/>
        </w:rPr>
        <w:t>Arrangements</w:t>
      </w:r>
      <w:r w:rsidRPr="008A5624">
        <w:rPr>
          <w:b/>
          <w:spacing w:val="-1"/>
        </w:rPr>
        <w:t xml:space="preserve"> </w:t>
      </w:r>
      <w:proofErr w:type="gramStart"/>
      <w:r w:rsidRPr="008A5624">
        <w:rPr>
          <w:b/>
        </w:rPr>
        <w:t>On</w:t>
      </w:r>
      <w:proofErr w:type="gramEnd"/>
      <w:r w:rsidRPr="008A5624">
        <w:rPr>
          <w:b/>
          <w:spacing w:val="-2"/>
        </w:rPr>
        <w:t xml:space="preserve"> </w:t>
      </w:r>
      <w:r w:rsidRPr="008A5624">
        <w:rPr>
          <w:b/>
        </w:rPr>
        <w:t>Call</w:t>
      </w:r>
    </w:p>
    <w:p w14:paraId="77BF9961" w14:textId="77777777" w:rsidR="00D62726" w:rsidRPr="008A5624" w:rsidRDefault="00D40358" w:rsidP="00800198">
      <w:pPr>
        <w:pStyle w:val="ListParagraph"/>
        <w:numPr>
          <w:ilvl w:val="4"/>
          <w:numId w:val="39"/>
        </w:numPr>
        <w:tabs>
          <w:tab w:val="left" w:pos="2835"/>
        </w:tabs>
        <w:spacing w:before="121"/>
        <w:ind w:left="2835" w:right="1286" w:hanging="425"/>
      </w:pPr>
      <w:proofErr w:type="gramStart"/>
      <w:r w:rsidRPr="008A5624">
        <w:t>In order to</w:t>
      </w:r>
      <w:proofErr w:type="gramEnd"/>
      <w:r w:rsidRPr="008A5624">
        <w:t xml:space="preserve"> meet business requirements, </w:t>
      </w:r>
      <w:proofErr w:type="spellStart"/>
      <w:r w:rsidRPr="008A5624">
        <w:t>nbn</w:t>
      </w:r>
      <w:proofErr w:type="spellEnd"/>
      <w:r w:rsidRPr="008A5624">
        <w:rPr>
          <w:b/>
          <w:bCs/>
        </w:rPr>
        <w:t xml:space="preserve"> </w:t>
      </w:r>
      <w:r w:rsidRPr="008A5624">
        <w:t>may decide to impose</w:t>
      </w:r>
      <w:r w:rsidRPr="008A5624">
        <w:rPr>
          <w:spacing w:val="1"/>
        </w:rPr>
        <w:t xml:space="preserve"> </w:t>
      </w:r>
      <w:r w:rsidRPr="008A5624">
        <w:t>restrictions on Employees on a rostered basis to ensure their availability for responding to unscheduled servicing requirements.</w:t>
      </w:r>
    </w:p>
    <w:p w14:paraId="0C6C1800" w14:textId="5BB77D36" w:rsidR="00D62726" w:rsidRPr="008A5624" w:rsidRDefault="00D40358" w:rsidP="00800198">
      <w:pPr>
        <w:pStyle w:val="ListParagraph"/>
        <w:numPr>
          <w:ilvl w:val="4"/>
          <w:numId w:val="39"/>
        </w:numPr>
        <w:tabs>
          <w:tab w:val="left" w:pos="2835"/>
        </w:tabs>
        <w:spacing w:before="121"/>
        <w:ind w:left="2835" w:right="1286" w:hanging="425"/>
      </w:pPr>
      <w:r w:rsidRPr="008A5624">
        <w:t xml:space="preserve">Employees so rostered must respond to the relevant service demand/requirement within one half hour of being contacted, i.e. be directly enroute to the worksite or have remotely accessed via </w:t>
      </w:r>
      <w:r w:rsidR="54F6C72D" w:rsidRPr="008A5624">
        <w:t>home-based</w:t>
      </w:r>
      <w:r w:rsidRPr="008A5624">
        <w:t xml:space="preserve"> computer work equipment.</w:t>
      </w:r>
    </w:p>
    <w:p w14:paraId="29E171EC" w14:textId="77777777" w:rsidR="00D62726" w:rsidRPr="008A5624" w:rsidRDefault="00D40358" w:rsidP="00800198">
      <w:pPr>
        <w:pStyle w:val="ListParagraph"/>
        <w:numPr>
          <w:ilvl w:val="4"/>
          <w:numId w:val="39"/>
        </w:numPr>
        <w:tabs>
          <w:tab w:val="left" w:pos="2835"/>
        </w:tabs>
        <w:spacing w:before="121"/>
        <w:ind w:left="2835" w:right="1286" w:hanging="425"/>
      </w:pPr>
      <w:r w:rsidRPr="008A5624">
        <w:lastRenderedPageBreak/>
        <w:t xml:space="preserve">In rostering Employees for this purpose, </w:t>
      </w:r>
      <w:proofErr w:type="spellStart"/>
      <w:r w:rsidRPr="008A5624">
        <w:t>nbn</w:t>
      </w:r>
      <w:proofErr w:type="spellEnd"/>
      <w:r w:rsidRPr="008A5624">
        <w:t xml:space="preserve"> will have regard to their ability to be at the worksite within a time frame that meets its business needs for satisfying essential business requirements.</w:t>
      </w:r>
    </w:p>
    <w:p w14:paraId="29B6DEC9" w14:textId="3D65A76D" w:rsidR="000B571C" w:rsidRPr="008A5624" w:rsidRDefault="0C285BEA" w:rsidP="00A168B1">
      <w:pPr>
        <w:pStyle w:val="ListParagraph"/>
        <w:numPr>
          <w:ilvl w:val="4"/>
          <w:numId w:val="39"/>
        </w:numPr>
        <w:tabs>
          <w:tab w:val="left" w:pos="2835"/>
        </w:tabs>
        <w:spacing w:before="121"/>
        <w:ind w:left="2835" w:right="1286" w:hanging="425"/>
      </w:pPr>
      <w:r w:rsidRPr="008A5624">
        <w:t>A rostered Employee who is required to remain in readiness for a return to work outside their normal working hours will be paid a stand</w:t>
      </w:r>
      <w:r w:rsidR="34CB3A1D" w:rsidRPr="008A5624">
        <w:t>-</w:t>
      </w:r>
      <w:r w:rsidRPr="008A5624">
        <w:t>by allowance of 20% of their ordinary base rate of pay for each hour they are required to stand by.</w:t>
      </w:r>
    </w:p>
    <w:p w14:paraId="3DD45AEE" w14:textId="77777777" w:rsidR="000B571C" w:rsidRPr="008A5624" w:rsidRDefault="0673CDB4" w:rsidP="00800198">
      <w:pPr>
        <w:pStyle w:val="ListParagraph"/>
        <w:numPr>
          <w:ilvl w:val="4"/>
          <w:numId w:val="39"/>
        </w:numPr>
        <w:tabs>
          <w:tab w:val="left" w:pos="2835"/>
        </w:tabs>
        <w:spacing w:before="121"/>
        <w:ind w:left="2835" w:right="1286" w:hanging="425"/>
      </w:pPr>
      <w:r w:rsidRPr="008A5624">
        <w:t>While receiving the appropriate overtime rate, the stand-by allowance will not be paid.</w:t>
      </w:r>
    </w:p>
    <w:p w14:paraId="12434D98" w14:textId="266B7545" w:rsidR="00AA7804" w:rsidRPr="00367639" w:rsidRDefault="00D40358" w:rsidP="00800198">
      <w:pPr>
        <w:pStyle w:val="ListParagraph"/>
        <w:numPr>
          <w:ilvl w:val="4"/>
          <w:numId w:val="39"/>
        </w:numPr>
        <w:tabs>
          <w:tab w:val="left" w:pos="2835"/>
        </w:tabs>
        <w:spacing w:before="121"/>
        <w:ind w:left="2835" w:right="1286" w:hanging="425"/>
        <w:rPr>
          <w:rStyle w:val="normaltextrun"/>
        </w:rPr>
      </w:pPr>
      <w:r w:rsidRPr="008A5624">
        <w:t xml:space="preserve">Any Employee restricted as above and who is required to </w:t>
      </w:r>
      <w:r w:rsidR="00AC65F6" w:rsidRPr="008A5624">
        <w:t xml:space="preserve">perform work </w:t>
      </w:r>
      <w:r w:rsidRPr="008A5624">
        <w:t xml:space="preserve">will be entitled to the appropriate </w:t>
      </w:r>
      <w:r w:rsidR="00CB56C5" w:rsidRPr="008A5624">
        <w:t>overtime rate</w:t>
      </w:r>
      <w:r w:rsidRPr="008A5624">
        <w:t xml:space="preserve"> for a minimum period</w:t>
      </w:r>
      <w:r w:rsidR="00302491" w:rsidRPr="008A5624">
        <w:t xml:space="preserve"> and for any applicable </w:t>
      </w:r>
      <w:r w:rsidR="19F52E06" w:rsidRPr="008A5624">
        <w:t xml:space="preserve">subsequent </w:t>
      </w:r>
      <w:r w:rsidR="00302491" w:rsidRPr="008A5624">
        <w:t xml:space="preserve">minimum periods as specified in clause 18 </w:t>
      </w:r>
      <w:r w:rsidR="00371F33" w:rsidRPr="008A5624">
        <w:t xml:space="preserve">- </w:t>
      </w:r>
      <w:r w:rsidR="00302491" w:rsidRPr="008A5624">
        <w:t>Overtime.</w:t>
      </w:r>
      <w:r w:rsidR="00256464" w:rsidRPr="008A5624">
        <w:t xml:space="preserve"> </w:t>
      </w:r>
      <w:r w:rsidR="006F0537" w:rsidRPr="008A5624">
        <w:rPr>
          <w:rStyle w:val="normaltextrun"/>
          <w:color w:val="000000"/>
          <w:shd w:val="clear" w:color="auto" w:fill="FFFFFF"/>
        </w:rPr>
        <w:t xml:space="preserve">The </w:t>
      </w:r>
      <w:r w:rsidR="006F0537" w:rsidRPr="008A5624">
        <w:t>requirement</w:t>
      </w:r>
      <w:r w:rsidR="006F0537" w:rsidRPr="008A5624">
        <w:rPr>
          <w:rStyle w:val="normaltextrun"/>
          <w:color w:val="000000"/>
          <w:shd w:val="clear" w:color="auto" w:fill="FFFFFF"/>
        </w:rPr>
        <w:t xml:space="preserve"> to carry a mobile </w:t>
      </w:r>
      <w:r w:rsidR="006F0537" w:rsidRPr="008A5624">
        <w:t>phone</w:t>
      </w:r>
      <w:r w:rsidR="006F0537" w:rsidRPr="008A5624">
        <w:rPr>
          <w:rStyle w:val="normaltextrun"/>
          <w:color w:val="000000"/>
          <w:shd w:val="clear" w:color="auto" w:fill="FFFFFF"/>
        </w:rPr>
        <w:t xml:space="preserve"> or </w:t>
      </w:r>
      <w:r w:rsidR="006F0537" w:rsidRPr="008A5624">
        <w:t>wear</w:t>
      </w:r>
      <w:r w:rsidR="006F0537" w:rsidRPr="008A5624">
        <w:rPr>
          <w:rStyle w:val="normaltextrun"/>
          <w:color w:val="000000"/>
          <w:shd w:val="clear" w:color="auto" w:fill="FFFFFF"/>
        </w:rPr>
        <w:t xml:space="preserve"> a pager for contact purposes, however, does not provide an entitlement.</w:t>
      </w:r>
    </w:p>
    <w:p w14:paraId="0A71F1F4" w14:textId="77777777" w:rsidR="00A35C1E" w:rsidRPr="008A5624" w:rsidRDefault="00A35C1E" w:rsidP="00367639">
      <w:pPr>
        <w:pStyle w:val="ListParagraph"/>
        <w:tabs>
          <w:tab w:val="left" w:pos="2835"/>
        </w:tabs>
        <w:spacing w:before="121"/>
        <w:ind w:left="2835" w:right="1286" w:firstLine="0"/>
      </w:pPr>
    </w:p>
    <w:p w14:paraId="57DCBBCD" w14:textId="77777777" w:rsidR="00D62726" w:rsidRPr="008A5624" w:rsidRDefault="00D40358">
      <w:pPr>
        <w:pStyle w:val="Heading1"/>
        <w:numPr>
          <w:ilvl w:val="0"/>
          <w:numId w:val="14"/>
        </w:numPr>
        <w:tabs>
          <w:tab w:val="left" w:pos="1244"/>
          <w:tab w:val="left" w:pos="1246"/>
        </w:tabs>
        <w:spacing w:before="61"/>
        <w:ind w:left="1245" w:hanging="568"/>
      </w:pPr>
      <w:r w:rsidRPr="008A5624">
        <w:t>Payment</w:t>
      </w:r>
      <w:r w:rsidRPr="008A5624">
        <w:rPr>
          <w:spacing w:val="-1"/>
        </w:rPr>
        <w:t xml:space="preserve"> </w:t>
      </w:r>
      <w:r w:rsidRPr="008A5624">
        <w:t>of</w:t>
      </w:r>
      <w:r w:rsidRPr="008A5624">
        <w:rPr>
          <w:spacing w:val="-3"/>
        </w:rPr>
        <w:t xml:space="preserve"> </w:t>
      </w:r>
      <w:r w:rsidRPr="008A5624">
        <w:t>Wages</w:t>
      </w:r>
      <w:r w:rsidRPr="008A5624">
        <w:rPr>
          <w:spacing w:val="-1"/>
        </w:rPr>
        <w:t xml:space="preserve"> </w:t>
      </w:r>
      <w:r w:rsidRPr="008A5624">
        <w:t>and</w:t>
      </w:r>
      <w:r w:rsidRPr="008A5624">
        <w:rPr>
          <w:spacing w:val="-2"/>
        </w:rPr>
        <w:t xml:space="preserve"> </w:t>
      </w:r>
      <w:r w:rsidRPr="008A5624">
        <w:t>Allowances</w:t>
      </w:r>
    </w:p>
    <w:p w14:paraId="4A1D7EC4" w14:textId="77777777" w:rsidR="00D62726" w:rsidRPr="008A5624" w:rsidRDefault="00D40358">
      <w:pPr>
        <w:pStyle w:val="ListParagraph"/>
        <w:numPr>
          <w:ilvl w:val="1"/>
          <w:numId w:val="14"/>
        </w:numPr>
        <w:tabs>
          <w:tab w:val="left" w:pos="1245"/>
        </w:tabs>
        <w:spacing w:before="97"/>
      </w:pPr>
      <w:r w:rsidRPr="008A5624">
        <w:t>Wages</w:t>
      </w:r>
      <w:r w:rsidRPr="008A5624">
        <w:rPr>
          <w:spacing w:val="-3"/>
        </w:rPr>
        <w:t xml:space="preserve"> </w:t>
      </w:r>
      <w:r w:rsidRPr="008A5624">
        <w:t>and</w:t>
      </w:r>
      <w:r w:rsidRPr="008A5624">
        <w:rPr>
          <w:spacing w:val="-3"/>
        </w:rPr>
        <w:t xml:space="preserve"> </w:t>
      </w:r>
      <w:r w:rsidRPr="008A5624">
        <w:t>allowances</w:t>
      </w:r>
      <w:r w:rsidRPr="008A5624">
        <w:rPr>
          <w:spacing w:val="-4"/>
        </w:rPr>
        <w:t xml:space="preserve"> </w:t>
      </w:r>
      <w:r w:rsidRPr="008A5624">
        <w:t>will</w:t>
      </w:r>
      <w:r w:rsidRPr="008A5624">
        <w:rPr>
          <w:spacing w:val="-5"/>
        </w:rPr>
        <w:t xml:space="preserve"> </w:t>
      </w:r>
      <w:r w:rsidRPr="008A5624">
        <w:t>be</w:t>
      </w:r>
      <w:r w:rsidRPr="008A5624">
        <w:rPr>
          <w:spacing w:val="-1"/>
        </w:rPr>
        <w:t xml:space="preserve"> </w:t>
      </w:r>
      <w:r w:rsidRPr="008A5624">
        <w:t>paid</w:t>
      </w:r>
      <w:r w:rsidRPr="008A5624">
        <w:rPr>
          <w:spacing w:val="-3"/>
        </w:rPr>
        <w:t xml:space="preserve"> </w:t>
      </w:r>
      <w:r w:rsidRPr="008A5624">
        <w:t>fortnightly</w:t>
      </w:r>
      <w:r w:rsidRPr="008A5624">
        <w:rPr>
          <w:spacing w:val="-1"/>
        </w:rPr>
        <w:t xml:space="preserve"> </w:t>
      </w:r>
      <w:r w:rsidRPr="008A5624">
        <w:t>in</w:t>
      </w:r>
      <w:r w:rsidRPr="008A5624">
        <w:rPr>
          <w:spacing w:val="-3"/>
        </w:rPr>
        <w:t xml:space="preserve"> </w:t>
      </w:r>
      <w:r w:rsidRPr="008A5624">
        <w:t>arrears.</w:t>
      </w:r>
    </w:p>
    <w:p w14:paraId="6894F021" w14:textId="77777777" w:rsidR="00D62726" w:rsidRPr="008A5624" w:rsidRDefault="00D40358">
      <w:pPr>
        <w:pStyle w:val="ListParagraph"/>
        <w:numPr>
          <w:ilvl w:val="1"/>
          <w:numId w:val="14"/>
        </w:numPr>
        <w:tabs>
          <w:tab w:val="left" w:pos="1245"/>
        </w:tabs>
        <w:spacing w:before="94"/>
        <w:ind w:right="878"/>
      </w:pPr>
      <w:r w:rsidRPr="008A5624">
        <w:t>Wages and allowances will be paid by electronic funds transfer into an account nominated by</w:t>
      </w:r>
      <w:r w:rsidRPr="008A5624">
        <w:rPr>
          <w:spacing w:val="-47"/>
        </w:rPr>
        <w:t xml:space="preserve"> </w:t>
      </w:r>
      <w:r w:rsidRPr="008A5624">
        <w:t>the Employee.</w:t>
      </w:r>
    </w:p>
    <w:p w14:paraId="34CD1468" w14:textId="77777777" w:rsidR="00D62726" w:rsidRPr="008A5624" w:rsidRDefault="00D40358">
      <w:pPr>
        <w:pStyle w:val="Heading3"/>
        <w:numPr>
          <w:ilvl w:val="1"/>
          <w:numId w:val="14"/>
        </w:numPr>
        <w:tabs>
          <w:tab w:val="left" w:pos="1245"/>
        </w:tabs>
        <w:spacing w:before="96"/>
      </w:pPr>
      <w:r w:rsidRPr="008A5624">
        <w:t>Salary</w:t>
      </w:r>
      <w:r w:rsidRPr="008A5624">
        <w:rPr>
          <w:spacing w:val="-5"/>
        </w:rPr>
        <w:t xml:space="preserve"> </w:t>
      </w:r>
      <w:r w:rsidRPr="008A5624">
        <w:t>Sacrifice</w:t>
      </w:r>
    </w:p>
    <w:p w14:paraId="37420AEA" w14:textId="5446A3B2" w:rsidR="00692597" w:rsidRPr="008A5624" w:rsidRDefault="00D40358" w:rsidP="00692597">
      <w:pPr>
        <w:pStyle w:val="ListParagraph"/>
        <w:numPr>
          <w:ilvl w:val="2"/>
          <w:numId w:val="14"/>
        </w:numPr>
        <w:tabs>
          <w:tab w:val="left" w:pos="1811"/>
          <w:tab w:val="left" w:pos="1812"/>
        </w:tabs>
        <w:ind w:right="1006"/>
      </w:pPr>
      <w:r w:rsidRPr="008A5624">
        <w:t xml:space="preserve">An Employee can elect to salary sacrifice part or </w:t>
      </w:r>
      <w:proofErr w:type="gramStart"/>
      <w:r w:rsidRPr="008A5624">
        <w:t>all of</w:t>
      </w:r>
      <w:proofErr w:type="gramEnd"/>
      <w:r w:rsidRPr="008A5624">
        <w:t xml:space="preserve"> his or her wages or other</w:t>
      </w:r>
      <w:r w:rsidRPr="008A5624">
        <w:rPr>
          <w:spacing w:val="1"/>
        </w:rPr>
        <w:t xml:space="preserve"> </w:t>
      </w:r>
      <w:r w:rsidRPr="008A5624">
        <w:t xml:space="preserve">allowable entitlements provided that the arrangement </w:t>
      </w:r>
      <w:r w:rsidR="007E2222" w:rsidRPr="008A5624">
        <w:t>is in</w:t>
      </w:r>
      <w:r w:rsidRPr="008A5624">
        <w:t xml:space="preserve"> writing and complies with</w:t>
      </w:r>
      <w:r w:rsidRPr="008A5624">
        <w:rPr>
          <w:spacing w:val="-47"/>
        </w:rPr>
        <w:t xml:space="preserve"> </w:t>
      </w:r>
      <w:r w:rsidRPr="008A5624">
        <w:t>relevant</w:t>
      </w:r>
      <w:r w:rsidRPr="008A5624">
        <w:rPr>
          <w:spacing w:val="-1"/>
        </w:rPr>
        <w:t xml:space="preserve"> </w:t>
      </w:r>
      <w:r w:rsidRPr="008A5624">
        <w:t>legislation</w:t>
      </w:r>
      <w:r w:rsidRPr="008A5624">
        <w:rPr>
          <w:spacing w:val="-2"/>
        </w:rPr>
        <w:t xml:space="preserve"> </w:t>
      </w:r>
      <w:r w:rsidRPr="008A5624">
        <w:t>and</w:t>
      </w:r>
      <w:r w:rsidRPr="008A5624">
        <w:rPr>
          <w:spacing w:val="-3"/>
        </w:rPr>
        <w:t xml:space="preserve"> </w:t>
      </w:r>
      <w:r w:rsidRPr="008A5624">
        <w:t>is</w:t>
      </w:r>
      <w:r w:rsidRPr="008A5624">
        <w:rPr>
          <w:spacing w:val="-3"/>
        </w:rPr>
        <w:t xml:space="preserve"> </w:t>
      </w:r>
      <w:r w:rsidRPr="008A5624">
        <w:t>allowable</w:t>
      </w:r>
      <w:r w:rsidRPr="008A5624">
        <w:rPr>
          <w:spacing w:val="-4"/>
        </w:rPr>
        <w:t xml:space="preserve"> </w:t>
      </w:r>
      <w:r w:rsidRPr="008A5624">
        <w:t>under</w:t>
      </w:r>
      <w:r w:rsidRPr="008A5624">
        <w:rPr>
          <w:spacing w:val="-1"/>
        </w:rPr>
        <w:t xml:space="preserve"> </w:t>
      </w:r>
      <w:proofErr w:type="spellStart"/>
      <w:r w:rsidRPr="008A5624">
        <w:t>nbn</w:t>
      </w:r>
      <w:proofErr w:type="spellEnd"/>
      <w:r w:rsidRPr="008A5624">
        <w:rPr>
          <w:b/>
          <w:bCs/>
          <w:spacing w:val="-1"/>
        </w:rPr>
        <w:t xml:space="preserve"> </w:t>
      </w:r>
      <w:r w:rsidRPr="008A5624">
        <w:t>policy</w:t>
      </w:r>
      <w:r w:rsidRPr="008A5624">
        <w:rPr>
          <w:spacing w:val="-2"/>
        </w:rPr>
        <w:t xml:space="preserve"> </w:t>
      </w:r>
      <w:r w:rsidRPr="008A5624">
        <w:t>as</w:t>
      </w:r>
      <w:r w:rsidRPr="008A5624">
        <w:rPr>
          <w:spacing w:val="-2"/>
        </w:rPr>
        <w:t xml:space="preserve"> </w:t>
      </w:r>
      <w:r w:rsidRPr="008A5624">
        <w:t>amended</w:t>
      </w:r>
      <w:r w:rsidRPr="008A5624">
        <w:rPr>
          <w:spacing w:val="-2"/>
        </w:rPr>
        <w:t xml:space="preserve"> </w:t>
      </w:r>
      <w:r w:rsidRPr="008A5624">
        <w:t>from</w:t>
      </w:r>
      <w:r w:rsidRPr="008A5624">
        <w:rPr>
          <w:spacing w:val="-2"/>
        </w:rPr>
        <w:t xml:space="preserve"> </w:t>
      </w:r>
      <w:r w:rsidRPr="008A5624">
        <w:t>time</w:t>
      </w:r>
      <w:r w:rsidRPr="008A5624">
        <w:rPr>
          <w:spacing w:val="-4"/>
        </w:rPr>
        <w:t xml:space="preserve"> </w:t>
      </w:r>
      <w:r w:rsidRPr="008A5624">
        <w:t>to</w:t>
      </w:r>
      <w:r w:rsidRPr="008A5624">
        <w:rPr>
          <w:spacing w:val="-2"/>
        </w:rPr>
        <w:t xml:space="preserve"> </w:t>
      </w:r>
      <w:r w:rsidRPr="008A5624">
        <w:t>time.</w:t>
      </w:r>
    </w:p>
    <w:p w14:paraId="3C6E8940" w14:textId="2E10787D" w:rsidR="00D62726" w:rsidRPr="008A5624" w:rsidRDefault="00D40358">
      <w:pPr>
        <w:pStyle w:val="ListParagraph"/>
        <w:numPr>
          <w:ilvl w:val="2"/>
          <w:numId w:val="14"/>
        </w:numPr>
        <w:tabs>
          <w:tab w:val="left" w:pos="1811"/>
          <w:tab w:val="left" w:pos="1812"/>
        </w:tabs>
        <w:spacing w:before="29"/>
        <w:ind w:right="903"/>
        <w:rPr>
          <w:b/>
        </w:rPr>
      </w:pPr>
      <w:r w:rsidRPr="008A5624">
        <w:t xml:space="preserve">Where an </w:t>
      </w:r>
      <w:proofErr w:type="gramStart"/>
      <w:r w:rsidRPr="008A5624">
        <w:t>Employee</w:t>
      </w:r>
      <w:proofErr w:type="gramEnd"/>
      <w:r w:rsidRPr="008A5624">
        <w:t xml:space="preserve"> salary sacrifices under this clause, the Employees base hourly rate</w:t>
      </w:r>
      <w:r w:rsidRPr="008A5624">
        <w:rPr>
          <w:spacing w:val="-47"/>
        </w:rPr>
        <w:t xml:space="preserve"> </w:t>
      </w:r>
      <w:r w:rsidRPr="008A5624">
        <w:t>of pay and other effected entitlements under this Agreement will continue to be</w:t>
      </w:r>
      <w:r w:rsidRPr="008A5624">
        <w:rPr>
          <w:spacing w:val="1"/>
        </w:rPr>
        <w:t xml:space="preserve"> </w:t>
      </w:r>
      <w:r w:rsidRPr="008A5624">
        <w:t>calculated</w:t>
      </w:r>
      <w:r w:rsidRPr="008A5624">
        <w:rPr>
          <w:spacing w:val="-4"/>
        </w:rPr>
        <w:t xml:space="preserve"> </w:t>
      </w:r>
      <w:r w:rsidRPr="008A5624">
        <w:t>on</w:t>
      </w:r>
      <w:r w:rsidRPr="008A5624">
        <w:rPr>
          <w:spacing w:val="-1"/>
        </w:rPr>
        <w:t xml:space="preserve"> </w:t>
      </w:r>
      <w:r w:rsidRPr="008A5624">
        <w:t>the</w:t>
      </w:r>
      <w:r w:rsidRPr="008A5624">
        <w:rPr>
          <w:spacing w:val="-2"/>
        </w:rPr>
        <w:t xml:space="preserve"> </w:t>
      </w:r>
      <w:r w:rsidRPr="008A5624">
        <w:t>pre-salary</w:t>
      </w:r>
      <w:r w:rsidRPr="008A5624">
        <w:rPr>
          <w:spacing w:val="1"/>
        </w:rPr>
        <w:t xml:space="preserve"> </w:t>
      </w:r>
      <w:r w:rsidRPr="008A5624">
        <w:t>sacrificed</w:t>
      </w:r>
      <w:r w:rsidRPr="008A5624">
        <w:rPr>
          <w:spacing w:val="-1"/>
        </w:rPr>
        <w:t xml:space="preserve"> </w:t>
      </w:r>
      <w:r w:rsidRPr="008A5624">
        <w:t>amount.</w:t>
      </w:r>
    </w:p>
    <w:p w14:paraId="7EC6DDDA" w14:textId="77777777" w:rsidR="00E85491" w:rsidRPr="008A5624" w:rsidRDefault="00E85491" w:rsidP="00EF20B4">
      <w:pPr>
        <w:rPr>
          <w:b/>
        </w:rPr>
      </w:pPr>
    </w:p>
    <w:p w14:paraId="779423CE" w14:textId="77777777" w:rsidR="00D62726" w:rsidRPr="008A5624" w:rsidRDefault="00D40358">
      <w:pPr>
        <w:pStyle w:val="Heading1"/>
        <w:numPr>
          <w:ilvl w:val="0"/>
          <w:numId w:val="14"/>
        </w:numPr>
        <w:tabs>
          <w:tab w:val="left" w:pos="1244"/>
          <w:tab w:val="left" w:pos="1246"/>
        </w:tabs>
        <w:spacing w:before="98"/>
        <w:ind w:left="1245" w:hanging="568"/>
      </w:pPr>
      <w:r w:rsidRPr="008A5624">
        <w:t>Superannuation</w:t>
      </w:r>
    </w:p>
    <w:p w14:paraId="092E8196" w14:textId="77777777" w:rsidR="00D62726" w:rsidRPr="008A5624" w:rsidRDefault="00D40358">
      <w:pPr>
        <w:pStyle w:val="Heading3"/>
        <w:numPr>
          <w:ilvl w:val="1"/>
          <w:numId w:val="14"/>
        </w:numPr>
        <w:tabs>
          <w:tab w:val="left" w:pos="1245"/>
        </w:tabs>
        <w:spacing w:before="94"/>
      </w:pPr>
      <w:r w:rsidRPr="008A5624">
        <w:t>Superannuation</w:t>
      </w:r>
      <w:r w:rsidRPr="008A5624">
        <w:rPr>
          <w:spacing w:val="-6"/>
        </w:rPr>
        <w:t xml:space="preserve"> </w:t>
      </w:r>
      <w:r w:rsidRPr="008A5624">
        <w:t>Contributions</w:t>
      </w:r>
    </w:p>
    <w:p w14:paraId="22A655B8" w14:textId="28D22C86" w:rsidR="008724A2" w:rsidRPr="008A5624" w:rsidRDefault="68C67803" w:rsidP="00800198">
      <w:pPr>
        <w:pStyle w:val="BodyText"/>
        <w:spacing w:line="259" w:lineRule="auto"/>
        <w:ind w:left="1244" w:right="730"/>
      </w:pPr>
      <w:proofErr w:type="spellStart"/>
      <w:r w:rsidRPr="008A5624">
        <w:t>nbn</w:t>
      </w:r>
      <w:proofErr w:type="spellEnd"/>
      <w:r w:rsidRPr="008A5624">
        <w:rPr>
          <w:spacing w:val="3"/>
        </w:rPr>
        <w:t xml:space="preserve"> </w:t>
      </w:r>
      <w:r w:rsidRPr="008A5624">
        <w:t>will</w:t>
      </w:r>
      <w:r w:rsidRPr="008A5624">
        <w:rPr>
          <w:spacing w:val="5"/>
        </w:rPr>
        <w:t xml:space="preserve"> </w:t>
      </w:r>
      <w:r w:rsidRPr="008A5624">
        <w:t>make</w:t>
      </w:r>
      <w:r w:rsidRPr="008A5624">
        <w:rPr>
          <w:spacing w:val="6"/>
        </w:rPr>
        <w:t xml:space="preserve"> </w:t>
      </w:r>
      <w:r w:rsidRPr="008A5624">
        <w:t>superannuation</w:t>
      </w:r>
      <w:r w:rsidRPr="008A5624">
        <w:rPr>
          <w:spacing w:val="3"/>
        </w:rPr>
        <w:t xml:space="preserve"> </w:t>
      </w:r>
      <w:r w:rsidRPr="008A5624">
        <w:t>contributions</w:t>
      </w:r>
      <w:r w:rsidRPr="008A5624">
        <w:rPr>
          <w:spacing w:val="3"/>
        </w:rPr>
        <w:t xml:space="preserve"> </w:t>
      </w:r>
      <w:r w:rsidR="1D298FFE" w:rsidRPr="008A5624">
        <w:t>at</w:t>
      </w:r>
      <w:r w:rsidR="099EFCD0" w:rsidRPr="008A5624">
        <w:rPr>
          <w:spacing w:val="3"/>
        </w:rPr>
        <w:t xml:space="preserve"> </w:t>
      </w:r>
      <w:r w:rsidR="751EC6D9" w:rsidRPr="008A5624">
        <w:rPr>
          <w:spacing w:val="3"/>
        </w:rPr>
        <w:t xml:space="preserve">the rate specified </w:t>
      </w:r>
      <w:r w:rsidRPr="008A5624">
        <w:t>in</w:t>
      </w:r>
      <w:r w:rsidRPr="008A5624">
        <w:rPr>
          <w:spacing w:val="4"/>
        </w:rPr>
        <w:t xml:space="preserve"> </w:t>
      </w:r>
      <w:r w:rsidRPr="008A5624">
        <w:t>the</w:t>
      </w:r>
      <w:r w:rsidRPr="008A5624">
        <w:rPr>
          <w:spacing w:val="4"/>
        </w:rPr>
        <w:t xml:space="preserve"> </w:t>
      </w:r>
      <w:r w:rsidRPr="008A5624">
        <w:rPr>
          <w:i/>
          <w:iCs/>
        </w:rPr>
        <w:t>Superannuation</w:t>
      </w:r>
      <w:r w:rsidRPr="008A5624">
        <w:rPr>
          <w:i/>
          <w:iCs/>
          <w:spacing w:val="1"/>
        </w:rPr>
        <w:t xml:space="preserve"> </w:t>
      </w:r>
      <w:r w:rsidRPr="008A5624">
        <w:rPr>
          <w:i/>
          <w:iCs/>
        </w:rPr>
        <w:t xml:space="preserve">Guarantee and Administration Act 1992 </w:t>
      </w:r>
      <w:r w:rsidRPr="008A5624">
        <w:t>(</w:t>
      </w:r>
      <w:proofErr w:type="spellStart"/>
      <w:r w:rsidRPr="008A5624">
        <w:t>Cth</w:t>
      </w:r>
      <w:proofErr w:type="spellEnd"/>
      <w:proofErr w:type="gramStart"/>
      <w:r w:rsidRPr="008A5624">
        <w:t>)</w:t>
      </w:r>
      <w:r w:rsidR="4A3B07CC" w:rsidRPr="008A5624">
        <w:t xml:space="preserve">, </w:t>
      </w:r>
      <w:r w:rsidR="4EF4A2AD" w:rsidRPr="008A5624">
        <w:t>and</w:t>
      </w:r>
      <w:proofErr w:type="gramEnd"/>
      <w:r w:rsidR="4EF4A2AD" w:rsidRPr="008A5624">
        <w:t xml:space="preserve"> paid in accordance with that </w:t>
      </w:r>
      <w:r w:rsidR="099EFCD0" w:rsidRPr="008A5624">
        <w:t>Act</w:t>
      </w:r>
      <w:r w:rsidRPr="008A5624">
        <w:t xml:space="preserve"> into an </w:t>
      </w:r>
      <w:proofErr w:type="spellStart"/>
      <w:r w:rsidRPr="008A5624">
        <w:t>authorised</w:t>
      </w:r>
      <w:proofErr w:type="spellEnd"/>
      <w:r w:rsidRPr="008A5624">
        <w:t xml:space="preserve"> superannuation fund</w:t>
      </w:r>
      <w:r w:rsidRPr="008A5624">
        <w:rPr>
          <w:spacing w:val="1"/>
        </w:rPr>
        <w:t xml:space="preserve"> </w:t>
      </w:r>
      <w:r w:rsidRPr="008A5624">
        <w:t>nominated by the Employee.</w:t>
      </w:r>
      <w:r w:rsidRPr="008A5624">
        <w:rPr>
          <w:spacing w:val="1"/>
        </w:rPr>
        <w:t xml:space="preserve"> </w:t>
      </w:r>
      <w:r w:rsidRPr="008A5624">
        <w:t>If the Employee chooses not to nominate a superannuation fund</w:t>
      </w:r>
      <w:r w:rsidR="0F8F3623" w:rsidRPr="008A5624">
        <w:t xml:space="preserve"> and the </w:t>
      </w:r>
      <w:r w:rsidR="10558D1D" w:rsidRPr="008A5624">
        <w:t>E</w:t>
      </w:r>
      <w:r w:rsidR="193B77C7" w:rsidRPr="008A5624">
        <w:t>mployee does not have a stapled superannuation fund</w:t>
      </w:r>
      <w:r w:rsidRPr="008A5624">
        <w:t xml:space="preserve">, contributions will be made by </w:t>
      </w:r>
      <w:proofErr w:type="spellStart"/>
      <w:r w:rsidRPr="008A5624">
        <w:t>nbn</w:t>
      </w:r>
      <w:proofErr w:type="spellEnd"/>
      <w:r w:rsidRPr="008A5624">
        <w:t xml:space="preserve"> into a default superannuation fund provided that such fund</w:t>
      </w:r>
      <w:r w:rsidRPr="008A5624">
        <w:rPr>
          <w:spacing w:val="1"/>
        </w:rPr>
        <w:t xml:space="preserve"> </w:t>
      </w:r>
      <w:r w:rsidRPr="008A5624">
        <w:t xml:space="preserve">offers a compliant </w:t>
      </w:r>
      <w:proofErr w:type="spellStart"/>
      <w:r w:rsidRPr="008A5624">
        <w:t>MySuper</w:t>
      </w:r>
      <w:proofErr w:type="spellEnd"/>
      <w:r w:rsidRPr="008A5624">
        <w:t xml:space="preserve"> product.</w:t>
      </w:r>
    </w:p>
    <w:p w14:paraId="7A929050" w14:textId="3D0D8153" w:rsidR="00D62726" w:rsidRPr="008A5624" w:rsidRDefault="00D40358">
      <w:pPr>
        <w:pStyle w:val="Heading3"/>
        <w:numPr>
          <w:ilvl w:val="1"/>
          <w:numId w:val="14"/>
        </w:numPr>
        <w:tabs>
          <w:tab w:val="left" w:pos="1245"/>
        </w:tabs>
        <w:spacing w:before="107"/>
      </w:pPr>
      <w:r w:rsidRPr="008A5624">
        <w:t>Voluntary</w:t>
      </w:r>
      <w:r w:rsidRPr="008A5624">
        <w:rPr>
          <w:spacing w:val="-2"/>
        </w:rPr>
        <w:t xml:space="preserve"> </w:t>
      </w:r>
      <w:r w:rsidRPr="008A5624">
        <w:t>Post</w:t>
      </w:r>
      <w:r w:rsidRPr="008A5624">
        <w:rPr>
          <w:spacing w:val="-5"/>
        </w:rPr>
        <w:t xml:space="preserve"> </w:t>
      </w:r>
      <w:r w:rsidRPr="008A5624">
        <w:t>Tax</w:t>
      </w:r>
      <w:r w:rsidRPr="008A5624">
        <w:rPr>
          <w:spacing w:val="-3"/>
        </w:rPr>
        <w:t xml:space="preserve"> </w:t>
      </w:r>
      <w:r w:rsidRPr="008A5624">
        <w:t>Employee</w:t>
      </w:r>
      <w:r w:rsidRPr="008A5624">
        <w:rPr>
          <w:spacing w:val="-4"/>
        </w:rPr>
        <w:t xml:space="preserve"> </w:t>
      </w:r>
      <w:r w:rsidRPr="008A5624">
        <w:t>contributions</w:t>
      </w:r>
    </w:p>
    <w:p w14:paraId="63B74638" w14:textId="735F273E" w:rsidR="00D62726" w:rsidRPr="008A5624" w:rsidRDefault="00D40358" w:rsidP="78E4DF33">
      <w:pPr>
        <w:pStyle w:val="ListParagraph"/>
        <w:numPr>
          <w:ilvl w:val="2"/>
          <w:numId w:val="14"/>
        </w:numPr>
        <w:tabs>
          <w:tab w:val="left" w:pos="1811"/>
          <w:tab w:val="left" w:pos="1812"/>
        </w:tabs>
        <w:spacing w:before="87"/>
        <w:ind w:right="840"/>
      </w:pPr>
      <w:r w:rsidRPr="008A5624">
        <w:t>Subject to the governing rules of the relevant superannuation fund, an Employee may,</w:t>
      </w:r>
      <w:r w:rsidRPr="008A5624">
        <w:rPr>
          <w:spacing w:val="1"/>
        </w:rPr>
        <w:t xml:space="preserve"> </w:t>
      </w:r>
      <w:r w:rsidRPr="008A5624">
        <w:t xml:space="preserve">in writing, </w:t>
      </w:r>
      <w:proofErr w:type="spellStart"/>
      <w:r w:rsidRPr="008A5624">
        <w:t>authorise</w:t>
      </w:r>
      <w:proofErr w:type="spellEnd"/>
      <w:r w:rsidRPr="008A5624">
        <w:t xml:space="preserve"> </w:t>
      </w:r>
      <w:proofErr w:type="spellStart"/>
      <w:r w:rsidRPr="008A5624">
        <w:t>nbn</w:t>
      </w:r>
      <w:proofErr w:type="spellEnd"/>
      <w:r w:rsidRPr="008A5624">
        <w:t xml:space="preserve"> to pay on behalf of the Employee a specified amount from the</w:t>
      </w:r>
      <w:r w:rsidRPr="008A5624">
        <w:rPr>
          <w:spacing w:val="-47"/>
        </w:rPr>
        <w:t xml:space="preserve"> </w:t>
      </w:r>
      <w:r w:rsidRPr="008A5624">
        <w:t xml:space="preserve">post-taxation wages of the Employee into the same superannuation fund as </w:t>
      </w:r>
      <w:proofErr w:type="spellStart"/>
      <w:r w:rsidRPr="008A5624">
        <w:t>nbn</w:t>
      </w:r>
      <w:proofErr w:type="spellEnd"/>
      <w:r w:rsidRPr="008A5624">
        <w:t xml:space="preserve"> makes</w:t>
      </w:r>
      <w:r w:rsidRPr="008A5624">
        <w:rPr>
          <w:spacing w:val="-47"/>
        </w:rPr>
        <w:t xml:space="preserve"> </w:t>
      </w:r>
      <w:r w:rsidRPr="008A5624">
        <w:t>the superannuation</w:t>
      </w:r>
      <w:r w:rsidRPr="008A5624">
        <w:rPr>
          <w:spacing w:val="-1"/>
        </w:rPr>
        <w:t xml:space="preserve"> </w:t>
      </w:r>
      <w:r w:rsidRPr="008A5624">
        <w:t>contributions</w:t>
      </w:r>
      <w:r w:rsidRPr="008A5624">
        <w:rPr>
          <w:spacing w:val="-1"/>
        </w:rPr>
        <w:t xml:space="preserve"> </w:t>
      </w:r>
      <w:r w:rsidRPr="008A5624">
        <w:t>provided</w:t>
      </w:r>
      <w:r w:rsidRPr="008A5624">
        <w:rPr>
          <w:spacing w:val="-1"/>
        </w:rPr>
        <w:t xml:space="preserve"> </w:t>
      </w:r>
      <w:r w:rsidRPr="008A5624">
        <w:t>for in</w:t>
      </w:r>
      <w:r w:rsidRPr="008A5624">
        <w:rPr>
          <w:spacing w:val="-3"/>
        </w:rPr>
        <w:t xml:space="preserve"> </w:t>
      </w:r>
      <w:r w:rsidRPr="008A5624">
        <w:t>clause 1</w:t>
      </w:r>
      <w:r w:rsidR="00EE7086" w:rsidRPr="008A5624">
        <w:t>6</w:t>
      </w:r>
      <w:r w:rsidRPr="008A5624">
        <w:t>.1.</w:t>
      </w:r>
    </w:p>
    <w:p w14:paraId="090DC79C" w14:textId="77777777" w:rsidR="00D62726" w:rsidRPr="008A5624" w:rsidRDefault="00D40358" w:rsidP="78E4DF33">
      <w:pPr>
        <w:pStyle w:val="ListParagraph"/>
        <w:numPr>
          <w:ilvl w:val="2"/>
          <w:numId w:val="14"/>
        </w:numPr>
        <w:tabs>
          <w:tab w:val="left" w:pos="1811"/>
          <w:tab w:val="left" w:pos="1812"/>
        </w:tabs>
        <w:spacing w:before="97"/>
        <w:ind w:right="755"/>
      </w:pPr>
      <w:r w:rsidRPr="008A5624">
        <w:t xml:space="preserve">An Employee may adjust the amount the Employee has </w:t>
      </w:r>
      <w:proofErr w:type="spellStart"/>
      <w:r w:rsidRPr="008A5624">
        <w:t>authorised</w:t>
      </w:r>
      <w:proofErr w:type="spellEnd"/>
      <w:r w:rsidRPr="008A5624">
        <w:t xml:space="preserve"> </w:t>
      </w:r>
      <w:proofErr w:type="spellStart"/>
      <w:r w:rsidRPr="008A5624">
        <w:t>nbn</w:t>
      </w:r>
      <w:proofErr w:type="spellEnd"/>
      <w:r w:rsidRPr="008A5624">
        <w:t xml:space="preserve"> to pay from the</w:t>
      </w:r>
      <w:r w:rsidRPr="008A5624">
        <w:rPr>
          <w:spacing w:val="1"/>
        </w:rPr>
        <w:t xml:space="preserve"> </w:t>
      </w:r>
      <w:r w:rsidRPr="008A5624">
        <w:t>wages of the Employee from the first of the month following the giving of three months’</w:t>
      </w:r>
      <w:r w:rsidRPr="008A5624">
        <w:rPr>
          <w:spacing w:val="-47"/>
        </w:rPr>
        <w:t xml:space="preserve"> </w:t>
      </w:r>
      <w:r w:rsidRPr="008A5624">
        <w:t>written</w:t>
      </w:r>
      <w:r w:rsidRPr="008A5624">
        <w:rPr>
          <w:spacing w:val="-4"/>
        </w:rPr>
        <w:t xml:space="preserve"> </w:t>
      </w:r>
      <w:r w:rsidRPr="008A5624">
        <w:t>notice</w:t>
      </w:r>
      <w:r w:rsidRPr="008A5624">
        <w:rPr>
          <w:spacing w:val="1"/>
        </w:rPr>
        <w:t xml:space="preserve"> </w:t>
      </w:r>
      <w:r w:rsidRPr="008A5624">
        <w:t>to</w:t>
      </w:r>
      <w:r w:rsidRPr="008A5624">
        <w:rPr>
          <w:spacing w:val="1"/>
        </w:rPr>
        <w:t xml:space="preserve"> </w:t>
      </w:r>
      <w:proofErr w:type="spellStart"/>
      <w:r w:rsidRPr="008A5624">
        <w:t>nbn</w:t>
      </w:r>
      <w:proofErr w:type="spellEnd"/>
      <w:r w:rsidRPr="008A5624">
        <w:t>.</w:t>
      </w:r>
    </w:p>
    <w:p w14:paraId="70AF6969" w14:textId="2F651641" w:rsidR="00D62726" w:rsidRDefault="00D40358" w:rsidP="78E4DF33">
      <w:pPr>
        <w:pStyle w:val="ListParagraph"/>
        <w:numPr>
          <w:ilvl w:val="2"/>
          <w:numId w:val="14"/>
        </w:numPr>
        <w:tabs>
          <w:tab w:val="left" w:pos="1811"/>
          <w:tab w:val="left" w:pos="1812"/>
        </w:tabs>
        <w:spacing w:before="94"/>
        <w:ind w:right="764"/>
      </w:pPr>
      <w:proofErr w:type="spellStart"/>
      <w:r w:rsidRPr="008A5624">
        <w:t>nbn</w:t>
      </w:r>
      <w:proofErr w:type="spellEnd"/>
      <w:r w:rsidRPr="008A5624">
        <w:t xml:space="preserve"> must pay the amount </w:t>
      </w:r>
      <w:proofErr w:type="spellStart"/>
      <w:r w:rsidRPr="008A5624">
        <w:t>authorised</w:t>
      </w:r>
      <w:proofErr w:type="spellEnd"/>
      <w:r w:rsidRPr="008A5624">
        <w:t xml:space="preserve"> under clauses 1</w:t>
      </w:r>
      <w:r w:rsidR="00EE7086" w:rsidRPr="008A5624">
        <w:t>6</w:t>
      </w:r>
      <w:r w:rsidRPr="008A5624">
        <w:t>.2(a) or (b)</w:t>
      </w:r>
      <w:r w:rsidRPr="008A5624">
        <w:rPr>
          <w:spacing w:val="1"/>
        </w:rPr>
        <w:t xml:space="preserve"> </w:t>
      </w:r>
      <w:r w:rsidRPr="008A5624">
        <w:t>in accordance with its</w:t>
      </w:r>
      <w:r w:rsidRPr="008A5624">
        <w:rPr>
          <w:spacing w:val="-47"/>
        </w:rPr>
        <w:t xml:space="preserve"> </w:t>
      </w:r>
      <w:r w:rsidRPr="008A5624">
        <w:t>normal</w:t>
      </w:r>
      <w:r w:rsidRPr="008A5624">
        <w:rPr>
          <w:spacing w:val="-3"/>
        </w:rPr>
        <w:t xml:space="preserve"> </w:t>
      </w:r>
      <w:r w:rsidRPr="008A5624">
        <w:t>practice</w:t>
      </w:r>
      <w:r w:rsidRPr="008A5624">
        <w:rPr>
          <w:spacing w:val="-2"/>
        </w:rPr>
        <w:t xml:space="preserve"> </w:t>
      </w:r>
      <w:r w:rsidRPr="008A5624">
        <w:t>of scheduled</w:t>
      </w:r>
      <w:r w:rsidRPr="008A5624">
        <w:rPr>
          <w:spacing w:val="-1"/>
        </w:rPr>
        <w:t xml:space="preserve"> </w:t>
      </w:r>
      <w:r w:rsidRPr="008A5624">
        <w:t>payments.</w:t>
      </w:r>
    </w:p>
    <w:p w14:paraId="1D57D9AC" w14:textId="77777777" w:rsidR="00A35C1E" w:rsidRPr="008A5624" w:rsidRDefault="00A35C1E" w:rsidP="00367639">
      <w:pPr>
        <w:tabs>
          <w:tab w:val="left" w:pos="1811"/>
          <w:tab w:val="left" w:pos="1812"/>
        </w:tabs>
        <w:spacing w:before="94"/>
        <w:ind w:right="764"/>
      </w:pPr>
    </w:p>
    <w:p w14:paraId="146BD4C3" w14:textId="77777777" w:rsidR="00D62726" w:rsidRPr="008A5624" w:rsidRDefault="00D40358">
      <w:pPr>
        <w:pStyle w:val="Heading3"/>
        <w:numPr>
          <w:ilvl w:val="1"/>
          <w:numId w:val="14"/>
        </w:numPr>
        <w:tabs>
          <w:tab w:val="left" w:pos="1245"/>
        </w:tabs>
        <w:spacing w:before="106"/>
      </w:pPr>
      <w:r w:rsidRPr="008A5624">
        <w:lastRenderedPageBreak/>
        <w:t>Absence</w:t>
      </w:r>
      <w:r w:rsidRPr="008A5624">
        <w:rPr>
          <w:spacing w:val="-2"/>
        </w:rPr>
        <w:t xml:space="preserve"> </w:t>
      </w:r>
      <w:r w:rsidRPr="008A5624">
        <w:t>from</w:t>
      </w:r>
      <w:r w:rsidRPr="008A5624">
        <w:rPr>
          <w:spacing w:val="-3"/>
        </w:rPr>
        <w:t xml:space="preserve"> </w:t>
      </w:r>
      <w:r w:rsidRPr="008A5624">
        <w:t>work</w:t>
      </w:r>
    </w:p>
    <w:p w14:paraId="07CDFACF" w14:textId="1CD06853" w:rsidR="00D62726" w:rsidRPr="008A5624" w:rsidRDefault="00D40358">
      <w:pPr>
        <w:pStyle w:val="BodyText"/>
        <w:spacing w:before="89"/>
        <w:ind w:left="1244" w:right="971"/>
      </w:pPr>
      <w:r w:rsidRPr="008A5624">
        <w:t xml:space="preserve">Subject to the governing rules of the relevant superannuation fund, </w:t>
      </w:r>
      <w:proofErr w:type="spellStart"/>
      <w:r w:rsidRPr="008A5624">
        <w:t>nbn</w:t>
      </w:r>
      <w:proofErr w:type="spellEnd"/>
      <w:r w:rsidRPr="008A5624">
        <w:rPr>
          <w:b/>
          <w:bCs/>
        </w:rPr>
        <w:t xml:space="preserve"> </w:t>
      </w:r>
      <w:r w:rsidRPr="008A5624">
        <w:t>must also make the</w:t>
      </w:r>
      <w:r w:rsidRPr="008A5624">
        <w:rPr>
          <w:spacing w:val="-47"/>
        </w:rPr>
        <w:t xml:space="preserve"> </w:t>
      </w:r>
      <w:r w:rsidRPr="008A5624">
        <w:t>superannuation contributions provided for in clause 1</w:t>
      </w:r>
      <w:r w:rsidR="003057FA" w:rsidRPr="008A5624">
        <w:t>6</w:t>
      </w:r>
      <w:r w:rsidRPr="008A5624">
        <w:t xml:space="preserve">.1 and pay the amount </w:t>
      </w:r>
      <w:proofErr w:type="spellStart"/>
      <w:r w:rsidRPr="008A5624">
        <w:t>authorised</w:t>
      </w:r>
      <w:proofErr w:type="spellEnd"/>
      <w:r w:rsidRPr="008A5624">
        <w:rPr>
          <w:spacing w:val="1"/>
        </w:rPr>
        <w:t xml:space="preserve"> </w:t>
      </w:r>
      <w:r w:rsidRPr="008A5624">
        <w:t>under</w:t>
      </w:r>
      <w:r w:rsidRPr="008A5624">
        <w:rPr>
          <w:spacing w:val="-1"/>
        </w:rPr>
        <w:t xml:space="preserve"> </w:t>
      </w:r>
      <w:r w:rsidRPr="008A5624">
        <w:t>clauses</w:t>
      </w:r>
      <w:r w:rsidRPr="008A5624">
        <w:rPr>
          <w:spacing w:val="-2"/>
        </w:rPr>
        <w:t xml:space="preserve"> </w:t>
      </w:r>
      <w:r w:rsidRPr="008A5624">
        <w:t>1</w:t>
      </w:r>
      <w:r w:rsidR="003057FA" w:rsidRPr="008A5624">
        <w:t>6</w:t>
      </w:r>
      <w:r w:rsidRPr="008A5624">
        <w:t>.2(a)</w:t>
      </w:r>
      <w:r w:rsidRPr="008A5624">
        <w:rPr>
          <w:spacing w:val="-2"/>
        </w:rPr>
        <w:t xml:space="preserve"> </w:t>
      </w:r>
      <w:r w:rsidRPr="008A5624">
        <w:t>or</w:t>
      </w:r>
      <w:r w:rsidRPr="008A5624">
        <w:rPr>
          <w:spacing w:val="-2"/>
        </w:rPr>
        <w:t xml:space="preserve"> </w:t>
      </w:r>
      <w:r w:rsidRPr="008A5624">
        <w:t>(b):</w:t>
      </w:r>
    </w:p>
    <w:p w14:paraId="041B92FF" w14:textId="28AD6B7F" w:rsidR="00D62726" w:rsidRPr="008A5624" w:rsidRDefault="00D40358" w:rsidP="00800198">
      <w:pPr>
        <w:pStyle w:val="ListParagraph"/>
        <w:numPr>
          <w:ilvl w:val="2"/>
          <w:numId w:val="14"/>
        </w:numPr>
        <w:tabs>
          <w:tab w:val="left" w:pos="1810"/>
          <w:tab w:val="left" w:pos="1812"/>
        </w:tabs>
        <w:ind w:left="1810" w:right="1252"/>
        <w:rPr>
          <w:b/>
        </w:rPr>
      </w:pPr>
      <w:r w:rsidRPr="008A5624">
        <w:rPr>
          <w:b/>
        </w:rPr>
        <w:t>Paid</w:t>
      </w:r>
      <w:r w:rsidRPr="008A5624">
        <w:rPr>
          <w:b/>
          <w:spacing w:val="-3"/>
        </w:rPr>
        <w:t xml:space="preserve"> </w:t>
      </w:r>
      <w:r w:rsidRPr="008A5624">
        <w:rPr>
          <w:b/>
        </w:rPr>
        <w:t>leave</w:t>
      </w:r>
      <w:r w:rsidRPr="00367639">
        <w:rPr>
          <w:bCs/>
        </w:rPr>
        <w:t>—</w:t>
      </w:r>
      <w:r w:rsidRPr="008A5624">
        <w:t>while</w:t>
      </w:r>
      <w:r w:rsidRPr="008A5624">
        <w:rPr>
          <w:spacing w:val="-1"/>
        </w:rPr>
        <w:t xml:space="preserve"> </w:t>
      </w:r>
      <w:r w:rsidRPr="008A5624">
        <w:t>the</w:t>
      </w:r>
      <w:r w:rsidRPr="008A5624">
        <w:rPr>
          <w:spacing w:val="-4"/>
        </w:rPr>
        <w:t xml:space="preserve"> </w:t>
      </w:r>
      <w:r w:rsidRPr="008A5624">
        <w:t>Employee is</w:t>
      </w:r>
      <w:r w:rsidRPr="008A5624">
        <w:rPr>
          <w:spacing w:val="-4"/>
        </w:rPr>
        <w:t xml:space="preserve"> </w:t>
      </w:r>
      <w:r w:rsidRPr="008A5624">
        <w:t>on</w:t>
      </w:r>
      <w:r w:rsidRPr="008A5624">
        <w:rPr>
          <w:spacing w:val="-2"/>
        </w:rPr>
        <w:t xml:space="preserve"> </w:t>
      </w:r>
      <w:r w:rsidRPr="008A5624">
        <w:t>any</w:t>
      </w:r>
      <w:r w:rsidRPr="008A5624">
        <w:rPr>
          <w:spacing w:val="-1"/>
        </w:rPr>
        <w:t xml:space="preserve"> </w:t>
      </w:r>
      <w:r w:rsidRPr="008A5624">
        <w:t>paid</w:t>
      </w:r>
      <w:r w:rsidRPr="008A5624">
        <w:rPr>
          <w:spacing w:val="-2"/>
        </w:rPr>
        <w:t xml:space="preserve"> </w:t>
      </w:r>
      <w:r w:rsidRPr="008A5624">
        <w:t>leave.</w:t>
      </w:r>
    </w:p>
    <w:p w14:paraId="30E2F22A" w14:textId="77777777" w:rsidR="00D62726" w:rsidRPr="008A5624" w:rsidRDefault="00D40358">
      <w:pPr>
        <w:pStyle w:val="ListParagraph"/>
        <w:numPr>
          <w:ilvl w:val="2"/>
          <w:numId w:val="14"/>
        </w:numPr>
        <w:tabs>
          <w:tab w:val="left" w:pos="1810"/>
          <w:tab w:val="left" w:pos="1811"/>
        </w:tabs>
        <w:ind w:left="1810" w:right="1252"/>
        <w:rPr>
          <w:b/>
        </w:rPr>
      </w:pPr>
      <w:r w:rsidRPr="008A5624">
        <w:rPr>
          <w:b/>
        </w:rPr>
        <w:t>Work related injury or illness</w:t>
      </w:r>
      <w:r w:rsidRPr="00367639">
        <w:rPr>
          <w:bCs/>
        </w:rPr>
        <w:t>—</w:t>
      </w:r>
      <w:r w:rsidRPr="008A5624">
        <w:t>for the period of absence from work (subject to a</w:t>
      </w:r>
      <w:r w:rsidRPr="008A5624">
        <w:rPr>
          <w:spacing w:val="1"/>
        </w:rPr>
        <w:t xml:space="preserve"> </w:t>
      </w:r>
      <w:r w:rsidRPr="008A5624">
        <w:t xml:space="preserve">maximum of 52 weeks in total) of the Employee due to work related injury or </w:t>
      </w:r>
      <w:proofErr w:type="gramStart"/>
      <w:r w:rsidRPr="008A5624">
        <w:t>work</w:t>
      </w:r>
      <w:r w:rsidRPr="008A5624">
        <w:rPr>
          <w:spacing w:val="-47"/>
        </w:rPr>
        <w:t xml:space="preserve"> </w:t>
      </w:r>
      <w:r w:rsidRPr="008A5624">
        <w:t>related</w:t>
      </w:r>
      <w:proofErr w:type="gramEnd"/>
      <w:r w:rsidRPr="008A5624">
        <w:rPr>
          <w:spacing w:val="-2"/>
        </w:rPr>
        <w:t xml:space="preserve"> </w:t>
      </w:r>
      <w:r w:rsidRPr="008A5624">
        <w:t>illness provided</w:t>
      </w:r>
      <w:r w:rsidRPr="008A5624">
        <w:rPr>
          <w:spacing w:val="-3"/>
        </w:rPr>
        <w:t xml:space="preserve"> </w:t>
      </w:r>
      <w:r w:rsidRPr="008A5624">
        <w:t>that:</w:t>
      </w:r>
    </w:p>
    <w:p w14:paraId="0D711193" w14:textId="77777777" w:rsidR="00D62726" w:rsidRPr="008A5624" w:rsidRDefault="00D40358">
      <w:pPr>
        <w:pStyle w:val="ListParagraph"/>
        <w:numPr>
          <w:ilvl w:val="3"/>
          <w:numId w:val="14"/>
        </w:numPr>
        <w:tabs>
          <w:tab w:val="left" w:pos="2379"/>
          <w:tab w:val="left" w:pos="2380"/>
        </w:tabs>
        <w:ind w:left="2379" w:right="810" w:hanging="569"/>
      </w:pPr>
      <w:r w:rsidRPr="008A5624">
        <w:t>the Employee is receiving workers compensation payments or is receiving regular</w:t>
      </w:r>
      <w:r w:rsidRPr="008A5624">
        <w:rPr>
          <w:spacing w:val="-47"/>
        </w:rPr>
        <w:t xml:space="preserve"> </w:t>
      </w:r>
      <w:r w:rsidRPr="008A5624">
        <w:t>payments</w:t>
      </w:r>
      <w:r w:rsidRPr="008A5624">
        <w:rPr>
          <w:spacing w:val="-2"/>
        </w:rPr>
        <w:t xml:space="preserve"> </w:t>
      </w:r>
      <w:r w:rsidRPr="008A5624">
        <w:t>directly</w:t>
      </w:r>
      <w:r w:rsidRPr="008A5624">
        <w:rPr>
          <w:spacing w:val="-3"/>
        </w:rPr>
        <w:t xml:space="preserve"> </w:t>
      </w:r>
      <w:r w:rsidRPr="008A5624">
        <w:t>from</w:t>
      </w:r>
      <w:r w:rsidRPr="008A5624">
        <w:rPr>
          <w:spacing w:val="-1"/>
        </w:rPr>
        <w:t xml:space="preserve"> </w:t>
      </w:r>
      <w:proofErr w:type="spellStart"/>
      <w:r w:rsidRPr="008A5624">
        <w:t>nbn</w:t>
      </w:r>
      <w:proofErr w:type="spellEnd"/>
      <w:r w:rsidRPr="008A5624">
        <w:rPr>
          <w:spacing w:val="-1"/>
        </w:rPr>
        <w:t xml:space="preserve"> </w:t>
      </w:r>
      <w:r w:rsidRPr="008A5624">
        <w:t>in</w:t>
      </w:r>
      <w:r w:rsidRPr="008A5624">
        <w:rPr>
          <w:spacing w:val="-2"/>
        </w:rPr>
        <w:t xml:space="preserve"> </w:t>
      </w:r>
      <w:r w:rsidRPr="008A5624">
        <w:t>accordance</w:t>
      </w:r>
      <w:r w:rsidRPr="008A5624">
        <w:rPr>
          <w:spacing w:val="-4"/>
        </w:rPr>
        <w:t xml:space="preserve"> </w:t>
      </w:r>
      <w:r w:rsidRPr="008A5624">
        <w:t>with</w:t>
      </w:r>
      <w:r w:rsidRPr="008A5624">
        <w:rPr>
          <w:spacing w:val="-2"/>
        </w:rPr>
        <w:t xml:space="preserve"> </w:t>
      </w:r>
      <w:r w:rsidRPr="008A5624">
        <w:t>statutory</w:t>
      </w:r>
      <w:r w:rsidRPr="008A5624">
        <w:rPr>
          <w:spacing w:val="-2"/>
        </w:rPr>
        <w:t xml:space="preserve"> </w:t>
      </w:r>
      <w:r w:rsidRPr="008A5624">
        <w:t>requirements;</w:t>
      </w:r>
      <w:r w:rsidRPr="008A5624">
        <w:rPr>
          <w:spacing w:val="-1"/>
        </w:rPr>
        <w:t xml:space="preserve"> </w:t>
      </w:r>
      <w:r w:rsidRPr="008A5624">
        <w:t>and</w:t>
      </w:r>
    </w:p>
    <w:p w14:paraId="5420BA94" w14:textId="717D478F" w:rsidR="00517F7A" w:rsidRPr="008A5624" w:rsidRDefault="76FC3D0A" w:rsidP="00800198">
      <w:pPr>
        <w:pStyle w:val="ListParagraph"/>
        <w:numPr>
          <w:ilvl w:val="3"/>
          <w:numId w:val="14"/>
        </w:numPr>
        <w:tabs>
          <w:tab w:val="left" w:pos="2379"/>
          <w:tab w:val="left" w:pos="2380"/>
        </w:tabs>
        <w:spacing w:before="97"/>
        <w:ind w:left="2379" w:hanging="569"/>
      </w:pPr>
      <w:r w:rsidRPr="008A5624">
        <w:t xml:space="preserve">the Employee remains employed by </w:t>
      </w:r>
      <w:proofErr w:type="spellStart"/>
      <w:r w:rsidRPr="008A5624">
        <w:t>nbn</w:t>
      </w:r>
      <w:proofErr w:type="spellEnd"/>
      <w:r w:rsidRPr="008A5624">
        <w:t>.</w:t>
      </w:r>
    </w:p>
    <w:p w14:paraId="73D884B5" w14:textId="77777777" w:rsidR="00E85491" w:rsidRPr="008A5624" w:rsidRDefault="00E85491" w:rsidP="00E85491">
      <w:pPr>
        <w:tabs>
          <w:tab w:val="left" w:pos="2379"/>
          <w:tab w:val="left" w:pos="2380"/>
        </w:tabs>
        <w:spacing w:before="97"/>
      </w:pPr>
    </w:p>
    <w:p w14:paraId="537982E5" w14:textId="77777777" w:rsidR="00D62726" w:rsidRPr="008A5624" w:rsidRDefault="00D40358">
      <w:pPr>
        <w:pStyle w:val="Heading1"/>
        <w:numPr>
          <w:ilvl w:val="0"/>
          <w:numId w:val="14"/>
        </w:numPr>
        <w:tabs>
          <w:tab w:val="left" w:pos="1244"/>
          <w:tab w:val="left" w:pos="1245"/>
        </w:tabs>
        <w:spacing w:before="98"/>
      </w:pPr>
      <w:r w:rsidRPr="008A5624">
        <w:t>Hours</w:t>
      </w:r>
      <w:r w:rsidRPr="008A5624">
        <w:rPr>
          <w:spacing w:val="-1"/>
        </w:rPr>
        <w:t xml:space="preserve"> </w:t>
      </w:r>
      <w:r w:rsidRPr="008A5624">
        <w:t>of</w:t>
      </w:r>
      <w:r w:rsidRPr="008A5624">
        <w:rPr>
          <w:spacing w:val="-2"/>
        </w:rPr>
        <w:t xml:space="preserve"> </w:t>
      </w:r>
      <w:r w:rsidRPr="008A5624">
        <w:t>work</w:t>
      </w:r>
    </w:p>
    <w:p w14:paraId="779F65C7" w14:textId="1734EA9C" w:rsidR="00D62726" w:rsidRPr="008A5624" w:rsidRDefault="00D40358">
      <w:pPr>
        <w:pStyle w:val="ListParagraph"/>
        <w:numPr>
          <w:ilvl w:val="1"/>
          <w:numId w:val="14"/>
        </w:numPr>
        <w:tabs>
          <w:tab w:val="left" w:pos="1245"/>
        </w:tabs>
        <w:spacing w:before="94"/>
        <w:ind w:right="711"/>
      </w:pPr>
      <w:r w:rsidRPr="008A5624">
        <w:t>For</w:t>
      </w:r>
      <w:r w:rsidRPr="008A5624">
        <w:rPr>
          <w:spacing w:val="9"/>
        </w:rPr>
        <w:t xml:space="preserve"> </w:t>
      </w:r>
      <w:r w:rsidRPr="008A5624">
        <w:t>the</w:t>
      </w:r>
      <w:r w:rsidRPr="008A5624">
        <w:rPr>
          <w:spacing w:val="9"/>
        </w:rPr>
        <w:t xml:space="preserve"> </w:t>
      </w:r>
      <w:r w:rsidRPr="008A5624">
        <w:t>purposes</w:t>
      </w:r>
      <w:r w:rsidRPr="008A5624">
        <w:rPr>
          <w:spacing w:val="9"/>
        </w:rPr>
        <w:t xml:space="preserve"> </w:t>
      </w:r>
      <w:r w:rsidRPr="008A5624">
        <w:t>of</w:t>
      </w:r>
      <w:r w:rsidRPr="008A5624">
        <w:rPr>
          <w:spacing w:val="9"/>
        </w:rPr>
        <w:t xml:space="preserve"> </w:t>
      </w:r>
      <w:r w:rsidRPr="008A5624">
        <w:t>understanding</w:t>
      </w:r>
      <w:r w:rsidRPr="008A5624">
        <w:rPr>
          <w:spacing w:val="8"/>
        </w:rPr>
        <w:t xml:space="preserve"> </w:t>
      </w:r>
      <w:r w:rsidRPr="008A5624">
        <w:t>the</w:t>
      </w:r>
      <w:r w:rsidRPr="008A5624">
        <w:rPr>
          <w:spacing w:val="9"/>
        </w:rPr>
        <w:t xml:space="preserve"> </w:t>
      </w:r>
      <w:r w:rsidRPr="008A5624">
        <w:t>operation</w:t>
      </w:r>
      <w:r w:rsidRPr="008A5624">
        <w:rPr>
          <w:spacing w:val="9"/>
        </w:rPr>
        <w:t xml:space="preserve"> </w:t>
      </w:r>
      <w:r w:rsidRPr="008A5624">
        <w:t>of</w:t>
      </w:r>
      <w:r w:rsidRPr="008A5624">
        <w:rPr>
          <w:spacing w:val="9"/>
        </w:rPr>
        <w:t xml:space="preserve"> </w:t>
      </w:r>
      <w:r w:rsidRPr="008A5624">
        <w:t>this</w:t>
      </w:r>
      <w:r w:rsidRPr="008A5624">
        <w:rPr>
          <w:spacing w:val="9"/>
        </w:rPr>
        <w:t xml:space="preserve"> </w:t>
      </w:r>
      <w:r w:rsidRPr="008A5624">
        <w:t>clause,</w:t>
      </w:r>
      <w:r w:rsidRPr="008A5624">
        <w:rPr>
          <w:spacing w:val="9"/>
        </w:rPr>
        <w:t xml:space="preserve"> </w:t>
      </w:r>
      <w:r w:rsidRPr="008A5624">
        <w:t>all</w:t>
      </w:r>
      <w:r w:rsidRPr="008A5624">
        <w:rPr>
          <w:spacing w:val="9"/>
        </w:rPr>
        <w:t xml:space="preserve"> </w:t>
      </w:r>
      <w:r w:rsidRPr="008A5624">
        <w:t>sub</w:t>
      </w:r>
      <w:r w:rsidRPr="008A5624">
        <w:rPr>
          <w:spacing w:val="8"/>
        </w:rPr>
        <w:t xml:space="preserve"> </w:t>
      </w:r>
      <w:r w:rsidRPr="008A5624">
        <w:t>clauses</w:t>
      </w:r>
      <w:r w:rsidRPr="008A5624">
        <w:rPr>
          <w:spacing w:val="9"/>
        </w:rPr>
        <w:t xml:space="preserve"> </w:t>
      </w:r>
      <w:r w:rsidRPr="008A5624">
        <w:t>should</w:t>
      </w:r>
      <w:r w:rsidRPr="008A5624">
        <w:rPr>
          <w:spacing w:val="9"/>
        </w:rPr>
        <w:t xml:space="preserve"> </w:t>
      </w:r>
      <w:r w:rsidRPr="008A5624">
        <w:t>be</w:t>
      </w:r>
      <w:r w:rsidRPr="008A5624">
        <w:rPr>
          <w:spacing w:val="9"/>
        </w:rPr>
        <w:t xml:space="preserve"> </w:t>
      </w:r>
      <w:r w:rsidR="00CF5A49" w:rsidRPr="008A5624">
        <w:rPr>
          <w:spacing w:val="9"/>
        </w:rPr>
        <w:t xml:space="preserve">read in </w:t>
      </w:r>
      <w:r w:rsidRPr="008A5624">
        <w:t>conjunction</w:t>
      </w:r>
      <w:r w:rsidRPr="008A5624">
        <w:rPr>
          <w:spacing w:val="-1"/>
        </w:rPr>
        <w:t xml:space="preserve"> </w:t>
      </w:r>
      <w:r w:rsidRPr="008A5624">
        <w:t>with</w:t>
      </w:r>
      <w:r w:rsidRPr="008A5624">
        <w:rPr>
          <w:spacing w:val="-1"/>
        </w:rPr>
        <w:t xml:space="preserve"> </w:t>
      </w:r>
      <w:r w:rsidRPr="008A5624">
        <w:t>each</w:t>
      </w:r>
      <w:r w:rsidRPr="008A5624">
        <w:rPr>
          <w:spacing w:val="-3"/>
        </w:rPr>
        <w:t xml:space="preserve"> </w:t>
      </w:r>
      <w:r w:rsidRPr="008A5624">
        <w:t>other.</w:t>
      </w:r>
    </w:p>
    <w:p w14:paraId="39107449" w14:textId="77777777" w:rsidR="00D62726" w:rsidRPr="008A5624" w:rsidRDefault="00D40358">
      <w:pPr>
        <w:pStyle w:val="ListParagraph"/>
        <w:numPr>
          <w:ilvl w:val="1"/>
          <w:numId w:val="14"/>
        </w:numPr>
        <w:tabs>
          <w:tab w:val="left" w:pos="1245"/>
        </w:tabs>
        <w:spacing w:before="97"/>
      </w:pPr>
      <w:r w:rsidRPr="008A5624">
        <w:t>The</w:t>
      </w:r>
      <w:r w:rsidRPr="008A5624">
        <w:rPr>
          <w:spacing w:val="-1"/>
        </w:rPr>
        <w:t xml:space="preserve"> </w:t>
      </w:r>
      <w:r w:rsidRPr="008A5624">
        <w:t>ordinary hours</w:t>
      </w:r>
      <w:r w:rsidRPr="008A5624">
        <w:rPr>
          <w:spacing w:val="-2"/>
        </w:rPr>
        <w:t xml:space="preserve"> </w:t>
      </w:r>
      <w:r w:rsidRPr="008A5624">
        <w:t>of</w:t>
      </w:r>
      <w:r w:rsidRPr="008A5624">
        <w:rPr>
          <w:spacing w:val="-1"/>
        </w:rPr>
        <w:t xml:space="preserve"> </w:t>
      </w:r>
      <w:r w:rsidRPr="008A5624">
        <w:t>work</w:t>
      </w:r>
      <w:r w:rsidRPr="008A5624">
        <w:rPr>
          <w:spacing w:val="-3"/>
        </w:rPr>
        <w:t xml:space="preserve"> </w:t>
      </w:r>
      <w:r w:rsidRPr="008A5624">
        <w:t>are to</w:t>
      </w:r>
      <w:r w:rsidRPr="008A5624">
        <w:rPr>
          <w:spacing w:val="-1"/>
        </w:rPr>
        <w:t xml:space="preserve"> </w:t>
      </w:r>
      <w:r w:rsidRPr="008A5624">
        <w:t>be an</w:t>
      </w:r>
      <w:r w:rsidRPr="008A5624">
        <w:rPr>
          <w:spacing w:val="-2"/>
        </w:rPr>
        <w:t xml:space="preserve"> </w:t>
      </w:r>
      <w:r w:rsidRPr="008A5624">
        <w:t>average</w:t>
      </w:r>
      <w:r w:rsidRPr="008A5624">
        <w:rPr>
          <w:spacing w:val="-2"/>
        </w:rPr>
        <w:t xml:space="preserve"> </w:t>
      </w:r>
      <w:r w:rsidRPr="008A5624">
        <w:t>of</w:t>
      </w:r>
      <w:r w:rsidRPr="008A5624">
        <w:rPr>
          <w:spacing w:val="-3"/>
        </w:rPr>
        <w:t xml:space="preserve"> </w:t>
      </w:r>
      <w:r w:rsidRPr="008A5624">
        <w:t>38</w:t>
      </w:r>
      <w:r w:rsidRPr="008A5624">
        <w:rPr>
          <w:spacing w:val="-2"/>
        </w:rPr>
        <w:t xml:space="preserve"> </w:t>
      </w:r>
      <w:r w:rsidRPr="008A5624">
        <w:t>per</w:t>
      </w:r>
      <w:r w:rsidRPr="008A5624">
        <w:rPr>
          <w:spacing w:val="-1"/>
        </w:rPr>
        <w:t xml:space="preserve"> </w:t>
      </w:r>
      <w:r w:rsidRPr="008A5624">
        <w:t>week.</w:t>
      </w:r>
    </w:p>
    <w:p w14:paraId="4749EB10" w14:textId="423916BA" w:rsidR="00D62726" w:rsidRPr="008A5624" w:rsidRDefault="00D40358">
      <w:pPr>
        <w:pStyle w:val="ListParagraph"/>
        <w:numPr>
          <w:ilvl w:val="1"/>
          <w:numId w:val="14"/>
        </w:numPr>
        <w:tabs>
          <w:tab w:val="left" w:pos="1245"/>
        </w:tabs>
        <w:ind w:right="756"/>
      </w:pPr>
      <w:r w:rsidRPr="008A5624">
        <w:t>Except as provided for in clauses 1</w:t>
      </w:r>
      <w:r w:rsidR="00CF5A49" w:rsidRPr="008A5624">
        <w:t>7</w:t>
      </w:r>
      <w:r w:rsidRPr="008A5624">
        <w:t>.7(b), the ordinary hours of an Employee must not exceed</w:t>
      </w:r>
      <w:r w:rsidRPr="008A5624">
        <w:rPr>
          <w:spacing w:val="1"/>
        </w:rPr>
        <w:t xml:space="preserve"> </w:t>
      </w:r>
      <w:r w:rsidRPr="008A5624">
        <w:t>152 hours in 28 consecutive days and except as provided for in clause 1</w:t>
      </w:r>
      <w:r w:rsidR="00CF5A49" w:rsidRPr="008A5624">
        <w:t>7</w:t>
      </w:r>
      <w:r w:rsidRPr="008A5624">
        <w:t xml:space="preserve">.7(b) an Employee </w:t>
      </w:r>
      <w:r w:rsidR="00CF5A49" w:rsidRPr="008A5624">
        <w:t>will not</w:t>
      </w:r>
      <w:r w:rsidRPr="008A5624">
        <w:t xml:space="preserve"> be</w:t>
      </w:r>
      <w:r w:rsidRPr="008A5624">
        <w:rPr>
          <w:spacing w:val="-2"/>
        </w:rPr>
        <w:t xml:space="preserve"> </w:t>
      </w:r>
      <w:r w:rsidRPr="008A5624">
        <w:t>required</w:t>
      </w:r>
      <w:r w:rsidRPr="008A5624">
        <w:rPr>
          <w:spacing w:val="-1"/>
        </w:rPr>
        <w:t xml:space="preserve"> </w:t>
      </w:r>
      <w:r w:rsidRPr="008A5624">
        <w:t>to</w:t>
      </w:r>
      <w:r w:rsidRPr="008A5624">
        <w:rPr>
          <w:spacing w:val="-1"/>
        </w:rPr>
        <w:t xml:space="preserve"> </w:t>
      </w:r>
      <w:r w:rsidRPr="008A5624">
        <w:t>work</w:t>
      </w:r>
      <w:r w:rsidRPr="008A5624">
        <w:rPr>
          <w:spacing w:val="-2"/>
        </w:rPr>
        <w:t xml:space="preserve"> </w:t>
      </w:r>
      <w:r w:rsidRPr="008A5624">
        <w:t>more</w:t>
      </w:r>
      <w:r w:rsidRPr="008A5624">
        <w:rPr>
          <w:spacing w:val="-2"/>
        </w:rPr>
        <w:t xml:space="preserve"> </w:t>
      </w:r>
      <w:r w:rsidRPr="008A5624">
        <w:t>than</w:t>
      </w:r>
      <w:r w:rsidRPr="008A5624">
        <w:rPr>
          <w:spacing w:val="-2"/>
        </w:rPr>
        <w:t xml:space="preserve"> </w:t>
      </w:r>
      <w:r w:rsidRPr="008A5624">
        <w:t>10</w:t>
      </w:r>
      <w:r w:rsidRPr="008A5624">
        <w:rPr>
          <w:spacing w:val="-1"/>
        </w:rPr>
        <w:t xml:space="preserve"> </w:t>
      </w:r>
      <w:r w:rsidRPr="008A5624">
        <w:t>ordinary</w:t>
      </w:r>
      <w:r w:rsidRPr="008A5624">
        <w:rPr>
          <w:spacing w:val="1"/>
        </w:rPr>
        <w:t xml:space="preserve"> </w:t>
      </w:r>
      <w:r w:rsidRPr="008A5624">
        <w:t>hours</w:t>
      </w:r>
      <w:r w:rsidRPr="008A5624">
        <w:rPr>
          <w:spacing w:val="-2"/>
        </w:rPr>
        <w:t xml:space="preserve"> </w:t>
      </w:r>
      <w:r w:rsidRPr="008A5624">
        <w:t>per day.</w:t>
      </w:r>
    </w:p>
    <w:p w14:paraId="79CB96C8" w14:textId="6ED2A56D" w:rsidR="00D62726" w:rsidRPr="008A5624" w:rsidRDefault="00D40358">
      <w:pPr>
        <w:pStyle w:val="ListParagraph"/>
        <w:numPr>
          <w:ilvl w:val="1"/>
          <w:numId w:val="14"/>
        </w:numPr>
        <w:tabs>
          <w:tab w:val="left" w:pos="1245"/>
        </w:tabs>
        <w:spacing w:before="94"/>
        <w:ind w:right="753"/>
      </w:pPr>
      <w:r w:rsidRPr="008A5624">
        <w:t xml:space="preserve">Where an Employee is transferred permanently from day work to shift work or from shift </w:t>
      </w:r>
      <w:r w:rsidR="00426680" w:rsidRPr="008A5624">
        <w:t xml:space="preserve">work to </w:t>
      </w:r>
      <w:r w:rsidRPr="008A5624">
        <w:t xml:space="preserve">day work, such an Employee should receive at least one month’s notice. However, </w:t>
      </w:r>
      <w:proofErr w:type="spellStart"/>
      <w:r w:rsidRPr="008A5624">
        <w:t>nbn</w:t>
      </w:r>
      <w:proofErr w:type="spellEnd"/>
      <w:r w:rsidRPr="008A5624">
        <w:rPr>
          <w:b/>
          <w:bCs/>
        </w:rPr>
        <w:t xml:space="preserve"> </w:t>
      </w:r>
      <w:r w:rsidRPr="008A5624">
        <w:t>and</w:t>
      </w:r>
      <w:r w:rsidRPr="008A5624">
        <w:rPr>
          <w:spacing w:val="1"/>
        </w:rPr>
        <w:t xml:space="preserve"> </w:t>
      </w:r>
      <w:r w:rsidRPr="008A5624">
        <w:t>the Employee</w:t>
      </w:r>
      <w:r w:rsidRPr="008A5624">
        <w:rPr>
          <w:spacing w:val="-2"/>
        </w:rPr>
        <w:t xml:space="preserve"> </w:t>
      </w:r>
      <w:r w:rsidRPr="008A5624">
        <w:t>may</w:t>
      </w:r>
      <w:r w:rsidRPr="008A5624">
        <w:rPr>
          <w:spacing w:val="-1"/>
        </w:rPr>
        <w:t xml:space="preserve"> </w:t>
      </w:r>
      <w:r w:rsidRPr="008A5624">
        <w:t>agree</w:t>
      </w:r>
      <w:r w:rsidRPr="008A5624">
        <w:rPr>
          <w:spacing w:val="-2"/>
        </w:rPr>
        <w:t xml:space="preserve"> </w:t>
      </w:r>
      <w:r w:rsidRPr="008A5624">
        <w:t>on</w:t>
      </w:r>
      <w:r w:rsidRPr="008A5624">
        <w:rPr>
          <w:spacing w:val="-1"/>
        </w:rPr>
        <w:t xml:space="preserve"> </w:t>
      </w:r>
      <w:r w:rsidRPr="008A5624">
        <w:t>a lesser period</w:t>
      </w:r>
      <w:r w:rsidRPr="008A5624">
        <w:rPr>
          <w:spacing w:val="-1"/>
        </w:rPr>
        <w:t xml:space="preserve"> </w:t>
      </w:r>
      <w:r w:rsidRPr="008A5624">
        <w:t>of</w:t>
      </w:r>
      <w:r w:rsidRPr="008A5624">
        <w:rPr>
          <w:spacing w:val="-2"/>
        </w:rPr>
        <w:t xml:space="preserve"> </w:t>
      </w:r>
      <w:r w:rsidRPr="008A5624">
        <w:t>notice.</w:t>
      </w:r>
    </w:p>
    <w:p w14:paraId="12646BEC" w14:textId="77777777" w:rsidR="00D62726" w:rsidRPr="008A5624" w:rsidRDefault="00D40358">
      <w:pPr>
        <w:pStyle w:val="Heading3"/>
        <w:numPr>
          <w:ilvl w:val="1"/>
          <w:numId w:val="14"/>
        </w:numPr>
        <w:tabs>
          <w:tab w:val="left" w:pos="1245"/>
        </w:tabs>
      </w:pPr>
      <w:r w:rsidRPr="008A5624">
        <w:t>Method</w:t>
      </w:r>
      <w:r w:rsidRPr="008A5624">
        <w:rPr>
          <w:spacing w:val="-4"/>
        </w:rPr>
        <w:t xml:space="preserve"> </w:t>
      </w:r>
      <w:r w:rsidRPr="008A5624">
        <w:t>of</w:t>
      </w:r>
      <w:r w:rsidRPr="008A5624">
        <w:rPr>
          <w:spacing w:val="-2"/>
        </w:rPr>
        <w:t xml:space="preserve"> </w:t>
      </w:r>
      <w:r w:rsidRPr="008A5624">
        <w:t>arranging</w:t>
      </w:r>
      <w:r w:rsidRPr="008A5624">
        <w:rPr>
          <w:spacing w:val="-2"/>
        </w:rPr>
        <w:t xml:space="preserve"> </w:t>
      </w:r>
      <w:r w:rsidRPr="008A5624">
        <w:t>ordinary</w:t>
      </w:r>
      <w:r w:rsidRPr="008A5624">
        <w:rPr>
          <w:spacing w:val="-2"/>
        </w:rPr>
        <w:t xml:space="preserve"> </w:t>
      </w:r>
      <w:r w:rsidRPr="008A5624">
        <w:t>hours</w:t>
      </w:r>
    </w:p>
    <w:p w14:paraId="318CFA8D" w14:textId="77777777" w:rsidR="00D62726" w:rsidRPr="008A5624" w:rsidRDefault="00D40358">
      <w:pPr>
        <w:pStyle w:val="BodyText"/>
        <w:ind w:left="1244"/>
      </w:pPr>
      <w:r w:rsidRPr="008A5624">
        <w:t>The</w:t>
      </w:r>
      <w:r w:rsidRPr="008A5624">
        <w:rPr>
          <w:spacing w:val="-4"/>
        </w:rPr>
        <w:t xml:space="preserve"> </w:t>
      </w:r>
      <w:r w:rsidRPr="008A5624">
        <w:t>method</w:t>
      </w:r>
      <w:r w:rsidRPr="008A5624">
        <w:rPr>
          <w:spacing w:val="-4"/>
        </w:rPr>
        <w:t xml:space="preserve"> </w:t>
      </w:r>
      <w:r w:rsidRPr="008A5624">
        <w:t>of</w:t>
      </w:r>
      <w:r w:rsidRPr="008A5624">
        <w:rPr>
          <w:spacing w:val="-1"/>
        </w:rPr>
        <w:t xml:space="preserve"> </w:t>
      </w:r>
      <w:r w:rsidRPr="008A5624">
        <w:t>arranging</w:t>
      </w:r>
      <w:r w:rsidRPr="008A5624">
        <w:rPr>
          <w:spacing w:val="-2"/>
        </w:rPr>
        <w:t xml:space="preserve"> </w:t>
      </w:r>
      <w:r w:rsidRPr="008A5624">
        <w:t>ordinary</w:t>
      </w:r>
      <w:r w:rsidRPr="008A5624">
        <w:rPr>
          <w:spacing w:val="-1"/>
        </w:rPr>
        <w:t xml:space="preserve"> </w:t>
      </w:r>
      <w:r w:rsidRPr="008A5624">
        <w:t>hours</w:t>
      </w:r>
      <w:r w:rsidRPr="008A5624">
        <w:rPr>
          <w:spacing w:val="-3"/>
        </w:rPr>
        <w:t xml:space="preserve"> </w:t>
      </w:r>
      <w:r w:rsidRPr="008A5624">
        <w:t>may be by:</w:t>
      </w:r>
    </w:p>
    <w:p w14:paraId="795E5B68" w14:textId="2503F310" w:rsidR="00D62726" w:rsidRPr="008A5624" w:rsidRDefault="00D40358" w:rsidP="00F7052E">
      <w:pPr>
        <w:pStyle w:val="ListParagraph"/>
        <w:numPr>
          <w:ilvl w:val="2"/>
          <w:numId w:val="14"/>
        </w:numPr>
        <w:tabs>
          <w:tab w:val="left" w:pos="1811"/>
          <w:tab w:val="left" w:pos="1812"/>
        </w:tabs>
        <w:ind w:hanging="568"/>
        <w:rPr>
          <w:b/>
        </w:rPr>
      </w:pPr>
      <w:r w:rsidRPr="008A5624">
        <w:t>Employees</w:t>
      </w:r>
      <w:r w:rsidRPr="008A5624">
        <w:rPr>
          <w:spacing w:val="-4"/>
        </w:rPr>
        <w:t xml:space="preserve"> </w:t>
      </w:r>
      <w:r w:rsidRPr="008A5624">
        <w:t>working</w:t>
      </w:r>
      <w:r w:rsidRPr="008A5624">
        <w:rPr>
          <w:spacing w:val="-2"/>
        </w:rPr>
        <w:t xml:space="preserve"> </w:t>
      </w:r>
      <w:r w:rsidRPr="008A5624">
        <w:t>a</w:t>
      </w:r>
      <w:r w:rsidRPr="008A5624">
        <w:rPr>
          <w:spacing w:val="-1"/>
        </w:rPr>
        <w:t xml:space="preserve"> </w:t>
      </w:r>
      <w:r w:rsidRPr="008A5624">
        <w:t>consistent</w:t>
      </w:r>
      <w:r w:rsidRPr="008A5624">
        <w:rPr>
          <w:spacing w:val="-1"/>
        </w:rPr>
        <w:t xml:space="preserve"> </w:t>
      </w:r>
      <w:r w:rsidRPr="008A5624">
        <w:t>number</w:t>
      </w:r>
      <w:r w:rsidRPr="008A5624">
        <w:rPr>
          <w:spacing w:val="-3"/>
        </w:rPr>
        <w:t xml:space="preserve"> </w:t>
      </w:r>
      <w:r w:rsidRPr="008A5624">
        <w:t>of</w:t>
      </w:r>
      <w:r w:rsidRPr="008A5624">
        <w:rPr>
          <w:spacing w:val="-3"/>
        </w:rPr>
        <w:t xml:space="preserve"> </w:t>
      </w:r>
      <w:r w:rsidRPr="008A5624">
        <w:t>ordinary hours</w:t>
      </w:r>
      <w:r w:rsidRPr="008A5624">
        <w:rPr>
          <w:spacing w:val="-2"/>
        </w:rPr>
        <w:t xml:space="preserve"> </w:t>
      </w:r>
      <w:r w:rsidRPr="008A5624">
        <w:t>each</w:t>
      </w:r>
      <w:r w:rsidRPr="008A5624">
        <w:rPr>
          <w:spacing w:val="-2"/>
        </w:rPr>
        <w:t xml:space="preserve"> </w:t>
      </w:r>
      <w:r w:rsidRPr="008A5624">
        <w:t>day;</w:t>
      </w:r>
      <w:r w:rsidRPr="008A5624">
        <w:rPr>
          <w:spacing w:val="-2"/>
        </w:rPr>
        <w:t xml:space="preserve"> </w:t>
      </w:r>
      <w:r w:rsidRPr="008A5624">
        <w:t>or</w:t>
      </w:r>
    </w:p>
    <w:p w14:paraId="353D58A3" w14:textId="77777777" w:rsidR="00D62726" w:rsidRPr="008A5624" w:rsidRDefault="00D40358">
      <w:pPr>
        <w:pStyle w:val="ListParagraph"/>
        <w:numPr>
          <w:ilvl w:val="2"/>
          <w:numId w:val="14"/>
        </w:numPr>
        <w:tabs>
          <w:tab w:val="left" w:pos="1811"/>
          <w:tab w:val="left" w:pos="1812"/>
        </w:tabs>
        <w:spacing w:before="29"/>
        <w:ind w:hanging="568"/>
        <w:rPr>
          <w:b/>
        </w:rPr>
      </w:pPr>
      <w:r w:rsidRPr="008A5624">
        <w:t>fixing</w:t>
      </w:r>
      <w:r w:rsidRPr="008A5624">
        <w:rPr>
          <w:spacing w:val="-2"/>
        </w:rPr>
        <w:t xml:space="preserve"> </w:t>
      </w:r>
      <w:r w:rsidRPr="008A5624">
        <w:t>one</w:t>
      </w:r>
      <w:r w:rsidRPr="008A5624">
        <w:rPr>
          <w:spacing w:val="1"/>
        </w:rPr>
        <w:t xml:space="preserve"> </w:t>
      </w:r>
      <w:r w:rsidRPr="008A5624">
        <w:t>day a</w:t>
      </w:r>
      <w:r w:rsidRPr="008A5624">
        <w:rPr>
          <w:spacing w:val="-2"/>
        </w:rPr>
        <w:t xml:space="preserve"> </w:t>
      </w:r>
      <w:r w:rsidRPr="008A5624">
        <w:t>week</w:t>
      </w:r>
      <w:r w:rsidRPr="008A5624">
        <w:rPr>
          <w:spacing w:val="-3"/>
        </w:rPr>
        <w:t xml:space="preserve"> </w:t>
      </w:r>
      <w:r w:rsidRPr="008A5624">
        <w:t>on</w:t>
      </w:r>
      <w:r w:rsidRPr="008A5624">
        <w:rPr>
          <w:spacing w:val="-1"/>
        </w:rPr>
        <w:t xml:space="preserve"> </w:t>
      </w:r>
      <w:r w:rsidRPr="008A5624">
        <w:t>which</w:t>
      </w:r>
      <w:r w:rsidRPr="008A5624">
        <w:rPr>
          <w:spacing w:val="-2"/>
        </w:rPr>
        <w:t xml:space="preserve"> </w:t>
      </w:r>
      <w:r w:rsidRPr="008A5624">
        <w:t>Employees</w:t>
      </w:r>
      <w:r w:rsidRPr="008A5624">
        <w:rPr>
          <w:spacing w:val="-2"/>
        </w:rPr>
        <w:t xml:space="preserve"> </w:t>
      </w:r>
      <w:r w:rsidRPr="008A5624">
        <w:t>work a lesser</w:t>
      </w:r>
      <w:r w:rsidRPr="008A5624">
        <w:rPr>
          <w:spacing w:val="-1"/>
        </w:rPr>
        <w:t xml:space="preserve"> </w:t>
      </w:r>
      <w:r w:rsidRPr="008A5624">
        <w:t>number</w:t>
      </w:r>
      <w:r w:rsidRPr="008A5624">
        <w:rPr>
          <w:spacing w:val="-2"/>
        </w:rPr>
        <w:t xml:space="preserve"> </w:t>
      </w:r>
      <w:r w:rsidRPr="008A5624">
        <w:t>of</w:t>
      </w:r>
      <w:r w:rsidRPr="008A5624">
        <w:rPr>
          <w:spacing w:val="-3"/>
        </w:rPr>
        <w:t xml:space="preserve"> </w:t>
      </w:r>
      <w:proofErr w:type="gramStart"/>
      <w:r w:rsidRPr="008A5624">
        <w:t>hours;</w:t>
      </w:r>
      <w:proofErr w:type="gramEnd"/>
      <w:r w:rsidRPr="008A5624">
        <w:rPr>
          <w:spacing w:val="-1"/>
        </w:rPr>
        <w:t xml:space="preserve"> </w:t>
      </w:r>
      <w:r w:rsidRPr="008A5624">
        <w:t>or</w:t>
      </w:r>
    </w:p>
    <w:p w14:paraId="0D7E3DB6" w14:textId="77777777" w:rsidR="00D62726" w:rsidRPr="008A5624" w:rsidRDefault="00D40358">
      <w:pPr>
        <w:pStyle w:val="ListParagraph"/>
        <w:numPr>
          <w:ilvl w:val="2"/>
          <w:numId w:val="14"/>
        </w:numPr>
        <w:tabs>
          <w:tab w:val="left" w:pos="1811"/>
          <w:tab w:val="left" w:pos="1812"/>
        </w:tabs>
        <w:spacing w:before="97"/>
        <w:ind w:right="730"/>
        <w:rPr>
          <w:b/>
        </w:rPr>
      </w:pPr>
      <w:r w:rsidRPr="008A5624">
        <w:t>fixing one or more days on which all Employees will be off during a particular work cycle;</w:t>
      </w:r>
      <w:r w:rsidRPr="008A5624">
        <w:rPr>
          <w:spacing w:val="-47"/>
        </w:rPr>
        <w:t xml:space="preserve"> </w:t>
      </w:r>
      <w:r w:rsidRPr="008A5624">
        <w:t>or</w:t>
      </w:r>
    </w:p>
    <w:p w14:paraId="3F122717" w14:textId="77777777" w:rsidR="00D62726" w:rsidRPr="008A5624" w:rsidRDefault="00D40358">
      <w:pPr>
        <w:pStyle w:val="ListParagraph"/>
        <w:numPr>
          <w:ilvl w:val="2"/>
          <w:numId w:val="14"/>
        </w:numPr>
        <w:tabs>
          <w:tab w:val="left" w:pos="1811"/>
          <w:tab w:val="left" w:pos="1812"/>
        </w:tabs>
        <w:ind w:right="1036"/>
        <w:rPr>
          <w:b/>
        </w:rPr>
      </w:pPr>
      <w:r w:rsidRPr="008A5624">
        <w:t>rostering Employees off on various days of the week during a particular work cycle so</w:t>
      </w:r>
      <w:r w:rsidRPr="008A5624">
        <w:rPr>
          <w:spacing w:val="-47"/>
        </w:rPr>
        <w:t xml:space="preserve"> </w:t>
      </w:r>
      <w:r w:rsidRPr="008A5624">
        <w:t>that each</w:t>
      </w:r>
      <w:r w:rsidRPr="008A5624">
        <w:rPr>
          <w:spacing w:val="-3"/>
        </w:rPr>
        <w:t xml:space="preserve"> </w:t>
      </w:r>
      <w:r w:rsidRPr="008A5624">
        <w:t>Employee</w:t>
      </w:r>
      <w:r w:rsidRPr="008A5624">
        <w:rPr>
          <w:spacing w:val="-2"/>
        </w:rPr>
        <w:t xml:space="preserve"> </w:t>
      </w:r>
      <w:r w:rsidRPr="008A5624">
        <w:t>has</w:t>
      </w:r>
      <w:r w:rsidRPr="008A5624">
        <w:rPr>
          <w:spacing w:val="-2"/>
        </w:rPr>
        <w:t xml:space="preserve"> </w:t>
      </w:r>
      <w:r w:rsidRPr="008A5624">
        <w:t>one</w:t>
      </w:r>
      <w:r w:rsidRPr="008A5624">
        <w:rPr>
          <w:spacing w:val="1"/>
        </w:rPr>
        <w:t xml:space="preserve"> </w:t>
      </w:r>
      <w:r w:rsidRPr="008A5624">
        <w:t>or</w:t>
      </w:r>
      <w:r w:rsidRPr="008A5624">
        <w:rPr>
          <w:spacing w:val="-2"/>
        </w:rPr>
        <w:t xml:space="preserve"> </w:t>
      </w:r>
      <w:r w:rsidRPr="008A5624">
        <w:t>more</w:t>
      </w:r>
      <w:r w:rsidRPr="008A5624">
        <w:rPr>
          <w:spacing w:val="-2"/>
        </w:rPr>
        <w:t xml:space="preserve"> </w:t>
      </w:r>
      <w:r w:rsidRPr="008A5624">
        <w:t>days</w:t>
      </w:r>
      <w:r w:rsidRPr="008A5624">
        <w:rPr>
          <w:spacing w:val="-3"/>
        </w:rPr>
        <w:t xml:space="preserve"> </w:t>
      </w:r>
      <w:r w:rsidRPr="008A5624">
        <w:t>off</w:t>
      </w:r>
      <w:r w:rsidRPr="008A5624">
        <w:rPr>
          <w:spacing w:val="-2"/>
        </w:rPr>
        <w:t xml:space="preserve"> </w:t>
      </w:r>
      <w:r w:rsidRPr="008A5624">
        <w:t>during</w:t>
      </w:r>
      <w:r w:rsidRPr="008A5624">
        <w:rPr>
          <w:spacing w:val="-1"/>
        </w:rPr>
        <w:t xml:space="preserve"> </w:t>
      </w:r>
      <w:r w:rsidRPr="008A5624">
        <w:t>that</w:t>
      </w:r>
      <w:r w:rsidRPr="008A5624">
        <w:rPr>
          <w:spacing w:val="1"/>
        </w:rPr>
        <w:t xml:space="preserve"> </w:t>
      </w:r>
      <w:r w:rsidRPr="008A5624">
        <w:t>cycle.</w:t>
      </w:r>
    </w:p>
    <w:p w14:paraId="36726B22" w14:textId="77777777" w:rsidR="00D62726" w:rsidRPr="008A5624" w:rsidRDefault="00D40358">
      <w:pPr>
        <w:pStyle w:val="Heading3"/>
        <w:numPr>
          <w:ilvl w:val="1"/>
          <w:numId w:val="14"/>
        </w:numPr>
        <w:tabs>
          <w:tab w:val="left" w:pos="1245"/>
        </w:tabs>
      </w:pPr>
      <w:r w:rsidRPr="008A5624">
        <w:t>Alteration</w:t>
      </w:r>
      <w:r w:rsidRPr="008A5624">
        <w:rPr>
          <w:spacing w:val="-3"/>
        </w:rPr>
        <w:t xml:space="preserve"> </w:t>
      </w:r>
      <w:r w:rsidRPr="008A5624">
        <w:t>to</w:t>
      </w:r>
      <w:r w:rsidRPr="008A5624">
        <w:rPr>
          <w:spacing w:val="-2"/>
        </w:rPr>
        <w:t xml:space="preserve"> </w:t>
      </w:r>
      <w:r w:rsidRPr="008A5624">
        <w:t>hours</w:t>
      </w:r>
      <w:r w:rsidRPr="008A5624">
        <w:rPr>
          <w:spacing w:val="-1"/>
        </w:rPr>
        <w:t xml:space="preserve"> </w:t>
      </w:r>
      <w:r w:rsidRPr="008A5624">
        <w:t>of</w:t>
      </w:r>
      <w:r w:rsidRPr="008A5624">
        <w:rPr>
          <w:spacing w:val="-3"/>
        </w:rPr>
        <w:t xml:space="preserve"> </w:t>
      </w:r>
      <w:r w:rsidRPr="008A5624">
        <w:t>work</w:t>
      </w:r>
      <w:r w:rsidRPr="008A5624">
        <w:rPr>
          <w:spacing w:val="-1"/>
        </w:rPr>
        <w:t xml:space="preserve"> </w:t>
      </w:r>
      <w:r w:rsidRPr="008A5624">
        <w:t>for</w:t>
      </w:r>
      <w:r w:rsidRPr="008A5624">
        <w:rPr>
          <w:spacing w:val="-1"/>
        </w:rPr>
        <w:t xml:space="preserve"> </w:t>
      </w:r>
      <w:r w:rsidRPr="008A5624">
        <w:t>day and</w:t>
      </w:r>
      <w:r w:rsidRPr="008A5624">
        <w:rPr>
          <w:spacing w:val="-2"/>
        </w:rPr>
        <w:t xml:space="preserve"> </w:t>
      </w:r>
      <w:r w:rsidRPr="008A5624">
        <w:t>shift</w:t>
      </w:r>
      <w:r w:rsidRPr="008A5624">
        <w:rPr>
          <w:spacing w:val="-4"/>
        </w:rPr>
        <w:t xml:space="preserve"> </w:t>
      </w:r>
      <w:r w:rsidRPr="008A5624">
        <w:t>workers</w:t>
      </w:r>
    </w:p>
    <w:p w14:paraId="5E84BFA8" w14:textId="77777777" w:rsidR="00D62726" w:rsidRPr="008A5624" w:rsidRDefault="00D40358" w:rsidP="78E4DF33">
      <w:pPr>
        <w:pStyle w:val="ListParagraph"/>
        <w:numPr>
          <w:ilvl w:val="2"/>
          <w:numId w:val="14"/>
        </w:numPr>
        <w:tabs>
          <w:tab w:val="left" w:pos="1811"/>
          <w:tab w:val="left" w:pos="1812"/>
        </w:tabs>
        <w:ind w:hanging="568"/>
      </w:pPr>
      <w:r w:rsidRPr="008A5624">
        <w:t>Subject</w:t>
      </w:r>
      <w:r w:rsidRPr="008A5624">
        <w:rPr>
          <w:spacing w:val="-1"/>
        </w:rPr>
        <w:t xml:space="preserve"> </w:t>
      </w:r>
      <w:r w:rsidRPr="008A5624">
        <w:t>to nbn’s</w:t>
      </w:r>
      <w:r w:rsidRPr="008A5624">
        <w:rPr>
          <w:spacing w:val="-2"/>
        </w:rPr>
        <w:t xml:space="preserve"> </w:t>
      </w:r>
      <w:r w:rsidRPr="008A5624">
        <w:t>right</w:t>
      </w:r>
      <w:r w:rsidRPr="008A5624">
        <w:rPr>
          <w:spacing w:val="-3"/>
        </w:rPr>
        <w:t xml:space="preserve"> </w:t>
      </w:r>
      <w:r w:rsidRPr="008A5624">
        <w:t>to:</w:t>
      </w:r>
    </w:p>
    <w:p w14:paraId="25B974BD" w14:textId="1DC5A0CB" w:rsidR="00D62726" w:rsidRPr="008A5624" w:rsidRDefault="00D40358">
      <w:pPr>
        <w:pStyle w:val="ListParagraph"/>
        <w:numPr>
          <w:ilvl w:val="3"/>
          <w:numId w:val="14"/>
        </w:numPr>
        <w:tabs>
          <w:tab w:val="left" w:pos="2380"/>
          <w:tab w:val="left" w:pos="2381"/>
        </w:tabs>
        <w:ind w:right="1040" w:hanging="569"/>
      </w:pPr>
      <w:r w:rsidRPr="008A5624">
        <w:t>fix the daily hours for day work within the spread of hours referred to in clause</w:t>
      </w:r>
      <w:r w:rsidRPr="008A5624">
        <w:rPr>
          <w:spacing w:val="-47"/>
        </w:rPr>
        <w:t xml:space="preserve"> </w:t>
      </w:r>
      <w:r w:rsidRPr="008A5624">
        <w:t>1</w:t>
      </w:r>
      <w:r w:rsidR="00EE4674" w:rsidRPr="008A5624">
        <w:t>7</w:t>
      </w:r>
      <w:r w:rsidRPr="008A5624">
        <w:t>.7:</w:t>
      </w:r>
    </w:p>
    <w:p w14:paraId="56C02EEE" w14:textId="31FA5B37" w:rsidR="00D62726" w:rsidRPr="008A5624" w:rsidRDefault="00D40358">
      <w:pPr>
        <w:pStyle w:val="ListParagraph"/>
        <w:numPr>
          <w:ilvl w:val="3"/>
          <w:numId w:val="14"/>
        </w:numPr>
        <w:tabs>
          <w:tab w:val="left" w:pos="2380"/>
          <w:tab w:val="left" w:pos="2381"/>
        </w:tabs>
        <w:spacing w:before="94"/>
        <w:ind w:hanging="570"/>
      </w:pPr>
      <w:r w:rsidRPr="008A5624">
        <w:t>fix</w:t>
      </w:r>
      <w:r w:rsidRPr="008A5624">
        <w:rPr>
          <w:spacing w:val="-2"/>
        </w:rPr>
        <w:t xml:space="preserve"> </w:t>
      </w:r>
      <w:proofErr w:type="gramStart"/>
      <w:r w:rsidRPr="008A5624">
        <w:t>shift</w:t>
      </w:r>
      <w:proofErr w:type="gramEnd"/>
      <w:r w:rsidRPr="008A5624">
        <w:rPr>
          <w:spacing w:val="-1"/>
        </w:rPr>
        <w:t xml:space="preserve"> </w:t>
      </w:r>
      <w:r w:rsidRPr="008A5624">
        <w:t>start</w:t>
      </w:r>
      <w:r w:rsidRPr="008A5624">
        <w:rPr>
          <w:spacing w:val="-1"/>
        </w:rPr>
        <w:t xml:space="preserve"> </w:t>
      </w:r>
      <w:r w:rsidRPr="008A5624">
        <w:t>and</w:t>
      </w:r>
      <w:r w:rsidRPr="008A5624">
        <w:rPr>
          <w:spacing w:val="-2"/>
        </w:rPr>
        <w:t xml:space="preserve"> </w:t>
      </w:r>
      <w:r w:rsidRPr="008A5624">
        <w:t>finish</w:t>
      </w:r>
      <w:r w:rsidRPr="008A5624">
        <w:rPr>
          <w:spacing w:val="-5"/>
        </w:rPr>
        <w:t xml:space="preserve"> </w:t>
      </w:r>
      <w:r w:rsidRPr="008A5624">
        <w:t>times</w:t>
      </w:r>
      <w:r w:rsidRPr="008A5624">
        <w:rPr>
          <w:spacing w:val="-1"/>
        </w:rPr>
        <w:t xml:space="preserve"> </w:t>
      </w:r>
      <w:r w:rsidRPr="008A5624">
        <w:t>referred</w:t>
      </w:r>
      <w:r w:rsidRPr="008A5624">
        <w:rPr>
          <w:spacing w:val="-5"/>
        </w:rPr>
        <w:t xml:space="preserve"> </w:t>
      </w:r>
      <w:r w:rsidRPr="008A5624">
        <w:t>to in</w:t>
      </w:r>
      <w:r w:rsidRPr="008A5624">
        <w:rPr>
          <w:spacing w:val="-5"/>
        </w:rPr>
        <w:t xml:space="preserve"> </w:t>
      </w:r>
      <w:r w:rsidRPr="008A5624">
        <w:t>clause</w:t>
      </w:r>
      <w:r w:rsidRPr="008A5624">
        <w:rPr>
          <w:spacing w:val="-3"/>
        </w:rPr>
        <w:t xml:space="preserve"> </w:t>
      </w:r>
      <w:r w:rsidRPr="008A5624">
        <w:t>1</w:t>
      </w:r>
      <w:r w:rsidR="00DA0AB3" w:rsidRPr="008A5624">
        <w:t>7</w:t>
      </w:r>
      <w:r w:rsidRPr="008A5624">
        <w:t>.10(b);</w:t>
      </w:r>
      <w:r w:rsidRPr="008A5624">
        <w:rPr>
          <w:spacing w:val="-1"/>
        </w:rPr>
        <w:t xml:space="preserve"> </w:t>
      </w:r>
      <w:r w:rsidRPr="008A5624">
        <w:t>and</w:t>
      </w:r>
    </w:p>
    <w:p w14:paraId="25D54A1D" w14:textId="0A174271" w:rsidR="00D62726" w:rsidRPr="008A5624" w:rsidRDefault="00D40358">
      <w:pPr>
        <w:pStyle w:val="ListParagraph"/>
        <w:numPr>
          <w:ilvl w:val="3"/>
          <w:numId w:val="14"/>
        </w:numPr>
        <w:tabs>
          <w:tab w:val="left" w:pos="2380"/>
          <w:tab w:val="left" w:pos="2381"/>
        </w:tabs>
        <w:ind w:hanging="570"/>
      </w:pPr>
      <w:r w:rsidRPr="008A5624">
        <w:t>fix</w:t>
      </w:r>
      <w:r w:rsidRPr="008A5624">
        <w:rPr>
          <w:spacing w:val="-2"/>
        </w:rPr>
        <w:t xml:space="preserve"> </w:t>
      </w:r>
      <w:r w:rsidRPr="008A5624">
        <w:t>shift</w:t>
      </w:r>
      <w:r w:rsidRPr="008A5624">
        <w:rPr>
          <w:spacing w:val="-2"/>
        </w:rPr>
        <w:t xml:space="preserve"> </w:t>
      </w:r>
      <w:r w:rsidRPr="008A5624">
        <w:t>rosters</w:t>
      </w:r>
      <w:r w:rsidRPr="008A5624">
        <w:rPr>
          <w:spacing w:val="-2"/>
        </w:rPr>
        <w:t xml:space="preserve"> </w:t>
      </w:r>
      <w:r w:rsidRPr="008A5624">
        <w:t>referred</w:t>
      </w:r>
      <w:r w:rsidRPr="008A5624">
        <w:rPr>
          <w:spacing w:val="-5"/>
        </w:rPr>
        <w:t xml:space="preserve"> </w:t>
      </w:r>
      <w:r w:rsidRPr="008A5624">
        <w:t>to</w:t>
      </w:r>
      <w:r w:rsidRPr="008A5624">
        <w:rPr>
          <w:spacing w:val="-5"/>
        </w:rPr>
        <w:t xml:space="preserve"> </w:t>
      </w:r>
      <w:r w:rsidRPr="008A5624">
        <w:t>in</w:t>
      </w:r>
      <w:r w:rsidRPr="008A5624">
        <w:rPr>
          <w:spacing w:val="-2"/>
        </w:rPr>
        <w:t xml:space="preserve"> </w:t>
      </w:r>
      <w:r w:rsidRPr="008A5624">
        <w:t>clause</w:t>
      </w:r>
      <w:r w:rsidRPr="008A5624">
        <w:rPr>
          <w:spacing w:val="-4"/>
        </w:rPr>
        <w:t xml:space="preserve"> </w:t>
      </w:r>
      <w:proofErr w:type="gramStart"/>
      <w:r w:rsidRPr="008A5624">
        <w:t>1</w:t>
      </w:r>
      <w:r w:rsidR="00DA0AB3" w:rsidRPr="008A5624">
        <w:t>7</w:t>
      </w:r>
      <w:r w:rsidRPr="008A5624">
        <w:t>.10(b);</w:t>
      </w:r>
      <w:proofErr w:type="gramEnd"/>
    </w:p>
    <w:p w14:paraId="0288F25C" w14:textId="54801E38" w:rsidR="00D62726" w:rsidRPr="008A5624" w:rsidRDefault="17B49021" w:rsidP="00800198">
      <w:pPr>
        <w:pStyle w:val="ListParagraph"/>
        <w:numPr>
          <w:ilvl w:val="2"/>
          <w:numId w:val="14"/>
        </w:numPr>
        <w:tabs>
          <w:tab w:val="left" w:pos="1811"/>
          <w:tab w:val="left" w:pos="1812"/>
        </w:tabs>
        <w:spacing w:before="97" w:line="259" w:lineRule="auto"/>
        <w:ind w:left="1810" w:right="769"/>
        <w:rPr>
          <w:sz w:val="20"/>
        </w:rPr>
      </w:pPr>
      <w:proofErr w:type="spellStart"/>
      <w:r w:rsidRPr="008A5624">
        <w:t>n</w:t>
      </w:r>
      <w:r w:rsidR="648B7B12" w:rsidRPr="008A5624">
        <w:t>bn</w:t>
      </w:r>
      <w:proofErr w:type="spellEnd"/>
      <w:r w:rsidR="648B7B12" w:rsidRPr="008A5624">
        <w:t xml:space="preserve"> will publish rosters at least four weeks prior to each week’s commencement where</w:t>
      </w:r>
      <w:r w:rsidR="648B7B12" w:rsidRPr="008A5624">
        <w:rPr>
          <w:spacing w:val="-47"/>
        </w:rPr>
        <w:t xml:space="preserve"> </w:t>
      </w:r>
      <w:r w:rsidR="648B7B12" w:rsidRPr="008A5624">
        <w:t xml:space="preserve">it is able to do so </w:t>
      </w:r>
      <w:proofErr w:type="gramStart"/>
      <w:r w:rsidR="648B7B12" w:rsidRPr="008A5624">
        <w:t>taking into account</w:t>
      </w:r>
      <w:proofErr w:type="gramEnd"/>
      <w:r w:rsidR="648B7B12" w:rsidRPr="008A5624">
        <w:t xml:space="preserve"> the needs of the business along with consideration</w:t>
      </w:r>
      <w:r w:rsidR="648B7B12" w:rsidRPr="008A5624">
        <w:rPr>
          <w:spacing w:val="-47"/>
        </w:rPr>
        <w:t xml:space="preserve"> </w:t>
      </w:r>
      <w:r w:rsidR="648B7B12" w:rsidRPr="008A5624">
        <w:t xml:space="preserve">of the </w:t>
      </w:r>
      <w:r w:rsidR="5891D075" w:rsidRPr="008A5624">
        <w:t>E</w:t>
      </w:r>
      <w:r w:rsidR="648B7B12" w:rsidRPr="008A5624">
        <w:t>mployees’ family and personal requirements, in accordance with nbn’s work/life</w:t>
      </w:r>
      <w:r w:rsidR="648B7B12" w:rsidRPr="008A5624">
        <w:rPr>
          <w:spacing w:val="-47"/>
        </w:rPr>
        <w:t xml:space="preserve"> </w:t>
      </w:r>
      <w:r w:rsidR="648B7B12" w:rsidRPr="008A5624">
        <w:t>balance principles.</w:t>
      </w:r>
      <w:r w:rsidR="648B7B12" w:rsidRPr="008A5624">
        <w:rPr>
          <w:spacing w:val="1"/>
        </w:rPr>
        <w:t xml:space="preserve"> </w:t>
      </w:r>
      <w:proofErr w:type="spellStart"/>
      <w:r w:rsidR="648B7B12" w:rsidRPr="008A5624">
        <w:t>nbn</w:t>
      </w:r>
      <w:proofErr w:type="spellEnd"/>
      <w:r w:rsidR="648B7B12" w:rsidRPr="008A5624">
        <w:rPr>
          <w:spacing w:val="1"/>
        </w:rPr>
        <w:t xml:space="preserve"> </w:t>
      </w:r>
      <w:r w:rsidR="648B7B12" w:rsidRPr="008A5624">
        <w:t>may alter the hours for day workers and shift rosters for shift</w:t>
      </w:r>
      <w:r w:rsidR="648B7B12" w:rsidRPr="008A5624">
        <w:rPr>
          <w:spacing w:val="1"/>
        </w:rPr>
        <w:t xml:space="preserve"> </w:t>
      </w:r>
      <w:r w:rsidR="648B7B12" w:rsidRPr="008A5624">
        <w:t>workers</w:t>
      </w:r>
      <w:r w:rsidR="648B7B12" w:rsidRPr="008A5624">
        <w:rPr>
          <w:spacing w:val="47"/>
        </w:rPr>
        <w:t xml:space="preserve"> </w:t>
      </w:r>
      <w:r w:rsidR="648B7B12" w:rsidRPr="008A5624">
        <w:t>once determined</w:t>
      </w:r>
      <w:r w:rsidR="648B7B12" w:rsidRPr="008A5624">
        <w:rPr>
          <w:spacing w:val="-3"/>
        </w:rPr>
        <w:t xml:space="preserve"> </w:t>
      </w:r>
      <w:r w:rsidR="648B7B12" w:rsidRPr="008A5624">
        <w:t>under the following</w:t>
      </w:r>
      <w:r w:rsidR="648B7B12" w:rsidRPr="008A5624">
        <w:rPr>
          <w:spacing w:val="-1"/>
        </w:rPr>
        <w:t xml:space="preserve"> </w:t>
      </w:r>
      <w:r w:rsidR="648B7B12" w:rsidRPr="008A5624">
        <w:t>circumstances:</w:t>
      </w:r>
    </w:p>
    <w:p w14:paraId="5AC67342" w14:textId="77777777" w:rsidR="00D62726" w:rsidRPr="008A5624" w:rsidRDefault="00D40358">
      <w:pPr>
        <w:pStyle w:val="ListParagraph"/>
        <w:numPr>
          <w:ilvl w:val="3"/>
          <w:numId w:val="14"/>
        </w:numPr>
        <w:tabs>
          <w:tab w:val="left" w:pos="2380"/>
          <w:tab w:val="left" w:pos="2381"/>
        </w:tabs>
        <w:spacing w:before="97"/>
        <w:ind w:right="735" w:hanging="569"/>
      </w:pPr>
      <w:r w:rsidRPr="008A5624">
        <w:t xml:space="preserve">by </w:t>
      </w:r>
      <w:proofErr w:type="spellStart"/>
      <w:r w:rsidRPr="008A5624">
        <w:t>nbn</w:t>
      </w:r>
      <w:proofErr w:type="spellEnd"/>
      <w:r w:rsidRPr="008A5624">
        <w:t xml:space="preserve"> giving one weeks’ notice of the requirement to change the arrangement of</w:t>
      </w:r>
      <w:r w:rsidRPr="008A5624">
        <w:rPr>
          <w:spacing w:val="-47"/>
        </w:rPr>
        <w:t xml:space="preserve"> </w:t>
      </w:r>
      <w:r w:rsidRPr="008A5624">
        <w:t>hours</w:t>
      </w:r>
      <w:r w:rsidRPr="008A5624">
        <w:rPr>
          <w:spacing w:val="-1"/>
        </w:rPr>
        <w:t xml:space="preserve"> </w:t>
      </w:r>
      <w:r w:rsidRPr="008A5624">
        <w:t>or</w:t>
      </w:r>
      <w:r w:rsidRPr="008A5624">
        <w:rPr>
          <w:spacing w:val="-2"/>
        </w:rPr>
        <w:t xml:space="preserve"> </w:t>
      </w:r>
      <w:r w:rsidRPr="008A5624">
        <w:t>the</w:t>
      </w:r>
      <w:r w:rsidRPr="008A5624">
        <w:rPr>
          <w:spacing w:val="-2"/>
        </w:rPr>
        <w:t xml:space="preserve"> </w:t>
      </w:r>
      <w:proofErr w:type="gramStart"/>
      <w:r w:rsidRPr="008A5624">
        <w:t>roster;</w:t>
      </w:r>
      <w:proofErr w:type="gramEnd"/>
    </w:p>
    <w:p w14:paraId="0A40A1E5" w14:textId="77777777" w:rsidR="00D62726" w:rsidRPr="008A5624" w:rsidRDefault="00D40358">
      <w:pPr>
        <w:pStyle w:val="ListParagraph"/>
        <w:numPr>
          <w:ilvl w:val="3"/>
          <w:numId w:val="14"/>
        </w:numPr>
        <w:tabs>
          <w:tab w:val="left" w:pos="2380"/>
          <w:tab w:val="left" w:pos="2381"/>
        </w:tabs>
        <w:spacing w:before="94"/>
        <w:ind w:hanging="570"/>
      </w:pPr>
      <w:r w:rsidRPr="008A5624">
        <w:t>by</w:t>
      </w:r>
      <w:r w:rsidRPr="008A5624">
        <w:rPr>
          <w:spacing w:val="-1"/>
        </w:rPr>
        <w:t xml:space="preserve"> </w:t>
      </w:r>
      <w:proofErr w:type="spellStart"/>
      <w:r w:rsidRPr="008A5624">
        <w:t>nbn</w:t>
      </w:r>
      <w:proofErr w:type="spellEnd"/>
      <w:r w:rsidRPr="008A5624">
        <w:rPr>
          <w:spacing w:val="-2"/>
        </w:rPr>
        <w:t xml:space="preserve"> </w:t>
      </w:r>
      <w:r w:rsidRPr="008A5624">
        <w:t>giving</w:t>
      </w:r>
      <w:r w:rsidRPr="008A5624">
        <w:rPr>
          <w:spacing w:val="-3"/>
        </w:rPr>
        <w:t xml:space="preserve"> </w:t>
      </w:r>
      <w:r w:rsidRPr="008A5624">
        <w:t>48 hours’</w:t>
      </w:r>
      <w:r w:rsidRPr="008A5624">
        <w:rPr>
          <w:spacing w:val="-2"/>
        </w:rPr>
        <w:t xml:space="preserve"> </w:t>
      </w:r>
      <w:r w:rsidRPr="008A5624">
        <w:t>notice to</w:t>
      </w:r>
      <w:r w:rsidRPr="008A5624">
        <w:rPr>
          <w:spacing w:val="-1"/>
        </w:rPr>
        <w:t xml:space="preserve"> </w:t>
      </w:r>
      <w:r w:rsidRPr="008A5624">
        <w:t>the Employee</w:t>
      </w:r>
      <w:r w:rsidRPr="008A5624">
        <w:rPr>
          <w:spacing w:val="-1"/>
        </w:rPr>
        <w:t xml:space="preserve"> </w:t>
      </w:r>
      <w:r w:rsidRPr="008A5624">
        <w:t>in</w:t>
      </w:r>
      <w:r w:rsidRPr="008A5624">
        <w:rPr>
          <w:spacing w:val="-2"/>
        </w:rPr>
        <w:t xml:space="preserve"> </w:t>
      </w:r>
      <w:r w:rsidRPr="008A5624">
        <w:t>the</w:t>
      </w:r>
      <w:r w:rsidRPr="008A5624">
        <w:rPr>
          <w:spacing w:val="-6"/>
        </w:rPr>
        <w:t xml:space="preserve"> </w:t>
      </w:r>
      <w:r w:rsidRPr="008A5624">
        <w:t>case</w:t>
      </w:r>
      <w:r w:rsidRPr="008A5624">
        <w:rPr>
          <w:spacing w:val="-3"/>
        </w:rPr>
        <w:t xml:space="preserve"> </w:t>
      </w:r>
      <w:r w:rsidRPr="008A5624">
        <w:t>of</w:t>
      </w:r>
      <w:r w:rsidRPr="008A5624">
        <w:rPr>
          <w:spacing w:val="-2"/>
        </w:rPr>
        <w:t xml:space="preserve"> </w:t>
      </w:r>
      <w:r w:rsidRPr="008A5624">
        <w:t>an</w:t>
      </w:r>
      <w:r w:rsidRPr="008A5624">
        <w:rPr>
          <w:spacing w:val="-4"/>
        </w:rPr>
        <w:t xml:space="preserve"> </w:t>
      </w:r>
      <w:proofErr w:type="gramStart"/>
      <w:r w:rsidRPr="008A5624">
        <w:t>emergency;</w:t>
      </w:r>
      <w:proofErr w:type="gramEnd"/>
    </w:p>
    <w:p w14:paraId="6C8F7C6B" w14:textId="77777777" w:rsidR="00D62726" w:rsidRPr="008A5624" w:rsidRDefault="00D40358">
      <w:pPr>
        <w:pStyle w:val="ListParagraph"/>
        <w:numPr>
          <w:ilvl w:val="3"/>
          <w:numId w:val="14"/>
        </w:numPr>
        <w:tabs>
          <w:tab w:val="left" w:pos="2380"/>
          <w:tab w:val="left" w:pos="2381"/>
        </w:tabs>
        <w:ind w:hanging="570"/>
      </w:pPr>
      <w:r w:rsidRPr="008A5624">
        <w:t>by</w:t>
      </w:r>
      <w:r w:rsidRPr="008A5624">
        <w:rPr>
          <w:spacing w:val="-1"/>
        </w:rPr>
        <w:t xml:space="preserve"> </w:t>
      </w:r>
      <w:r w:rsidRPr="008A5624">
        <w:t>mutual</w:t>
      </w:r>
      <w:r w:rsidRPr="008A5624">
        <w:rPr>
          <w:spacing w:val="-2"/>
        </w:rPr>
        <w:t xml:space="preserve"> </w:t>
      </w:r>
      <w:r w:rsidRPr="008A5624">
        <w:t>agreement</w:t>
      </w:r>
      <w:r w:rsidRPr="008A5624">
        <w:rPr>
          <w:spacing w:val="-1"/>
        </w:rPr>
        <w:t xml:space="preserve"> </w:t>
      </w:r>
      <w:r w:rsidRPr="008A5624">
        <w:t>between</w:t>
      </w:r>
      <w:r w:rsidRPr="008A5624">
        <w:rPr>
          <w:spacing w:val="-3"/>
        </w:rPr>
        <w:t xml:space="preserve"> </w:t>
      </w:r>
      <w:r w:rsidRPr="008A5624">
        <w:t>the</w:t>
      </w:r>
      <w:r w:rsidRPr="008A5624">
        <w:rPr>
          <w:spacing w:val="-4"/>
        </w:rPr>
        <w:t xml:space="preserve"> </w:t>
      </w:r>
      <w:r w:rsidRPr="008A5624">
        <w:t>Employee(s)</w:t>
      </w:r>
      <w:r w:rsidRPr="008A5624">
        <w:rPr>
          <w:spacing w:val="-2"/>
        </w:rPr>
        <w:t xml:space="preserve"> </w:t>
      </w:r>
      <w:r w:rsidRPr="008A5624">
        <w:t>concerned</w:t>
      </w:r>
      <w:r w:rsidRPr="008A5624">
        <w:rPr>
          <w:spacing w:val="-3"/>
        </w:rPr>
        <w:t xml:space="preserve"> </w:t>
      </w:r>
      <w:r w:rsidRPr="008A5624">
        <w:t>and</w:t>
      </w:r>
      <w:r w:rsidRPr="008A5624">
        <w:rPr>
          <w:spacing w:val="-3"/>
        </w:rPr>
        <w:t xml:space="preserve"> </w:t>
      </w:r>
      <w:proofErr w:type="spellStart"/>
      <w:r w:rsidRPr="008A5624">
        <w:t>nbn</w:t>
      </w:r>
      <w:proofErr w:type="spellEnd"/>
      <w:r w:rsidRPr="008A5624">
        <w:t>;</w:t>
      </w:r>
      <w:r w:rsidRPr="008A5624">
        <w:rPr>
          <w:spacing w:val="-1"/>
        </w:rPr>
        <w:t xml:space="preserve"> </w:t>
      </w:r>
      <w:r w:rsidRPr="008A5624">
        <w:t>or</w:t>
      </w:r>
    </w:p>
    <w:p w14:paraId="57A517D8" w14:textId="18A22CED" w:rsidR="00D62726" w:rsidRPr="008A5624" w:rsidRDefault="00D40358">
      <w:pPr>
        <w:pStyle w:val="ListParagraph"/>
        <w:numPr>
          <w:ilvl w:val="3"/>
          <w:numId w:val="14"/>
        </w:numPr>
        <w:tabs>
          <w:tab w:val="left" w:pos="2380"/>
          <w:tab w:val="left" w:pos="2381"/>
        </w:tabs>
        <w:ind w:right="887" w:hanging="569"/>
      </w:pPr>
      <w:r w:rsidRPr="008A5624">
        <w:lastRenderedPageBreak/>
        <w:t xml:space="preserve">at the discretion of </w:t>
      </w:r>
      <w:proofErr w:type="spellStart"/>
      <w:r w:rsidRPr="008A5624">
        <w:t>nbn</w:t>
      </w:r>
      <w:proofErr w:type="spellEnd"/>
      <w:r w:rsidRPr="008A5624">
        <w:t>, Employees may be permitted to exchange shifts or days</w:t>
      </w:r>
      <w:r w:rsidRPr="008A5624">
        <w:rPr>
          <w:spacing w:val="-47"/>
        </w:rPr>
        <w:t xml:space="preserve"> </w:t>
      </w:r>
      <w:r w:rsidRPr="008A5624">
        <w:t>off to perform duty for another Employee.</w:t>
      </w:r>
    </w:p>
    <w:p w14:paraId="4607D240" w14:textId="38AB145B" w:rsidR="00DC37A7" w:rsidRPr="008A5624" w:rsidRDefault="00D40358" w:rsidP="78E4DF33">
      <w:pPr>
        <w:pStyle w:val="ListParagraph"/>
        <w:numPr>
          <w:ilvl w:val="2"/>
          <w:numId w:val="14"/>
        </w:numPr>
        <w:tabs>
          <w:tab w:val="left" w:pos="1811"/>
          <w:tab w:val="left" w:pos="1812"/>
        </w:tabs>
        <w:ind w:right="859"/>
      </w:pPr>
      <w:r w:rsidRPr="008A5624">
        <w:t>Provided that where an Employee receives notice under clause 1</w:t>
      </w:r>
      <w:r w:rsidR="003A0D7C" w:rsidRPr="008A5624">
        <w:t>7</w:t>
      </w:r>
      <w:r w:rsidRPr="008A5624">
        <w:t>.6(b) and they raise</w:t>
      </w:r>
      <w:r w:rsidRPr="008A5624">
        <w:rPr>
          <w:spacing w:val="1"/>
        </w:rPr>
        <w:t xml:space="preserve"> </w:t>
      </w:r>
      <w:r w:rsidRPr="008A5624">
        <w:t>significant concerns about the alteration of their hours of work due to their personal or</w:t>
      </w:r>
      <w:r w:rsidRPr="008A5624">
        <w:rPr>
          <w:spacing w:val="-47"/>
        </w:rPr>
        <w:t xml:space="preserve"> </w:t>
      </w:r>
      <w:r w:rsidRPr="008A5624">
        <w:t>family</w:t>
      </w:r>
      <w:r w:rsidRPr="008A5624">
        <w:rPr>
          <w:spacing w:val="-3"/>
        </w:rPr>
        <w:t xml:space="preserve"> </w:t>
      </w:r>
      <w:r w:rsidRPr="008A5624">
        <w:t>circumstances,</w:t>
      </w:r>
      <w:r w:rsidRPr="008A5624">
        <w:rPr>
          <w:spacing w:val="-1"/>
        </w:rPr>
        <w:t xml:space="preserve"> </w:t>
      </w:r>
      <w:proofErr w:type="spellStart"/>
      <w:r w:rsidRPr="008A5624">
        <w:t>nbn</w:t>
      </w:r>
      <w:proofErr w:type="spellEnd"/>
      <w:r w:rsidRPr="008A5624">
        <w:rPr>
          <w:spacing w:val="-2"/>
        </w:rPr>
        <w:t xml:space="preserve"> </w:t>
      </w:r>
      <w:r w:rsidRPr="008A5624">
        <w:t>will</w:t>
      </w:r>
      <w:r w:rsidRPr="008A5624">
        <w:rPr>
          <w:spacing w:val="-1"/>
        </w:rPr>
        <w:t xml:space="preserve"> </w:t>
      </w:r>
      <w:r w:rsidRPr="008A5624">
        <w:t>consult</w:t>
      </w:r>
      <w:r w:rsidRPr="008A5624">
        <w:rPr>
          <w:spacing w:val="1"/>
        </w:rPr>
        <w:t xml:space="preserve"> </w:t>
      </w:r>
      <w:r w:rsidRPr="008A5624">
        <w:t>with</w:t>
      </w:r>
      <w:r w:rsidRPr="008A5624">
        <w:rPr>
          <w:spacing w:val="-2"/>
        </w:rPr>
        <w:t xml:space="preserve"> </w:t>
      </w:r>
      <w:r w:rsidRPr="008A5624">
        <w:t>the</w:t>
      </w:r>
      <w:r w:rsidRPr="008A5624">
        <w:rPr>
          <w:spacing w:val="-3"/>
        </w:rPr>
        <w:t xml:space="preserve"> </w:t>
      </w:r>
      <w:r w:rsidRPr="008A5624">
        <w:t>Employee</w:t>
      </w:r>
      <w:r w:rsidRPr="008A5624">
        <w:rPr>
          <w:spacing w:val="-2"/>
        </w:rPr>
        <w:t xml:space="preserve"> </w:t>
      </w:r>
      <w:r w:rsidRPr="008A5624">
        <w:t>about</w:t>
      </w:r>
      <w:r w:rsidRPr="008A5624">
        <w:rPr>
          <w:spacing w:val="-3"/>
        </w:rPr>
        <w:t xml:space="preserve"> </w:t>
      </w:r>
      <w:r w:rsidRPr="008A5624">
        <w:t>such</w:t>
      </w:r>
      <w:r w:rsidRPr="008A5624">
        <w:rPr>
          <w:spacing w:val="-1"/>
        </w:rPr>
        <w:t xml:space="preserve"> </w:t>
      </w:r>
      <w:r w:rsidRPr="008A5624">
        <w:t>concerns.</w:t>
      </w:r>
    </w:p>
    <w:p w14:paraId="0F5B6DC0" w14:textId="77777777" w:rsidR="00D62726" w:rsidRPr="008A5624" w:rsidRDefault="00D40358">
      <w:pPr>
        <w:pStyle w:val="Heading3"/>
        <w:numPr>
          <w:ilvl w:val="1"/>
          <w:numId w:val="14"/>
        </w:numPr>
        <w:tabs>
          <w:tab w:val="left" w:pos="1246"/>
        </w:tabs>
        <w:ind w:left="1245" w:hanging="568"/>
      </w:pPr>
      <w:r w:rsidRPr="008A5624">
        <w:t>Day</w:t>
      </w:r>
      <w:r w:rsidRPr="008A5624">
        <w:rPr>
          <w:spacing w:val="-1"/>
        </w:rPr>
        <w:t xml:space="preserve"> </w:t>
      </w:r>
      <w:r w:rsidRPr="008A5624">
        <w:t>work</w:t>
      </w:r>
    </w:p>
    <w:p w14:paraId="418E14A0" w14:textId="76AE0445" w:rsidR="00D62726" w:rsidRPr="008A5624" w:rsidRDefault="00D40358" w:rsidP="78E4DF33">
      <w:pPr>
        <w:pStyle w:val="ListParagraph"/>
        <w:numPr>
          <w:ilvl w:val="2"/>
          <w:numId w:val="14"/>
        </w:numPr>
        <w:tabs>
          <w:tab w:val="left" w:pos="1811"/>
          <w:tab w:val="left" w:pos="1813"/>
        </w:tabs>
        <w:spacing w:before="94"/>
        <w:ind w:left="1812" w:right="884"/>
      </w:pPr>
      <w:r w:rsidRPr="008A5624">
        <w:t>Except as provided for in clause 1</w:t>
      </w:r>
      <w:r w:rsidR="003A0D7C" w:rsidRPr="008A5624">
        <w:t>7</w:t>
      </w:r>
      <w:r w:rsidRPr="008A5624">
        <w:t>.7(b) the ordinary hours of work for day work will be</w:t>
      </w:r>
      <w:r w:rsidRPr="008A5624">
        <w:rPr>
          <w:spacing w:val="-47"/>
        </w:rPr>
        <w:t xml:space="preserve"> </w:t>
      </w:r>
      <w:r w:rsidRPr="008A5624">
        <w:t>worked</w:t>
      </w:r>
      <w:r w:rsidRPr="008A5624">
        <w:rPr>
          <w:spacing w:val="-2"/>
        </w:rPr>
        <w:t xml:space="preserve"> </w:t>
      </w:r>
      <w:r w:rsidRPr="008A5624">
        <w:t>between</w:t>
      </w:r>
      <w:r w:rsidRPr="008A5624">
        <w:rPr>
          <w:spacing w:val="-1"/>
        </w:rPr>
        <w:t xml:space="preserve"> </w:t>
      </w:r>
      <w:r w:rsidRPr="008A5624">
        <w:t>the</w:t>
      </w:r>
      <w:r w:rsidRPr="008A5624">
        <w:rPr>
          <w:spacing w:val="-2"/>
        </w:rPr>
        <w:t xml:space="preserve"> </w:t>
      </w:r>
      <w:r w:rsidRPr="008A5624">
        <w:t>following</w:t>
      </w:r>
      <w:r w:rsidRPr="008A5624">
        <w:rPr>
          <w:spacing w:val="-1"/>
        </w:rPr>
        <w:t xml:space="preserve"> </w:t>
      </w:r>
      <w:r w:rsidRPr="008A5624">
        <w:t>spread</w:t>
      </w:r>
      <w:r w:rsidRPr="008A5624">
        <w:rPr>
          <w:spacing w:val="-3"/>
        </w:rPr>
        <w:t xml:space="preserve"> </w:t>
      </w:r>
      <w:r w:rsidRPr="008A5624">
        <w:t>of hours:</w:t>
      </w:r>
    </w:p>
    <w:p w14:paraId="12FBC866" w14:textId="52143A23" w:rsidR="00DE09E4" w:rsidRPr="008A5624" w:rsidRDefault="648B7B12" w:rsidP="00DE09E4">
      <w:pPr>
        <w:pStyle w:val="BodyText"/>
        <w:ind w:left="1811" w:right="5131"/>
      </w:pPr>
      <w:r w:rsidRPr="008A5624">
        <w:t>Monday</w:t>
      </w:r>
      <w:r w:rsidRPr="008A5624">
        <w:rPr>
          <w:spacing w:val="-3"/>
        </w:rPr>
        <w:t xml:space="preserve"> </w:t>
      </w:r>
      <w:r w:rsidRPr="008A5624">
        <w:t>to</w:t>
      </w:r>
      <w:r w:rsidRPr="008A5624">
        <w:rPr>
          <w:spacing w:val="-2"/>
        </w:rPr>
        <w:t xml:space="preserve"> </w:t>
      </w:r>
      <w:r w:rsidRPr="008A5624">
        <w:t>Friday—7.00</w:t>
      </w:r>
      <w:r w:rsidRPr="008A5624">
        <w:rPr>
          <w:spacing w:val="-2"/>
        </w:rPr>
        <w:t xml:space="preserve"> </w:t>
      </w:r>
      <w:r w:rsidRPr="008A5624">
        <w:t>am</w:t>
      </w:r>
      <w:r w:rsidRPr="008A5624">
        <w:rPr>
          <w:spacing w:val="-2"/>
        </w:rPr>
        <w:t xml:space="preserve"> </w:t>
      </w:r>
      <w:r w:rsidRPr="008A5624">
        <w:t>to</w:t>
      </w:r>
      <w:r w:rsidRPr="008A5624">
        <w:rPr>
          <w:spacing w:val="-4"/>
        </w:rPr>
        <w:t xml:space="preserve"> </w:t>
      </w:r>
      <w:r w:rsidRPr="008A5624">
        <w:t>7.00</w:t>
      </w:r>
      <w:r w:rsidRPr="008A5624">
        <w:rPr>
          <w:spacing w:val="-2"/>
        </w:rPr>
        <w:t xml:space="preserve"> </w:t>
      </w:r>
      <w:r w:rsidRPr="008A5624">
        <w:t>p</w:t>
      </w:r>
      <w:r w:rsidR="28324A75" w:rsidRPr="008A5624">
        <w:t>m</w:t>
      </w:r>
    </w:p>
    <w:p w14:paraId="35E8EAEA" w14:textId="049F8A96" w:rsidR="00D62726" w:rsidRPr="008A5624" w:rsidRDefault="3DA182B0" w:rsidP="00CC7FE2">
      <w:pPr>
        <w:pStyle w:val="ListParagraph"/>
        <w:numPr>
          <w:ilvl w:val="2"/>
          <w:numId w:val="14"/>
        </w:numPr>
        <w:tabs>
          <w:tab w:val="left" w:pos="1811"/>
          <w:tab w:val="left" w:pos="1813"/>
        </w:tabs>
        <w:spacing w:before="94"/>
        <w:ind w:left="1812" w:right="884"/>
      </w:pPr>
      <w:r w:rsidRPr="008A5624">
        <w:t>Flexibility in relation to day work hours</w:t>
      </w:r>
    </w:p>
    <w:p w14:paraId="4388ED39" w14:textId="04BD5EBE" w:rsidR="00D62726" w:rsidRPr="008A5624" w:rsidRDefault="00D40358">
      <w:pPr>
        <w:pStyle w:val="ListParagraph"/>
        <w:numPr>
          <w:ilvl w:val="3"/>
          <w:numId w:val="14"/>
        </w:numPr>
        <w:tabs>
          <w:tab w:val="left" w:pos="2380"/>
          <w:tab w:val="left" w:pos="2381"/>
        </w:tabs>
        <w:spacing w:before="97"/>
        <w:ind w:right="812" w:hanging="569"/>
      </w:pPr>
      <w:r w:rsidRPr="008A5624">
        <w:t>The following forms of flexibility may be implemented in respect of all Employees</w:t>
      </w:r>
      <w:r w:rsidRPr="008A5624">
        <w:rPr>
          <w:spacing w:val="-47"/>
        </w:rPr>
        <w:t xml:space="preserve"> </w:t>
      </w:r>
      <w:r w:rsidRPr="008A5624">
        <w:t xml:space="preserve">in a workplace or section(s) thereof, subject to agreement between </w:t>
      </w:r>
      <w:proofErr w:type="spellStart"/>
      <w:r w:rsidRPr="008A5624">
        <w:t>nbn</w:t>
      </w:r>
      <w:proofErr w:type="spellEnd"/>
      <w:r w:rsidRPr="008A5624">
        <w:t xml:space="preserve"> and </w:t>
      </w:r>
      <w:proofErr w:type="gramStart"/>
      <w:r w:rsidRPr="008A5624">
        <w:t>the</w:t>
      </w:r>
      <w:r w:rsidRPr="008A5624">
        <w:rPr>
          <w:spacing w:val="1"/>
        </w:rPr>
        <w:t xml:space="preserve"> </w:t>
      </w:r>
      <w:r w:rsidRPr="008A5624">
        <w:t>majority of</w:t>
      </w:r>
      <w:proofErr w:type="gramEnd"/>
      <w:r w:rsidRPr="008A5624">
        <w:t xml:space="preserve"> the Employees concerned in the workplace or relevant section/s.</w:t>
      </w:r>
      <w:r w:rsidRPr="008A5624">
        <w:rPr>
          <w:spacing w:val="1"/>
        </w:rPr>
        <w:t xml:space="preserve"> </w:t>
      </w:r>
      <w:r w:rsidRPr="008A5624">
        <w:t xml:space="preserve">Agreement in this respect may also be reached between </w:t>
      </w:r>
      <w:proofErr w:type="spellStart"/>
      <w:r w:rsidRPr="008A5624">
        <w:t>nbn</w:t>
      </w:r>
      <w:proofErr w:type="spellEnd"/>
      <w:r w:rsidRPr="008A5624">
        <w:t xml:space="preserve"> and an individual</w:t>
      </w:r>
      <w:r w:rsidRPr="008A5624">
        <w:rPr>
          <w:spacing w:val="1"/>
        </w:rPr>
        <w:t xml:space="preserve"> </w:t>
      </w:r>
      <w:r w:rsidRPr="008A5624">
        <w:t>Employee:</w:t>
      </w:r>
    </w:p>
    <w:p w14:paraId="770188DB" w14:textId="32141BF0" w:rsidR="00D62726" w:rsidRPr="008A5624" w:rsidRDefault="00D40358" w:rsidP="00800198">
      <w:pPr>
        <w:pStyle w:val="ListParagraph"/>
        <w:numPr>
          <w:ilvl w:val="4"/>
          <w:numId w:val="31"/>
        </w:numPr>
        <w:tabs>
          <w:tab w:val="left" w:pos="2835"/>
        </w:tabs>
        <w:spacing w:before="94"/>
        <w:ind w:left="2835" w:right="791" w:hanging="425"/>
      </w:pPr>
      <w:r w:rsidRPr="008A5624">
        <w:t>the spread of hours in clauses 1</w:t>
      </w:r>
      <w:r w:rsidR="00D35D05" w:rsidRPr="008A5624">
        <w:t>7</w:t>
      </w:r>
      <w:r w:rsidRPr="008A5624">
        <w:t>.7(a) may be altered by up to one hour at one</w:t>
      </w:r>
      <w:r w:rsidRPr="008A5624">
        <w:rPr>
          <w:spacing w:val="-47"/>
        </w:rPr>
        <w:t xml:space="preserve"> </w:t>
      </w:r>
      <w:r w:rsidR="00FA3876" w:rsidRPr="008A5624">
        <w:t xml:space="preserve">  or</w:t>
      </w:r>
      <w:r w:rsidRPr="008A5624">
        <w:rPr>
          <w:spacing w:val="-1"/>
        </w:rPr>
        <w:t xml:space="preserve"> </w:t>
      </w:r>
      <w:r w:rsidRPr="008A5624">
        <w:t>both</w:t>
      </w:r>
      <w:r w:rsidRPr="008A5624">
        <w:rPr>
          <w:spacing w:val="-1"/>
        </w:rPr>
        <w:t xml:space="preserve"> </w:t>
      </w:r>
      <w:r w:rsidRPr="008A5624">
        <w:t>ends</w:t>
      </w:r>
      <w:r w:rsidRPr="008A5624">
        <w:rPr>
          <w:spacing w:val="-2"/>
        </w:rPr>
        <w:t xml:space="preserve"> </w:t>
      </w:r>
      <w:r w:rsidRPr="008A5624">
        <w:t>of</w:t>
      </w:r>
      <w:r w:rsidRPr="008A5624">
        <w:rPr>
          <w:spacing w:val="-2"/>
        </w:rPr>
        <w:t xml:space="preserve"> </w:t>
      </w:r>
      <w:r w:rsidRPr="008A5624">
        <w:t>the</w:t>
      </w:r>
      <w:r w:rsidRPr="008A5624">
        <w:rPr>
          <w:spacing w:val="1"/>
        </w:rPr>
        <w:t xml:space="preserve"> </w:t>
      </w:r>
      <w:r w:rsidRPr="008A5624">
        <w:t>daily</w:t>
      </w:r>
      <w:r w:rsidRPr="008A5624">
        <w:rPr>
          <w:spacing w:val="-1"/>
        </w:rPr>
        <w:t xml:space="preserve"> </w:t>
      </w:r>
      <w:proofErr w:type="gramStart"/>
      <w:r w:rsidRPr="008A5624">
        <w:t>spread;</w:t>
      </w:r>
      <w:proofErr w:type="gramEnd"/>
    </w:p>
    <w:p w14:paraId="10EC4202" w14:textId="5D347052" w:rsidR="00D62726" w:rsidRPr="008A5624" w:rsidRDefault="00D40358" w:rsidP="00800198">
      <w:pPr>
        <w:pStyle w:val="ListParagraph"/>
        <w:numPr>
          <w:ilvl w:val="4"/>
          <w:numId w:val="31"/>
        </w:numPr>
        <w:tabs>
          <w:tab w:val="left" w:pos="2835"/>
        </w:tabs>
        <w:spacing w:before="97"/>
        <w:ind w:left="2835" w:right="714" w:hanging="425"/>
      </w:pPr>
      <w:proofErr w:type="gramStart"/>
      <w:r w:rsidRPr="008A5624">
        <w:t>in excess of</w:t>
      </w:r>
      <w:proofErr w:type="gramEnd"/>
      <w:r w:rsidRPr="008A5624">
        <w:t xml:space="preserve"> 10 hours and up to 12 hours of ordinary time may be worked per</w:t>
      </w:r>
      <w:r w:rsidRPr="008A5624">
        <w:rPr>
          <w:spacing w:val="1"/>
        </w:rPr>
        <w:t xml:space="preserve"> </w:t>
      </w:r>
      <w:r w:rsidRPr="008A5624">
        <w:t xml:space="preserve">day, exclusive of meal breaks. The implementation of </w:t>
      </w:r>
      <w:r w:rsidR="5B9E58EE" w:rsidRPr="008A5624">
        <w:t>12-hour</w:t>
      </w:r>
      <w:r w:rsidRPr="008A5624">
        <w:t xml:space="preserve"> days is subject to</w:t>
      </w:r>
      <w:r w:rsidRPr="008A5624">
        <w:rPr>
          <w:spacing w:val="-47"/>
        </w:rPr>
        <w:t xml:space="preserve"> </w:t>
      </w:r>
      <w:r w:rsidRPr="008A5624">
        <w:t>the provisions</w:t>
      </w:r>
      <w:r w:rsidRPr="008A5624">
        <w:rPr>
          <w:spacing w:val="-2"/>
        </w:rPr>
        <w:t xml:space="preserve"> </w:t>
      </w:r>
      <w:r w:rsidRPr="008A5624">
        <w:t>of clause</w:t>
      </w:r>
      <w:r w:rsidRPr="008A5624">
        <w:rPr>
          <w:spacing w:val="1"/>
        </w:rPr>
        <w:t xml:space="preserve"> </w:t>
      </w:r>
      <w:r w:rsidRPr="008A5624">
        <w:t>1</w:t>
      </w:r>
      <w:r w:rsidR="002F1D99" w:rsidRPr="008A5624">
        <w:t>7</w:t>
      </w:r>
      <w:r w:rsidRPr="008A5624">
        <w:t>.9;</w:t>
      </w:r>
      <w:r w:rsidRPr="008A5624">
        <w:rPr>
          <w:spacing w:val="1"/>
        </w:rPr>
        <w:t xml:space="preserve"> </w:t>
      </w:r>
      <w:r w:rsidRPr="008A5624">
        <w:t>and</w:t>
      </w:r>
    </w:p>
    <w:p w14:paraId="52ACF15C" w14:textId="77777777" w:rsidR="00D62726" w:rsidRPr="008A5624" w:rsidRDefault="00D40358" w:rsidP="00800198">
      <w:pPr>
        <w:pStyle w:val="ListParagraph"/>
        <w:numPr>
          <w:ilvl w:val="4"/>
          <w:numId w:val="31"/>
        </w:numPr>
        <w:tabs>
          <w:tab w:val="left" w:pos="2835"/>
        </w:tabs>
        <w:spacing w:before="97"/>
        <w:ind w:left="2835" w:right="722" w:hanging="425"/>
      </w:pPr>
      <w:r w:rsidRPr="008A5624">
        <w:t>a roster may operate on the basis that the weekly average of 38 ordinary hours</w:t>
      </w:r>
      <w:r w:rsidRPr="008A5624">
        <w:rPr>
          <w:spacing w:val="-47"/>
        </w:rPr>
        <w:t xml:space="preserve"> </w:t>
      </w:r>
      <w:r w:rsidRPr="008A5624">
        <w:t>is worked over a period which exceeds 28 consecutive days but does not</w:t>
      </w:r>
      <w:r w:rsidRPr="008A5624">
        <w:rPr>
          <w:spacing w:val="1"/>
        </w:rPr>
        <w:t xml:space="preserve"> </w:t>
      </w:r>
      <w:r w:rsidRPr="008A5624">
        <w:t>exceed</w:t>
      </w:r>
      <w:r w:rsidRPr="008A5624">
        <w:rPr>
          <w:spacing w:val="-1"/>
        </w:rPr>
        <w:t xml:space="preserve"> </w:t>
      </w:r>
      <w:r w:rsidRPr="008A5624">
        <w:t>12</w:t>
      </w:r>
      <w:r w:rsidRPr="008A5624">
        <w:rPr>
          <w:spacing w:val="-1"/>
        </w:rPr>
        <w:t xml:space="preserve"> </w:t>
      </w:r>
      <w:r w:rsidRPr="008A5624">
        <w:t>months.</w:t>
      </w:r>
    </w:p>
    <w:p w14:paraId="50B4949A" w14:textId="77777777" w:rsidR="00D62726" w:rsidRPr="008A5624" w:rsidRDefault="00D40358">
      <w:pPr>
        <w:pStyle w:val="ListParagraph"/>
        <w:numPr>
          <w:ilvl w:val="3"/>
          <w:numId w:val="14"/>
        </w:numPr>
        <w:tabs>
          <w:tab w:val="left" w:pos="2380"/>
          <w:tab w:val="left" w:pos="2381"/>
        </w:tabs>
        <w:spacing w:before="29"/>
        <w:ind w:right="726" w:hanging="569"/>
      </w:pPr>
      <w:r w:rsidRPr="008A5624">
        <w:t xml:space="preserve">Where an agreement is reached by </w:t>
      </w:r>
      <w:proofErr w:type="gramStart"/>
      <w:r w:rsidRPr="008A5624">
        <w:t>the majority of</w:t>
      </w:r>
      <w:proofErr w:type="gramEnd"/>
      <w:r w:rsidRPr="008A5624">
        <w:t xml:space="preserve"> Employees it will apply to all</w:t>
      </w:r>
      <w:r w:rsidRPr="008A5624">
        <w:rPr>
          <w:spacing w:val="1"/>
        </w:rPr>
        <w:t xml:space="preserve"> </w:t>
      </w:r>
      <w:r w:rsidRPr="008A5624">
        <w:t>the Employees in the workplace or section(s) to which the agreement applies. This</w:t>
      </w:r>
      <w:r w:rsidRPr="008A5624">
        <w:rPr>
          <w:spacing w:val="-47"/>
        </w:rPr>
        <w:t xml:space="preserve"> </w:t>
      </w:r>
      <w:r w:rsidRPr="008A5624">
        <w:t>does not in any way restrict the application of an individual agreement. Where</w:t>
      </w:r>
      <w:r w:rsidRPr="008A5624">
        <w:rPr>
          <w:spacing w:val="1"/>
        </w:rPr>
        <w:t xml:space="preserve"> </w:t>
      </w:r>
      <w:proofErr w:type="spellStart"/>
      <w:r w:rsidRPr="008A5624">
        <w:t>nbn</w:t>
      </w:r>
      <w:proofErr w:type="spellEnd"/>
      <w:r w:rsidRPr="008A5624">
        <w:t xml:space="preserve"> is seeking to reach agreement with Employees or an Employee under this</w:t>
      </w:r>
      <w:r w:rsidRPr="008A5624">
        <w:rPr>
          <w:spacing w:val="1"/>
        </w:rPr>
        <w:t xml:space="preserve"> </w:t>
      </w:r>
      <w:r w:rsidRPr="008A5624">
        <w:t>clause the Employee(s) may be request the involvement of a representative,</w:t>
      </w:r>
      <w:r w:rsidRPr="008A5624">
        <w:rPr>
          <w:spacing w:val="1"/>
        </w:rPr>
        <w:t xml:space="preserve"> </w:t>
      </w:r>
      <w:r w:rsidRPr="008A5624">
        <w:t>including</w:t>
      </w:r>
      <w:r w:rsidRPr="008A5624">
        <w:rPr>
          <w:spacing w:val="-2"/>
        </w:rPr>
        <w:t xml:space="preserve"> </w:t>
      </w:r>
      <w:r w:rsidRPr="008A5624">
        <w:t>a union.</w:t>
      </w:r>
    </w:p>
    <w:p w14:paraId="3AB5C6B1" w14:textId="480F1B0E" w:rsidR="009D1C83" w:rsidRPr="008A5624" w:rsidRDefault="00D40358" w:rsidP="009D1C83">
      <w:pPr>
        <w:pStyle w:val="ListParagraph"/>
        <w:numPr>
          <w:ilvl w:val="3"/>
          <w:numId w:val="14"/>
        </w:numPr>
        <w:tabs>
          <w:tab w:val="left" w:pos="2380"/>
          <w:tab w:val="left" w:pos="2381"/>
        </w:tabs>
        <w:spacing w:before="97"/>
        <w:ind w:right="751" w:hanging="569"/>
      </w:pPr>
      <w:r w:rsidRPr="008A5624">
        <w:t>Where an agreement is reached in accordance with clause 1</w:t>
      </w:r>
      <w:r w:rsidR="007A5A5B" w:rsidRPr="008A5624">
        <w:t>7</w:t>
      </w:r>
      <w:r w:rsidRPr="008A5624">
        <w:t>.7(b), the agreement</w:t>
      </w:r>
      <w:r w:rsidRPr="008A5624">
        <w:rPr>
          <w:spacing w:val="-47"/>
        </w:rPr>
        <w:t xml:space="preserve"> </w:t>
      </w:r>
      <w:r w:rsidRPr="008A5624">
        <w:t>will</w:t>
      </w:r>
      <w:r w:rsidRPr="008A5624">
        <w:rPr>
          <w:spacing w:val="-1"/>
        </w:rPr>
        <w:t xml:space="preserve"> </w:t>
      </w:r>
      <w:r w:rsidRPr="008A5624">
        <w:t>be</w:t>
      </w:r>
      <w:r w:rsidRPr="008A5624">
        <w:rPr>
          <w:spacing w:val="1"/>
        </w:rPr>
        <w:t xml:space="preserve"> </w:t>
      </w:r>
      <w:r w:rsidRPr="008A5624">
        <w:t>recorded</w:t>
      </w:r>
      <w:r w:rsidRPr="008A5624">
        <w:rPr>
          <w:spacing w:val="-1"/>
        </w:rPr>
        <w:t xml:space="preserve"> </w:t>
      </w:r>
      <w:r w:rsidRPr="008A5624">
        <w:t>in</w:t>
      </w:r>
      <w:r w:rsidRPr="008A5624">
        <w:rPr>
          <w:spacing w:val="-1"/>
        </w:rPr>
        <w:t xml:space="preserve"> </w:t>
      </w:r>
      <w:r w:rsidRPr="008A5624">
        <w:t>the</w:t>
      </w:r>
      <w:r w:rsidRPr="008A5624">
        <w:rPr>
          <w:spacing w:val="-2"/>
        </w:rPr>
        <w:t xml:space="preserve"> </w:t>
      </w:r>
      <w:r w:rsidRPr="008A5624">
        <w:t>time and</w:t>
      </w:r>
      <w:r w:rsidRPr="008A5624">
        <w:rPr>
          <w:spacing w:val="-1"/>
        </w:rPr>
        <w:t xml:space="preserve"> </w:t>
      </w:r>
      <w:r w:rsidRPr="008A5624">
        <w:t>wages records.</w:t>
      </w:r>
    </w:p>
    <w:p w14:paraId="61039FCC" w14:textId="07B0A90C" w:rsidR="000118D5" w:rsidRPr="008A5624" w:rsidRDefault="008A712E" w:rsidP="000118D5">
      <w:pPr>
        <w:pStyle w:val="ListParagraph"/>
        <w:numPr>
          <w:ilvl w:val="3"/>
          <w:numId w:val="14"/>
        </w:numPr>
        <w:tabs>
          <w:tab w:val="left" w:pos="2380"/>
          <w:tab w:val="left" w:pos="2381"/>
        </w:tabs>
        <w:spacing w:before="97"/>
        <w:ind w:right="751" w:hanging="569"/>
      </w:pPr>
      <w:r w:rsidRPr="008A5624">
        <w:t xml:space="preserve">At the time this </w:t>
      </w:r>
      <w:r w:rsidR="0098319C" w:rsidRPr="008A5624">
        <w:t>A</w:t>
      </w:r>
      <w:r w:rsidRPr="008A5624">
        <w:t xml:space="preserve">greement was made the following business units, however described, had existing arrangements </w:t>
      </w:r>
      <w:r w:rsidR="003435F2" w:rsidRPr="008A5624">
        <w:t>and are not required to make further agreement</w:t>
      </w:r>
      <w:r w:rsidR="00CB0F94" w:rsidRPr="008A5624">
        <w:t xml:space="preserve"> in accordance with th</w:t>
      </w:r>
      <w:r w:rsidR="00010F4C" w:rsidRPr="008A5624">
        <w:t>is clause</w:t>
      </w:r>
      <w:r w:rsidRPr="008A5624">
        <w:t>:</w:t>
      </w:r>
    </w:p>
    <w:p w14:paraId="7C98A7F9" w14:textId="42BD4265" w:rsidR="00E240B6" w:rsidRPr="008A5624" w:rsidDel="00430A11" w:rsidRDefault="00F347BA" w:rsidP="00800198">
      <w:pPr>
        <w:pStyle w:val="ListParagraph"/>
        <w:numPr>
          <w:ilvl w:val="4"/>
          <w:numId w:val="32"/>
        </w:numPr>
        <w:tabs>
          <w:tab w:val="left" w:pos="2835"/>
        </w:tabs>
        <w:spacing w:before="97"/>
        <w:ind w:left="2835" w:right="714" w:hanging="425"/>
      </w:pPr>
      <w:r w:rsidRPr="008A5624">
        <w:t>Network Management Centre (NMC</w:t>
      </w:r>
      <w:proofErr w:type="gramStart"/>
      <w:r w:rsidRPr="008A5624">
        <w:t>);</w:t>
      </w:r>
      <w:proofErr w:type="gramEnd"/>
    </w:p>
    <w:p w14:paraId="3A4B9202" w14:textId="7896A1A1" w:rsidR="00F347BA" w:rsidRPr="008A5624" w:rsidDel="00430A11" w:rsidRDefault="00F347BA" w:rsidP="00800198">
      <w:pPr>
        <w:pStyle w:val="ListParagraph"/>
        <w:numPr>
          <w:ilvl w:val="4"/>
          <w:numId w:val="32"/>
        </w:numPr>
        <w:tabs>
          <w:tab w:val="left" w:pos="2835"/>
        </w:tabs>
        <w:spacing w:before="97"/>
        <w:ind w:left="2835" w:right="714" w:hanging="425"/>
      </w:pPr>
      <w:r w:rsidRPr="008A5624">
        <w:t>Major Incident Management (MIM); and</w:t>
      </w:r>
    </w:p>
    <w:p w14:paraId="636D4D2D" w14:textId="12DFD494" w:rsidR="00F347BA" w:rsidRPr="008A5624" w:rsidRDefault="005047DC" w:rsidP="00800198">
      <w:pPr>
        <w:pStyle w:val="ListParagraph"/>
        <w:numPr>
          <w:ilvl w:val="4"/>
          <w:numId w:val="32"/>
        </w:numPr>
        <w:tabs>
          <w:tab w:val="left" w:pos="2835"/>
        </w:tabs>
        <w:spacing w:before="97"/>
        <w:ind w:left="2835" w:right="714" w:hanging="425"/>
      </w:pPr>
      <w:r w:rsidRPr="008A5624">
        <w:t>Businesses that directly support the NMC and MIM</w:t>
      </w:r>
      <w:r w:rsidR="00A35C1E">
        <w:t>.</w:t>
      </w:r>
    </w:p>
    <w:p w14:paraId="6A94399B" w14:textId="13EB5BED" w:rsidR="00D62726" w:rsidRPr="008A5624" w:rsidRDefault="00D40358">
      <w:pPr>
        <w:pStyle w:val="Heading3"/>
        <w:numPr>
          <w:ilvl w:val="1"/>
          <w:numId w:val="14"/>
        </w:numPr>
        <w:tabs>
          <w:tab w:val="left" w:pos="1246"/>
        </w:tabs>
        <w:ind w:left="1245" w:hanging="568"/>
      </w:pPr>
      <w:r w:rsidRPr="008A5624">
        <w:t>Make-up</w:t>
      </w:r>
      <w:r w:rsidRPr="008A5624">
        <w:rPr>
          <w:spacing w:val="-2"/>
        </w:rPr>
        <w:t xml:space="preserve"> </w:t>
      </w:r>
      <w:r w:rsidRPr="008A5624">
        <w:t>tim</w:t>
      </w:r>
      <w:r w:rsidR="00A53B88" w:rsidRPr="008A5624">
        <w:t>e</w:t>
      </w:r>
    </w:p>
    <w:p w14:paraId="5372F02F" w14:textId="77777777" w:rsidR="00D62726" w:rsidRPr="008A5624" w:rsidRDefault="00D40358" w:rsidP="78E4DF33">
      <w:pPr>
        <w:pStyle w:val="ListParagraph"/>
        <w:numPr>
          <w:ilvl w:val="2"/>
          <w:numId w:val="14"/>
        </w:numPr>
        <w:tabs>
          <w:tab w:val="left" w:pos="1811"/>
          <w:tab w:val="left" w:pos="1812"/>
        </w:tabs>
        <w:spacing w:before="94"/>
        <w:ind w:right="752"/>
      </w:pPr>
      <w:r w:rsidRPr="008A5624">
        <w:t>An Employee may</w:t>
      </w:r>
      <w:r w:rsidRPr="008A5624">
        <w:rPr>
          <w:spacing w:val="1"/>
        </w:rPr>
        <w:t xml:space="preserve"> </w:t>
      </w:r>
      <w:r w:rsidRPr="008A5624">
        <w:t>elect,</w:t>
      </w:r>
      <w:r w:rsidRPr="008A5624">
        <w:rPr>
          <w:spacing w:val="-1"/>
        </w:rPr>
        <w:t xml:space="preserve"> </w:t>
      </w:r>
      <w:r w:rsidRPr="008A5624">
        <w:t>with</w:t>
      </w:r>
      <w:r w:rsidRPr="008A5624">
        <w:rPr>
          <w:spacing w:val="1"/>
        </w:rPr>
        <w:t xml:space="preserve"> </w:t>
      </w:r>
      <w:r w:rsidRPr="008A5624">
        <w:t>the</w:t>
      </w:r>
      <w:r w:rsidRPr="008A5624">
        <w:rPr>
          <w:spacing w:val="3"/>
        </w:rPr>
        <w:t xml:space="preserve"> </w:t>
      </w:r>
      <w:r w:rsidRPr="008A5624">
        <w:t>consent of</w:t>
      </w:r>
      <w:r w:rsidRPr="008A5624">
        <w:rPr>
          <w:spacing w:val="1"/>
        </w:rPr>
        <w:t xml:space="preserve"> </w:t>
      </w:r>
      <w:proofErr w:type="spellStart"/>
      <w:r w:rsidRPr="008A5624">
        <w:t>nbn</w:t>
      </w:r>
      <w:proofErr w:type="spellEnd"/>
      <w:r w:rsidRPr="008A5624">
        <w:t>,</w:t>
      </w:r>
      <w:r w:rsidRPr="008A5624">
        <w:rPr>
          <w:spacing w:val="2"/>
        </w:rPr>
        <w:t xml:space="preserve"> </w:t>
      </w:r>
      <w:r w:rsidRPr="008A5624">
        <w:t>to</w:t>
      </w:r>
      <w:r w:rsidRPr="008A5624">
        <w:rPr>
          <w:spacing w:val="3"/>
        </w:rPr>
        <w:t xml:space="preserve"> </w:t>
      </w:r>
      <w:r w:rsidRPr="008A5624">
        <w:t>work</w:t>
      </w:r>
      <w:r w:rsidRPr="008A5624">
        <w:rPr>
          <w:spacing w:val="-1"/>
        </w:rPr>
        <w:t xml:space="preserve"> </w:t>
      </w:r>
      <w:r w:rsidRPr="008A5624">
        <w:t>make-up</w:t>
      </w:r>
      <w:r w:rsidRPr="008A5624">
        <w:rPr>
          <w:spacing w:val="1"/>
        </w:rPr>
        <w:t xml:space="preserve"> </w:t>
      </w:r>
      <w:r w:rsidRPr="008A5624">
        <w:t>time</w:t>
      </w:r>
      <w:r w:rsidRPr="008A5624">
        <w:rPr>
          <w:spacing w:val="3"/>
        </w:rPr>
        <w:t xml:space="preserve"> </w:t>
      </w:r>
      <w:r w:rsidRPr="008A5624">
        <w:t>under which</w:t>
      </w:r>
      <w:r w:rsidRPr="008A5624">
        <w:rPr>
          <w:spacing w:val="1"/>
        </w:rPr>
        <w:t xml:space="preserve"> </w:t>
      </w:r>
      <w:r w:rsidRPr="008A5624">
        <w:t xml:space="preserve">the Employee takes time off during ordinary hours and works those hours </w:t>
      </w:r>
      <w:proofErr w:type="gramStart"/>
      <w:r w:rsidRPr="008A5624">
        <w:t>at a later time</w:t>
      </w:r>
      <w:proofErr w:type="gramEnd"/>
      <w:r w:rsidRPr="008A5624">
        <w:rPr>
          <w:spacing w:val="-47"/>
        </w:rPr>
        <w:t xml:space="preserve"> </w:t>
      </w:r>
      <w:r w:rsidRPr="008A5624">
        <w:t>during</w:t>
      </w:r>
      <w:r w:rsidRPr="008A5624">
        <w:rPr>
          <w:spacing w:val="-2"/>
        </w:rPr>
        <w:t xml:space="preserve"> </w:t>
      </w:r>
      <w:r w:rsidRPr="008A5624">
        <w:t>the</w:t>
      </w:r>
      <w:r w:rsidRPr="008A5624">
        <w:rPr>
          <w:spacing w:val="1"/>
        </w:rPr>
        <w:t xml:space="preserve"> </w:t>
      </w:r>
      <w:r w:rsidRPr="008A5624">
        <w:t>spread</w:t>
      </w:r>
      <w:r w:rsidRPr="008A5624">
        <w:rPr>
          <w:spacing w:val="-3"/>
        </w:rPr>
        <w:t xml:space="preserve"> </w:t>
      </w:r>
      <w:r w:rsidRPr="008A5624">
        <w:t>of</w:t>
      </w:r>
      <w:r w:rsidRPr="008A5624">
        <w:rPr>
          <w:spacing w:val="-2"/>
        </w:rPr>
        <w:t xml:space="preserve"> </w:t>
      </w:r>
      <w:r w:rsidRPr="008A5624">
        <w:t>ordinary hours</w:t>
      </w:r>
      <w:r w:rsidRPr="008A5624">
        <w:rPr>
          <w:spacing w:val="-2"/>
        </w:rPr>
        <w:t xml:space="preserve"> </w:t>
      </w:r>
      <w:r w:rsidRPr="008A5624">
        <w:t>provided</w:t>
      </w:r>
      <w:r w:rsidRPr="008A5624">
        <w:rPr>
          <w:spacing w:val="-1"/>
        </w:rPr>
        <w:t xml:space="preserve"> </w:t>
      </w:r>
      <w:r w:rsidRPr="008A5624">
        <w:t>in</w:t>
      </w:r>
      <w:r w:rsidRPr="008A5624">
        <w:rPr>
          <w:spacing w:val="-1"/>
        </w:rPr>
        <w:t xml:space="preserve"> </w:t>
      </w:r>
      <w:r w:rsidRPr="008A5624">
        <w:t>this</w:t>
      </w:r>
      <w:r w:rsidRPr="008A5624">
        <w:rPr>
          <w:spacing w:val="-2"/>
        </w:rPr>
        <w:t xml:space="preserve"> </w:t>
      </w:r>
      <w:r w:rsidRPr="008A5624">
        <w:t>Agreement.</w:t>
      </w:r>
    </w:p>
    <w:p w14:paraId="545D80F4" w14:textId="0F91276B" w:rsidR="000D05B6" w:rsidRDefault="00D40358" w:rsidP="78E4DF33">
      <w:pPr>
        <w:pStyle w:val="ListParagraph"/>
        <w:numPr>
          <w:ilvl w:val="2"/>
          <w:numId w:val="14"/>
        </w:numPr>
        <w:tabs>
          <w:tab w:val="left" w:pos="1811"/>
          <w:tab w:val="left" w:pos="1812"/>
        </w:tabs>
        <w:ind w:right="895"/>
      </w:pPr>
      <w:r w:rsidRPr="008A5624">
        <w:t xml:space="preserve">An Employee on shift work may elect, with the consent of </w:t>
      </w:r>
      <w:proofErr w:type="spellStart"/>
      <w:r w:rsidRPr="008A5624">
        <w:t>nbn</w:t>
      </w:r>
      <w:proofErr w:type="spellEnd"/>
      <w:r w:rsidRPr="008A5624">
        <w:t>, to work make-up time</w:t>
      </w:r>
      <w:r w:rsidRPr="008A5624">
        <w:rPr>
          <w:spacing w:val="1"/>
        </w:rPr>
        <w:t xml:space="preserve"> </w:t>
      </w:r>
      <w:r w:rsidRPr="008A5624">
        <w:t>under which the Employee takes time off during ordinary hours and works those hours</w:t>
      </w:r>
      <w:r w:rsidRPr="008A5624">
        <w:rPr>
          <w:spacing w:val="-47"/>
        </w:rPr>
        <w:t xml:space="preserve"> </w:t>
      </w:r>
      <w:proofErr w:type="gramStart"/>
      <w:r w:rsidRPr="008A5624">
        <w:t>at a later time</w:t>
      </w:r>
      <w:proofErr w:type="gramEnd"/>
      <w:r w:rsidRPr="008A5624">
        <w:t xml:space="preserve"> at the shift work rate which would have been applicable to the hours</w:t>
      </w:r>
      <w:r w:rsidRPr="008A5624">
        <w:rPr>
          <w:spacing w:val="1"/>
        </w:rPr>
        <w:t xml:space="preserve"> </w:t>
      </w:r>
      <w:r w:rsidRPr="008A5624">
        <w:t>taken</w:t>
      </w:r>
      <w:r w:rsidRPr="008A5624">
        <w:rPr>
          <w:spacing w:val="-3"/>
        </w:rPr>
        <w:t xml:space="preserve"> </w:t>
      </w:r>
      <w:r w:rsidRPr="008A5624">
        <w:t>off.</w:t>
      </w:r>
    </w:p>
    <w:p w14:paraId="24FFFF9E" w14:textId="77777777" w:rsidR="00A35C1E" w:rsidRDefault="00A35C1E" w:rsidP="00A35C1E">
      <w:pPr>
        <w:tabs>
          <w:tab w:val="left" w:pos="1811"/>
          <w:tab w:val="left" w:pos="1812"/>
        </w:tabs>
        <w:ind w:right="895"/>
      </w:pPr>
    </w:p>
    <w:p w14:paraId="5BDC2A6A" w14:textId="77777777" w:rsidR="00A35C1E" w:rsidRDefault="00A35C1E" w:rsidP="00A35C1E">
      <w:pPr>
        <w:tabs>
          <w:tab w:val="left" w:pos="1811"/>
          <w:tab w:val="left" w:pos="1812"/>
        </w:tabs>
        <w:ind w:right="895"/>
      </w:pPr>
    </w:p>
    <w:p w14:paraId="08DA3D1B" w14:textId="77777777" w:rsidR="00A35C1E" w:rsidRPr="008A5624" w:rsidRDefault="00A35C1E" w:rsidP="00367639">
      <w:pPr>
        <w:tabs>
          <w:tab w:val="left" w:pos="1811"/>
          <w:tab w:val="left" w:pos="1812"/>
        </w:tabs>
        <w:ind w:right="895"/>
      </w:pPr>
    </w:p>
    <w:p w14:paraId="581D0ABE" w14:textId="07B0B0E1" w:rsidR="00D62726" w:rsidRPr="008A5624" w:rsidRDefault="00D40358">
      <w:pPr>
        <w:pStyle w:val="Heading3"/>
        <w:numPr>
          <w:ilvl w:val="1"/>
          <w:numId w:val="14"/>
        </w:numPr>
        <w:tabs>
          <w:tab w:val="left" w:pos="1246"/>
        </w:tabs>
        <w:ind w:left="1245" w:hanging="568"/>
      </w:pPr>
      <w:proofErr w:type="gramStart"/>
      <w:r w:rsidRPr="008A5624">
        <w:lastRenderedPageBreak/>
        <w:t>Twelve</w:t>
      </w:r>
      <w:r w:rsidRPr="008A5624">
        <w:rPr>
          <w:spacing w:val="-2"/>
        </w:rPr>
        <w:t xml:space="preserve"> </w:t>
      </w:r>
      <w:r w:rsidRPr="008A5624">
        <w:t>hour</w:t>
      </w:r>
      <w:proofErr w:type="gramEnd"/>
      <w:r w:rsidRPr="008A5624">
        <w:rPr>
          <w:spacing w:val="-1"/>
        </w:rPr>
        <w:t xml:space="preserve"> </w:t>
      </w:r>
      <w:r w:rsidRPr="008A5624">
        <w:t>days</w:t>
      </w:r>
    </w:p>
    <w:p w14:paraId="6D321322" w14:textId="3FC5E0F7" w:rsidR="00D62726" w:rsidRPr="008A5624" w:rsidRDefault="00D40358">
      <w:pPr>
        <w:pStyle w:val="BodyText"/>
        <w:ind w:left="1245"/>
      </w:pPr>
      <w:r w:rsidRPr="008A5624">
        <w:t>Implementation</w:t>
      </w:r>
      <w:r w:rsidRPr="008A5624">
        <w:rPr>
          <w:spacing w:val="-4"/>
        </w:rPr>
        <w:t xml:space="preserve"> </w:t>
      </w:r>
      <w:r w:rsidRPr="008A5624">
        <w:t>of</w:t>
      </w:r>
      <w:r w:rsidRPr="008A5624">
        <w:rPr>
          <w:spacing w:val="-4"/>
        </w:rPr>
        <w:t xml:space="preserve"> </w:t>
      </w:r>
      <w:r w:rsidR="2F3498C0" w:rsidRPr="008A5624">
        <w:t>12-hour</w:t>
      </w:r>
      <w:r w:rsidRPr="008A5624">
        <w:rPr>
          <w:spacing w:val="-2"/>
        </w:rPr>
        <w:t xml:space="preserve"> </w:t>
      </w:r>
      <w:r w:rsidRPr="008A5624">
        <w:t>days</w:t>
      </w:r>
      <w:r w:rsidRPr="008A5624">
        <w:rPr>
          <w:spacing w:val="-3"/>
        </w:rPr>
        <w:t xml:space="preserve"> </w:t>
      </w:r>
      <w:r w:rsidRPr="008A5624">
        <w:t>or</w:t>
      </w:r>
      <w:r w:rsidRPr="008A5624">
        <w:rPr>
          <w:spacing w:val="-1"/>
        </w:rPr>
        <w:t xml:space="preserve"> </w:t>
      </w:r>
      <w:r w:rsidRPr="008A5624">
        <w:t>shifts</w:t>
      </w:r>
      <w:r w:rsidRPr="008A5624">
        <w:rPr>
          <w:spacing w:val="-2"/>
        </w:rPr>
        <w:t xml:space="preserve"> </w:t>
      </w:r>
      <w:r w:rsidRPr="008A5624">
        <w:t>is subject</w:t>
      </w:r>
      <w:r w:rsidRPr="008A5624">
        <w:rPr>
          <w:spacing w:val="-3"/>
        </w:rPr>
        <w:t xml:space="preserve"> </w:t>
      </w:r>
      <w:r w:rsidRPr="008A5624">
        <w:t>to</w:t>
      </w:r>
      <w:r w:rsidRPr="008A5624">
        <w:rPr>
          <w:spacing w:val="-2"/>
        </w:rPr>
        <w:t xml:space="preserve"> </w:t>
      </w:r>
      <w:r w:rsidRPr="008A5624">
        <w:t>the</w:t>
      </w:r>
      <w:r w:rsidRPr="008A5624">
        <w:rPr>
          <w:spacing w:val="1"/>
        </w:rPr>
        <w:t xml:space="preserve"> </w:t>
      </w:r>
      <w:r w:rsidRPr="008A5624">
        <w:t>following:</w:t>
      </w:r>
    </w:p>
    <w:p w14:paraId="3514DFB6" w14:textId="77777777" w:rsidR="00D62726" w:rsidRPr="008A5624" w:rsidRDefault="00D40358">
      <w:pPr>
        <w:pStyle w:val="ListParagraph"/>
        <w:numPr>
          <w:ilvl w:val="2"/>
          <w:numId w:val="14"/>
        </w:numPr>
        <w:tabs>
          <w:tab w:val="left" w:pos="1811"/>
          <w:tab w:val="left" w:pos="1812"/>
        </w:tabs>
        <w:spacing w:before="94"/>
        <w:ind w:hanging="568"/>
        <w:rPr>
          <w:b/>
        </w:rPr>
      </w:pPr>
      <w:r w:rsidRPr="008A5624">
        <w:t>proper</w:t>
      </w:r>
      <w:r w:rsidRPr="008A5624">
        <w:rPr>
          <w:spacing w:val="-3"/>
        </w:rPr>
        <w:t xml:space="preserve"> </w:t>
      </w:r>
      <w:r w:rsidRPr="008A5624">
        <w:t>health</w:t>
      </w:r>
      <w:r w:rsidRPr="008A5624">
        <w:rPr>
          <w:spacing w:val="-5"/>
        </w:rPr>
        <w:t xml:space="preserve"> </w:t>
      </w:r>
      <w:r w:rsidRPr="008A5624">
        <w:t>monitoring</w:t>
      </w:r>
      <w:r w:rsidRPr="008A5624">
        <w:rPr>
          <w:spacing w:val="-3"/>
        </w:rPr>
        <w:t xml:space="preserve"> </w:t>
      </w:r>
      <w:r w:rsidRPr="008A5624">
        <w:t>procedures</w:t>
      </w:r>
      <w:r w:rsidRPr="008A5624">
        <w:rPr>
          <w:spacing w:val="-3"/>
        </w:rPr>
        <w:t xml:space="preserve"> </w:t>
      </w:r>
      <w:r w:rsidRPr="008A5624">
        <w:t>being</w:t>
      </w:r>
      <w:r w:rsidRPr="008A5624">
        <w:rPr>
          <w:spacing w:val="-3"/>
        </w:rPr>
        <w:t xml:space="preserve"> </w:t>
      </w:r>
      <w:proofErr w:type="gramStart"/>
      <w:r w:rsidRPr="008A5624">
        <w:t>introduced;</w:t>
      </w:r>
      <w:proofErr w:type="gramEnd"/>
    </w:p>
    <w:p w14:paraId="7CD7135E" w14:textId="77777777" w:rsidR="00D62726" w:rsidRPr="008A5624" w:rsidRDefault="00D40358">
      <w:pPr>
        <w:pStyle w:val="ListParagraph"/>
        <w:numPr>
          <w:ilvl w:val="2"/>
          <w:numId w:val="14"/>
        </w:numPr>
        <w:tabs>
          <w:tab w:val="left" w:pos="1811"/>
          <w:tab w:val="left" w:pos="1812"/>
        </w:tabs>
        <w:rPr>
          <w:b/>
        </w:rPr>
      </w:pPr>
      <w:r w:rsidRPr="008A5624">
        <w:t>suitable</w:t>
      </w:r>
      <w:r w:rsidRPr="008A5624">
        <w:rPr>
          <w:spacing w:val="-2"/>
        </w:rPr>
        <w:t xml:space="preserve"> </w:t>
      </w:r>
      <w:r w:rsidRPr="008A5624">
        <w:t>roster</w:t>
      </w:r>
      <w:r w:rsidRPr="008A5624">
        <w:rPr>
          <w:spacing w:val="-4"/>
        </w:rPr>
        <w:t xml:space="preserve"> </w:t>
      </w:r>
      <w:r w:rsidRPr="008A5624">
        <w:t>arrangements</w:t>
      </w:r>
      <w:r w:rsidRPr="008A5624">
        <w:rPr>
          <w:spacing w:val="-2"/>
        </w:rPr>
        <w:t xml:space="preserve"> </w:t>
      </w:r>
      <w:r w:rsidRPr="008A5624">
        <w:t>being</w:t>
      </w:r>
      <w:r w:rsidRPr="008A5624">
        <w:rPr>
          <w:spacing w:val="-5"/>
        </w:rPr>
        <w:t xml:space="preserve"> </w:t>
      </w:r>
      <w:proofErr w:type="gramStart"/>
      <w:r w:rsidRPr="008A5624">
        <w:t>made;</w:t>
      </w:r>
      <w:proofErr w:type="gramEnd"/>
    </w:p>
    <w:p w14:paraId="620EFD93" w14:textId="77777777" w:rsidR="00D62726" w:rsidRPr="008A5624" w:rsidRDefault="00D40358">
      <w:pPr>
        <w:pStyle w:val="ListParagraph"/>
        <w:numPr>
          <w:ilvl w:val="2"/>
          <w:numId w:val="14"/>
        </w:numPr>
        <w:tabs>
          <w:tab w:val="left" w:pos="1811"/>
          <w:tab w:val="left" w:pos="1812"/>
        </w:tabs>
        <w:rPr>
          <w:b/>
        </w:rPr>
      </w:pPr>
      <w:r w:rsidRPr="008A5624">
        <w:t>proper</w:t>
      </w:r>
      <w:r w:rsidRPr="008A5624">
        <w:rPr>
          <w:spacing w:val="-3"/>
        </w:rPr>
        <w:t xml:space="preserve"> </w:t>
      </w:r>
      <w:r w:rsidRPr="008A5624">
        <w:t>supervision</w:t>
      </w:r>
      <w:r w:rsidRPr="008A5624">
        <w:rPr>
          <w:spacing w:val="-3"/>
        </w:rPr>
        <w:t xml:space="preserve"> </w:t>
      </w:r>
      <w:r w:rsidRPr="008A5624">
        <w:t>being</w:t>
      </w:r>
      <w:r w:rsidRPr="008A5624">
        <w:rPr>
          <w:spacing w:val="-3"/>
        </w:rPr>
        <w:t xml:space="preserve"> </w:t>
      </w:r>
      <w:proofErr w:type="gramStart"/>
      <w:r w:rsidRPr="008A5624">
        <w:t>provided;</w:t>
      </w:r>
      <w:proofErr w:type="gramEnd"/>
    </w:p>
    <w:p w14:paraId="7422D720" w14:textId="77777777" w:rsidR="00D62726" w:rsidRPr="008A5624" w:rsidRDefault="00D40358">
      <w:pPr>
        <w:pStyle w:val="ListParagraph"/>
        <w:numPr>
          <w:ilvl w:val="2"/>
          <w:numId w:val="14"/>
        </w:numPr>
        <w:tabs>
          <w:tab w:val="left" w:pos="1811"/>
          <w:tab w:val="left" w:pos="1812"/>
        </w:tabs>
        <w:rPr>
          <w:b/>
        </w:rPr>
      </w:pPr>
      <w:r w:rsidRPr="008A5624">
        <w:t>adequate</w:t>
      </w:r>
      <w:r w:rsidRPr="008A5624">
        <w:rPr>
          <w:spacing w:val="-2"/>
        </w:rPr>
        <w:t xml:space="preserve"> </w:t>
      </w:r>
      <w:r w:rsidRPr="008A5624">
        <w:t>breaks</w:t>
      </w:r>
      <w:r w:rsidRPr="008A5624">
        <w:rPr>
          <w:spacing w:val="-2"/>
        </w:rPr>
        <w:t xml:space="preserve"> </w:t>
      </w:r>
      <w:r w:rsidRPr="008A5624">
        <w:t>being</w:t>
      </w:r>
      <w:r w:rsidRPr="008A5624">
        <w:rPr>
          <w:spacing w:val="-3"/>
        </w:rPr>
        <w:t xml:space="preserve"> </w:t>
      </w:r>
      <w:r w:rsidRPr="008A5624">
        <w:t>provided;</w:t>
      </w:r>
      <w:r w:rsidRPr="008A5624">
        <w:rPr>
          <w:spacing w:val="-1"/>
        </w:rPr>
        <w:t xml:space="preserve"> </w:t>
      </w:r>
      <w:r w:rsidRPr="008A5624">
        <w:t>and</w:t>
      </w:r>
    </w:p>
    <w:p w14:paraId="77A3E7F3" w14:textId="77777777" w:rsidR="00D62726" w:rsidRPr="008A5624" w:rsidRDefault="00D40358">
      <w:pPr>
        <w:pStyle w:val="ListParagraph"/>
        <w:numPr>
          <w:ilvl w:val="2"/>
          <w:numId w:val="14"/>
        </w:numPr>
        <w:tabs>
          <w:tab w:val="left" w:pos="1811"/>
          <w:tab w:val="left" w:pos="1812"/>
        </w:tabs>
        <w:spacing w:before="97"/>
        <w:rPr>
          <w:b/>
        </w:rPr>
      </w:pPr>
      <w:r w:rsidRPr="008A5624">
        <w:t>an</w:t>
      </w:r>
      <w:r w:rsidRPr="008A5624">
        <w:rPr>
          <w:spacing w:val="-4"/>
        </w:rPr>
        <w:t xml:space="preserve"> </w:t>
      </w:r>
      <w:r w:rsidRPr="008A5624">
        <w:t>adequate</w:t>
      </w:r>
      <w:r w:rsidRPr="008A5624">
        <w:rPr>
          <w:spacing w:val="-4"/>
        </w:rPr>
        <w:t xml:space="preserve"> </w:t>
      </w:r>
      <w:r w:rsidRPr="008A5624">
        <w:t>trial</w:t>
      </w:r>
      <w:r w:rsidRPr="008A5624">
        <w:rPr>
          <w:spacing w:val="-2"/>
        </w:rPr>
        <w:t xml:space="preserve"> </w:t>
      </w:r>
      <w:r w:rsidRPr="008A5624">
        <w:t>or</w:t>
      </w:r>
      <w:r w:rsidRPr="008A5624">
        <w:rPr>
          <w:spacing w:val="-2"/>
        </w:rPr>
        <w:t xml:space="preserve"> </w:t>
      </w:r>
      <w:r w:rsidRPr="008A5624">
        <w:t>review</w:t>
      </w:r>
      <w:r w:rsidRPr="008A5624">
        <w:rPr>
          <w:spacing w:val="-4"/>
        </w:rPr>
        <w:t xml:space="preserve"> </w:t>
      </w:r>
      <w:r w:rsidRPr="008A5624">
        <w:t>process</w:t>
      </w:r>
      <w:r w:rsidRPr="008A5624">
        <w:rPr>
          <w:spacing w:val="-2"/>
        </w:rPr>
        <w:t xml:space="preserve"> </w:t>
      </w:r>
      <w:r w:rsidRPr="008A5624">
        <w:t>being</w:t>
      </w:r>
      <w:r w:rsidRPr="008A5624">
        <w:rPr>
          <w:spacing w:val="-3"/>
        </w:rPr>
        <w:t xml:space="preserve"> </w:t>
      </w:r>
      <w:r w:rsidRPr="008A5624">
        <w:t>implemented.</w:t>
      </w:r>
    </w:p>
    <w:p w14:paraId="660642E5" w14:textId="77777777" w:rsidR="00D62726" w:rsidRPr="008A5624" w:rsidRDefault="00D40358">
      <w:pPr>
        <w:pStyle w:val="Heading3"/>
        <w:numPr>
          <w:ilvl w:val="1"/>
          <w:numId w:val="14"/>
        </w:numPr>
        <w:tabs>
          <w:tab w:val="left" w:pos="1246"/>
        </w:tabs>
        <w:spacing w:before="96"/>
        <w:ind w:left="1245"/>
      </w:pPr>
      <w:r w:rsidRPr="008A5624">
        <w:t>Provisions</w:t>
      </w:r>
      <w:r w:rsidRPr="008A5624">
        <w:rPr>
          <w:spacing w:val="-5"/>
        </w:rPr>
        <w:t xml:space="preserve"> </w:t>
      </w:r>
      <w:r w:rsidRPr="008A5624">
        <w:t>applicable</w:t>
      </w:r>
      <w:r w:rsidRPr="008A5624">
        <w:rPr>
          <w:spacing w:val="-3"/>
        </w:rPr>
        <w:t xml:space="preserve"> </w:t>
      </w:r>
      <w:r w:rsidRPr="008A5624">
        <w:t>only</w:t>
      </w:r>
      <w:r w:rsidRPr="008A5624">
        <w:rPr>
          <w:spacing w:val="-6"/>
        </w:rPr>
        <w:t xml:space="preserve"> </w:t>
      </w:r>
      <w:r w:rsidRPr="008A5624">
        <w:t>to</w:t>
      </w:r>
      <w:r w:rsidRPr="008A5624">
        <w:rPr>
          <w:spacing w:val="-3"/>
        </w:rPr>
        <w:t xml:space="preserve"> </w:t>
      </w:r>
      <w:r w:rsidRPr="008A5624">
        <w:t>morning,</w:t>
      </w:r>
      <w:r w:rsidRPr="008A5624">
        <w:rPr>
          <w:spacing w:val="-2"/>
        </w:rPr>
        <w:t xml:space="preserve"> </w:t>
      </w:r>
      <w:r w:rsidRPr="008A5624">
        <w:t>afternoon</w:t>
      </w:r>
      <w:r w:rsidRPr="008A5624">
        <w:rPr>
          <w:spacing w:val="-3"/>
        </w:rPr>
        <w:t xml:space="preserve"> </w:t>
      </w:r>
      <w:r w:rsidRPr="008A5624">
        <w:t>or</w:t>
      </w:r>
      <w:r w:rsidRPr="008A5624">
        <w:rPr>
          <w:spacing w:val="-1"/>
        </w:rPr>
        <w:t xml:space="preserve"> </w:t>
      </w:r>
      <w:r w:rsidRPr="008A5624">
        <w:t>night</w:t>
      </w:r>
      <w:r w:rsidRPr="008A5624">
        <w:rPr>
          <w:spacing w:val="-5"/>
        </w:rPr>
        <w:t xml:space="preserve"> </w:t>
      </w:r>
      <w:r w:rsidRPr="008A5624">
        <w:t>shifts</w:t>
      </w:r>
    </w:p>
    <w:p w14:paraId="19414182" w14:textId="77777777" w:rsidR="00D62726" w:rsidRPr="008A5624" w:rsidRDefault="00D40358">
      <w:pPr>
        <w:pStyle w:val="ListParagraph"/>
        <w:numPr>
          <w:ilvl w:val="2"/>
          <w:numId w:val="14"/>
        </w:numPr>
        <w:tabs>
          <w:tab w:val="left" w:pos="1811"/>
          <w:tab w:val="left" w:pos="1813"/>
        </w:tabs>
        <w:ind w:left="1812" w:right="768"/>
        <w:rPr>
          <w:b/>
        </w:rPr>
      </w:pPr>
      <w:r w:rsidRPr="008A5624">
        <w:t>The provisions of this clause apply only to time worked on morning, afternoon and night</w:t>
      </w:r>
      <w:r w:rsidRPr="008A5624">
        <w:rPr>
          <w:spacing w:val="-47"/>
        </w:rPr>
        <w:t xml:space="preserve"> </w:t>
      </w:r>
      <w:r w:rsidRPr="008A5624">
        <w:t>shifts</w:t>
      </w:r>
      <w:r w:rsidRPr="008A5624">
        <w:rPr>
          <w:spacing w:val="-1"/>
        </w:rPr>
        <w:t xml:space="preserve"> </w:t>
      </w:r>
      <w:r w:rsidRPr="008A5624">
        <w:t>and</w:t>
      </w:r>
      <w:r w:rsidRPr="008A5624">
        <w:rPr>
          <w:spacing w:val="-1"/>
        </w:rPr>
        <w:t xml:space="preserve"> </w:t>
      </w:r>
      <w:r w:rsidRPr="008A5624">
        <w:t>do</w:t>
      </w:r>
      <w:r w:rsidRPr="008A5624">
        <w:rPr>
          <w:spacing w:val="1"/>
        </w:rPr>
        <w:t xml:space="preserve"> </w:t>
      </w:r>
      <w:r w:rsidRPr="008A5624">
        <w:t>not</w:t>
      </w:r>
      <w:r w:rsidRPr="008A5624">
        <w:rPr>
          <w:spacing w:val="-2"/>
        </w:rPr>
        <w:t xml:space="preserve"> </w:t>
      </w:r>
      <w:r w:rsidRPr="008A5624">
        <w:t>apply</w:t>
      </w:r>
      <w:r w:rsidRPr="008A5624">
        <w:rPr>
          <w:spacing w:val="1"/>
        </w:rPr>
        <w:t xml:space="preserve"> </w:t>
      </w:r>
      <w:r w:rsidRPr="008A5624">
        <w:t>to</w:t>
      </w:r>
      <w:r w:rsidRPr="008A5624">
        <w:rPr>
          <w:spacing w:val="-2"/>
        </w:rPr>
        <w:t xml:space="preserve"> </w:t>
      </w:r>
      <w:r w:rsidRPr="008A5624">
        <w:t>time</w:t>
      </w:r>
      <w:r w:rsidRPr="008A5624">
        <w:rPr>
          <w:spacing w:val="-2"/>
        </w:rPr>
        <w:t xml:space="preserve"> </w:t>
      </w:r>
      <w:r w:rsidRPr="008A5624">
        <w:t>worked</w:t>
      </w:r>
      <w:r w:rsidRPr="008A5624">
        <w:rPr>
          <w:spacing w:val="-1"/>
        </w:rPr>
        <w:t xml:space="preserve"> </w:t>
      </w:r>
      <w:r w:rsidRPr="008A5624">
        <w:t>during</w:t>
      </w:r>
      <w:r w:rsidRPr="008A5624">
        <w:rPr>
          <w:spacing w:val="-1"/>
        </w:rPr>
        <w:t xml:space="preserve"> </w:t>
      </w:r>
      <w:r w:rsidRPr="008A5624">
        <w:t>the</w:t>
      </w:r>
      <w:r w:rsidRPr="008A5624">
        <w:rPr>
          <w:spacing w:val="1"/>
        </w:rPr>
        <w:t xml:space="preserve"> </w:t>
      </w:r>
      <w:r w:rsidRPr="008A5624">
        <w:t>day.</w:t>
      </w:r>
    </w:p>
    <w:p w14:paraId="777AC46E" w14:textId="45653223" w:rsidR="00D62726" w:rsidRPr="008A5624" w:rsidRDefault="00D40358" w:rsidP="78E4DF33">
      <w:pPr>
        <w:pStyle w:val="ListParagraph"/>
        <w:numPr>
          <w:ilvl w:val="2"/>
          <w:numId w:val="14"/>
        </w:numPr>
        <w:tabs>
          <w:tab w:val="left" w:pos="1811"/>
          <w:tab w:val="left" w:pos="1813"/>
        </w:tabs>
        <w:ind w:right="831"/>
        <w:rPr>
          <w:b/>
          <w:bCs/>
        </w:rPr>
      </w:pPr>
      <w:r w:rsidRPr="008A5624">
        <w:t>The ordinary hours of work for morning, afternoon and night shift workers will be</w:t>
      </w:r>
      <w:r w:rsidRPr="008A5624">
        <w:rPr>
          <w:spacing w:val="1"/>
        </w:rPr>
        <w:t xml:space="preserve"> </w:t>
      </w:r>
      <w:r w:rsidRPr="008A5624">
        <w:t xml:space="preserve">worked at the discretion of </w:t>
      </w:r>
      <w:proofErr w:type="spellStart"/>
      <w:r w:rsidRPr="008A5624">
        <w:t>nbn</w:t>
      </w:r>
      <w:proofErr w:type="spellEnd"/>
      <w:r w:rsidRPr="008A5624">
        <w:rPr>
          <w:b/>
          <w:bCs/>
        </w:rPr>
        <w:t xml:space="preserve"> </w:t>
      </w:r>
      <w:r w:rsidRPr="008A5624">
        <w:t>on any days of the week, Monday to Sunday, subject to</w:t>
      </w:r>
      <w:r w:rsidRPr="008A5624">
        <w:rPr>
          <w:spacing w:val="-47"/>
        </w:rPr>
        <w:t xml:space="preserve"> </w:t>
      </w:r>
      <w:r w:rsidRPr="008A5624">
        <w:t>clause 1</w:t>
      </w:r>
      <w:r w:rsidR="00466E51" w:rsidRPr="008A5624">
        <w:t>7</w:t>
      </w:r>
      <w:r w:rsidRPr="008A5624">
        <w:t>.6</w:t>
      </w:r>
      <w:r w:rsidRPr="008A5624">
        <w:rPr>
          <w:spacing w:val="-2"/>
        </w:rPr>
        <w:t xml:space="preserve"> </w:t>
      </w:r>
      <w:r w:rsidRPr="008A5624">
        <w:t>and</w:t>
      </w:r>
      <w:r w:rsidRPr="008A5624">
        <w:rPr>
          <w:spacing w:val="-1"/>
        </w:rPr>
        <w:t xml:space="preserve"> </w:t>
      </w:r>
      <w:r w:rsidRPr="008A5624">
        <w:t>the penalties in</w:t>
      </w:r>
      <w:r w:rsidRPr="008A5624">
        <w:rPr>
          <w:spacing w:val="-2"/>
        </w:rPr>
        <w:t xml:space="preserve"> </w:t>
      </w:r>
      <w:r w:rsidRPr="008A5624">
        <w:t>clause</w:t>
      </w:r>
      <w:r w:rsidRPr="008A5624">
        <w:rPr>
          <w:spacing w:val="1"/>
        </w:rPr>
        <w:t xml:space="preserve"> </w:t>
      </w:r>
      <w:r w:rsidRPr="008A5624">
        <w:t>1</w:t>
      </w:r>
      <w:r w:rsidR="00466E51" w:rsidRPr="008A5624">
        <w:t>7</w:t>
      </w:r>
      <w:r w:rsidRPr="008A5624">
        <w:t>.10(c)</w:t>
      </w:r>
      <w:r w:rsidR="00744E9B" w:rsidRPr="008A5624">
        <w:rPr>
          <w:spacing w:val="-3"/>
        </w:rPr>
        <w:t>,</w:t>
      </w:r>
      <w:r w:rsidRPr="008A5624">
        <w:rPr>
          <w:spacing w:val="-1"/>
        </w:rPr>
        <w:t xml:space="preserve"> </w:t>
      </w:r>
      <w:r w:rsidRPr="008A5624">
        <w:t>1</w:t>
      </w:r>
      <w:r w:rsidR="00466E51" w:rsidRPr="008A5624">
        <w:t>7</w:t>
      </w:r>
      <w:r w:rsidRPr="008A5624">
        <w:t>.10(d)</w:t>
      </w:r>
      <w:r w:rsidRPr="008A5624">
        <w:rPr>
          <w:spacing w:val="-1"/>
        </w:rPr>
        <w:t xml:space="preserve"> </w:t>
      </w:r>
      <w:r w:rsidRPr="008A5624">
        <w:t>and</w:t>
      </w:r>
      <w:r w:rsidRPr="008A5624">
        <w:rPr>
          <w:spacing w:val="-3"/>
        </w:rPr>
        <w:t xml:space="preserve"> </w:t>
      </w:r>
      <w:r w:rsidRPr="008A5624">
        <w:t>1</w:t>
      </w:r>
      <w:r w:rsidR="00466E51" w:rsidRPr="008A5624">
        <w:t>7</w:t>
      </w:r>
      <w:r w:rsidRPr="008A5624">
        <w:t>.12.</w:t>
      </w:r>
    </w:p>
    <w:p w14:paraId="3BCEB69C" w14:textId="77777777" w:rsidR="00D62726" w:rsidRPr="008A5624" w:rsidRDefault="00D40358">
      <w:pPr>
        <w:pStyle w:val="ListParagraph"/>
        <w:numPr>
          <w:ilvl w:val="2"/>
          <w:numId w:val="14"/>
        </w:numPr>
        <w:tabs>
          <w:tab w:val="left" w:pos="1812"/>
          <w:tab w:val="left" w:pos="1813"/>
        </w:tabs>
        <w:spacing w:before="95"/>
        <w:ind w:left="1812" w:hanging="568"/>
        <w:rPr>
          <w:b/>
        </w:rPr>
      </w:pPr>
      <w:r w:rsidRPr="008A5624">
        <w:t>For</w:t>
      </w:r>
      <w:r w:rsidRPr="008A5624">
        <w:rPr>
          <w:spacing w:val="-1"/>
        </w:rPr>
        <w:t xml:space="preserve"> </w:t>
      </w:r>
      <w:r w:rsidRPr="008A5624">
        <w:t>the</w:t>
      </w:r>
      <w:r w:rsidRPr="008A5624">
        <w:rPr>
          <w:spacing w:val="-3"/>
        </w:rPr>
        <w:t xml:space="preserve"> </w:t>
      </w:r>
      <w:r w:rsidRPr="008A5624">
        <w:t>purposes</w:t>
      </w:r>
      <w:r w:rsidRPr="008A5624">
        <w:rPr>
          <w:spacing w:val="-1"/>
        </w:rPr>
        <w:t xml:space="preserve"> </w:t>
      </w:r>
      <w:r w:rsidRPr="008A5624">
        <w:t>of</w:t>
      </w:r>
      <w:r w:rsidRPr="008A5624">
        <w:rPr>
          <w:spacing w:val="-3"/>
        </w:rPr>
        <w:t xml:space="preserve"> </w:t>
      </w:r>
      <w:r w:rsidRPr="008A5624">
        <w:t>this</w:t>
      </w:r>
      <w:r w:rsidRPr="008A5624">
        <w:rPr>
          <w:spacing w:val="-1"/>
        </w:rPr>
        <w:t xml:space="preserve"> </w:t>
      </w:r>
      <w:r w:rsidRPr="008A5624">
        <w:t>Agreement:</w:t>
      </w:r>
    </w:p>
    <w:p w14:paraId="044041E3" w14:textId="25544224" w:rsidR="00D62726" w:rsidRPr="008A5624" w:rsidRDefault="00D40358">
      <w:pPr>
        <w:pStyle w:val="ListParagraph"/>
        <w:numPr>
          <w:ilvl w:val="3"/>
          <w:numId w:val="14"/>
        </w:numPr>
        <w:tabs>
          <w:tab w:val="left" w:pos="2381"/>
          <w:tab w:val="left" w:pos="2382"/>
        </w:tabs>
        <w:ind w:left="2381" w:right="918" w:hanging="569"/>
      </w:pPr>
      <w:r w:rsidRPr="008A5624">
        <w:t>afternoon shift means any shift finishing after 7.00 pm</w:t>
      </w:r>
      <w:r w:rsidR="00347DB1" w:rsidRPr="008A5624">
        <w:t xml:space="preserve"> </w:t>
      </w:r>
      <w:r w:rsidRPr="008A5624">
        <w:t>and</w:t>
      </w:r>
      <w:r w:rsidRPr="008A5624">
        <w:rPr>
          <w:spacing w:val="-2"/>
        </w:rPr>
        <w:t xml:space="preserve"> </w:t>
      </w:r>
      <w:r w:rsidRPr="008A5624">
        <w:t>at</w:t>
      </w:r>
      <w:r w:rsidRPr="008A5624">
        <w:rPr>
          <w:spacing w:val="1"/>
        </w:rPr>
        <w:t xml:space="preserve"> </w:t>
      </w:r>
      <w:r w:rsidRPr="008A5624">
        <w:t>or</w:t>
      </w:r>
      <w:r w:rsidRPr="008A5624">
        <w:rPr>
          <w:spacing w:val="-2"/>
        </w:rPr>
        <w:t xml:space="preserve"> </w:t>
      </w:r>
      <w:r w:rsidRPr="008A5624">
        <w:t>before</w:t>
      </w:r>
      <w:r w:rsidRPr="008A5624">
        <w:rPr>
          <w:spacing w:val="-2"/>
        </w:rPr>
        <w:t xml:space="preserve"> </w:t>
      </w:r>
      <w:r w:rsidRPr="008A5624">
        <w:t>midnight.</w:t>
      </w:r>
    </w:p>
    <w:p w14:paraId="302C5252" w14:textId="6722E9D6" w:rsidR="00D62726" w:rsidRPr="008A5624" w:rsidRDefault="00D40358">
      <w:pPr>
        <w:pStyle w:val="ListParagraph"/>
        <w:numPr>
          <w:ilvl w:val="3"/>
          <w:numId w:val="14"/>
        </w:numPr>
        <w:tabs>
          <w:tab w:val="left" w:pos="2381"/>
          <w:tab w:val="left" w:pos="2382"/>
        </w:tabs>
        <w:ind w:left="2381" w:right="976" w:hanging="569"/>
      </w:pPr>
      <w:r w:rsidRPr="008A5624">
        <w:t>morning shift means any shift commencing at or after</w:t>
      </w:r>
      <w:r w:rsidRPr="008A5624">
        <w:rPr>
          <w:spacing w:val="-47"/>
        </w:rPr>
        <w:t xml:space="preserve"> </w:t>
      </w:r>
      <w:r w:rsidR="00347DB1" w:rsidRPr="008A5624">
        <w:rPr>
          <w:spacing w:val="-47"/>
        </w:rPr>
        <w:t xml:space="preserve"> </w:t>
      </w:r>
      <w:r w:rsidR="00347DB1" w:rsidRPr="008A5624">
        <w:t xml:space="preserve"> 4</w:t>
      </w:r>
      <w:r w:rsidR="000D0679" w:rsidRPr="008A5624">
        <w:t xml:space="preserve">:00 </w:t>
      </w:r>
      <w:r w:rsidRPr="008A5624">
        <w:t>am</w:t>
      </w:r>
      <w:r w:rsidRPr="008A5624">
        <w:rPr>
          <w:spacing w:val="-2"/>
        </w:rPr>
        <w:t xml:space="preserve"> </w:t>
      </w:r>
      <w:r w:rsidRPr="008A5624">
        <w:t>and</w:t>
      </w:r>
      <w:r w:rsidRPr="008A5624">
        <w:rPr>
          <w:spacing w:val="-1"/>
        </w:rPr>
        <w:t xml:space="preserve"> </w:t>
      </w:r>
      <w:r w:rsidRPr="008A5624">
        <w:t>before</w:t>
      </w:r>
      <w:r w:rsidRPr="008A5624">
        <w:rPr>
          <w:spacing w:val="-2"/>
        </w:rPr>
        <w:t xml:space="preserve"> </w:t>
      </w:r>
      <w:r w:rsidRPr="008A5624">
        <w:t>7.00</w:t>
      </w:r>
      <w:r w:rsidR="000A1AFD" w:rsidRPr="008A5624">
        <w:t xml:space="preserve"> </w:t>
      </w:r>
      <w:r w:rsidRPr="008A5624">
        <w:t>am.</w:t>
      </w:r>
    </w:p>
    <w:p w14:paraId="2F5ED7C0" w14:textId="437C057C" w:rsidR="00D62726" w:rsidRPr="008A5624" w:rsidRDefault="00D40358">
      <w:pPr>
        <w:pStyle w:val="ListParagraph"/>
        <w:numPr>
          <w:ilvl w:val="3"/>
          <w:numId w:val="14"/>
        </w:numPr>
        <w:tabs>
          <w:tab w:val="left" w:pos="2381"/>
          <w:tab w:val="left" w:pos="2382"/>
        </w:tabs>
        <w:spacing w:before="97"/>
        <w:ind w:left="2381" w:right="1282" w:hanging="569"/>
      </w:pPr>
      <w:r w:rsidRPr="008A5624">
        <w:t xml:space="preserve">night shift means any shift </w:t>
      </w:r>
      <w:r w:rsidR="008A1063" w:rsidRPr="008A5624">
        <w:t xml:space="preserve">commencing </w:t>
      </w:r>
      <w:r w:rsidR="00193F97" w:rsidRPr="008A5624">
        <w:t>at or after</w:t>
      </w:r>
      <w:r w:rsidR="008A1063" w:rsidRPr="008A5624">
        <w:t xml:space="preserve"> midnight and </w:t>
      </w:r>
      <w:r w:rsidR="00193F97" w:rsidRPr="008A5624">
        <w:t xml:space="preserve">before </w:t>
      </w:r>
      <w:r w:rsidR="008A1063" w:rsidRPr="008A5624">
        <w:t xml:space="preserve">4:00 am; or any shift </w:t>
      </w:r>
      <w:r w:rsidRPr="008A5624">
        <w:t xml:space="preserve">finishing </w:t>
      </w:r>
      <w:proofErr w:type="gramStart"/>
      <w:r w:rsidRPr="008A5624">
        <w:t>subsequent to</w:t>
      </w:r>
      <w:proofErr w:type="gramEnd"/>
      <w:r w:rsidR="00347DB1" w:rsidRPr="008A5624">
        <w:t xml:space="preserve"> m</w:t>
      </w:r>
      <w:r w:rsidRPr="008A5624">
        <w:t>idnight and</w:t>
      </w:r>
      <w:r w:rsidRPr="008A5624">
        <w:rPr>
          <w:spacing w:val="-1"/>
        </w:rPr>
        <w:t xml:space="preserve"> </w:t>
      </w:r>
      <w:r w:rsidRPr="008A5624">
        <w:t>at</w:t>
      </w:r>
      <w:r w:rsidRPr="008A5624">
        <w:rPr>
          <w:spacing w:val="-2"/>
        </w:rPr>
        <w:t xml:space="preserve"> </w:t>
      </w:r>
      <w:r w:rsidRPr="008A5624">
        <w:t>or before</w:t>
      </w:r>
      <w:r w:rsidRPr="008A5624">
        <w:rPr>
          <w:spacing w:val="-2"/>
        </w:rPr>
        <w:t xml:space="preserve"> </w:t>
      </w:r>
      <w:r w:rsidRPr="008A5624">
        <w:t>9.00</w:t>
      </w:r>
      <w:r w:rsidRPr="008A5624">
        <w:rPr>
          <w:spacing w:val="-1"/>
        </w:rPr>
        <w:t xml:space="preserve"> </w:t>
      </w:r>
      <w:r w:rsidRPr="008A5624">
        <w:t>am.</w:t>
      </w:r>
    </w:p>
    <w:p w14:paraId="69E64F93" w14:textId="77777777" w:rsidR="005C5DC5" w:rsidRPr="008A5624" w:rsidRDefault="005C5DC5" w:rsidP="005C5DC5">
      <w:pPr>
        <w:pStyle w:val="ListParagraph"/>
        <w:numPr>
          <w:ilvl w:val="2"/>
          <w:numId w:val="14"/>
        </w:numPr>
        <w:tabs>
          <w:tab w:val="left" w:pos="2381"/>
          <w:tab w:val="left" w:pos="2382"/>
        </w:tabs>
      </w:pPr>
      <w:r w:rsidRPr="008A5624">
        <w:t xml:space="preserve">Shift penalties: </w:t>
      </w:r>
    </w:p>
    <w:p w14:paraId="6487B0EC" w14:textId="77777777" w:rsidR="00D62726" w:rsidRPr="008A5624" w:rsidRDefault="00D40358" w:rsidP="00EE6904">
      <w:pPr>
        <w:pStyle w:val="ListParagraph"/>
        <w:numPr>
          <w:ilvl w:val="3"/>
          <w:numId w:val="14"/>
        </w:numPr>
        <w:tabs>
          <w:tab w:val="left" w:pos="2381"/>
          <w:tab w:val="left" w:pos="2382"/>
        </w:tabs>
        <w:ind w:left="2381" w:hanging="570"/>
      </w:pPr>
      <w:r w:rsidRPr="008A5624">
        <w:t>Employees</w:t>
      </w:r>
      <w:r w:rsidRPr="008A5624">
        <w:rPr>
          <w:spacing w:val="-4"/>
        </w:rPr>
        <w:t xml:space="preserve"> </w:t>
      </w:r>
      <w:r w:rsidRPr="008A5624">
        <w:t>on</w:t>
      </w:r>
      <w:r w:rsidRPr="008A5624">
        <w:rPr>
          <w:spacing w:val="-2"/>
        </w:rPr>
        <w:t xml:space="preserve"> </w:t>
      </w:r>
      <w:r w:rsidRPr="008A5624">
        <w:t>a</w:t>
      </w:r>
      <w:r w:rsidRPr="008A5624">
        <w:rPr>
          <w:spacing w:val="-3"/>
        </w:rPr>
        <w:t xml:space="preserve"> </w:t>
      </w:r>
      <w:r w:rsidRPr="008A5624">
        <w:t>morning</w:t>
      </w:r>
      <w:r w:rsidRPr="008A5624">
        <w:rPr>
          <w:spacing w:val="-2"/>
        </w:rPr>
        <w:t xml:space="preserve"> </w:t>
      </w:r>
      <w:r w:rsidRPr="008A5624">
        <w:t>shift</w:t>
      </w:r>
      <w:r w:rsidRPr="008A5624">
        <w:rPr>
          <w:spacing w:val="-1"/>
        </w:rPr>
        <w:t xml:space="preserve"> </w:t>
      </w:r>
      <w:r w:rsidRPr="008A5624">
        <w:t>or</w:t>
      </w:r>
      <w:r w:rsidRPr="008A5624">
        <w:rPr>
          <w:spacing w:val="-1"/>
        </w:rPr>
        <w:t xml:space="preserve"> </w:t>
      </w:r>
      <w:r w:rsidRPr="008A5624">
        <w:t>afternoon</w:t>
      </w:r>
      <w:r w:rsidRPr="008A5624">
        <w:rPr>
          <w:spacing w:val="-4"/>
        </w:rPr>
        <w:t xml:space="preserve"> </w:t>
      </w:r>
      <w:r w:rsidRPr="008A5624">
        <w:t>shift</w:t>
      </w:r>
      <w:r w:rsidRPr="008A5624">
        <w:rPr>
          <w:spacing w:val="-1"/>
        </w:rPr>
        <w:t xml:space="preserve"> </w:t>
      </w:r>
      <w:r w:rsidRPr="008A5624">
        <w:t>are</w:t>
      </w:r>
      <w:r w:rsidRPr="008A5624">
        <w:rPr>
          <w:spacing w:val="-3"/>
        </w:rPr>
        <w:t xml:space="preserve"> </w:t>
      </w:r>
      <w:r w:rsidRPr="008A5624">
        <w:t>entitled</w:t>
      </w:r>
      <w:r w:rsidRPr="008A5624">
        <w:rPr>
          <w:spacing w:val="-3"/>
        </w:rPr>
        <w:t xml:space="preserve"> </w:t>
      </w:r>
      <w:r w:rsidRPr="008A5624">
        <w:t>to a</w:t>
      </w:r>
      <w:r w:rsidRPr="008A5624">
        <w:rPr>
          <w:spacing w:val="-1"/>
        </w:rPr>
        <w:t xml:space="preserve"> </w:t>
      </w:r>
      <w:r w:rsidRPr="008A5624">
        <w:t>penalty</w:t>
      </w:r>
      <w:r w:rsidRPr="008A5624">
        <w:rPr>
          <w:spacing w:val="-2"/>
        </w:rPr>
        <w:t xml:space="preserve"> </w:t>
      </w:r>
      <w:r w:rsidRPr="008A5624">
        <w:t>of</w:t>
      </w:r>
      <w:r w:rsidRPr="008A5624">
        <w:rPr>
          <w:spacing w:val="-3"/>
        </w:rPr>
        <w:t xml:space="preserve"> </w:t>
      </w:r>
      <w:r w:rsidRPr="008A5624">
        <w:t>15%.</w:t>
      </w:r>
    </w:p>
    <w:p w14:paraId="1F97146A" w14:textId="250E62F9" w:rsidR="00D62726" w:rsidRPr="008A5624" w:rsidRDefault="00D40358" w:rsidP="00FC124C">
      <w:pPr>
        <w:pStyle w:val="ListParagraph"/>
        <w:numPr>
          <w:ilvl w:val="3"/>
          <w:numId w:val="14"/>
        </w:numPr>
        <w:tabs>
          <w:tab w:val="left" w:pos="2380"/>
          <w:tab w:val="left" w:pos="2382"/>
        </w:tabs>
        <w:spacing w:before="94"/>
        <w:ind w:left="2381" w:right="910" w:hanging="569"/>
      </w:pPr>
      <w:r w:rsidRPr="008A5624">
        <w:t>Employees on a night shift are entitled to</w:t>
      </w:r>
      <w:r w:rsidRPr="008A5624">
        <w:rPr>
          <w:spacing w:val="1"/>
        </w:rPr>
        <w:t xml:space="preserve"> </w:t>
      </w:r>
      <w:r w:rsidRPr="008A5624">
        <w:t>a</w:t>
      </w:r>
      <w:r w:rsidRPr="008A5624">
        <w:rPr>
          <w:spacing w:val="-3"/>
        </w:rPr>
        <w:t xml:space="preserve"> </w:t>
      </w:r>
      <w:r w:rsidRPr="008A5624">
        <w:t>penalty</w:t>
      </w:r>
      <w:r w:rsidRPr="008A5624">
        <w:rPr>
          <w:spacing w:val="-1"/>
        </w:rPr>
        <w:t xml:space="preserve"> </w:t>
      </w:r>
      <w:r w:rsidRPr="008A5624">
        <w:t>of</w:t>
      </w:r>
      <w:r w:rsidRPr="008A5624">
        <w:rPr>
          <w:spacing w:val="-2"/>
        </w:rPr>
        <w:t xml:space="preserve"> </w:t>
      </w:r>
      <w:r w:rsidR="0063203C" w:rsidRPr="008A5624">
        <w:t>30</w:t>
      </w:r>
      <w:r w:rsidRPr="008A5624">
        <w:t>%.</w:t>
      </w:r>
    </w:p>
    <w:p w14:paraId="0D85B979" w14:textId="77777777" w:rsidR="00D62726" w:rsidRPr="008A5624" w:rsidRDefault="00D40358">
      <w:pPr>
        <w:pStyle w:val="Heading3"/>
        <w:numPr>
          <w:ilvl w:val="1"/>
          <w:numId w:val="14"/>
        </w:numPr>
        <w:tabs>
          <w:tab w:val="left" w:pos="1245"/>
        </w:tabs>
      </w:pPr>
      <w:r w:rsidRPr="008A5624">
        <w:t>Flexibility</w:t>
      </w:r>
      <w:r w:rsidRPr="008A5624">
        <w:rPr>
          <w:spacing w:val="-1"/>
        </w:rPr>
        <w:t xml:space="preserve"> </w:t>
      </w:r>
      <w:r w:rsidRPr="008A5624">
        <w:t>in</w:t>
      </w:r>
      <w:r w:rsidRPr="008A5624">
        <w:rPr>
          <w:spacing w:val="-5"/>
        </w:rPr>
        <w:t xml:space="preserve"> </w:t>
      </w:r>
      <w:r w:rsidRPr="008A5624">
        <w:t>relation</w:t>
      </w:r>
      <w:r w:rsidRPr="008A5624">
        <w:rPr>
          <w:spacing w:val="-3"/>
        </w:rPr>
        <w:t xml:space="preserve"> </w:t>
      </w:r>
      <w:r w:rsidRPr="008A5624">
        <w:t>to</w:t>
      </w:r>
      <w:r w:rsidRPr="008A5624">
        <w:rPr>
          <w:spacing w:val="-2"/>
        </w:rPr>
        <w:t xml:space="preserve"> </w:t>
      </w:r>
      <w:r w:rsidRPr="008A5624">
        <w:t>shift</w:t>
      </w:r>
      <w:r w:rsidRPr="008A5624">
        <w:rPr>
          <w:spacing w:val="-2"/>
        </w:rPr>
        <w:t xml:space="preserve"> </w:t>
      </w:r>
      <w:r w:rsidRPr="008A5624">
        <w:t>work</w:t>
      </w:r>
      <w:r w:rsidRPr="008A5624">
        <w:rPr>
          <w:spacing w:val="-5"/>
        </w:rPr>
        <w:t xml:space="preserve"> </w:t>
      </w:r>
      <w:r w:rsidRPr="008A5624">
        <w:t>hours</w:t>
      </w:r>
    </w:p>
    <w:p w14:paraId="5E290F14" w14:textId="402C5E7C" w:rsidR="00D62726" w:rsidRPr="008A5624" w:rsidRDefault="00D40358" w:rsidP="78E4DF33">
      <w:pPr>
        <w:pStyle w:val="ListParagraph"/>
        <w:numPr>
          <w:ilvl w:val="2"/>
          <w:numId w:val="14"/>
        </w:numPr>
        <w:tabs>
          <w:tab w:val="left" w:pos="1811"/>
          <w:tab w:val="left" w:pos="1812"/>
        </w:tabs>
        <w:ind w:right="820"/>
        <w:rPr>
          <w:b/>
          <w:bCs/>
        </w:rPr>
      </w:pPr>
      <w:r w:rsidRPr="008A5624">
        <w:t>The following forms of flexibility may be implemented in respect of all Employees in a</w:t>
      </w:r>
      <w:r w:rsidRPr="008A5624">
        <w:rPr>
          <w:spacing w:val="1"/>
        </w:rPr>
        <w:t xml:space="preserve"> </w:t>
      </w:r>
      <w:r w:rsidRPr="008A5624">
        <w:t xml:space="preserve">workplace or section(s) thereof, subject to agreement between </w:t>
      </w:r>
      <w:proofErr w:type="spellStart"/>
      <w:r w:rsidRPr="008A5624">
        <w:t>nbn</w:t>
      </w:r>
      <w:proofErr w:type="spellEnd"/>
      <w:r w:rsidRPr="008A5624">
        <w:t xml:space="preserve"> and </w:t>
      </w:r>
      <w:proofErr w:type="gramStart"/>
      <w:r w:rsidRPr="008A5624">
        <w:t>the majority of</w:t>
      </w:r>
      <w:proofErr w:type="gramEnd"/>
      <w:r w:rsidRPr="008A5624">
        <w:rPr>
          <w:spacing w:val="-47"/>
        </w:rPr>
        <w:t xml:space="preserve"> </w:t>
      </w:r>
      <w:r w:rsidRPr="008A5624">
        <w:t>the Employees concerned in the workplace or relevant section(s)</w:t>
      </w:r>
      <w:r w:rsidR="00611808" w:rsidRPr="008A5624">
        <w:t xml:space="preserve"> (</w:t>
      </w:r>
      <w:r w:rsidR="00F7162F" w:rsidRPr="008A5624">
        <w:t>s</w:t>
      </w:r>
      <w:r w:rsidR="00611808" w:rsidRPr="008A5624">
        <w:t xml:space="preserve">uch </w:t>
      </w:r>
      <w:r w:rsidR="00BF6ED8" w:rsidRPr="008A5624">
        <w:t xml:space="preserve">as those arrangements confirmed in </w:t>
      </w:r>
      <w:r w:rsidR="00F7162F" w:rsidRPr="008A5624">
        <w:t>clause 17.7</w:t>
      </w:r>
      <w:r w:rsidR="00611808" w:rsidRPr="008A5624">
        <w:t>)</w:t>
      </w:r>
      <w:r w:rsidRPr="008A5624">
        <w:t>. Agreement in this</w:t>
      </w:r>
      <w:r w:rsidRPr="008A5624">
        <w:rPr>
          <w:spacing w:val="1"/>
        </w:rPr>
        <w:t xml:space="preserve"> </w:t>
      </w:r>
      <w:r w:rsidRPr="008A5624">
        <w:t>respect</w:t>
      </w:r>
      <w:r w:rsidRPr="008A5624">
        <w:rPr>
          <w:spacing w:val="-3"/>
        </w:rPr>
        <w:t xml:space="preserve"> </w:t>
      </w:r>
      <w:r w:rsidRPr="008A5624">
        <w:t>may also</w:t>
      </w:r>
      <w:r w:rsidRPr="008A5624">
        <w:rPr>
          <w:spacing w:val="1"/>
        </w:rPr>
        <w:t xml:space="preserve"> </w:t>
      </w:r>
      <w:r w:rsidRPr="008A5624">
        <w:t>be reached</w:t>
      </w:r>
      <w:r w:rsidRPr="008A5624">
        <w:rPr>
          <w:spacing w:val="-1"/>
        </w:rPr>
        <w:t xml:space="preserve"> </w:t>
      </w:r>
      <w:r w:rsidRPr="008A5624">
        <w:t>between</w:t>
      </w:r>
      <w:r w:rsidRPr="008A5624">
        <w:rPr>
          <w:spacing w:val="-2"/>
        </w:rPr>
        <w:t xml:space="preserve"> </w:t>
      </w:r>
      <w:proofErr w:type="spellStart"/>
      <w:r w:rsidRPr="008A5624">
        <w:t>nbn</w:t>
      </w:r>
      <w:proofErr w:type="spellEnd"/>
      <w:r w:rsidRPr="008A5624">
        <w:rPr>
          <w:spacing w:val="-1"/>
        </w:rPr>
        <w:t xml:space="preserve"> </w:t>
      </w:r>
      <w:r w:rsidRPr="008A5624">
        <w:t>and</w:t>
      </w:r>
      <w:r w:rsidRPr="008A5624">
        <w:rPr>
          <w:spacing w:val="-2"/>
        </w:rPr>
        <w:t xml:space="preserve"> </w:t>
      </w:r>
      <w:r w:rsidRPr="008A5624">
        <w:t>an</w:t>
      </w:r>
      <w:r w:rsidRPr="008A5624">
        <w:rPr>
          <w:spacing w:val="-1"/>
        </w:rPr>
        <w:t xml:space="preserve"> </w:t>
      </w:r>
      <w:r w:rsidRPr="008A5624">
        <w:t>individual</w:t>
      </w:r>
      <w:r w:rsidRPr="008A5624">
        <w:rPr>
          <w:spacing w:val="-1"/>
        </w:rPr>
        <w:t xml:space="preserve"> </w:t>
      </w:r>
      <w:r w:rsidRPr="008A5624">
        <w:t>Employee:</w:t>
      </w:r>
    </w:p>
    <w:p w14:paraId="68344DFA" w14:textId="3E73A267" w:rsidR="00D62726" w:rsidRPr="008A5624" w:rsidRDefault="00D40358" w:rsidP="29D87B70">
      <w:pPr>
        <w:pStyle w:val="ListParagraph"/>
        <w:numPr>
          <w:ilvl w:val="3"/>
          <w:numId w:val="14"/>
        </w:numPr>
        <w:tabs>
          <w:tab w:val="left" w:pos="2380"/>
          <w:tab w:val="left" w:pos="2381"/>
        </w:tabs>
        <w:spacing w:before="94"/>
        <w:ind w:right="855" w:hanging="569"/>
      </w:pPr>
      <w:proofErr w:type="gramStart"/>
      <w:r w:rsidRPr="008A5624">
        <w:t>in excess of</w:t>
      </w:r>
      <w:proofErr w:type="gramEnd"/>
      <w:r w:rsidRPr="008A5624">
        <w:t xml:space="preserve"> 10 hours and up to 12 hours of ordinary time may be worked per</w:t>
      </w:r>
      <w:r w:rsidRPr="008A5624">
        <w:rPr>
          <w:spacing w:val="1"/>
        </w:rPr>
        <w:t xml:space="preserve"> </w:t>
      </w:r>
      <w:r w:rsidRPr="008A5624">
        <w:t xml:space="preserve">shift, exclusive of meal breaks. The implementation of </w:t>
      </w:r>
      <w:r w:rsidR="3B0630C7" w:rsidRPr="008A5624">
        <w:t>12-hour</w:t>
      </w:r>
      <w:r w:rsidRPr="008A5624">
        <w:t xml:space="preserve"> shifts is subject to</w:t>
      </w:r>
      <w:r w:rsidRPr="008A5624">
        <w:rPr>
          <w:spacing w:val="-47"/>
        </w:rPr>
        <w:t xml:space="preserve"> </w:t>
      </w:r>
      <w:r w:rsidRPr="008A5624">
        <w:t>the provisions</w:t>
      </w:r>
      <w:r w:rsidRPr="008A5624">
        <w:rPr>
          <w:spacing w:val="-2"/>
        </w:rPr>
        <w:t xml:space="preserve"> </w:t>
      </w:r>
      <w:r w:rsidRPr="008A5624">
        <w:t>of clause</w:t>
      </w:r>
      <w:r w:rsidRPr="008A5624">
        <w:rPr>
          <w:spacing w:val="1"/>
        </w:rPr>
        <w:t xml:space="preserve"> </w:t>
      </w:r>
      <w:r w:rsidRPr="008A5624">
        <w:t>1</w:t>
      </w:r>
      <w:r w:rsidR="00E32CEF" w:rsidRPr="008A5624">
        <w:t>7</w:t>
      </w:r>
      <w:r w:rsidRPr="008A5624">
        <w:t>.9.</w:t>
      </w:r>
    </w:p>
    <w:p w14:paraId="39A0563F" w14:textId="77777777" w:rsidR="00D62726" w:rsidRPr="008A5624" w:rsidRDefault="00D40358">
      <w:pPr>
        <w:pStyle w:val="ListParagraph"/>
        <w:numPr>
          <w:ilvl w:val="3"/>
          <w:numId w:val="14"/>
        </w:numPr>
        <w:tabs>
          <w:tab w:val="left" w:pos="2381"/>
        </w:tabs>
        <w:spacing w:before="97"/>
        <w:ind w:right="819" w:hanging="569"/>
        <w:jc w:val="both"/>
      </w:pPr>
      <w:r w:rsidRPr="008A5624">
        <w:t>a roster may operate on the basis that the weekly average of 38 ordinary hours is</w:t>
      </w:r>
      <w:r w:rsidRPr="008A5624">
        <w:rPr>
          <w:spacing w:val="-47"/>
        </w:rPr>
        <w:t xml:space="preserve"> </w:t>
      </w:r>
      <w:r w:rsidRPr="008A5624">
        <w:t>worked over a period which exceeds 28 consecutive days but does not exceed 12</w:t>
      </w:r>
      <w:r w:rsidRPr="008A5624">
        <w:rPr>
          <w:spacing w:val="-47"/>
        </w:rPr>
        <w:t xml:space="preserve"> </w:t>
      </w:r>
      <w:r w:rsidRPr="008A5624">
        <w:t>months.</w:t>
      </w:r>
    </w:p>
    <w:p w14:paraId="57199457" w14:textId="77777777" w:rsidR="00D62726" w:rsidRPr="008A5624" w:rsidRDefault="00D40358">
      <w:pPr>
        <w:pStyle w:val="ListParagraph"/>
        <w:numPr>
          <w:ilvl w:val="2"/>
          <w:numId w:val="14"/>
        </w:numPr>
        <w:tabs>
          <w:tab w:val="left" w:pos="1811"/>
          <w:tab w:val="left" w:pos="1812"/>
        </w:tabs>
        <w:ind w:right="806"/>
        <w:rPr>
          <w:b/>
        </w:rPr>
      </w:pPr>
      <w:r w:rsidRPr="008A5624">
        <w:t xml:space="preserve">Where an agreement is reached by </w:t>
      </w:r>
      <w:proofErr w:type="gramStart"/>
      <w:r w:rsidRPr="008A5624">
        <w:t>the majority of</w:t>
      </w:r>
      <w:proofErr w:type="gramEnd"/>
      <w:r w:rsidRPr="008A5624">
        <w:t xml:space="preserve"> Employees it will apply to all the</w:t>
      </w:r>
      <w:r w:rsidRPr="008A5624">
        <w:rPr>
          <w:spacing w:val="1"/>
        </w:rPr>
        <w:t xml:space="preserve"> </w:t>
      </w:r>
      <w:r w:rsidRPr="008A5624">
        <w:t>Employees in the workplace or section(s) to which the agreement applies. This does not</w:t>
      </w:r>
      <w:r w:rsidRPr="008A5624">
        <w:rPr>
          <w:spacing w:val="-47"/>
        </w:rPr>
        <w:t xml:space="preserve"> </w:t>
      </w:r>
      <w:r w:rsidRPr="008A5624">
        <w:t>in</w:t>
      </w:r>
      <w:r w:rsidRPr="008A5624">
        <w:rPr>
          <w:spacing w:val="-2"/>
        </w:rPr>
        <w:t xml:space="preserve"> </w:t>
      </w:r>
      <w:r w:rsidRPr="008A5624">
        <w:t>any</w:t>
      </w:r>
      <w:r w:rsidRPr="008A5624">
        <w:rPr>
          <w:spacing w:val="1"/>
        </w:rPr>
        <w:t xml:space="preserve"> </w:t>
      </w:r>
      <w:r w:rsidRPr="008A5624">
        <w:t>way</w:t>
      </w:r>
      <w:r w:rsidRPr="008A5624">
        <w:rPr>
          <w:spacing w:val="1"/>
        </w:rPr>
        <w:t xml:space="preserve"> </w:t>
      </w:r>
      <w:r w:rsidRPr="008A5624">
        <w:t>restrict the</w:t>
      </w:r>
      <w:r w:rsidRPr="008A5624">
        <w:rPr>
          <w:spacing w:val="-2"/>
        </w:rPr>
        <w:t xml:space="preserve"> </w:t>
      </w:r>
      <w:r w:rsidRPr="008A5624">
        <w:t>application</w:t>
      </w:r>
      <w:r w:rsidRPr="008A5624">
        <w:rPr>
          <w:spacing w:val="-3"/>
        </w:rPr>
        <w:t xml:space="preserve"> </w:t>
      </w:r>
      <w:r w:rsidRPr="008A5624">
        <w:t>of</w:t>
      </w:r>
      <w:r w:rsidRPr="008A5624">
        <w:rPr>
          <w:spacing w:val="-1"/>
        </w:rPr>
        <w:t xml:space="preserve"> </w:t>
      </w:r>
      <w:r w:rsidRPr="008A5624">
        <w:t>an</w:t>
      </w:r>
      <w:r w:rsidRPr="008A5624">
        <w:rPr>
          <w:spacing w:val="-1"/>
        </w:rPr>
        <w:t xml:space="preserve"> </w:t>
      </w:r>
      <w:r w:rsidRPr="008A5624">
        <w:t>individual agreement.</w:t>
      </w:r>
    </w:p>
    <w:p w14:paraId="0B5CA533" w14:textId="1EB2A811" w:rsidR="00D62726" w:rsidRPr="008A5624" w:rsidRDefault="00D40358">
      <w:pPr>
        <w:pStyle w:val="ListParagraph"/>
        <w:numPr>
          <w:ilvl w:val="2"/>
          <w:numId w:val="14"/>
        </w:numPr>
        <w:tabs>
          <w:tab w:val="left" w:pos="1811"/>
          <w:tab w:val="left" w:pos="1812"/>
        </w:tabs>
        <w:spacing w:before="95"/>
        <w:ind w:right="857"/>
        <w:rPr>
          <w:b/>
        </w:rPr>
      </w:pPr>
      <w:r w:rsidRPr="008A5624">
        <w:t>Where an agreement is reached in accordance with clause 1</w:t>
      </w:r>
      <w:r w:rsidR="00AA346A" w:rsidRPr="008A5624">
        <w:t>7</w:t>
      </w:r>
      <w:r w:rsidRPr="008A5624">
        <w:t>.11(a), the agreement will</w:t>
      </w:r>
      <w:r w:rsidRPr="008A5624">
        <w:rPr>
          <w:spacing w:val="-47"/>
        </w:rPr>
        <w:t xml:space="preserve"> </w:t>
      </w:r>
      <w:r w:rsidRPr="008A5624">
        <w:t>be recorded</w:t>
      </w:r>
      <w:r w:rsidRPr="008A5624">
        <w:rPr>
          <w:spacing w:val="-1"/>
        </w:rPr>
        <w:t xml:space="preserve"> </w:t>
      </w:r>
      <w:r w:rsidRPr="008A5624">
        <w:t>in</w:t>
      </w:r>
      <w:r w:rsidRPr="008A5624">
        <w:rPr>
          <w:spacing w:val="-3"/>
        </w:rPr>
        <w:t xml:space="preserve"> </w:t>
      </w:r>
      <w:r w:rsidRPr="008A5624">
        <w:t>the</w:t>
      </w:r>
      <w:r w:rsidRPr="008A5624">
        <w:rPr>
          <w:spacing w:val="1"/>
        </w:rPr>
        <w:t xml:space="preserve"> </w:t>
      </w:r>
      <w:r w:rsidRPr="008A5624">
        <w:t>time</w:t>
      </w:r>
      <w:r w:rsidRPr="008A5624">
        <w:rPr>
          <w:spacing w:val="-2"/>
        </w:rPr>
        <w:t xml:space="preserve"> </w:t>
      </w:r>
      <w:r w:rsidRPr="008A5624">
        <w:t>and</w:t>
      </w:r>
      <w:r w:rsidRPr="008A5624">
        <w:rPr>
          <w:spacing w:val="-1"/>
        </w:rPr>
        <w:t xml:space="preserve"> </w:t>
      </w:r>
      <w:r w:rsidRPr="008A5624">
        <w:t>wages records.</w:t>
      </w:r>
    </w:p>
    <w:p w14:paraId="7C3A55F6" w14:textId="42DDEECA" w:rsidR="00D62726" w:rsidRPr="008A5624" w:rsidRDefault="00D40358">
      <w:pPr>
        <w:pStyle w:val="Heading3"/>
        <w:numPr>
          <w:ilvl w:val="1"/>
          <w:numId w:val="14"/>
        </w:numPr>
        <w:tabs>
          <w:tab w:val="left" w:pos="1246"/>
        </w:tabs>
        <w:spacing w:before="96"/>
        <w:ind w:left="1245" w:hanging="568"/>
      </w:pPr>
      <w:r w:rsidRPr="008A5624">
        <w:t>Weekend</w:t>
      </w:r>
      <w:r w:rsidRPr="008A5624">
        <w:rPr>
          <w:spacing w:val="-4"/>
        </w:rPr>
        <w:t xml:space="preserve"> </w:t>
      </w:r>
      <w:r w:rsidRPr="008A5624">
        <w:t>penalty</w:t>
      </w:r>
      <w:r w:rsidRPr="008A5624">
        <w:rPr>
          <w:spacing w:val="-1"/>
        </w:rPr>
        <w:t xml:space="preserve"> </w:t>
      </w:r>
      <w:r w:rsidRPr="008A5624">
        <w:t>loading</w:t>
      </w:r>
    </w:p>
    <w:p w14:paraId="6500C6A9" w14:textId="77777777" w:rsidR="00D62726" w:rsidRPr="008A5624" w:rsidRDefault="00D40358">
      <w:pPr>
        <w:pStyle w:val="ListParagraph"/>
        <w:numPr>
          <w:ilvl w:val="2"/>
          <w:numId w:val="14"/>
        </w:numPr>
        <w:tabs>
          <w:tab w:val="left" w:pos="1811"/>
          <w:tab w:val="left" w:pos="1812"/>
        </w:tabs>
        <w:rPr>
          <w:b/>
        </w:rPr>
      </w:pPr>
      <w:r w:rsidRPr="008A5624">
        <w:t>Employees</w:t>
      </w:r>
      <w:r w:rsidRPr="008A5624">
        <w:rPr>
          <w:spacing w:val="-2"/>
        </w:rPr>
        <w:t xml:space="preserve"> </w:t>
      </w:r>
      <w:r w:rsidRPr="008A5624">
        <w:t>are entitled</w:t>
      </w:r>
      <w:r w:rsidRPr="008A5624">
        <w:rPr>
          <w:spacing w:val="-2"/>
        </w:rPr>
        <w:t xml:space="preserve"> </w:t>
      </w:r>
      <w:r w:rsidRPr="008A5624">
        <w:t>to</w:t>
      </w:r>
      <w:r w:rsidRPr="008A5624">
        <w:rPr>
          <w:spacing w:val="-1"/>
        </w:rPr>
        <w:t xml:space="preserve"> </w:t>
      </w:r>
      <w:r w:rsidRPr="008A5624">
        <w:t>a</w:t>
      </w:r>
      <w:r w:rsidRPr="008A5624">
        <w:rPr>
          <w:spacing w:val="-3"/>
        </w:rPr>
        <w:t xml:space="preserve"> </w:t>
      </w:r>
      <w:r w:rsidRPr="008A5624">
        <w:t>loading</w:t>
      </w:r>
      <w:r w:rsidRPr="008A5624">
        <w:rPr>
          <w:spacing w:val="-2"/>
        </w:rPr>
        <w:t xml:space="preserve"> </w:t>
      </w:r>
      <w:r w:rsidRPr="008A5624">
        <w:t>of</w:t>
      </w:r>
      <w:r w:rsidRPr="008A5624">
        <w:rPr>
          <w:spacing w:val="-3"/>
        </w:rPr>
        <w:t xml:space="preserve"> </w:t>
      </w:r>
      <w:r w:rsidRPr="008A5624">
        <w:t>50%</w:t>
      </w:r>
      <w:r w:rsidRPr="008A5624">
        <w:rPr>
          <w:spacing w:val="-3"/>
        </w:rPr>
        <w:t xml:space="preserve"> </w:t>
      </w:r>
      <w:r w:rsidRPr="008A5624">
        <w:t>for</w:t>
      </w:r>
      <w:r w:rsidRPr="008A5624">
        <w:rPr>
          <w:spacing w:val="-4"/>
        </w:rPr>
        <w:t xml:space="preserve"> </w:t>
      </w:r>
      <w:r w:rsidRPr="008A5624">
        <w:t>ordinary time</w:t>
      </w:r>
      <w:r w:rsidRPr="008A5624">
        <w:rPr>
          <w:spacing w:val="-3"/>
        </w:rPr>
        <w:t xml:space="preserve"> </w:t>
      </w:r>
      <w:r w:rsidRPr="008A5624">
        <w:t>worked:</w:t>
      </w:r>
    </w:p>
    <w:p w14:paraId="69D22AD1" w14:textId="6D161DFC" w:rsidR="00D62726" w:rsidRPr="008A5624" w:rsidRDefault="00D40358">
      <w:pPr>
        <w:pStyle w:val="ListParagraph"/>
        <w:numPr>
          <w:ilvl w:val="3"/>
          <w:numId w:val="14"/>
        </w:numPr>
        <w:tabs>
          <w:tab w:val="left" w:pos="2380"/>
          <w:tab w:val="left" w:pos="2381"/>
        </w:tabs>
        <w:ind w:hanging="570"/>
      </w:pPr>
      <w:r w:rsidRPr="008A5624">
        <w:t>between</w:t>
      </w:r>
      <w:r w:rsidRPr="008A5624">
        <w:rPr>
          <w:spacing w:val="-5"/>
        </w:rPr>
        <w:t xml:space="preserve"> </w:t>
      </w:r>
      <w:r w:rsidRPr="008A5624">
        <w:t>midnight on</w:t>
      </w:r>
      <w:r w:rsidRPr="008A5624">
        <w:rPr>
          <w:spacing w:val="-3"/>
        </w:rPr>
        <w:t xml:space="preserve"> </w:t>
      </w:r>
      <w:r w:rsidRPr="008A5624">
        <w:t>Friday</w:t>
      </w:r>
      <w:r w:rsidR="001817EF" w:rsidRPr="008A5624">
        <w:rPr>
          <w:spacing w:val="49"/>
        </w:rPr>
        <w:t xml:space="preserve"> </w:t>
      </w:r>
      <w:r w:rsidRPr="008A5624">
        <w:t>and</w:t>
      </w:r>
      <w:r w:rsidRPr="008A5624">
        <w:rPr>
          <w:spacing w:val="-4"/>
        </w:rPr>
        <w:t xml:space="preserve"> </w:t>
      </w:r>
      <w:r w:rsidRPr="008A5624">
        <w:t>midnight</w:t>
      </w:r>
      <w:r w:rsidRPr="008A5624">
        <w:rPr>
          <w:spacing w:val="-1"/>
        </w:rPr>
        <w:t xml:space="preserve"> </w:t>
      </w:r>
      <w:r w:rsidRPr="008A5624">
        <w:t>on</w:t>
      </w:r>
      <w:r w:rsidRPr="008A5624">
        <w:rPr>
          <w:spacing w:val="-2"/>
        </w:rPr>
        <w:t xml:space="preserve"> </w:t>
      </w:r>
      <w:r w:rsidRPr="008A5624">
        <w:t>Saturday.</w:t>
      </w:r>
    </w:p>
    <w:p w14:paraId="3EC18392" w14:textId="77777777" w:rsidR="00D62726" w:rsidRPr="008A5624" w:rsidRDefault="00D40358">
      <w:pPr>
        <w:pStyle w:val="ListParagraph"/>
        <w:numPr>
          <w:ilvl w:val="2"/>
          <w:numId w:val="14"/>
        </w:numPr>
        <w:tabs>
          <w:tab w:val="left" w:pos="1811"/>
          <w:tab w:val="left" w:pos="1813"/>
        </w:tabs>
        <w:spacing w:before="97"/>
        <w:ind w:left="1812" w:hanging="568"/>
        <w:rPr>
          <w:b/>
        </w:rPr>
      </w:pPr>
      <w:r w:rsidRPr="008A5624">
        <w:t>Employees</w:t>
      </w:r>
      <w:r w:rsidRPr="008A5624">
        <w:rPr>
          <w:spacing w:val="-2"/>
        </w:rPr>
        <w:t xml:space="preserve"> </w:t>
      </w:r>
      <w:r w:rsidRPr="008A5624">
        <w:t>are entitled</w:t>
      </w:r>
      <w:r w:rsidRPr="008A5624">
        <w:rPr>
          <w:spacing w:val="-3"/>
        </w:rPr>
        <w:t xml:space="preserve"> </w:t>
      </w:r>
      <w:r w:rsidRPr="008A5624">
        <w:t>to a</w:t>
      </w:r>
      <w:r w:rsidRPr="008A5624">
        <w:rPr>
          <w:spacing w:val="-3"/>
        </w:rPr>
        <w:t xml:space="preserve"> </w:t>
      </w:r>
      <w:r w:rsidRPr="008A5624">
        <w:t>loading</w:t>
      </w:r>
      <w:r w:rsidRPr="008A5624">
        <w:rPr>
          <w:spacing w:val="-3"/>
        </w:rPr>
        <w:t xml:space="preserve"> </w:t>
      </w:r>
      <w:r w:rsidRPr="008A5624">
        <w:t>of</w:t>
      </w:r>
      <w:r w:rsidRPr="008A5624">
        <w:rPr>
          <w:spacing w:val="-3"/>
        </w:rPr>
        <w:t xml:space="preserve"> </w:t>
      </w:r>
      <w:r w:rsidRPr="008A5624">
        <w:t>100%</w:t>
      </w:r>
      <w:r w:rsidRPr="008A5624">
        <w:rPr>
          <w:spacing w:val="1"/>
        </w:rPr>
        <w:t xml:space="preserve"> </w:t>
      </w:r>
      <w:r w:rsidRPr="008A5624">
        <w:t>for</w:t>
      </w:r>
      <w:r w:rsidRPr="008A5624">
        <w:rPr>
          <w:spacing w:val="-4"/>
        </w:rPr>
        <w:t xml:space="preserve"> </w:t>
      </w:r>
      <w:r w:rsidRPr="008A5624">
        <w:t>ordinary time</w:t>
      </w:r>
      <w:r w:rsidRPr="008A5624">
        <w:rPr>
          <w:spacing w:val="-4"/>
        </w:rPr>
        <w:t xml:space="preserve"> </w:t>
      </w:r>
      <w:r w:rsidRPr="008A5624">
        <w:t>worked:</w:t>
      </w:r>
    </w:p>
    <w:p w14:paraId="20E1443E" w14:textId="77777777" w:rsidR="00D62726" w:rsidRPr="008A5624" w:rsidRDefault="00D40358">
      <w:pPr>
        <w:pStyle w:val="ListParagraph"/>
        <w:numPr>
          <w:ilvl w:val="3"/>
          <w:numId w:val="14"/>
        </w:numPr>
        <w:tabs>
          <w:tab w:val="left" w:pos="2431"/>
          <w:tab w:val="left" w:pos="2432"/>
        </w:tabs>
        <w:ind w:left="2431" w:hanging="620"/>
      </w:pPr>
      <w:r w:rsidRPr="008A5624">
        <w:lastRenderedPageBreak/>
        <w:t>between</w:t>
      </w:r>
      <w:r w:rsidRPr="008A5624">
        <w:rPr>
          <w:spacing w:val="-5"/>
        </w:rPr>
        <w:t xml:space="preserve"> </w:t>
      </w:r>
      <w:r w:rsidRPr="008A5624">
        <w:t>midnight on</w:t>
      </w:r>
      <w:r w:rsidRPr="008A5624">
        <w:rPr>
          <w:spacing w:val="-4"/>
        </w:rPr>
        <w:t xml:space="preserve"> </w:t>
      </w:r>
      <w:r w:rsidRPr="008A5624">
        <w:t>Saturday</w:t>
      </w:r>
      <w:r w:rsidRPr="008A5624">
        <w:rPr>
          <w:spacing w:val="48"/>
        </w:rPr>
        <w:t xml:space="preserve"> </w:t>
      </w:r>
      <w:r w:rsidRPr="008A5624">
        <w:t>and</w:t>
      </w:r>
      <w:r w:rsidRPr="008A5624">
        <w:rPr>
          <w:spacing w:val="-4"/>
        </w:rPr>
        <w:t xml:space="preserve"> </w:t>
      </w:r>
      <w:r w:rsidRPr="008A5624">
        <w:t>midnight on</w:t>
      </w:r>
      <w:r w:rsidRPr="008A5624">
        <w:rPr>
          <w:spacing w:val="-3"/>
        </w:rPr>
        <w:t xml:space="preserve"> </w:t>
      </w:r>
      <w:r w:rsidRPr="008A5624">
        <w:t>Sunday.</w:t>
      </w:r>
    </w:p>
    <w:p w14:paraId="7D03CDF2" w14:textId="1541DE32" w:rsidR="00D62726" w:rsidRPr="008A5624" w:rsidRDefault="00D40358">
      <w:pPr>
        <w:pStyle w:val="ListParagraph"/>
        <w:numPr>
          <w:ilvl w:val="2"/>
          <w:numId w:val="14"/>
        </w:numPr>
        <w:tabs>
          <w:tab w:val="left" w:pos="1811"/>
          <w:tab w:val="left" w:pos="1812"/>
        </w:tabs>
        <w:spacing w:before="98"/>
        <w:ind w:right="733"/>
        <w:rPr>
          <w:b/>
        </w:rPr>
      </w:pPr>
      <w:r w:rsidRPr="008A5624">
        <w:t xml:space="preserve">The rates in </w:t>
      </w:r>
      <w:proofErr w:type="gramStart"/>
      <w:r w:rsidRPr="008A5624">
        <w:t>clause</w:t>
      </w:r>
      <w:proofErr w:type="gramEnd"/>
      <w:r w:rsidRPr="008A5624">
        <w:t xml:space="preserve"> 1</w:t>
      </w:r>
      <w:r w:rsidR="00AC1BC4" w:rsidRPr="008A5624">
        <w:t>7</w:t>
      </w:r>
      <w:r w:rsidRPr="008A5624">
        <w:t>.12(a) and 1</w:t>
      </w:r>
      <w:r w:rsidR="00AC1BC4" w:rsidRPr="008A5624">
        <w:t>7</w:t>
      </w:r>
      <w:r w:rsidRPr="008A5624">
        <w:t>.12(b) are in substitution for and not cumulative upon</w:t>
      </w:r>
      <w:r w:rsidRPr="008A5624">
        <w:rPr>
          <w:spacing w:val="-47"/>
        </w:rPr>
        <w:t xml:space="preserve"> </w:t>
      </w:r>
      <w:r w:rsidRPr="008A5624">
        <w:t>the morning, afternoon and night shift loadings prescribed in clauses 1</w:t>
      </w:r>
      <w:r w:rsidR="00AC1BC4" w:rsidRPr="008A5624">
        <w:t>7</w:t>
      </w:r>
      <w:r w:rsidRPr="008A5624">
        <w:t>.10(c) and</w:t>
      </w:r>
      <w:r w:rsidRPr="008A5624">
        <w:rPr>
          <w:spacing w:val="1"/>
        </w:rPr>
        <w:t xml:space="preserve"> </w:t>
      </w:r>
      <w:r w:rsidRPr="008A5624">
        <w:t>1</w:t>
      </w:r>
      <w:r w:rsidR="00AC1BC4" w:rsidRPr="008A5624">
        <w:t>7</w:t>
      </w:r>
      <w:r w:rsidRPr="008A5624">
        <w:t>.10(d).</w:t>
      </w:r>
    </w:p>
    <w:p w14:paraId="1600AB70" w14:textId="35A85CD6" w:rsidR="00D62726" w:rsidRPr="008A5624" w:rsidRDefault="00D40358">
      <w:pPr>
        <w:pStyle w:val="ListParagraph"/>
        <w:numPr>
          <w:ilvl w:val="1"/>
          <w:numId w:val="14"/>
        </w:numPr>
        <w:tabs>
          <w:tab w:val="left" w:pos="1245"/>
        </w:tabs>
        <w:spacing w:before="94"/>
        <w:ind w:left="1245" w:right="713"/>
      </w:pPr>
      <w:r w:rsidRPr="008A5624">
        <w:t>The</w:t>
      </w:r>
      <w:r w:rsidRPr="008A5624">
        <w:rPr>
          <w:spacing w:val="21"/>
        </w:rPr>
        <w:t xml:space="preserve"> </w:t>
      </w:r>
      <w:r w:rsidRPr="008A5624">
        <w:t>loadings</w:t>
      </w:r>
      <w:r w:rsidRPr="008A5624">
        <w:rPr>
          <w:spacing w:val="21"/>
        </w:rPr>
        <w:t xml:space="preserve"> </w:t>
      </w:r>
      <w:r w:rsidRPr="008A5624">
        <w:t>in</w:t>
      </w:r>
      <w:r w:rsidRPr="008A5624">
        <w:rPr>
          <w:spacing w:val="21"/>
        </w:rPr>
        <w:t xml:space="preserve"> </w:t>
      </w:r>
      <w:r w:rsidRPr="008A5624">
        <w:t>clause</w:t>
      </w:r>
      <w:r w:rsidRPr="008A5624">
        <w:rPr>
          <w:spacing w:val="21"/>
        </w:rPr>
        <w:t xml:space="preserve"> </w:t>
      </w:r>
      <w:r w:rsidRPr="008A5624">
        <w:t>1</w:t>
      </w:r>
      <w:r w:rsidR="00AC1BC4" w:rsidRPr="008A5624">
        <w:t>7</w:t>
      </w:r>
      <w:r w:rsidRPr="008A5624">
        <w:rPr>
          <w:spacing w:val="20"/>
        </w:rPr>
        <w:t xml:space="preserve"> </w:t>
      </w:r>
      <w:r w:rsidRPr="008A5624">
        <w:t>Hours</w:t>
      </w:r>
      <w:r w:rsidRPr="008A5624">
        <w:rPr>
          <w:spacing w:val="21"/>
        </w:rPr>
        <w:t xml:space="preserve"> </w:t>
      </w:r>
      <w:r w:rsidRPr="008A5624">
        <w:t>of</w:t>
      </w:r>
      <w:r w:rsidRPr="008A5624">
        <w:rPr>
          <w:spacing w:val="21"/>
        </w:rPr>
        <w:t xml:space="preserve"> </w:t>
      </w:r>
      <w:r w:rsidRPr="008A5624">
        <w:t>work</w:t>
      </w:r>
      <w:r w:rsidRPr="008A5624">
        <w:rPr>
          <w:spacing w:val="21"/>
        </w:rPr>
        <w:t xml:space="preserve"> </w:t>
      </w:r>
      <w:r w:rsidRPr="008A5624">
        <w:t>are</w:t>
      </w:r>
      <w:r w:rsidRPr="008A5624">
        <w:rPr>
          <w:spacing w:val="22"/>
        </w:rPr>
        <w:t xml:space="preserve"> </w:t>
      </w:r>
      <w:r w:rsidRPr="008A5624">
        <w:t>not</w:t>
      </w:r>
      <w:r w:rsidRPr="008A5624">
        <w:rPr>
          <w:spacing w:val="21"/>
        </w:rPr>
        <w:t xml:space="preserve"> </w:t>
      </w:r>
      <w:r w:rsidRPr="008A5624">
        <w:t>payable</w:t>
      </w:r>
      <w:r w:rsidRPr="008A5624">
        <w:rPr>
          <w:spacing w:val="22"/>
        </w:rPr>
        <w:t xml:space="preserve"> </w:t>
      </w:r>
      <w:r w:rsidRPr="008A5624">
        <w:t>for</w:t>
      </w:r>
      <w:r w:rsidRPr="008A5624">
        <w:rPr>
          <w:spacing w:val="21"/>
        </w:rPr>
        <w:t xml:space="preserve"> </w:t>
      </w:r>
      <w:r w:rsidRPr="008A5624">
        <w:t>periods</w:t>
      </w:r>
      <w:r w:rsidRPr="008A5624">
        <w:rPr>
          <w:spacing w:val="21"/>
        </w:rPr>
        <w:t xml:space="preserve"> </w:t>
      </w:r>
      <w:r w:rsidRPr="008A5624">
        <w:t>of</w:t>
      </w:r>
      <w:r w:rsidRPr="008A5624">
        <w:rPr>
          <w:spacing w:val="19"/>
        </w:rPr>
        <w:t xml:space="preserve"> </w:t>
      </w:r>
      <w:r w:rsidRPr="008A5624">
        <w:t>overtime</w:t>
      </w:r>
      <w:r w:rsidRPr="008A5624">
        <w:rPr>
          <w:spacing w:val="19"/>
        </w:rPr>
        <w:t xml:space="preserve"> </w:t>
      </w:r>
      <w:r w:rsidRPr="008A5624">
        <w:t>or</w:t>
      </w:r>
      <w:r w:rsidRPr="008A5624">
        <w:rPr>
          <w:spacing w:val="22"/>
        </w:rPr>
        <w:t xml:space="preserve"> </w:t>
      </w:r>
      <w:r w:rsidRPr="008A5624">
        <w:t>for</w:t>
      </w:r>
      <w:r w:rsidR="00AC1BC4" w:rsidRPr="008A5624">
        <w:t xml:space="preserve"> time worked</w:t>
      </w:r>
      <w:r w:rsidRPr="008A5624">
        <w:rPr>
          <w:spacing w:val="-4"/>
        </w:rPr>
        <w:t xml:space="preserve"> </w:t>
      </w:r>
      <w:r w:rsidRPr="008A5624">
        <w:t>on</w:t>
      </w:r>
      <w:r w:rsidRPr="008A5624">
        <w:rPr>
          <w:spacing w:val="-1"/>
        </w:rPr>
        <w:t xml:space="preserve"> </w:t>
      </w:r>
      <w:r w:rsidRPr="008A5624">
        <w:t>public holidays.</w:t>
      </w:r>
    </w:p>
    <w:p w14:paraId="32BD982B" w14:textId="77777777" w:rsidR="00D62726" w:rsidRPr="008A5624" w:rsidRDefault="00D40358">
      <w:pPr>
        <w:pStyle w:val="Heading3"/>
        <w:numPr>
          <w:ilvl w:val="1"/>
          <w:numId w:val="14"/>
        </w:numPr>
        <w:tabs>
          <w:tab w:val="left" w:pos="1236"/>
        </w:tabs>
        <w:spacing w:before="96"/>
        <w:ind w:left="1235" w:hanging="558"/>
      </w:pPr>
      <w:r w:rsidRPr="008A5624">
        <w:t>Daylight</w:t>
      </w:r>
      <w:r w:rsidRPr="008A5624">
        <w:rPr>
          <w:spacing w:val="-5"/>
        </w:rPr>
        <w:t xml:space="preserve"> </w:t>
      </w:r>
      <w:r w:rsidRPr="008A5624">
        <w:t>saving</w:t>
      </w:r>
    </w:p>
    <w:p w14:paraId="2E83711B" w14:textId="5FD13C13" w:rsidR="00D62726" w:rsidRPr="008A5624" w:rsidRDefault="00D40358">
      <w:pPr>
        <w:pStyle w:val="BodyText"/>
        <w:ind w:left="1245" w:right="771"/>
      </w:pPr>
      <w:r w:rsidRPr="008A5624">
        <w:t>For work performed which spans the time of introduction or cessation of a system of daylight</w:t>
      </w:r>
      <w:r w:rsidRPr="008A5624">
        <w:rPr>
          <w:spacing w:val="1"/>
        </w:rPr>
        <w:t xml:space="preserve"> </w:t>
      </w:r>
      <w:r w:rsidRPr="008A5624">
        <w:t>saving as prescribed by relevant state or territory legislation, an Employee will be paid</w:t>
      </w:r>
      <w:r w:rsidRPr="008A5624">
        <w:rPr>
          <w:spacing w:val="1"/>
        </w:rPr>
        <w:t xml:space="preserve"> </w:t>
      </w:r>
      <w:r w:rsidRPr="008A5624">
        <w:t>according to adjusted time (i.e. the time on the clock at the beginning of work and the time on</w:t>
      </w:r>
      <w:r w:rsidRPr="008A5624">
        <w:rPr>
          <w:spacing w:val="-47"/>
        </w:rPr>
        <w:t xml:space="preserve"> </w:t>
      </w:r>
      <w:r w:rsidRPr="008A5624">
        <w:t>the clock,</w:t>
      </w:r>
      <w:r w:rsidRPr="008A5624">
        <w:rPr>
          <w:spacing w:val="-2"/>
        </w:rPr>
        <w:t xml:space="preserve"> </w:t>
      </w:r>
      <w:r w:rsidRPr="008A5624">
        <w:t>at</w:t>
      </w:r>
      <w:r w:rsidRPr="008A5624">
        <w:rPr>
          <w:spacing w:val="-2"/>
        </w:rPr>
        <w:t xml:space="preserve"> </w:t>
      </w:r>
      <w:r w:rsidRPr="008A5624">
        <w:t>the</w:t>
      </w:r>
      <w:r w:rsidRPr="008A5624">
        <w:rPr>
          <w:spacing w:val="1"/>
        </w:rPr>
        <w:t xml:space="preserve"> </w:t>
      </w:r>
      <w:r w:rsidRPr="008A5624">
        <w:t>end</w:t>
      </w:r>
      <w:r w:rsidRPr="008A5624">
        <w:rPr>
          <w:spacing w:val="-3"/>
        </w:rPr>
        <w:t xml:space="preserve"> </w:t>
      </w:r>
      <w:r w:rsidRPr="008A5624">
        <w:t>of</w:t>
      </w:r>
      <w:r w:rsidRPr="008A5624">
        <w:rPr>
          <w:spacing w:val="-3"/>
        </w:rPr>
        <w:t xml:space="preserve"> </w:t>
      </w:r>
      <w:r w:rsidRPr="008A5624">
        <w:t>work).</w:t>
      </w:r>
    </w:p>
    <w:p w14:paraId="78FA8ABA" w14:textId="77777777" w:rsidR="00E85491" w:rsidRPr="008A5624" w:rsidRDefault="00E85491" w:rsidP="00EF20B4">
      <w:pPr>
        <w:pStyle w:val="BodyText"/>
        <w:ind w:right="771"/>
      </w:pPr>
    </w:p>
    <w:p w14:paraId="0396D73A" w14:textId="77777777" w:rsidR="00D62726" w:rsidRPr="008A5624" w:rsidRDefault="00D40358">
      <w:pPr>
        <w:pStyle w:val="Heading1"/>
        <w:numPr>
          <w:ilvl w:val="0"/>
          <w:numId w:val="14"/>
        </w:numPr>
        <w:tabs>
          <w:tab w:val="left" w:pos="1244"/>
          <w:tab w:val="left" w:pos="1246"/>
        </w:tabs>
        <w:spacing w:before="98"/>
        <w:ind w:left="1245" w:hanging="568"/>
      </w:pPr>
      <w:r w:rsidRPr="008A5624">
        <w:t>Overtime</w:t>
      </w:r>
      <w:r w:rsidRPr="008A5624">
        <w:rPr>
          <w:spacing w:val="-2"/>
        </w:rPr>
        <w:t xml:space="preserve"> </w:t>
      </w:r>
      <w:r w:rsidRPr="008A5624">
        <w:t>and</w:t>
      </w:r>
      <w:r w:rsidRPr="008A5624">
        <w:rPr>
          <w:spacing w:val="-1"/>
        </w:rPr>
        <w:t xml:space="preserve"> </w:t>
      </w:r>
      <w:r w:rsidRPr="008A5624">
        <w:t>Penalty</w:t>
      </w:r>
      <w:r w:rsidRPr="008A5624">
        <w:rPr>
          <w:spacing w:val="-3"/>
        </w:rPr>
        <w:t xml:space="preserve"> </w:t>
      </w:r>
      <w:r w:rsidRPr="008A5624">
        <w:t>Rates</w:t>
      </w:r>
    </w:p>
    <w:p w14:paraId="4CCB8B4F" w14:textId="77777777" w:rsidR="00D62726" w:rsidRPr="008A5624" w:rsidRDefault="00D40358">
      <w:pPr>
        <w:pStyle w:val="Heading3"/>
        <w:numPr>
          <w:ilvl w:val="1"/>
          <w:numId w:val="14"/>
        </w:numPr>
        <w:tabs>
          <w:tab w:val="left" w:pos="1245"/>
        </w:tabs>
        <w:spacing w:before="95"/>
        <w:jc w:val="both"/>
      </w:pPr>
      <w:r w:rsidRPr="008A5624">
        <w:t>Overtime</w:t>
      </w:r>
      <w:r w:rsidRPr="008A5624">
        <w:rPr>
          <w:spacing w:val="-3"/>
        </w:rPr>
        <w:t xml:space="preserve"> </w:t>
      </w:r>
      <w:r w:rsidRPr="008A5624">
        <w:t>and</w:t>
      </w:r>
      <w:r w:rsidRPr="008A5624">
        <w:rPr>
          <w:spacing w:val="-3"/>
        </w:rPr>
        <w:t xml:space="preserve"> </w:t>
      </w:r>
      <w:r w:rsidRPr="008A5624">
        <w:t>Overtime</w:t>
      </w:r>
      <w:r w:rsidRPr="008A5624">
        <w:rPr>
          <w:spacing w:val="-3"/>
        </w:rPr>
        <w:t xml:space="preserve"> </w:t>
      </w:r>
      <w:r w:rsidRPr="008A5624">
        <w:t>rates</w:t>
      </w:r>
    </w:p>
    <w:p w14:paraId="37AC3B3A" w14:textId="11BD9543" w:rsidR="00D62726" w:rsidRPr="008A5624" w:rsidRDefault="00D40358">
      <w:pPr>
        <w:pStyle w:val="ListParagraph"/>
        <w:numPr>
          <w:ilvl w:val="2"/>
          <w:numId w:val="14"/>
        </w:numPr>
        <w:tabs>
          <w:tab w:val="left" w:pos="1812"/>
        </w:tabs>
        <w:ind w:right="740"/>
        <w:jc w:val="both"/>
        <w:rPr>
          <w:b/>
        </w:rPr>
      </w:pPr>
      <w:r w:rsidRPr="008A5624">
        <w:t>An Employee is required to work reasonable overtime subject to the provisions of clause</w:t>
      </w:r>
      <w:r w:rsidRPr="008A5624">
        <w:rPr>
          <w:spacing w:val="-47"/>
        </w:rPr>
        <w:t xml:space="preserve"> </w:t>
      </w:r>
      <w:r w:rsidRPr="008A5624">
        <w:t>1</w:t>
      </w:r>
      <w:r w:rsidR="00EC0EFE" w:rsidRPr="008A5624">
        <w:t>8</w:t>
      </w:r>
      <w:r w:rsidRPr="008A5624">
        <w:t>.1(b)</w:t>
      </w:r>
      <w:r w:rsidR="00275C02" w:rsidRPr="008A5624">
        <w:t>.</w:t>
      </w:r>
    </w:p>
    <w:p w14:paraId="6568FEA1" w14:textId="77777777" w:rsidR="00D62726" w:rsidRPr="008A5624" w:rsidRDefault="00D40358">
      <w:pPr>
        <w:pStyle w:val="ListParagraph"/>
        <w:numPr>
          <w:ilvl w:val="2"/>
          <w:numId w:val="14"/>
        </w:numPr>
        <w:tabs>
          <w:tab w:val="left" w:pos="1812"/>
        </w:tabs>
        <w:ind w:right="708"/>
        <w:jc w:val="both"/>
        <w:rPr>
          <w:b/>
        </w:rPr>
      </w:pPr>
      <w:r w:rsidRPr="008A5624">
        <w:t>An Employee may refuse to work overtime in circumstances where the working of such</w:t>
      </w:r>
      <w:r w:rsidRPr="008A5624">
        <w:rPr>
          <w:spacing w:val="1"/>
        </w:rPr>
        <w:t xml:space="preserve"> </w:t>
      </w:r>
      <w:r w:rsidRPr="008A5624">
        <w:t>overtime would result in the Employee working hours which are unreasonable having</w:t>
      </w:r>
      <w:r w:rsidRPr="008A5624">
        <w:rPr>
          <w:spacing w:val="1"/>
        </w:rPr>
        <w:t xml:space="preserve"> </w:t>
      </w:r>
      <w:r w:rsidRPr="008A5624">
        <w:t>regard</w:t>
      </w:r>
      <w:r w:rsidRPr="008A5624">
        <w:rPr>
          <w:spacing w:val="-2"/>
        </w:rPr>
        <w:t xml:space="preserve"> </w:t>
      </w:r>
      <w:r w:rsidRPr="008A5624">
        <w:t>to:</w:t>
      </w:r>
    </w:p>
    <w:p w14:paraId="07FD492C" w14:textId="77777777" w:rsidR="00D62726" w:rsidRPr="008A5624" w:rsidRDefault="00D40358">
      <w:pPr>
        <w:pStyle w:val="ListParagraph"/>
        <w:numPr>
          <w:ilvl w:val="3"/>
          <w:numId w:val="14"/>
        </w:numPr>
        <w:tabs>
          <w:tab w:val="left" w:pos="2380"/>
          <w:tab w:val="left" w:pos="2381"/>
        </w:tabs>
        <w:spacing w:before="97"/>
        <w:ind w:hanging="570"/>
      </w:pPr>
      <w:r w:rsidRPr="008A5624">
        <w:t>any</w:t>
      </w:r>
      <w:r w:rsidRPr="008A5624">
        <w:rPr>
          <w:spacing w:val="-1"/>
        </w:rPr>
        <w:t xml:space="preserve"> </w:t>
      </w:r>
      <w:r w:rsidRPr="008A5624">
        <w:t>risk</w:t>
      </w:r>
      <w:r w:rsidRPr="008A5624">
        <w:rPr>
          <w:spacing w:val="-3"/>
        </w:rPr>
        <w:t xml:space="preserve"> </w:t>
      </w:r>
      <w:r w:rsidRPr="008A5624">
        <w:t>to</w:t>
      </w:r>
      <w:r w:rsidRPr="008A5624">
        <w:rPr>
          <w:spacing w:val="-2"/>
        </w:rPr>
        <w:t xml:space="preserve"> </w:t>
      </w:r>
      <w:r w:rsidRPr="008A5624">
        <w:t>Employee</w:t>
      </w:r>
      <w:r w:rsidRPr="008A5624">
        <w:rPr>
          <w:spacing w:val="-3"/>
        </w:rPr>
        <w:t xml:space="preserve"> </w:t>
      </w:r>
      <w:r w:rsidRPr="008A5624">
        <w:t>health</w:t>
      </w:r>
      <w:r w:rsidRPr="008A5624">
        <w:rPr>
          <w:spacing w:val="-3"/>
        </w:rPr>
        <w:t xml:space="preserve"> </w:t>
      </w:r>
      <w:r w:rsidRPr="008A5624">
        <w:t>and</w:t>
      </w:r>
      <w:r w:rsidRPr="008A5624">
        <w:rPr>
          <w:spacing w:val="-2"/>
        </w:rPr>
        <w:t xml:space="preserve"> </w:t>
      </w:r>
      <w:proofErr w:type="gramStart"/>
      <w:r w:rsidRPr="008A5624">
        <w:t>safety;</w:t>
      </w:r>
      <w:proofErr w:type="gramEnd"/>
    </w:p>
    <w:p w14:paraId="1AECD8EE" w14:textId="77777777" w:rsidR="00D62726" w:rsidRPr="008A5624" w:rsidRDefault="00D40358">
      <w:pPr>
        <w:pStyle w:val="ListParagraph"/>
        <w:numPr>
          <w:ilvl w:val="3"/>
          <w:numId w:val="14"/>
        </w:numPr>
        <w:tabs>
          <w:tab w:val="left" w:pos="2380"/>
          <w:tab w:val="left" w:pos="2381"/>
        </w:tabs>
        <w:ind w:hanging="570"/>
      </w:pPr>
      <w:r w:rsidRPr="008A5624">
        <w:t>the</w:t>
      </w:r>
      <w:r w:rsidRPr="008A5624">
        <w:rPr>
          <w:spacing w:val="-3"/>
        </w:rPr>
        <w:t xml:space="preserve"> </w:t>
      </w:r>
      <w:r w:rsidRPr="008A5624">
        <w:t>Employee's</w:t>
      </w:r>
      <w:r w:rsidRPr="008A5624">
        <w:rPr>
          <w:spacing w:val="-3"/>
        </w:rPr>
        <w:t xml:space="preserve"> </w:t>
      </w:r>
      <w:r w:rsidRPr="008A5624">
        <w:t>personal</w:t>
      </w:r>
      <w:r w:rsidRPr="008A5624">
        <w:rPr>
          <w:spacing w:val="-3"/>
        </w:rPr>
        <w:t xml:space="preserve"> </w:t>
      </w:r>
      <w:r w:rsidRPr="008A5624">
        <w:t>circumstances</w:t>
      </w:r>
      <w:r w:rsidRPr="008A5624">
        <w:rPr>
          <w:spacing w:val="-3"/>
        </w:rPr>
        <w:t xml:space="preserve"> </w:t>
      </w:r>
      <w:r w:rsidRPr="008A5624">
        <w:t>including</w:t>
      </w:r>
      <w:r w:rsidRPr="008A5624">
        <w:rPr>
          <w:spacing w:val="-4"/>
        </w:rPr>
        <w:t xml:space="preserve"> </w:t>
      </w:r>
      <w:r w:rsidRPr="008A5624">
        <w:t>any</w:t>
      </w:r>
      <w:r w:rsidRPr="008A5624">
        <w:rPr>
          <w:spacing w:val="-7"/>
        </w:rPr>
        <w:t xml:space="preserve"> </w:t>
      </w:r>
      <w:r w:rsidRPr="008A5624">
        <w:t>family</w:t>
      </w:r>
      <w:r w:rsidRPr="008A5624">
        <w:rPr>
          <w:spacing w:val="-5"/>
        </w:rPr>
        <w:t xml:space="preserve"> </w:t>
      </w:r>
      <w:proofErr w:type="gramStart"/>
      <w:r w:rsidRPr="008A5624">
        <w:t>responsibilities;</w:t>
      </w:r>
      <w:proofErr w:type="gramEnd"/>
    </w:p>
    <w:p w14:paraId="0B4AE1EE" w14:textId="77777777" w:rsidR="00D62726" w:rsidRPr="008A5624" w:rsidRDefault="00D40358">
      <w:pPr>
        <w:pStyle w:val="ListParagraph"/>
        <w:numPr>
          <w:ilvl w:val="3"/>
          <w:numId w:val="14"/>
        </w:numPr>
        <w:tabs>
          <w:tab w:val="left" w:pos="2380"/>
          <w:tab w:val="left" w:pos="2381"/>
        </w:tabs>
        <w:spacing w:before="94"/>
        <w:ind w:hanging="570"/>
      </w:pPr>
      <w:r w:rsidRPr="008A5624">
        <w:t>the needs</w:t>
      </w:r>
      <w:r w:rsidRPr="008A5624">
        <w:rPr>
          <w:spacing w:val="-2"/>
        </w:rPr>
        <w:t xml:space="preserve"> </w:t>
      </w:r>
      <w:r w:rsidRPr="008A5624">
        <w:t>of</w:t>
      </w:r>
      <w:r w:rsidRPr="008A5624">
        <w:rPr>
          <w:spacing w:val="-3"/>
        </w:rPr>
        <w:t xml:space="preserve"> </w:t>
      </w:r>
      <w:r w:rsidRPr="008A5624">
        <w:t>the</w:t>
      </w:r>
      <w:r w:rsidRPr="008A5624">
        <w:rPr>
          <w:spacing w:val="-2"/>
        </w:rPr>
        <w:t xml:space="preserve"> </w:t>
      </w:r>
      <w:r w:rsidRPr="008A5624">
        <w:t>workplace</w:t>
      </w:r>
      <w:r w:rsidRPr="008A5624">
        <w:rPr>
          <w:spacing w:val="-2"/>
        </w:rPr>
        <w:t xml:space="preserve"> </w:t>
      </w:r>
      <w:r w:rsidRPr="008A5624">
        <w:t>or</w:t>
      </w:r>
      <w:r w:rsidRPr="008A5624">
        <w:rPr>
          <w:spacing w:val="-3"/>
        </w:rPr>
        <w:t xml:space="preserve"> </w:t>
      </w:r>
      <w:proofErr w:type="gramStart"/>
      <w:r w:rsidRPr="008A5624">
        <w:t>enterprise;</w:t>
      </w:r>
      <w:proofErr w:type="gramEnd"/>
    </w:p>
    <w:p w14:paraId="5F1C484F" w14:textId="1E695021" w:rsidR="00D62726" w:rsidRPr="008A5624" w:rsidRDefault="00D40358" w:rsidP="00FC124C">
      <w:pPr>
        <w:pStyle w:val="ListParagraph"/>
        <w:numPr>
          <w:ilvl w:val="3"/>
          <w:numId w:val="14"/>
        </w:numPr>
        <w:tabs>
          <w:tab w:val="left" w:pos="2380"/>
          <w:tab w:val="left" w:pos="2381"/>
        </w:tabs>
        <w:ind w:right="708" w:hanging="569"/>
      </w:pPr>
      <w:r w:rsidRPr="008A5624">
        <w:t>the</w:t>
      </w:r>
      <w:r w:rsidRPr="008A5624">
        <w:rPr>
          <w:spacing w:val="5"/>
        </w:rPr>
        <w:t xml:space="preserve"> </w:t>
      </w:r>
      <w:r w:rsidRPr="008A5624">
        <w:t>notice</w:t>
      </w:r>
      <w:r w:rsidRPr="008A5624">
        <w:rPr>
          <w:spacing w:val="5"/>
        </w:rPr>
        <w:t xml:space="preserve"> </w:t>
      </w:r>
      <w:r w:rsidRPr="008A5624">
        <w:t>(if</w:t>
      </w:r>
      <w:r w:rsidRPr="008A5624">
        <w:rPr>
          <w:spacing w:val="4"/>
        </w:rPr>
        <w:t xml:space="preserve"> </w:t>
      </w:r>
      <w:r w:rsidRPr="008A5624">
        <w:t>any)</w:t>
      </w:r>
      <w:r w:rsidRPr="008A5624">
        <w:rPr>
          <w:spacing w:val="4"/>
        </w:rPr>
        <w:t xml:space="preserve"> </w:t>
      </w:r>
      <w:r w:rsidRPr="008A5624">
        <w:t>given</w:t>
      </w:r>
      <w:r w:rsidRPr="008A5624">
        <w:rPr>
          <w:spacing w:val="3"/>
        </w:rPr>
        <w:t xml:space="preserve"> </w:t>
      </w:r>
      <w:r w:rsidRPr="008A5624">
        <w:t>by</w:t>
      </w:r>
      <w:r w:rsidRPr="008A5624">
        <w:rPr>
          <w:spacing w:val="2"/>
        </w:rPr>
        <w:t xml:space="preserve"> </w:t>
      </w:r>
      <w:proofErr w:type="spellStart"/>
      <w:r w:rsidRPr="008A5624">
        <w:t>nbn</w:t>
      </w:r>
      <w:proofErr w:type="spellEnd"/>
      <w:r w:rsidRPr="008A5624">
        <w:rPr>
          <w:spacing w:val="3"/>
        </w:rPr>
        <w:t xml:space="preserve"> </w:t>
      </w:r>
      <w:r w:rsidRPr="008A5624">
        <w:t>of</w:t>
      </w:r>
      <w:r w:rsidRPr="008A5624">
        <w:rPr>
          <w:spacing w:val="4"/>
        </w:rPr>
        <w:t xml:space="preserve"> </w:t>
      </w:r>
      <w:r w:rsidRPr="008A5624">
        <w:t>the</w:t>
      </w:r>
      <w:r w:rsidRPr="008A5624">
        <w:rPr>
          <w:spacing w:val="6"/>
        </w:rPr>
        <w:t xml:space="preserve"> </w:t>
      </w:r>
      <w:r w:rsidRPr="008A5624">
        <w:t>overtime</w:t>
      </w:r>
      <w:r w:rsidRPr="008A5624">
        <w:rPr>
          <w:spacing w:val="5"/>
        </w:rPr>
        <w:t xml:space="preserve"> </w:t>
      </w:r>
      <w:r w:rsidRPr="008A5624">
        <w:t>and</w:t>
      </w:r>
      <w:r w:rsidRPr="008A5624">
        <w:rPr>
          <w:spacing w:val="3"/>
        </w:rPr>
        <w:t xml:space="preserve"> </w:t>
      </w:r>
      <w:r w:rsidRPr="008A5624">
        <w:t>by</w:t>
      </w:r>
      <w:r w:rsidRPr="008A5624">
        <w:rPr>
          <w:spacing w:val="5"/>
        </w:rPr>
        <w:t xml:space="preserve"> </w:t>
      </w:r>
      <w:r w:rsidRPr="008A5624">
        <w:t>the</w:t>
      </w:r>
      <w:r w:rsidRPr="008A5624">
        <w:rPr>
          <w:spacing w:val="5"/>
        </w:rPr>
        <w:t xml:space="preserve"> </w:t>
      </w:r>
      <w:r w:rsidRPr="008A5624">
        <w:t>Employee</w:t>
      </w:r>
      <w:r w:rsidRPr="008A5624">
        <w:rPr>
          <w:spacing w:val="2"/>
        </w:rPr>
        <w:t xml:space="preserve"> </w:t>
      </w:r>
      <w:r w:rsidRPr="008A5624">
        <w:t>of</w:t>
      </w:r>
      <w:r w:rsidRPr="008A5624">
        <w:rPr>
          <w:spacing w:val="4"/>
        </w:rPr>
        <w:t xml:space="preserve"> </w:t>
      </w:r>
      <w:r w:rsidRPr="008A5624">
        <w:t>his</w:t>
      </w:r>
      <w:r w:rsidRPr="008A5624">
        <w:rPr>
          <w:spacing w:val="4"/>
        </w:rPr>
        <w:t xml:space="preserve"> </w:t>
      </w:r>
      <w:r w:rsidRPr="008A5624">
        <w:t>or</w:t>
      </w:r>
      <w:r w:rsidRPr="008A5624">
        <w:rPr>
          <w:spacing w:val="4"/>
        </w:rPr>
        <w:t xml:space="preserve"> </w:t>
      </w:r>
      <w:r w:rsidRPr="008A5624">
        <w:t>her</w:t>
      </w:r>
      <w:r w:rsidRPr="008A5624">
        <w:rPr>
          <w:spacing w:val="-46"/>
        </w:rPr>
        <w:t xml:space="preserve"> </w:t>
      </w:r>
      <w:r w:rsidRPr="008A5624">
        <w:t>intention</w:t>
      </w:r>
      <w:r w:rsidRPr="008A5624">
        <w:rPr>
          <w:spacing w:val="-4"/>
        </w:rPr>
        <w:t xml:space="preserve"> </w:t>
      </w:r>
      <w:r w:rsidRPr="008A5624">
        <w:t>to</w:t>
      </w:r>
      <w:r w:rsidRPr="008A5624">
        <w:rPr>
          <w:spacing w:val="-1"/>
        </w:rPr>
        <w:t xml:space="preserve"> </w:t>
      </w:r>
      <w:r w:rsidRPr="008A5624">
        <w:t>refuse</w:t>
      </w:r>
      <w:r w:rsidRPr="008A5624">
        <w:rPr>
          <w:spacing w:val="-2"/>
        </w:rPr>
        <w:t xml:space="preserve"> </w:t>
      </w:r>
      <w:r w:rsidRPr="008A5624">
        <w:t>it;</w:t>
      </w:r>
      <w:r w:rsidRPr="008A5624">
        <w:rPr>
          <w:spacing w:val="-1"/>
        </w:rPr>
        <w:t xml:space="preserve"> </w:t>
      </w:r>
      <w:r w:rsidRPr="008A5624">
        <w:t>and</w:t>
      </w:r>
    </w:p>
    <w:p w14:paraId="2A4909BB" w14:textId="4DCBD5B2" w:rsidR="00D62726" w:rsidRPr="008A5624" w:rsidRDefault="00D40358">
      <w:pPr>
        <w:pStyle w:val="ListParagraph"/>
        <w:numPr>
          <w:ilvl w:val="3"/>
          <w:numId w:val="14"/>
        </w:numPr>
        <w:tabs>
          <w:tab w:val="left" w:pos="2379"/>
          <w:tab w:val="left" w:pos="2380"/>
        </w:tabs>
        <w:spacing w:before="29"/>
        <w:ind w:left="2379" w:hanging="569"/>
      </w:pPr>
      <w:r w:rsidRPr="008A5624">
        <w:t>any</w:t>
      </w:r>
      <w:r w:rsidRPr="008A5624">
        <w:rPr>
          <w:spacing w:val="-2"/>
        </w:rPr>
        <w:t xml:space="preserve"> </w:t>
      </w:r>
      <w:r w:rsidRPr="008A5624">
        <w:t>other</w:t>
      </w:r>
      <w:r w:rsidRPr="008A5624">
        <w:rPr>
          <w:spacing w:val="-2"/>
        </w:rPr>
        <w:t xml:space="preserve"> </w:t>
      </w:r>
      <w:r w:rsidRPr="008A5624">
        <w:t>relevant</w:t>
      </w:r>
      <w:r w:rsidRPr="008A5624">
        <w:rPr>
          <w:spacing w:val="-3"/>
        </w:rPr>
        <w:t xml:space="preserve"> </w:t>
      </w:r>
      <w:r w:rsidRPr="008A5624">
        <w:t>matter.</w:t>
      </w:r>
    </w:p>
    <w:p w14:paraId="4F0722AD" w14:textId="0757BC3A" w:rsidR="00D62726" w:rsidRPr="008A5624" w:rsidRDefault="00D40358">
      <w:pPr>
        <w:pStyle w:val="ListParagraph"/>
        <w:numPr>
          <w:ilvl w:val="2"/>
          <w:numId w:val="14"/>
        </w:numPr>
        <w:tabs>
          <w:tab w:val="left" w:pos="1811"/>
          <w:tab w:val="left" w:pos="1812"/>
        </w:tabs>
        <w:spacing w:before="97"/>
        <w:ind w:right="836"/>
        <w:rPr>
          <w:b/>
        </w:rPr>
      </w:pPr>
      <w:r w:rsidRPr="008A5624">
        <w:t xml:space="preserve">Daily ordinary hours are arranged in accordance with clause </w:t>
      </w:r>
      <w:r w:rsidR="00AE6815" w:rsidRPr="008A5624">
        <w:t>17.5</w:t>
      </w:r>
      <w:r w:rsidRPr="008A5624">
        <w:t xml:space="preserve"> or </w:t>
      </w:r>
      <w:r w:rsidR="00F55F3A" w:rsidRPr="008A5624">
        <w:t>17.6</w:t>
      </w:r>
      <w:r w:rsidRPr="008A5624">
        <w:t>. All work done</w:t>
      </w:r>
      <w:r w:rsidRPr="008A5624">
        <w:rPr>
          <w:spacing w:val="-47"/>
        </w:rPr>
        <w:t xml:space="preserve"> </w:t>
      </w:r>
      <w:proofErr w:type="gramStart"/>
      <w:r w:rsidRPr="008A5624">
        <w:t>in excess of</w:t>
      </w:r>
      <w:proofErr w:type="gramEnd"/>
      <w:r w:rsidRPr="008A5624">
        <w:t xml:space="preserve"> the daily ordinary hours by an Employee Monday to Friday will be paid at</w:t>
      </w:r>
      <w:r w:rsidRPr="008A5624">
        <w:rPr>
          <w:spacing w:val="1"/>
        </w:rPr>
        <w:t xml:space="preserve"> </w:t>
      </w:r>
      <w:r w:rsidRPr="008A5624">
        <w:t>the rate of time and a half for the first three hours and double time thereafter. All</w:t>
      </w:r>
      <w:r w:rsidRPr="008A5624">
        <w:rPr>
          <w:spacing w:val="1"/>
        </w:rPr>
        <w:t xml:space="preserve"> </w:t>
      </w:r>
      <w:r w:rsidRPr="008A5624">
        <w:t>overtime worked by an Employee on a Saturday will be paid at the rate of time and a</w:t>
      </w:r>
      <w:r w:rsidRPr="008A5624">
        <w:rPr>
          <w:spacing w:val="1"/>
        </w:rPr>
        <w:t xml:space="preserve"> </w:t>
      </w:r>
      <w:r w:rsidRPr="008A5624">
        <w:t>half for the first three hours and double time thereafter. All overtime worked by an</w:t>
      </w:r>
      <w:r w:rsidRPr="008A5624">
        <w:rPr>
          <w:spacing w:val="1"/>
        </w:rPr>
        <w:t xml:space="preserve"> </w:t>
      </w:r>
      <w:r w:rsidRPr="008A5624">
        <w:t>Employee</w:t>
      </w:r>
      <w:r w:rsidRPr="008A5624">
        <w:rPr>
          <w:spacing w:val="-3"/>
        </w:rPr>
        <w:t xml:space="preserve"> </w:t>
      </w:r>
      <w:r w:rsidRPr="008A5624">
        <w:t>on</w:t>
      </w:r>
      <w:r w:rsidRPr="008A5624">
        <w:rPr>
          <w:spacing w:val="-1"/>
        </w:rPr>
        <w:t xml:space="preserve"> </w:t>
      </w:r>
      <w:r w:rsidRPr="008A5624">
        <w:t>Sunday</w:t>
      </w:r>
      <w:r w:rsidRPr="008A5624">
        <w:rPr>
          <w:spacing w:val="1"/>
        </w:rPr>
        <w:t xml:space="preserve"> </w:t>
      </w:r>
      <w:r w:rsidRPr="008A5624">
        <w:t>will</w:t>
      </w:r>
      <w:r w:rsidRPr="008A5624">
        <w:rPr>
          <w:spacing w:val="-3"/>
        </w:rPr>
        <w:t xml:space="preserve"> </w:t>
      </w:r>
      <w:r w:rsidRPr="008A5624">
        <w:t>be</w:t>
      </w:r>
      <w:r w:rsidRPr="008A5624">
        <w:rPr>
          <w:spacing w:val="1"/>
        </w:rPr>
        <w:t xml:space="preserve"> </w:t>
      </w:r>
      <w:r w:rsidRPr="008A5624">
        <w:t>paid</w:t>
      </w:r>
      <w:r w:rsidRPr="008A5624">
        <w:rPr>
          <w:spacing w:val="-1"/>
        </w:rPr>
        <w:t xml:space="preserve"> </w:t>
      </w:r>
      <w:r w:rsidRPr="008A5624">
        <w:t>at double</w:t>
      </w:r>
      <w:r w:rsidRPr="008A5624">
        <w:rPr>
          <w:spacing w:val="1"/>
        </w:rPr>
        <w:t xml:space="preserve"> </w:t>
      </w:r>
      <w:r w:rsidRPr="008A5624">
        <w:t>time.</w:t>
      </w:r>
    </w:p>
    <w:p w14:paraId="5FCA1539" w14:textId="77777777" w:rsidR="00D62726" w:rsidRPr="008A5624" w:rsidRDefault="00D40358">
      <w:pPr>
        <w:pStyle w:val="ListParagraph"/>
        <w:numPr>
          <w:ilvl w:val="2"/>
          <w:numId w:val="14"/>
        </w:numPr>
        <w:tabs>
          <w:tab w:val="left" w:pos="1811"/>
          <w:tab w:val="left" w:pos="1812"/>
        </w:tabs>
        <w:spacing w:before="97"/>
        <w:rPr>
          <w:b/>
        </w:rPr>
      </w:pPr>
      <w:r w:rsidRPr="008A5624">
        <w:t>In</w:t>
      </w:r>
      <w:r w:rsidRPr="008A5624">
        <w:rPr>
          <w:spacing w:val="-3"/>
        </w:rPr>
        <w:t xml:space="preserve"> </w:t>
      </w:r>
      <w:r w:rsidRPr="008A5624">
        <w:t>computing</w:t>
      </w:r>
      <w:r w:rsidRPr="008A5624">
        <w:rPr>
          <w:spacing w:val="-3"/>
        </w:rPr>
        <w:t xml:space="preserve"> </w:t>
      </w:r>
      <w:r w:rsidRPr="008A5624">
        <w:t>overtime,</w:t>
      </w:r>
      <w:r w:rsidRPr="008A5624">
        <w:rPr>
          <w:spacing w:val="-2"/>
        </w:rPr>
        <w:t xml:space="preserve"> </w:t>
      </w:r>
      <w:r w:rsidRPr="008A5624">
        <w:t>each</w:t>
      </w:r>
      <w:r w:rsidRPr="008A5624">
        <w:rPr>
          <w:spacing w:val="-3"/>
        </w:rPr>
        <w:t xml:space="preserve"> </w:t>
      </w:r>
      <w:r w:rsidRPr="008A5624">
        <w:t>day’s</w:t>
      </w:r>
      <w:r w:rsidRPr="008A5624">
        <w:rPr>
          <w:spacing w:val="-3"/>
        </w:rPr>
        <w:t xml:space="preserve"> </w:t>
      </w:r>
      <w:r w:rsidRPr="008A5624">
        <w:t>work</w:t>
      </w:r>
      <w:r w:rsidRPr="008A5624">
        <w:rPr>
          <w:spacing w:val="-1"/>
        </w:rPr>
        <w:t xml:space="preserve"> </w:t>
      </w:r>
      <w:r w:rsidRPr="008A5624">
        <w:t>will</w:t>
      </w:r>
      <w:r w:rsidRPr="008A5624">
        <w:rPr>
          <w:spacing w:val="-4"/>
        </w:rPr>
        <w:t xml:space="preserve"> </w:t>
      </w:r>
      <w:r w:rsidRPr="008A5624">
        <w:t>stand</w:t>
      </w:r>
      <w:r w:rsidRPr="008A5624">
        <w:rPr>
          <w:spacing w:val="-3"/>
        </w:rPr>
        <w:t xml:space="preserve"> </w:t>
      </w:r>
      <w:r w:rsidRPr="008A5624">
        <w:t>alone.</w:t>
      </w:r>
    </w:p>
    <w:p w14:paraId="669D0565" w14:textId="5B6F8042" w:rsidR="00D62726" w:rsidRPr="008A5624" w:rsidRDefault="305CB33D" w:rsidP="46C22C56">
      <w:pPr>
        <w:pStyle w:val="ListParagraph"/>
        <w:numPr>
          <w:ilvl w:val="2"/>
          <w:numId w:val="14"/>
        </w:numPr>
        <w:tabs>
          <w:tab w:val="left" w:pos="1811"/>
          <w:tab w:val="left" w:pos="1812"/>
        </w:tabs>
        <w:spacing w:before="93"/>
        <w:ind w:right="787"/>
        <w:rPr>
          <w:lang w:val="en-AU"/>
        </w:rPr>
      </w:pPr>
      <w:r w:rsidRPr="008A5624">
        <w:t>Employees who are late starting or are absent for part of their ordinary hours on unpaid leave will complete their ordinary hours for that day prior to the entitlement to overtime.</w:t>
      </w:r>
    </w:p>
    <w:p w14:paraId="30E4DDCB" w14:textId="50AC6B7E" w:rsidR="00D62726" w:rsidRPr="008A5624" w:rsidRDefault="0077715A">
      <w:pPr>
        <w:pStyle w:val="Heading3"/>
        <w:numPr>
          <w:ilvl w:val="1"/>
          <w:numId w:val="14"/>
        </w:numPr>
        <w:tabs>
          <w:tab w:val="left" w:pos="1246"/>
        </w:tabs>
        <w:ind w:left="1245" w:hanging="568"/>
      </w:pPr>
      <w:r w:rsidRPr="008A5624">
        <w:t>Overtime</w:t>
      </w:r>
      <w:r w:rsidR="0071027C" w:rsidRPr="008A5624">
        <w:t xml:space="preserve"> </w:t>
      </w:r>
      <w:r w:rsidR="00C55F8F" w:rsidRPr="008A5624">
        <w:t>which is continuous with</w:t>
      </w:r>
      <w:r w:rsidR="0071027C" w:rsidRPr="008A5624">
        <w:t xml:space="preserve"> </w:t>
      </w:r>
      <w:r w:rsidR="001B43DA" w:rsidRPr="008A5624">
        <w:t>ordinary hours</w:t>
      </w:r>
      <w:r w:rsidR="000C15C3" w:rsidRPr="008A5624">
        <w:t xml:space="preserve"> </w:t>
      </w:r>
      <w:r w:rsidR="00B65FD0" w:rsidRPr="008A5624">
        <w:t>(Continuous Overtime</w:t>
      </w:r>
      <w:r w:rsidR="001B43DA" w:rsidRPr="008A5624">
        <w:t>)</w:t>
      </w:r>
    </w:p>
    <w:p w14:paraId="0AE47D84" w14:textId="74D060B3" w:rsidR="002E65B3" w:rsidRPr="008A5624" w:rsidRDefault="002E65B3" w:rsidP="00B44350">
      <w:pPr>
        <w:pStyle w:val="ListParagraph"/>
        <w:numPr>
          <w:ilvl w:val="2"/>
          <w:numId w:val="14"/>
        </w:numPr>
        <w:tabs>
          <w:tab w:val="left" w:pos="1811"/>
          <w:tab w:val="left" w:pos="1812"/>
        </w:tabs>
        <w:spacing w:before="97"/>
        <w:ind w:right="752"/>
        <w:rPr>
          <w:b/>
        </w:rPr>
      </w:pPr>
      <w:r w:rsidRPr="008A5624">
        <w:t>Where overtime is worked immediately prior to the commencement or at the conclusion of</w:t>
      </w:r>
      <w:r w:rsidRPr="008A5624">
        <w:rPr>
          <w:spacing w:val="-4"/>
        </w:rPr>
        <w:t xml:space="preserve"> </w:t>
      </w:r>
      <w:r w:rsidRPr="008A5624">
        <w:t>ordinary</w:t>
      </w:r>
      <w:r w:rsidRPr="008A5624">
        <w:rPr>
          <w:spacing w:val="1"/>
        </w:rPr>
        <w:t xml:space="preserve"> </w:t>
      </w:r>
      <w:r w:rsidRPr="008A5624">
        <w:t>hours</w:t>
      </w:r>
      <w:r w:rsidRPr="008A5624">
        <w:rPr>
          <w:spacing w:val="-2"/>
        </w:rPr>
        <w:t xml:space="preserve"> </w:t>
      </w:r>
      <w:r w:rsidRPr="008A5624">
        <w:t>of work it will be regarded as Continuous Overtime.</w:t>
      </w:r>
    </w:p>
    <w:p w14:paraId="74D19882" w14:textId="2C91CDE4" w:rsidR="00EA2E5A" w:rsidRPr="008A5624" w:rsidRDefault="008837E5" w:rsidP="00B44350">
      <w:pPr>
        <w:pStyle w:val="ListParagraph"/>
        <w:numPr>
          <w:ilvl w:val="2"/>
          <w:numId w:val="14"/>
        </w:numPr>
        <w:tabs>
          <w:tab w:val="left" w:pos="1811"/>
          <w:tab w:val="left" w:pos="1812"/>
        </w:tabs>
        <w:spacing w:before="97"/>
        <w:ind w:right="752"/>
        <w:rPr>
          <w:b/>
        </w:rPr>
      </w:pPr>
      <w:r w:rsidRPr="008A5624">
        <w:t xml:space="preserve">An </w:t>
      </w:r>
      <w:r w:rsidR="00D40358" w:rsidRPr="008A5624">
        <w:t xml:space="preserve">Employee </w:t>
      </w:r>
      <w:r w:rsidRPr="008A5624">
        <w:t xml:space="preserve">performing Continuous Overtime </w:t>
      </w:r>
      <w:r w:rsidR="00D40358" w:rsidRPr="008A5624">
        <w:t>will receive payment at the rate prescribed in</w:t>
      </w:r>
      <w:r w:rsidR="00D40358" w:rsidRPr="008A5624">
        <w:rPr>
          <w:spacing w:val="1"/>
        </w:rPr>
        <w:t xml:space="preserve"> </w:t>
      </w:r>
      <w:r w:rsidR="00D40358" w:rsidRPr="008A5624">
        <w:t>clause 1</w:t>
      </w:r>
      <w:r w:rsidR="00275C02" w:rsidRPr="008A5624">
        <w:t>8</w:t>
      </w:r>
      <w:r w:rsidR="00D40358" w:rsidRPr="008A5624">
        <w:t>.1 hereof for the actual time worked</w:t>
      </w:r>
      <w:r w:rsidR="00D40358" w:rsidRPr="008A5624" w:rsidDel="00122A3B">
        <w:t xml:space="preserve"> </w:t>
      </w:r>
      <w:r w:rsidR="00140461" w:rsidRPr="008A5624">
        <w:t>(which includes any paid rest breaks)</w:t>
      </w:r>
      <w:r w:rsidR="00AB7B3F" w:rsidRPr="008A5624">
        <w:t>.</w:t>
      </w:r>
    </w:p>
    <w:p w14:paraId="5517FE13" w14:textId="77777777" w:rsidR="0074023E" w:rsidRPr="00367639" w:rsidRDefault="0074023E" w:rsidP="0074023E">
      <w:pPr>
        <w:pStyle w:val="ListParagraph"/>
        <w:numPr>
          <w:ilvl w:val="2"/>
          <w:numId w:val="14"/>
        </w:numPr>
        <w:tabs>
          <w:tab w:val="left" w:pos="1811"/>
          <w:tab w:val="left" w:pos="1812"/>
        </w:tabs>
        <w:spacing w:before="97"/>
        <w:ind w:right="771"/>
        <w:rPr>
          <w:b/>
        </w:rPr>
      </w:pPr>
      <w:r w:rsidRPr="008A5624">
        <w:t>Meal or rest breaks taken between the ordinary hours and the Continuous Overtime, or during the period of Continuous Overtime, do not break continuity for the purposes of this clause.</w:t>
      </w:r>
    </w:p>
    <w:p w14:paraId="78237CDB" w14:textId="77777777" w:rsidR="00A35C1E" w:rsidRDefault="00A35C1E" w:rsidP="00A35C1E">
      <w:pPr>
        <w:tabs>
          <w:tab w:val="left" w:pos="1811"/>
          <w:tab w:val="left" w:pos="1812"/>
        </w:tabs>
        <w:spacing w:before="97"/>
        <w:ind w:right="771"/>
        <w:rPr>
          <w:b/>
        </w:rPr>
      </w:pPr>
    </w:p>
    <w:p w14:paraId="1ACD0D57" w14:textId="77777777" w:rsidR="00A35C1E" w:rsidRPr="00367639" w:rsidRDefault="00A35C1E" w:rsidP="00367639">
      <w:pPr>
        <w:tabs>
          <w:tab w:val="left" w:pos="1811"/>
          <w:tab w:val="left" w:pos="1812"/>
        </w:tabs>
        <w:spacing w:before="97"/>
        <w:ind w:right="771"/>
        <w:rPr>
          <w:b/>
        </w:rPr>
      </w:pPr>
    </w:p>
    <w:p w14:paraId="790964D3" w14:textId="01A49EAA" w:rsidR="004858D2" w:rsidRPr="008A5624" w:rsidRDefault="004858D2" w:rsidP="004858D2">
      <w:pPr>
        <w:pStyle w:val="Heading3"/>
        <w:numPr>
          <w:ilvl w:val="1"/>
          <w:numId w:val="14"/>
        </w:numPr>
        <w:tabs>
          <w:tab w:val="left" w:pos="1246"/>
        </w:tabs>
        <w:ind w:left="1245" w:hanging="568"/>
      </w:pPr>
      <w:r w:rsidRPr="008A5624">
        <w:lastRenderedPageBreak/>
        <w:t>Non-continuous Overtime</w:t>
      </w:r>
      <w:r w:rsidR="00CE56A5" w:rsidRPr="008A5624">
        <w:t xml:space="preserve"> (Standalone overtime)</w:t>
      </w:r>
    </w:p>
    <w:p w14:paraId="786DFDF1" w14:textId="74AEDF1D" w:rsidR="004858D2" w:rsidRPr="008A5624" w:rsidRDefault="004858D2" w:rsidP="004858D2">
      <w:pPr>
        <w:pStyle w:val="ListParagraph"/>
        <w:numPr>
          <w:ilvl w:val="2"/>
          <w:numId w:val="14"/>
        </w:numPr>
        <w:tabs>
          <w:tab w:val="left" w:pos="1811"/>
          <w:tab w:val="left" w:pos="1812"/>
        </w:tabs>
        <w:ind w:right="714"/>
        <w:rPr>
          <w:b/>
        </w:rPr>
      </w:pPr>
      <w:r w:rsidRPr="008A5624">
        <w:t>Non-continuous Overtime is when an Employee is required to work a period of overtime which is separated from ordinary hours of work (that is, which is not Continuous Overtime within the meaning of clause 18.2</w:t>
      </w:r>
      <w:r w:rsidR="00466AB2" w:rsidRPr="008A5624">
        <w:t xml:space="preserve"> or Public Holidays</w:t>
      </w:r>
      <w:r w:rsidRPr="008A5624">
        <w:t>). For example, this includes:</w:t>
      </w:r>
    </w:p>
    <w:p w14:paraId="2EB3FA2B" w14:textId="77777777" w:rsidR="004858D2" w:rsidRPr="008A5624" w:rsidRDefault="004858D2" w:rsidP="78E4DF33">
      <w:pPr>
        <w:pStyle w:val="ListParagraph"/>
        <w:numPr>
          <w:ilvl w:val="3"/>
          <w:numId w:val="14"/>
        </w:numPr>
        <w:tabs>
          <w:tab w:val="left" w:pos="1811"/>
          <w:tab w:val="left" w:pos="1812"/>
        </w:tabs>
        <w:ind w:right="714"/>
        <w:rPr>
          <w:b/>
          <w:bCs/>
        </w:rPr>
      </w:pPr>
      <w:r w:rsidRPr="008A5624">
        <w:t xml:space="preserve">Out of hours </w:t>
      </w:r>
      <w:proofErr w:type="gramStart"/>
      <w:r w:rsidRPr="008A5624">
        <w:t>call-outs</w:t>
      </w:r>
      <w:proofErr w:type="gramEnd"/>
      <w:r w:rsidRPr="008A5624">
        <w:t xml:space="preserve"> to </w:t>
      </w:r>
      <w:proofErr w:type="spellStart"/>
      <w:r w:rsidRPr="008A5624">
        <w:t>nbn</w:t>
      </w:r>
      <w:proofErr w:type="spellEnd"/>
      <w:r w:rsidRPr="008A5624">
        <w:t xml:space="preserve"> worksites or customer premises, </w:t>
      </w:r>
    </w:p>
    <w:p w14:paraId="49910196" w14:textId="1CC98F96" w:rsidR="004858D2" w:rsidRPr="008A5624" w:rsidRDefault="004858D2" w:rsidP="004858D2">
      <w:pPr>
        <w:pStyle w:val="ListParagraph"/>
        <w:numPr>
          <w:ilvl w:val="3"/>
          <w:numId w:val="14"/>
        </w:numPr>
        <w:tabs>
          <w:tab w:val="left" w:pos="1811"/>
          <w:tab w:val="left" w:pos="1812"/>
        </w:tabs>
        <w:ind w:right="714"/>
        <w:rPr>
          <w:b/>
        </w:rPr>
      </w:pPr>
      <w:r w:rsidRPr="008A5624">
        <w:t>work performed from home (provided it is not a continuation of ordinary hours also performed at home)</w:t>
      </w:r>
      <w:r w:rsidR="00B65FD0" w:rsidRPr="008A5624">
        <w:t>,</w:t>
      </w:r>
    </w:p>
    <w:p w14:paraId="463CED32" w14:textId="77777777" w:rsidR="004858D2" w:rsidRPr="008A5624" w:rsidRDefault="004858D2" w:rsidP="004858D2">
      <w:pPr>
        <w:pStyle w:val="ListParagraph"/>
        <w:numPr>
          <w:ilvl w:val="3"/>
          <w:numId w:val="14"/>
        </w:numPr>
        <w:tabs>
          <w:tab w:val="left" w:pos="1811"/>
          <w:tab w:val="left" w:pos="1812"/>
        </w:tabs>
        <w:ind w:right="714"/>
        <w:rPr>
          <w:b/>
        </w:rPr>
      </w:pPr>
      <w:r w:rsidRPr="008A5624">
        <w:t xml:space="preserve">rostered and non-rostered ‘after-hours’ overtime. </w:t>
      </w:r>
    </w:p>
    <w:p w14:paraId="2A64737A" w14:textId="16BC519C" w:rsidR="004858D2" w:rsidRPr="008A5624" w:rsidRDefault="004858D2" w:rsidP="004858D2">
      <w:pPr>
        <w:pStyle w:val="ListParagraph"/>
        <w:numPr>
          <w:ilvl w:val="2"/>
          <w:numId w:val="14"/>
        </w:numPr>
        <w:tabs>
          <w:tab w:val="left" w:pos="1811"/>
          <w:tab w:val="left" w:pos="1812"/>
        </w:tabs>
        <w:ind w:right="714"/>
        <w:rPr>
          <w:b/>
        </w:rPr>
      </w:pPr>
      <w:r w:rsidRPr="008A5624">
        <w:t xml:space="preserve">Employees performing Non-continuous Overtime at the appropriate overtime rate </w:t>
      </w:r>
      <w:r w:rsidR="003B30AF" w:rsidRPr="008A5624">
        <w:t xml:space="preserve">(at </w:t>
      </w:r>
      <w:r w:rsidR="00B65FD0" w:rsidRPr="008A5624">
        <w:t>C</w:t>
      </w:r>
      <w:r w:rsidR="003B30AF" w:rsidRPr="008A5624">
        <w:t xml:space="preserve">lause </w:t>
      </w:r>
      <w:r w:rsidR="006E1C02" w:rsidRPr="008A5624">
        <w:t>18.1</w:t>
      </w:r>
      <w:r w:rsidR="005B48E4" w:rsidRPr="008A5624">
        <w:t xml:space="preserve"> or 26 Public Holidays</w:t>
      </w:r>
      <w:r w:rsidR="00FD77E4" w:rsidRPr="008A5624">
        <w:t>)</w:t>
      </w:r>
      <w:r w:rsidR="006408C2" w:rsidRPr="008A5624">
        <w:t xml:space="preserve"> </w:t>
      </w:r>
      <w:r w:rsidRPr="008A5624">
        <w:t>will be paid for</w:t>
      </w:r>
      <w:r w:rsidR="00B65FD0" w:rsidRPr="008A5624">
        <w:t>, the greater of</w:t>
      </w:r>
      <w:r w:rsidRPr="008A5624">
        <w:t>:</w:t>
      </w:r>
    </w:p>
    <w:p w14:paraId="6AAEE0C4" w14:textId="03309B4B" w:rsidR="004858D2" w:rsidRPr="008A5624" w:rsidRDefault="004858D2" w:rsidP="004858D2">
      <w:pPr>
        <w:pStyle w:val="ListParagraph"/>
        <w:numPr>
          <w:ilvl w:val="3"/>
          <w:numId w:val="14"/>
        </w:numPr>
        <w:tabs>
          <w:tab w:val="left" w:pos="1811"/>
          <w:tab w:val="left" w:pos="1812"/>
        </w:tabs>
        <w:ind w:right="714"/>
        <w:rPr>
          <w:b/>
        </w:rPr>
      </w:pPr>
      <w:r w:rsidRPr="008A5624">
        <w:t xml:space="preserve">the time </w:t>
      </w:r>
      <w:proofErr w:type="gramStart"/>
      <w:r w:rsidRPr="008A5624">
        <w:t>actually worked</w:t>
      </w:r>
      <w:proofErr w:type="gramEnd"/>
      <w:r w:rsidRPr="008A5624">
        <w:t xml:space="preserve">, or </w:t>
      </w:r>
    </w:p>
    <w:p w14:paraId="4C866BB1" w14:textId="0D5BAA81" w:rsidR="00987E98" w:rsidRPr="00367639" w:rsidRDefault="004858D2" w:rsidP="00987E98">
      <w:pPr>
        <w:pStyle w:val="ListParagraph"/>
        <w:numPr>
          <w:ilvl w:val="3"/>
          <w:numId w:val="14"/>
        </w:numPr>
        <w:tabs>
          <w:tab w:val="left" w:pos="1811"/>
          <w:tab w:val="left" w:pos="1812"/>
        </w:tabs>
        <w:ind w:right="714"/>
        <w:rPr>
          <w:b/>
        </w:rPr>
      </w:pPr>
      <w:r w:rsidRPr="008A5624">
        <w:t>a minimum period of</w:t>
      </w:r>
      <w:r w:rsidRPr="008A5624">
        <w:rPr>
          <w:spacing w:val="1"/>
        </w:rPr>
        <w:t xml:space="preserve"> overtime in accordance with clause 18.3(c)</w:t>
      </w:r>
      <w:r w:rsidR="00A35C1E">
        <w:rPr>
          <w:spacing w:val="1"/>
        </w:rPr>
        <w:t>.</w:t>
      </w:r>
    </w:p>
    <w:p w14:paraId="3F158F50" w14:textId="5FE32EBA" w:rsidR="004858D2" w:rsidRPr="008A5624" w:rsidRDefault="44F9AB08" w:rsidP="00800198">
      <w:pPr>
        <w:tabs>
          <w:tab w:val="left" w:pos="1811"/>
          <w:tab w:val="left" w:pos="1812"/>
        </w:tabs>
        <w:spacing w:line="259" w:lineRule="auto"/>
        <w:ind w:left="1813" w:right="714"/>
      </w:pPr>
      <w:r w:rsidRPr="008A5624">
        <w:t xml:space="preserve">An </w:t>
      </w:r>
      <w:r w:rsidR="2B307568" w:rsidRPr="008A5624">
        <w:t>E</w:t>
      </w:r>
      <w:r w:rsidRPr="008A5624">
        <w:t xml:space="preserve">mployee will not be required to work the </w:t>
      </w:r>
      <w:r w:rsidR="38FE1BC5" w:rsidRPr="008A5624">
        <w:t xml:space="preserve">for </w:t>
      </w:r>
      <w:r w:rsidR="57E18AD3" w:rsidRPr="008A5624">
        <w:t xml:space="preserve">full applicable </w:t>
      </w:r>
      <w:r w:rsidR="2A722C75" w:rsidRPr="008A5624">
        <w:t xml:space="preserve">minimum period </w:t>
      </w:r>
      <w:r w:rsidR="5A5948CB" w:rsidRPr="008A5624">
        <w:t xml:space="preserve">or periods </w:t>
      </w:r>
      <w:r w:rsidR="2A722C75" w:rsidRPr="008A5624">
        <w:t>of</w:t>
      </w:r>
      <w:r w:rsidR="2A722C75" w:rsidRPr="008A5624">
        <w:rPr>
          <w:spacing w:val="1"/>
        </w:rPr>
        <w:t xml:space="preserve"> overtime </w:t>
      </w:r>
      <w:r w:rsidR="280B4EB1" w:rsidRPr="008A5624">
        <w:rPr>
          <w:spacing w:val="1"/>
        </w:rPr>
        <w:t>specified in</w:t>
      </w:r>
      <w:r w:rsidR="2A722C75" w:rsidRPr="008A5624">
        <w:rPr>
          <w:spacing w:val="1"/>
        </w:rPr>
        <w:t xml:space="preserve"> clause 18.3(c)</w:t>
      </w:r>
      <w:r w:rsidR="5252810D" w:rsidRPr="008A5624">
        <w:rPr>
          <w:spacing w:val="1"/>
        </w:rPr>
        <w:t xml:space="preserve"> </w:t>
      </w:r>
      <w:r w:rsidR="26D0213B" w:rsidRPr="008A5624">
        <w:rPr>
          <w:spacing w:val="1"/>
        </w:rPr>
        <w:t xml:space="preserve">or 18.3(d) </w:t>
      </w:r>
      <w:r w:rsidR="5252810D" w:rsidRPr="008A5624">
        <w:rPr>
          <w:spacing w:val="1"/>
        </w:rPr>
        <w:t xml:space="preserve">where the </w:t>
      </w:r>
      <w:r w:rsidR="5199CC89" w:rsidRPr="008A5624">
        <w:rPr>
          <w:spacing w:val="1"/>
        </w:rPr>
        <w:t>work is completed in a shorter period.</w:t>
      </w:r>
    </w:p>
    <w:p w14:paraId="3927BAB1" w14:textId="77777777" w:rsidR="004858D2" w:rsidRPr="008A5624" w:rsidRDefault="004858D2" w:rsidP="004858D2">
      <w:pPr>
        <w:pStyle w:val="ListParagraph"/>
        <w:numPr>
          <w:ilvl w:val="2"/>
          <w:numId w:val="14"/>
        </w:numPr>
        <w:tabs>
          <w:tab w:val="left" w:pos="1811"/>
          <w:tab w:val="left" w:pos="1812"/>
        </w:tabs>
        <w:ind w:right="714"/>
        <w:rPr>
          <w:b/>
        </w:rPr>
      </w:pPr>
      <w:r w:rsidRPr="008A5624">
        <w:t>The minimum periods of overtime paid to Employees working Non-continuous Overtime are:</w:t>
      </w:r>
    </w:p>
    <w:p w14:paraId="4431EED8" w14:textId="77777777" w:rsidR="004858D2" w:rsidRPr="008A5624" w:rsidRDefault="004858D2" w:rsidP="004858D2">
      <w:pPr>
        <w:pStyle w:val="ListParagraph"/>
        <w:numPr>
          <w:ilvl w:val="3"/>
          <w:numId w:val="14"/>
        </w:numPr>
        <w:tabs>
          <w:tab w:val="left" w:pos="1811"/>
          <w:tab w:val="left" w:pos="1812"/>
        </w:tabs>
        <w:ind w:right="714"/>
        <w:rPr>
          <w:b/>
        </w:rPr>
      </w:pPr>
      <w:r w:rsidRPr="008A5624">
        <w:rPr>
          <w:u w:val="single"/>
        </w:rPr>
        <w:t>One hour</w:t>
      </w:r>
      <w:r w:rsidRPr="008A5624">
        <w:t xml:space="preserve"> if the Employee performs the work from home or </w:t>
      </w:r>
      <w:proofErr w:type="gramStart"/>
      <w:r w:rsidRPr="008A5624">
        <w:t>is able to</w:t>
      </w:r>
      <w:proofErr w:type="gramEnd"/>
      <w:r w:rsidRPr="008A5624">
        <w:t xml:space="preserve"> complete the work from their current location remotely (i.e. by telephone or computer) when required to perform the work, or </w:t>
      </w:r>
    </w:p>
    <w:p w14:paraId="4AA4A671" w14:textId="2B8F2905" w:rsidR="004858D2" w:rsidRPr="008A5624" w:rsidRDefault="004858D2" w:rsidP="78E4DF33">
      <w:pPr>
        <w:pStyle w:val="ListParagraph"/>
        <w:numPr>
          <w:ilvl w:val="3"/>
          <w:numId w:val="14"/>
        </w:numPr>
        <w:tabs>
          <w:tab w:val="left" w:pos="1811"/>
          <w:tab w:val="left" w:pos="1812"/>
        </w:tabs>
        <w:ind w:right="714"/>
        <w:rPr>
          <w:b/>
          <w:bCs/>
        </w:rPr>
      </w:pPr>
      <w:r w:rsidRPr="008A5624">
        <w:rPr>
          <w:u w:val="single"/>
        </w:rPr>
        <w:t>Three hours</w:t>
      </w:r>
      <w:r w:rsidRPr="008A5624">
        <w:t xml:space="preserve"> </w:t>
      </w:r>
      <w:r w:rsidR="002445D1" w:rsidRPr="008A5624">
        <w:t>(inclusive of</w:t>
      </w:r>
      <w:r w:rsidR="00ED4D8E" w:rsidRPr="008A5624">
        <w:t xml:space="preserve"> </w:t>
      </w:r>
      <w:r w:rsidR="00284D6B" w:rsidRPr="008A5624">
        <w:t>any paid</w:t>
      </w:r>
      <w:r w:rsidR="007B3F9B" w:rsidRPr="008A5624">
        <w:t xml:space="preserve"> </w:t>
      </w:r>
      <w:r w:rsidR="002445D1" w:rsidRPr="008A5624">
        <w:t>travel time</w:t>
      </w:r>
      <w:r w:rsidR="00F27A20" w:rsidRPr="008A5624">
        <w:t xml:space="preserve">, </w:t>
      </w:r>
      <w:r w:rsidR="00C57B29" w:rsidRPr="008A5624">
        <w:t>if</w:t>
      </w:r>
      <w:r w:rsidR="00F27A20" w:rsidRPr="008A5624">
        <w:t xml:space="preserve"> applicabl</w:t>
      </w:r>
      <w:r w:rsidR="00E76223" w:rsidRPr="008A5624">
        <w:t>e</w:t>
      </w:r>
      <w:r w:rsidR="002445D1" w:rsidRPr="008A5624">
        <w:t xml:space="preserve">) </w:t>
      </w:r>
      <w:r w:rsidRPr="008A5624">
        <w:t xml:space="preserve">if the Employee is required to travel from their current location to </w:t>
      </w:r>
      <w:proofErr w:type="gramStart"/>
      <w:r w:rsidRPr="008A5624">
        <w:t>an</w:t>
      </w:r>
      <w:proofErr w:type="gramEnd"/>
      <w:r w:rsidRPr="008A5624">
        <w:t xml:space="preserve"> </w:t>
      </w:r>
      <w:proofErr w:type="spellStart"/>
      <w:r w:rsidRPr="008A5624">
        <w:t>nbn</w:t>
      </w:r>
      <w:proofErr w:type="spellEnd"/>
      <w:r w:rsidRPr="008A5624">
        <w:t xml:space="preserve"> worksite or customer premises to perform the work.</w:t>
      </w:r>
    </w:p>
    <w:p w14:paraId="29920BF4" w14:textId="298481B2" w:rsidR="004858D2" w:rsidRPr="008A5624" w:rsidRDefault="39C29C46" w:rsidP="00800198">
      <w:pPr>
        <w:pStyle w:val="ListParagraph"/>
        <w:numPr>
          <w:ilvl w:val="2"/>
          <w:numId w:val="14"/>
        </w:numPr>
        <w:tabs>
          <w:tab w:val="left" w:pos="1811"/>
          <w:tab w:val="left" w:pos="1812"/>
        </w:tabs>
        <w:spacing w:before="94" w:line="259" w:lineRule="auto"/>
        <w:ind w:right="817"/>
        <w:rPr>
          <w:b/>
          <w:bCs/>
        </w:rPr>
      </w:pPr>
      <w:r w:rsidRPr="008A5624">
        <w:t xml:space="preserve">Notwithstanding (b) and (c) above, where an Employee who has completed the work and (if applicable), is called upon to perform a second period of Non-continuous Overtime before the minimum payment period applying to the first has expired, the </w:t>
      </w:r>
      <w:r w:rsidR="42545038" w:rsidRPr="008A5624">
        <w:t>E</w:t>
      </w:r>
      <w:r w:rsidRPr="008A5624">
        <w:t>mployee will receive</w:t>
      </w:r>
      <w:r w:rsidR="28DECD24" w:rsidRPr="008A5624">
        <w:t>, the great</w:t>
      </w:r>
      <w:r w:rsidR="3997AC08" w:rsidRPr="008A5624">
        <w:t>er</w:t>
      </w:r>
      <w:r w:rsidR="28DECD24" w:rsidRPr="008A5624">
        <w:t xml:space="preserve"> of</w:t>
      </w:r>
      <w:r w:rsidRPr="008A5624">
        <w:t xml:space="preserve">: </w:t>
      </w:r>
    </w:p>
    <w:p w14:paraId="62E14D61" w14:textId="77777777" w:rsidR="004858D2" w:rsidRPr="008A5624" w:rsidRDefault="004858D2" w:rsidP="004858D2">
      <w:pPr>
        <w:pStyle w:val="ListParagraph"/>
        <w:numPr>
          <w:ilvl w:val="3"/>
          <w:numId w:val="14"/>
        </w:numPr>
        <w:tabs>
          <w:tab w:val="left" w:pos="1811"/>
          <w:tab w:val="left" w:pos="1812"/>
        </w:tabs>
        <w:spacing w:before="94"/>
        <w:ind w:right="817"/>
        <w:rPr>
          <w:b/>
        </w:rPr>
      </w:pPr>
      <w:r w:rsidRPr="008A5624">
        <w:t xml:space="preserve">Payment for the first minimum period in full, or </w:t>
      </w:r>
    </w:p>
    <w:p w14:paraId="786275D9" w14:textId="77777777" w:rsidR="004858D2" w:rsidRPr="008A5624" w:rsidRDefault="004858D2" w:rsidP="004858D2">
      <w:pPr>
        <w:pStyle w:val="ListParagraph"/>
        <w:numPr>
          <w:ilvl w:val="3"/>
          <w:numId w:val="14"/>
        </w:numPr>
        <w:tabs>
          <w:tab w:val="left" w:pos="1811"/>
          <w:tab w:val="left" w:pos="1812"/>
        </w:tabs>
        <w:spacing w:before="94"/>
        <w:ind w:right="817"/>
        <w:rPr>
          <w:b/>
        </w:rPr>
      </w:pPr>
      <w:r w:rsidRPr="008A5624">
        <w:t xml:space="preserve">Payment for both: </w:t>
      </w:r>
    </w:p>
    <w:p w14:paraId="74501072" w14:textId="77777777" w:rsidR="004858D2" w:rsidRPr="008A5624" w:rsidRDefault="004858D2" w:rsidP="00367639">
      <w:pPr>
        <w:pStyle w:val="ListParagraph"/>
        <w:numPr>
          <w:ilvl w:val="4"/>
          <w:numId w:val="33"/>
        </w:numPr>
        <w:tabs>
          <w:tab w:val="left" w:pos="1811"/>
          <w:tab w:val="left" w:pos="1812"/>
        </w:tabs>
        <w:spacing w:before="94"/>
        <w:ind w:left="2835" w:right="817" w:hanging="425"/>
        <w:rPr>
          <w:b/>
        </w:rPr>
      </w:pPr>
      <w:r w:rsidRPr="008A5624">
        <w:t xml:space="preserve">that </w:t>
      </w:r>
      <w:r w:rsidRPr="008A5624">
        <w:rPr>
          <w:u w:val="single"/>
        </w:rPr>
        <w:t>part</w:t>
      </w:r>
      <w:r w:rsidRPr="008A5624">
        <w:t xml:space="preserve"> of the first minimum period up to the commencement of the second period of Non-continuous Overtime, plus</w:t>
      </w:r>
    </w:p>
    <w:p w14:paraId="3E93E71E" w14:textId="78942057" w:rsidR="004858D2" w:rsidRPr="008A5624" w:rsidRDefault="004858D2" w:rsidP="00367639">
      <w:pPr>
        <w:pStyle w:val="ListParagraph"/>
        <w:numPr>
          <w:ilvl w:val="4"/>
          <w:numId w:val="33"/>
        </w:numPr>
        <w:tabs>
          <w:tab w:val="left" w:pos="1811"/>
          <w:tab w:val="left" w:pos="1812"/>
        </w:tabs>
        <w:spacing w:before="94"/>
        <w:ind w:left="2835" w:right="817" w:hanging="425"/>
        <w:rPr>
          <w:b/>
        </w:rPr>
      </w:pPr>
      <w:r w:rsidRPr="008A5624">
        <w:t xml:space="preserve">the </w:t>
      </w:r>
      <w:r w:rsidRPr="008A5624">
        <w:rPr>
          <w:u w:val="single"/>
        </w:rPr>
        <w:t>full</w:t>
      </w:r>
      <w:r w:rsidRPr="008A5624">
        <w:t xml:space="preserve"> (minimum period or time worked plus travel time, as applicable) payment for the second period of Non-continuous Overtime</w:t>
      </w:r>
      <w:r w:rsidR="00752124" w:rsidRPr="008A5624">
        <w:t>.</w:t>
      </w:r>
    </w:p>
    <w:p w14:paraId="3D50472E" w14:textId="5B704142" w:rsidR="1B972D1E" w:rsidRPr="008A5624" w:rsidRDefault="4E9951E3" w:rsidP="46C22C56">
      <w:pPr>
        <w:pStyle w:val="ListParagraph"/>
        <w:numPr>
          <w:ilvl w:val="2"/>
          <w:numId w:val="14"/>
        </w:numPr>
        <w:tabs>
          <w:tab w:val="left" w:pos="1811"/>
          <w:tab w:val="left" w:pos="1812"/>
        </w:tabs>
        <w:spacing w:before="97"/>
        <w:ind w:right="752"/>
        <w:rPr>
          <w:lang w:val="en-AU"/>
        </w:rPr>
      </w:pPr>
      <w:r w:rsidRPr="008A5624">
        <w:t>Non-continuous Overtime worked in circumstances specified in this clause will not be regarded as overtime for the purposes of clause 18.5 where the time worked is less than three hours for the period or for each period - provided that where the total number of hours worked on more than one period of Non-continuous Overtime is four hours or more then the provisions of clauses 18.5(b) and 18.5(c) will apply.</w:t>
      </w:r>
      <w:r w:rsidR="353F0469" w:rsidRPr="008A5624">
        <w:t xml:space="preserve"> </w:t>
      </w:r>
      <w:r w:rsidR="353F0469" w:rsidRPr="008A5624">
        <w:rPr>
          <w:lang w:val="en-AU"/>
        </w:rPr>
        <w:t xml:space="preserve">For the </w:t>
      </w:r>
      <w:r w:rsidR="37C46858" w:rsidRPr="008A5624">
        <w:rPr>
          <w:lang w:val="en-AU"/>
        </w:rPr>
        <w:t>avoidance of doubt</w:t>
      </w:r>
      <w:r w:rsidR="353F0469" w:rsidRPr="008A5624">
        <w:rPr>
          <w:lang w:val="en-AU"/>
        </w:rPr>
        <w:t xml:space="preserve">, where an </w:t>
      </w:r>
      <w:r w:rsidR="00031585" w:rsidRPr="008A5624">
        <w:rPr>
          <w:lang w:val="en-AU"/>
        </w:rPr>
        <w:t>Employee</w:t>
      </w:r>
      <w:r w:rsidR="353F0469" w:rsidRPr="008A5624">
        <w:rPr>
          <w:lang w:val="en-AU"/>
        </w:rPr>
        <w:t xml:space="preserve"> works three hours or more of Non-Continuous Overtime during any single block of overtime between the end of one period of ordinary time and the commencement of the next, the provisions of clauses 18.5(b) and 18.5(c) will apply.</w:t>
      </w:r>
    </w:p>
    <w:p w14:paraId="1DFF7B42" w14:textId="53AB7145" w:rsidR="00D62726" w:rsidRPr="008A5624" w:rsidRDefault="305CB33D" w:rsidP="46C22C56">
      <w:pPr>
        <w:pStyle w:val="Heading3"/>
        <w:numPr>
          <w:ilvl w:val="1"/>
          <w:numId w:val="14"/>
        </w:numPr>
        <w:tabs>
          <w:tab w:val="left" w:pos="1246"/>
        </w:tabs>
        <w:spacing w:before="94"/>
        <w:ind w:left="1245" w:hanging="568"/>
        <w:rPr>
          <w:rFonts w:asciiTheme="minorHAnsi" w:hAnsiTheme="minorHAnsi"/>
        </w:rPr>
      </w:pPr>
      <w:r w:rsidRPr="008A5624">
        <w:t>Res</w:t>
      </w:r>
      <w:r w:rsidRPr="008A5624">
        <w:rPr>
          <w:rFonts w:asciiTheme="minorHAnsi" w:hAnsiTheme="minorHAnsi"/>
        </w:rPr>
        <w:t>t</w:t>
      </w:r>
      <w:r w:rsidRPr="008A5624">
        <w:rPr>
          <w:rFonts w:asciiTheme="minorHAnsi" w:hAnsiTheme="minorHAnsi"/>
          <w:spacing w:val="-3"/>
        </w:rPr>
        <w:t xml:space="preserve"> </w:t>
      </w:r>
      <w:r w:rsidRPr="008A5624">
        <w:rPr>
          <w:rFonts w:asciiTheme="minorHAnsi" w:hAnsiTheme="minorHAnsi"/>
        </w:rPr>
        <w:t>break</w:t>
      </w:r>
      <w:r w:rsidR="65726D12" w:rsidRPr="008A5624">
        <w:rPr>
          <w:rFonts w:asciiTheme="minorHAnsi" w:hAnsiTheme="minorHAnsi"/>
        </w:rPr>
        <w:t>s</w:t>
      </w:r>
      <w:r w:rsidRPr="008A5624">
        <w:rPr>
          <w:rFonts w:asciiTheme="minorHAnsi" w:hAnsiTheme="minorHAnsi"/>
          <w:spacing w:val="-2"/>
        </w:rPr>
        <w:t xml:space="preserve"> </w:t>
      </w:r>
      <w:r w:rsidRPr="008A5624">
        <w:rPr>
          <w:rFonts w:asciiTheme="minorHAnsi" w:hAnsiTheme="minorHAnsi"/>
        </w:rPr>
        <w:t>during</w:t>
      </w:r>
      <w:r w:rsidRPr="008A5624">
        <w:rPr>
          <w:rFonts w:asciiTheme="minorHAnsi" w:hAnsiTheme="minorHAnsi"/>
          <w:spacing w:val="-1"/>
        </w:rPr>
        <w:t xml:space="preserve"> </w:t>
      </w:r>
      <w:r w:rsidRPr="008A5624">
        <w:rPr>
          <w:rFonts w:asciiTheme="minorHAnsi" w:hAnsiTheme="minorHAnsi"/>
        </w:rPr>
        <w:t>overtime</w:t>
      </w:r>
    </w:p>
    <w:p w14:paraId="38340662" w14:textId="1933C875" w:rsidR="6CEBAE88" w:rsidRPr="008A5624" w:rsidRDefault="6CEBAE88" w:rsidP="00800198">
      <w:pPr>
        <w:pStyle w:val="ListParagraph"/>
        <w:numPr>
          <w:ilvl w:val="0"/>
          <w:numId w:val="5"/>
        </w:numPr>
        <w:tabs>
          <w:tab w:val="left" w:pos="1811"/>
          <w:tab w:val="left" w:pos="1812"/>
        </w:tabs>
        <w:spacing w:before="97" w:line="259" w:lineRule="auto"/>
        <w:ind w:right="832"/>
        <w:rPr>
          <w:rFonts w:asciiTheme="minorHAnsi" w:hAnsiTheme="minorHAnsi"/>
        </w:rPr>
      </w:pPr>
      <w:r w:rsidRPr="008A5624">
        <w:rPr>
          <w:rFonts w:asciiTheme="minorHAnsi" w:hAnsiTheme="minorHAnsi"/>
        </w:rPr>
        <w:t xml:space="preserve">An </w:t>
      </w:r>
      <w:r w:rsidR="6AAE4AA7" w:rsidRPr="008A5624">
        <w:rPr>
          <w:rFonts w:asciiTheme="minorHAnsi" w:hAnsiTheme="minorHAnsi"/>
        </w:rPr>
        <w:t>E</w:t>
      </w:r>
      <w:r w:rsidRPr="008A5624">
        <w:rPr>
          <w:rFonts w:asciiTheme="minorHAnsi" w:hAnsiTheme="minorHAnsi"/>
        </w:rPr>
        <w:t>mployee working overtime</w:t>
      </w:r>
      <w:r w:rsidRPr="008A5624">
        <w:rPr>
          <w:rFonts w:asciiTheme="minorHAnsi" w:eastAsiaTheme="minorEastAsia" w:hAnsiTheme="minorHAnsi" w:cstheme="minorBidi"/>
        </w:rPr>
        <w:t xml:space="preserve"> which is continuous with their ordinary hours of work</w:t>
      </w:r>
      <w:r w:rsidRPr="008A5624">
        <w:rPr>
          <w:rFonts w:asciiTheme="minorHAnsi" w:hAnsiTheme="minorHAnsi"/>
        </w:rPr>
        <w:t xml:space="preserve"> will be allowed a rest break of 20 minutes without deduction of pay after each four hours of overtime</w:t>
      </w:r>
      <w:r w:rsidRPr="008A5624">
        <w:rPr>
          <w:rFonts w:asciiTheme="minorHAnsi" w:eastAsiaTheme="minorEastAsia" w:hAnsiTheme="minorHAnsi" w:cstheme="minorBidi"/>
        </w:rPr>
        <w:t>, provided that</w:t>
      </w:r>
      <w:r w:rsidRPr="008A5624">
        <w:rPr>
          <w:rFonts w:asciiTheme="minorHAnsi" w:hAnsiTheme="minorHAnsi"/>
        </w:rPr>
        <w:t xml:space="preserve"> the Employee continues to work after such rest break</w:t>
      </w:r>
      <w:r w:rsidRPr="008A5624">
        <w:rPr>
          <w:rFonts w:asciiTheme="minorHAnsi" w:eastAsiaTheme="minorEastAsia" w:hAnsiTheme="minorHAnsi" w:cstheme="minorBidi"/>
        </w:rPr>
        <w:t>. This entitlement applies</w:t>
      </w:r>
      <w:r w:rsidRPr="008A5624">
        <w:rPr>
          <w:rFonts w:asciiTheme="minorHAnsi" w:hAnsiTheme="minorHAnsi"/>
        </w:rPr>
        <w:t xml:space="preserve"> instead of the </w:t>
      </w:r>
      <w:r w:rsidRPr="008A5624">
        <w:rPr>
          <w:rFonts w:asciiTheme="minorHAnsi" w:eastAsiaTheme="minorEastAsia" w:hAnsiTheme="minorHAnsi" w:cstheme="minorBidi"/>
        </w:rPr>
        <w:t>entitlements</w:t>
      </w:r>
      <w:r w:rsidRPr="008A5624">
        <w:rPr>
          <w:rFonts w:asciiTheme="minorHAnsi" w:hAnsiTheme="minorHAnsi"/>
        </w:rPr>
        <w:t xml:space="preserve"> provided </w:t>
      </w:r>
      <w:r w:rsidRPr="008A5624">
        <w:rPr>
          <w:rFonts w:asciiTheme="minorHAnsi" w:eastAsiaTheme="minorEastAsia" w:hAnsiTheme="minorHAnsi" w:cstheme="minorBidi"/>
        </w:rPr>
        <w:t>under</w:t>
      </w:r>
      <w:r w:rsidRPr="008A5624">
        <w:rPr>
          <w:rFonts w:asciiTheme="minorHAnsi" w:hAnsiTheme="minorHAnsi"/>
        </w:rPr>
        <w:t xml:space="preserve"> clause 19.</w:t>
      </w:r>
    </w:p>
    <w:p w14:paraId="06B1FA0A" w14:textId="5C5CACE8" w:rsidR="6CEBAE88" w:rsidRPr="008A5624" w:rsidRDefault="6CEBAE88" w:rsidP="46C22C56">
      <w:pPr>
        <w:pStyle w:val="ListParagraph"/>
        <w:numPr>
          <w:ilvl w:val="0"/>
          <w:numId w:val="5"/>
        </w:numPr>
        <w:tabs>
          <w:tab w:val="left" w:pos="1811"/>
          <w:tab w:val="left" w:pos="1812"/>
        </w:tabs>
        <w:spacing w:before="97"/>
        <w:ind w:right="832"/>
        <w:rPr>
          <w:rFonts w:asciiTheme="minorHAnsi" w:eastAsiaTheme="minorEastAsia" w:hAnsiTheme="minorHAnsi" w:cstheme="minorBidi"/>
        </w:rPr>
      </w:pPr>
      <w:r w:rsidRPr="008A5624">
        <w:rPr>
          <w:rFonts w:asciiTheme="minorHAnsi" w:eastAsiaTheme="minorEastAsia" w:hAnsiTheme="minorHAnsi" w:cstheme="minorBidi"/>
        </w:rPr>
        <w:lastRenderedPageBreak/>
        <w:t>An Employee working Non-continuous Overtime will be allowed a rest break of 20 minutes without deduction of pay after each four hours of overtime, provided that the Employee continues to work after such rest break. This entitlement applies instead of the entitlements provided under clause 19.  This clause does not apply to instances where</w:t>
      </w:r>
      <w:r w:rsidRPr="008A5624">
        <w:rPr>
          <w:rFonts w:asciiTheme="minorHAnsi" w:hAnsiTheme="minorHAnsi"/>
        </w:rPr>
        <w:t xml:space="preserve"> an </w:t>
      </w:r>
      <w:r w:rsidRPr="008A5624">
        <w:rPr>
          <w:rFonts w:asciiTheme="minorHAnsi" w:eastAsiaTheme="minorEastAsia" w:hAnsiTheme="minorHAnsi" w:cstheme="minorBidi"/>
        </w:rPr>
        <w:t>Employee</w:t>
      </w:r>
      <w:r w:rsidRPr="008A5624">
        <w:rPr>
          <w:rFonts w:asciiTheme="minorHAnsi" w:hAnsiTheme="minorHAnsi"/>
        </w:rPr>
        <w:t xml:space="preserve"> is asked to perform </w:t>
      </w:r>
      <w:proofErr w:type="gramStart"/>
      <w:r w:rsidRPr="008A5624">
        <w:rPr>
          <w:rFonts w:asciiTheme="minorHAnsi" w:hAnsiTheme="minorHAnsi"/>
        </w:rPr>
        <w:t>Non-continuous</w:t>
      </w:r>
      <w:proofErr w:type="gramEnd"/>
      <w:r w:rsidRPr="008A5624">
        <w:rPr>
          <w:rFonts w:asciiTheme="minorHAnsi" w:hAnsiTheme="minorHAnsi"/>
        </w:rPr>
        <w:t xml:space="preserve"> </w:t>
      </w:r>
      <w:r w:rsidRPr="008A5624">
        <w:rPr>
          <w:rFonts w:asciiTheme="minorHAnsi" w:eastAsiaTheme="minorEastAsia" w:hAnsiTheme="minorHAnsi" w:cstheme="minorBidi"/>
        </w:rPr>
        <w:t>overtime</w:t>
      </w:r>
      <w:r w:rsidRPr="008A5624">
        <w:rPr>
          <w:rFonts w:asciiTheme="minorHAnsi" w:hAnsiTheme="minorHAnsi"/>
        </w:rPr>
        <w:t xml:space="preserve"> which is expected to exceed five </w:t>
      </w:r>
      <w:r w:rsidRPr="008A5624">
        <w:rPr>
          <w:rFonts w:asciiTheme="minorHAnsi" w:eastAsiaTheme="minorEastAsia" w:hAnsiTheme="minorHAnsi" w:cstheme="minorBidi"/>
        </w:rPr>
        <w:t xml:space="preserve">of </w:t>
      </w:r>
      <w:r w:rsidRPr="008A5624">
        <w:rPr>
          <w:rFonts w:asciiTheme="minorHAnsi" w:hAnsiTheme="minorHAnsi"/>
        </w:rPr>
        <w:t>hours of work</w:t>
      </w:r>
      <w:r w:rsidRPr="008A5624">
        <w:rPr>
          <w:rFonts w:asciiTheme="minorHAnsi" w:eastAsiaTheme="minorEastAsia" w:hAnsiTheme="minorHAnsi" w:cstheme="minorBidi"/>
        </w:rPr>
        <w:t xml:space="preserve">, instead the provisions of clause 18.4(c) will apply. </w:t>
      </w:r>
    </w:p>
    <w:p w14:paraId="56FE1003" w14:textId="5CF3A0F8" w:rsidR="6CEBAE88" w:rsidRPr="008A5624" w:rsidRDefault="6CEBAE88" w:rsidP="00800198">
      <w:pPr>
        <w:pStyle w:val="ListParagraph"/>
        <w:numPr>
          <w:ilvl w:val="0"/>
          <w:numId w:val="5"/>
        </w:numPr>
        <w:tabs>
          <w:tab w:val="left" w:pos="1811"/>
          <w:tab w:val="left" w:pos="1812"/>
        </w:tabs>
        <w:spacing w:before="97"/>
        <w:ind w:right="832"/>
        <w:rPr>
          <w:rFonts w:asciiTheme="minorHAnsi" w:hAnsiTheme="minorHAnsi"/>
        </w:rPr>
      </w:pPr>
      <w:r w:rsidRPr="008A5624">
        <w:rPr>
          <w:rFonts w:asciiTheme="minorHAnsi" w:eastAsiaTheme="minorEastAsia" w:hAnsiTheme="minorHAnsi" w:cstheme="minorBidi"/>
        </w:rPr>
        <w:t>Where an Employee</w:t>
      </w:r>
      <w:r w:rsidRPr="008A5624">
        <w:rPr>
          <w:rFonts w:asciiTheme="minorHAnsi" w:hAnsiTheme="minorHAnsi"/>
        </w:rPr>
        <w:t xml:space="preserve"> is </w:t>
      </w:r>
      <w:r w:rsidRPr="008A5624">
        <w:rPr>
          <w:rFonts w:asciiTheme="minorHAnsi" w:eastAsiaTheme="minorEastAsia" w:hAnsiTheme="minorHAnsi" w:cstheme="minorBidi"/>
        </w:rPr>
        <w:t>asked to perform Non-continuous Overtime which is expected to exceed five hours, then the</w:t>
      </w:r>
      <w:r w:rsidRPr="008A5624">
        <w:rPr>
          <w:rFonts w:asciiTheme="minorHAnsi" w:hAnsiTheme="minorHAnsi"/>
        </w:rPr>
        <w:t xml:space="preserve"> rest breaks and unpaid meal breaks will be those </w:t>
      </w:r>
      <w:r w:rsidRPr="008A5624">
        <w:rPr>
          <w:rFonts w:asciiTheme="minorHAnsi" w:eastAsiaTheme="minorEastAsia" w:hAnsiTheme="minorHAnsi" w:cstheme="minorBidi"/>
        </w:rPr>
        <w:t>provided under clause 19. For the avoidance of doubt, this means that the provisions of clauses 18.4(a) and 18.4(b) will not apply.</w:t>
      </w:r>
    </w:p>
    <w:p w14:paraId="413CD29C" w14:textId="77777777" w:rsidR="00D62726" w:rsidRPr="008A5624" w:rsidRDefault="00D40358">
      <w:pPr>
        <w:pStyle w:val="Heading3"/>
        <w:numPr>
          <w:ilvl w:val="1"/>
          <w:numId w:val="14"/>
        </w:numPr>
        <w:tabs>
          <w:tab w:val="left" w:pos="1245"/>
        </w:tabs>
        <w:spacing w:before="96"/>
      </w:pPr>
      <w:r w:rsidRPr="008A5624">
        <w:t>Rest</w:t>
      </w:r>
      <w:r w:rsidRPr="008A5624">
        <w:rPr>
          <w:spacing w:val="-2"/>
        </w:rPr>
        <w:t xml:space="preserve"> </w:t>
      </w:r>
      <w:r w:rsidRPr="008A5624">
        <w:t>period</w:t>
      </w:r>
      <w:r w:rsidRPr="008A5624">
        <w:rPr>
          <w:spacing w:val="-3"/>
        </w:rPr>
        <w:t xml:space="preserve"> </w:t>
      </w:r>
      <w:r w:rsidRPr="008A5624">
        <w:t>after</w:t>
      </w:r>
      <w:r w:rsidRPr="008A5624">
        <w:rPr>
          <w:spacing w:val="-1"/>
        </w:rPr>
        <w:t xml:space="preserve"> </w:t>
      </w:r>
      <w:r w:rsidRPr="008A5624">
        <w:t>overtime</w:t>
      </w:r>
    </w:p>
    <w:p w14:paraId="55687C1E" w14:textId="77777777" w:rsidR="00D62726" w:rsidRPr="008A5624" w:rsidRDefault="00D40358">
      <w:pPr>
        <w:pStyle w:val="ListParagraph"/>
        <w:numPr>
          <w:ilvl w:val="2"/>
          <w:numId w:val="14"/>
        </w:numPr>
        <w:tabs>
          <w:tab w:val="left" w:pos="1811"/>
          <w:tab w:val="left" w:pos="1812"/>
        </w:tabs>
        <w:spacing w:before="97"/>
        <w:ind w:right="832"/>
        <w:rPr>
          <w:b/>
        </w:rPr>
      </w:pPr>
      <w:r w:rsidRPr="008A5624">
        <w:t>When overtime work is necessary, it will wherever reasonably practicable be so</w:t>
      </w:r>
      <w:r w:rsidRPr="008A5624">
        <w:rPr>
          <w:spacing w:val="1"/>
        </w:rPr>
        <w:t xml:space="preserve"> </w:t>
      </w:r>
      <w:r w:rsidRPr="008A5624">
        <w:t>arranged that Employees have at least 10 consecutive hours off duty between the work</w:t>
      </w:r>
      <w:r w:rsidRPr="008A5624">
        <w:rPr>
          <w:spacing w:val="-47"/>
        </w:rPr>
        <w:t xml:space="preserve"> </w:t>
      </w:r>
      <w:r w:rsidRPr="008A5624">
        <w:t>of</w:t>
      </w:r>
      <w:r w:rsidRPr="008A5624">
        <w:rPr>
          <w:spacing w:val="-1"/>
        </w:rPr>
        <w:t xml:space="preserve"> </w:t>
      </w:r>
      <w:r w:rsidRPr="008A5624">
        <w:t>successive</w:t>
      </w:r>
      <w:r w:rsidRPr="008A5624">
        <w:rPr>
          <w:spacing w:val="1"/>
        </w:rPr>
        <w:t xml:space="preserve"> </w:t>
      </w:r>
      <w:r w:rsidRPr="008A5624">
        <w:t>days.</w:t>
      </w:r>
    </w:p>
    <w:p w14:paraId="246E75C0" w14:textId="77777777" w:rsidR="00D62726" w:rsidRPr="008A5624" w:rsidRDefault="00D40358">
      <w:pPr>
        <w:pStyle w:val="ListParagraph"/>
        <w:numPr>
          <w:ilvl w:val="2"/>
          <w:numId w:val="14"/>
        </w:numPr>
        <w:tabs>
          <w:tab w:val="left" w:pos="1811"/>
          <w:tab w:val="left" w:pos="1812"/>
        </w:tabs>
        <w:ind w:right="761"/>
        <w:rPr>
          <w:b/>
        </w:rPr>
      </w:pPr>
      <w:r w:rsidRPr="008A5624">
        <w:t>An Employee (other than a casual or part-time Employee), who works so much overtime</w:t>
      </w:r>
      <w:r w:rsidRPr="008A5624">
        <w:rPr>
          <w:spacing w:val="-47"/>
        </w:rPr>
        <w:t xml:space="preserve"> </w:t>
      </w:r>
      <w:r w:rsidRPr="008A5624">
        <w:t>between the termination of the ordinary work on one day and the commencement of</w:t>
      </w:r>
      <w:r w:rsidRPr="008A5624">
        <w:rPr>
          <w:spacing w:val="1"/>
        </w:rPr>
        <w:t xml:space="preserve"> </w:t>
      </w:r>
      <w:r w:rsidRPr="008A5624">
        <w:t>the ordinary work on the next day that the Employee did not have at least 10</w:t>
      </w:r>
      <w:r w:rsidRPr="008A5624">
        <w:rPr>
          <w:spacing w:val="1"/>
        </w:rPr>
        <w:t xml:space="preserve"> </w:t>
      </w:r>
      <w:r w:rsidRPr="008A5624">
        <w:t>consecutive hours off duty between those times will, subject to this clause, be released</w:t>
      </w:r>
      <w:r w:rsidRPr="008A5624">
        <w:rPr>
          <w:spacing w:val="1"/>
        </w:rPr>
        <w:t xml:space="preserve"> </w:t>
      </w:r>
      <w:r w:rsidRPr="008A5624">
        <w:t>after completion of such overtime until the Employee has had 10 consecutive hours off</w:t>
      </w:r>
      <w:r w:rsidRPr="008A5624">
        <w:rPr>
          <w:spacing w:val="1"/>
        </w:rPr>
        <w:t xml:space="preserve"> </w:t>
      </w:r>
      <w:r w:rsidRPr="008A5624">
        <w:t>duty</w:t>
      </w:r>
      <w:r w:rsidRPr="008A5624">
        <w:rPr>
          <w:spacing w:val="-1"/>
        </w:rPr>
        <w:t xml:space="preserve"> </w:t>
      </w:r>
      <w:r w:rsidRPr="008A5624">
        <w:t>without loss</w:t>
      </w:r>
      <w:r w:rsidRPr="008A5624">
        <w:rPr>
          <w:spacing w:val="-3"/>
        </w:rPr>
        <w:t xml:space="preserve"> </w:t>
      </w:r>
      <w:r w:rsidRPr="008A5624">
        <w:t>of</w:t>
      </w:r>
      <w:r w:rsidRPr="008A5624">
        <w:rPr>
          <w:spacing w:val="-1"/>
        </w:rPr>
        <w:t xml:space="preserve"> </w:t>
      </w:r>
      <w:r w:rsidRPr="008A5624">
        <w:t>pay for</w:t>
      </w:r>
      <w:r w:rsidRPr="008A5624">
        <w:rPr>
          <w:spacing w:val="-1"/>
        </w:rPr>
        <w:t xml:space="preserve"> </w:t>
      </w:r>
      <w:r w:rsidRPr="008A5624">
        <w:t>ordinary</w:t>
      </w:r>
      <w:r w:rsidRPr="008A5624">
        <w:rPr>
          <w:spacing w:val="-2"/>
        </w:rPr>
        <w:t xml:space="preserve"> </w:t>
      </w:r>
      <w:r w:rsidRPr="008A5624">
        <w:t>working</w:t>
      </w:r>
      <w:r w:rsidRPr="008A5624">
        <w:rPr>
          <w:spacing w:val="-2"/>
        </w:rPr>
        <w:t xml:space="preserve"> </w:t>
      </w:r>
      <w:r w:rsidRPr="008A5624">
        <w:t>time</w:t>
      </w:r>
      <w:r w:rsidRPr="008A5624">
        <w:rPr>
          <w:spacing w:val="-3"/>
        </w:rPr>
        <w:t xml:space="preserve"> </w:t>
      </w:r>
      <w:r w:rsidRPr="008A5624">
        <w:t>occurring</w:t>
      </w:r>
      <w:r w:rsidRPr="008A5624">
        <w:rPr>
          <w:spacing w:val="-2"/>
        </w:rPr>
        <w:t xml:space="preserve"> </w:t>
      </w:r>
      <w:r w:rsidRPr="008A5624">
        <w:t>during</w:t>
      </w:r>
      <w:r w:rsidRPr="008A5624">
        <w:rPr>
          <w:spacing w:val="-2"/>
        </w:rPr>
        <w:t xml:space="preserve"> </w:t>
      </w:r>
      <w:r w:rsidRPr="008A5624">
        <w:t>such</w:t>
      </w:r>
      <w:r w:rsidRPr="008A5624">
        <w:rPr>
          <w:spacing w:val="-2"/>
        </w:rPr>
        <w:t xml:space="preserve"> </w:t>
      </w:r>
      <w:r w:rsidRPr="008A5624">
        <w:t>absence.</w:t>
      </w:r>
    </w:p>
    <w:p w14:paraId="3CA7FAFA" w14:textId="77777777" w:rsidR="00D62726" w:rsidRPr="008A5624" w:rsidRDefault="305CB33D" w:rsidP="46C22C56">
      <w:pPr>
        <w:pStyle w:val="ListParagraph"/>
        <w:numPr>
          <w:ilvl w:val="2"/>
          <w:numId w:val="14"/>
        </w:numPr>
        <w:tabs>
          <w:tab w:val="left" w:pos="1811"/>
          <w:tab w:val="left" w:pos="1812"/>
        </w:tabs>
        <w:spacing w:before="95"/>
        <w:ind w:right="851"/>
        <w:rPr>
          <w:b/>
          <w:bCs/>
        </w:rPr>
      </w:pPr>
      <w:r w:rsidRPr="008A5624">
        <w:t xml:space="preserve">If on the instructions of </w:t>
      </w:r>
      <w:proofErr w:type="spellStart"/>
      <w:r w:rsidRPr="008A5624">
        <w:t>nbn</w:t>
      </w:r>
      <w:proofErr w:type="spellEnd"/>
      <w:r w:rsidRPr="008A5624">
        <w:rPr>
          <w:b/>
          <w:bCs/>
        </w:rPr>
        <w:t xml:space="preserve"> </w:t>
      </w:r>
      <w:r w:rsidRPr="008A5624">
        <w:t xml:space="preserve">an </w:t>
      </w:r>
      <w:proofErr w:type="gramStart"/>
      <w:r w:rsidRPr="008A5624">
        <w:t>Employee</w:t>
      </w:r>
      <w:proofErr w:type="gramEnd"/>
      <w:r w:rsidRPr="008A5624">
        <w:t xml:space="preserve"> resumes or continues work without having</w:t>
      </w:r>
      <w:r w:rsidRPr="008A5624">
        <w:rPr>
          <w:spacing w:val="1"/>
        </w:rPr>
        <w:t xml:space="preserve"> </w:t>
      </w:r>
      <w:r w:rsidRPr="008A5624">
        <w:t>had such 10 consecutive hours off duty, the Employee will be paid at the rate of double</w:t>
      </w:r>
      <w:r w:rsidRPr="008A5624">
        <w:rPr>
          <w:spacing w:val="-47"/>
        </w:rPr>
        <w:t xml:space="preserve"> </w:t>
      </w:r>
      <w:r w:rsidRPr="008A5624">
        <w:t>time until released from duty for such period and then is entitled to be absent until the</w:t>
      </w:r>
      <w:r w:rsidRPr="008A5624">
        <w:rPr>
          <w:spacing w:val="-47"/>
        </w:rPr>
        <w:t xml:space="preserve"> </w:t>
      </w:r>
      <w:r w:rsidRPr="008A5624">
        <w:t>Employee has had</w:t>
      </w:r>
      <w:r w:rsidRPr="008A5624">
        <w:rPr>
          <w:spacing w:val="-3"/>
        </w:rPr>
        <w:t xml:space="preserve"> </w:t>
      </w:r>
      <w:r w:rsidRPr="008A5624">
        <w:t>10</w:t>
      </w:r>
      <w:r w:rsidRPr="008A5624">
        <w:rPr>
          <w:spacing w:val="-2"/>
        </w:rPr>
        <w:t xml:space="preserve"> </w:t>
      </w:r>
      <w:r w:rsidRPr="008A5624">
        <w:t>consecutive</w:t>
      </w:r>
      <w:r w:rsidRPr="008A5624">
        <w:rPr>
          <w:spacing w:val="1"/>
        </w:rPr>
        <w:t xml:space="preserve"> </w:t>
      </w:r>
      <w:r w:rsidRPr="008A5624">
        <w:t>hours</w:t>
      </w:r>
      <w:r w:rsidRPr="008A5624">
        <w:rPr>
          <w:spacing w:val="-2"/>
        </w:rPr>
        <w:t xml:space="preserve"> </w:t>
      </w:r>
      <w:r w:rsidRPr="008A5624">
        <w:t>off</w:t>
      </w:r>
      <w:r w:rsidRPr="008A5624">
        <w:rPr>
          <w:spacing w:val="-2"/>
        </w:rPr>
        <w:t xml:space="preserve"> </w:t>
      </w:r>
      <w:r w:rsidRPr="008A5624">
        <w:t>duty</w:t>
      </w:r>
      <w:r w:rsidRPr="008A5624">
        <w:rPr>
          <w:spacing w:val="-2"/>
        </w:rPr>
        <w:t xml:space="preserve"> </w:t>
      </w:r>
      <w:r w:rsidRPr="008A5624">
        <w:t>without</w:t>
      </w:r>
      <w:r w:rsidRPr="008A5624">
        <w:rPr>
          <w:spacing w:val="1"/>
        </w:rPr>
        <w:t xml:space="preserve"> </w:t>
      </w:r>
      <w:r w:rsidRPr="008A5624">
        <w:t>loss</w:t>
      </w:r>
      <w:r w:rsidRPr="008A5624">
        <w:rPr>
          <w:spacing w:val="-2"/>
        </w:rPr>
        <w:t xml:space="preserve"> </w:t>
      </w:r>
      <w:r w:rsidRPr="008A5624">
        <w:t>of</w:t>
      </w:r>
      <w:r w:rsidRPr="008A5624">
        <w:rPr>
          <w:spacing w:val="-1"/>
        </w:rPr>
        <w:t xml:space="preserve"> </w:t>
      </w:r>
      <w:r w:rsidRPr="008A5624">
        <w:t>pay.</w:t>
      </w:r>
    </w:p>
    <w:p w14:paraId="114D1D66" w14:textId="372471D3" w:rsidR="305CB33D" w:rsidRPr="008A5624" w:rsidRDefault="51CFB3B6" w:rsidP="00800198">
      <w:pPr>
        <w:pStyle w:val="ListParagraph"/>
        <w:numPr>
          <w:ilvl w:val="2"/>
          <w:numId w:val="14"/>
        </w:numPr>
        <w:tabs>
          <w:tab w:val="left" w:pos="1811"/>
          <w:tab w:val="left" w:pos="1812"/>
        </w:tabs>
        <w:spacing w:before="97" w:line="259" w:lineRule="auto"/>
        <w:ind w:right="1031"/>
        <w:rPr>
          <w:lang w:val="en-AU"/>
        </w:rPr>
      </w:pPr>
      <w:r w:rsidRPr="008A5624">
        <w:t>T</w:t>
      </w:r>
      <w:r w:rsidR="384218E5" w:rsidRPr="008A5624">
        <w:rPr>
          <w:lang w:val="en-AU"/>
        </w:rPr>
        <w:t>he provisions of this clause will not apply to Non-continuous Overtime where the time worked is less than three hours during a block of overtime or each block of overtime.  Provided that where the total number of hours worked on more than one block of Non-continuous Overtime is four hours or more between the end of one period of ordinary time and the commencement of the next, then the provisions of clauses 18.5(b) and 18.5(c) will apply.</w:t>
      </w:r>
      <w:r w:rsidR="76FF7E9C" w:rsidRPr="008A5624">
        <w:rPr>
          <w:lang w:val="en-AU"/>
        </w:rPr>
        <w:t xml:space="preserve"> For the </w:t>
      </w:r>
      <w:r w:rsidR="2ED83078" w:rsidRPr="008A5624">
        <w:rPr>
          <w:lang w:val="en-AU"/>
        </w:rPr>
        <w:t>avoidance of doubt</w:t>
      </w:r>
      <w:r w:rsidR="76FF7E9C" w:rsidRPr="008A5624">
        <w:rPr>
          <w:lang w:val="en-AU"/>
        </w:rPr>
        <w:t xml:space="preserve">, where an </w:t>
      </w:r>
      <w:r w:rsidR="23295CCF" w:rsidRPr="008A5624">
        <w:t>Employee</w:t>
      </w:r>
      <w:r w:rsidR="76FF7E9C" w:rsidRPr="008A5624">
        <w:rPr>
          <w:lang w:val="en-AU"/>
        </w:rPr>
        <w:t xml:space="preserve"> works three hours or more of Non-Continuous Overtime during any single block of overtime between the end of one period of ordinary time and the commencement of the next, the provisions of </w:t>
      </w:r>
      <w:r w:rsidR="2F7C742C" w:rsidRPr="008A5624">
        <w:rPr>
          <w:lang w:val="en-AU"/>
        </w:rPr>
        <w:t>clauses</w:t>
      </w:r>
      <w:r w:rsidR="76FF7E9C" w:rsidRPr="008A5624">
        <w:rPr>
          <w:lang w:val="en-AU"/>
        </w:rPr>
        <w:t xml:space="preserve"> 18.5(b) and 18.5(c) will apply.</w:t>
      </w:r>
    </w:p>
    <w:p w14:paraId="1B7AF952" w14:textId="77777777" w:rsidR="00D62726" w:rsidRPr="008A5624" w:rsidRDefault="00D40358">
      <w:pPr>
        <w:pStyle w:val="Heading3"/>
        <w:numPr>
          <w:ilvl w:val="1"/>
          <w:numId w:val="14"/>
        </w:numPr>
        <w:tabs>
          <w:tab w:val="left" w:pos="1245"/>
        </w:tabs>
      </w:pPr>
      <w:r w:rsidRPr="008A5624">
        <w:t>Time</w:t>
      </w:r>
      <w:r w:rsidRPr="008A5624">
        <w:rPr>
          <w:spacing w:val="-3"/>
        </w:rPr>
        <w:t xml:space="preserve"> </w:t>
      </w:r>
      <w:r w:rsidRPr="008A5624">
        <w:t>off</w:t>
      </w:r>
      <w:r w:rsidRPr="008A5624">
        <w:rPr>
          <w:spacing w:val="-1"/>
        </w:rPr>
        <w:t xml:space="preserve"> </w:t>
      </w:r>
      <w:r w:rsidRPr="008A5624">
        <w:t>instead</w:t>
      </w:r>
      <w:r w:rsidRPr="008A5624">
        <w:rPr>
          <w:spacing w:val="-3"/>
        </w:rPr>
        <w:t xml:space="preserve"> </w:t>
      </w:r>
      <w:r w:rsidRPr="008A5624">
        <w:t>of</w:t>
      </w:r>
      <w:r w:rsidRPr="008A5624">
        <w:rPr>
          <w:spacing w:val="-2"/>
        </w:rPr>
        <w:t xml:space="preserve"> </w:t>
      </w:r>
      <w:r w:rsidRPr="008A5624">
        <w:t>payment</w:t>
      </w:r>
      <w:r w:rsidRPr="008A5624">
        <w:rPr>
          <w:spacing w:val="-1"/>
        </w:rPr>
        <w:t xml:space="preserve"> </w:t>
      </w:r>
      <w:r w:rsidRPr="008A5624">
        <w:t>for</w:t>
      </w:r>
      <w:r w:rsidRPr="008A5624">
        <w:rPr>
          <w:spacing w:val="-1"/>
        </w:rPr>
        <w:t xml:space="preserve"> </w:t>
      </w:r>
      <w:r w:rsidRPr="008A5624">
        <w:t>overtime</w:t>
      </w:r>
    </w:p>
    <w:p w14:paraId="57BB90C2" w14:textId="77777777" w:rsidR="00D62726" w:rsidRPr="008A5624" w:rsidRDefault="00D40358" w:rsidP="78E4DF33">
      <w:pPr>
        <w:pStyle w:val="ListParagraph"/>
        <w:numPr>
          <w:ilvl w:val="2"/>
          <w:numId w:val="14"/>
        </w:numPr>
        <w:tabs>
          <w:tab w:val="left" w:pos="1811"/>
          <w:tab w:val="left" w:pos="1812"/>
        </w:tabs>
        <w:ind w:right="785"/>
        <w:rPr>
          <w:b/>
          <w:bCs/>
        </w:rPr>
      </w:pPr>
      <w:r w:rsidRPr="008A5624">
        <w:t xml:space="preserve">An Employee may request, with the consent of </w:t>
      </w:r>
      <w:proofErr w:type="spellStart"/>
      <w:r w:rsidRPr="008A5624">
        <w:t>nbn</w:t>
      </w:r>
      <w:proofErr w:type="spellEnd"/>
      <w:r w:rsidRPr="008A5624">
        <w:t>, to take time off instead of payment</w:t>
      </w:r>
      <w:r w:rsidRPr="008A5624">
        <w:rPr>
          <w:spacing w:val="-47"/>
        </w:rPr>
        <w:t xml:space="preserve"> </w:t>
      </w:r>
      <w:r w:rsidRPr="008A5624">
        <w:t xml:space="preserve">for overtime at a time or times agreed by </w:t>
      </w:r>
      <w:proofErr w:type="spellStart"/>
      <w:r w:rsidRPr="008A5624">
        <w:t>nbn</w:t>
      </w:r>
      <w:proofErr w:type="spellEnd"/>
      <w:r w:rsidRPr="008A5624">
        <w:t>. This agreement must be in writing. The</w:t>
      </w:r>
      <w:r w:rsidRPr="008A5624">
        <w:rPr>
          <w:spacing w:val="1"/>
        </w:rPr>
        <w:t xml:space="preserve"> </w:t>
      </w:r>
      <w:r w:rsidRPr="008A5624">
        <w:t>Employee must take the time off within four weeks of working the overtime unless</w:t>
      </w:r>
      <w:r w:rsidRPr="008A5624">
        <w:rPr>
          <w:spacing w:val="1"/>
        </w:rPr>
        <w:t xml:space="preserve"> </w:t>
      </w:r>
      <w:r w:rsidRPr="008A5624">
        <w:t>otherwise</w:t>
      </w:r>
      <w:r w:rsidRPr="008A5624">
        <w:rPr>
          <w:spacing w:val="-3"/>
        </w:rPr>
        <w:t xml:space="preserve"> </w:t>
      </w:r>
      <w:r w:rsidRPr="008A5624">
        <w:t>mutually</w:t>
      </w:r>
      <w:r w:rsidRPr="008A5624">
        <w:rPr>
          <w:spacing w:val="1"/>
        </w:rPr>
        <w:t xml:space="preserve"> </w:t>
      </w:r>
      <w:r w:rsidRPr="008A5624">
        <w:t>agreed.</w:t>
      </w:r>
    </w:p>
    <w:p w14:paraId="1A7B1975" w14:textId="36D60423" w:rsidR="00D62726" w:rsidRPr="00367639" w:rsidRDefault="00D40358" w:rsidP="00367639">
      <w:pPr>
        <w:pStyle w:val="ListParagraph"/>
        <w:numPr>
          <w:ilvl w:val="2"/>
          <w:numId w:val="14"/>
        </w:numPr>
        <w:tabs>
          <w:tab w:val="left" w:pos="1811"/>
          <w:tab w:val="left" w:pos="1812"/>
        </w:tabs>
        <w:spacing w:before="97" w:line="259" w:lineRule="auto"/>
        <w:ind w:right="1031"/>
      </w:pPr>
      <w:r w:rsidRPr="008A5624">
        <w:t xml:space="preserve">If the Employee takes time off instead of payment for </w:t>
      </w:r>
      <w:proofErr w:type="gramStart"/>
      <w:r w:rsidRPr="008A5624">
        <w:t>overtime</w:t>
      </w:r>
      <w:proofErr w:type="gramEnd"/>
      <w:r w:rsidRPr="008A5624">
        <w:t xml:space="preserve"> then the amount of </w:t>
      </w:r>
      <w:r w:rsidR="00867252" w:rsidRPr="008A5624">
        <w:t xml:space="preserve">time off </w:t>
      </w:r>
      <w:r w:rsidRPr="008A5624">
        <w:t>during</w:t>
      </w:r>
      <w:r w:rsidRPr="00367639">
        <w:t xml:space="preserve"> </w:t>
      </w:r>
      <w:r w:rsidRPr="008A5624">
        <w:t>ordinary</w:t>
      </w:r>
      <w:r w:rsidRPr="00367639">
        <w:t xml:space="preserve"> </w:t>
      </w:r>
      <w:r w:rsidRPr="008A5624">
        <w:t>hours will</w:t>
      </w:r>
      <w:r w:rsidRPr="00367639">
        <w:t xml:space="preserve"> </w:t>
      </w:r>
      <w:r w:rsidRPr="008A5624">
        <w:t>be</w:t>
      </w:r>
      <w:r w:rsidRPr="00367639">
        <w:t xml:space="preserve"> </w:t>
      </w:r>
      <w:r w:rsidRPr="008A5624">
        <w:t>taken</w:t>
      </w:r>
      <w:r w:rsidRPr="00367639">
        <w:t xml:space="preserve"> </w:t>
      </w:r>
      <w:r w:rsidRPr="008A5624">
        <w:t>at the ordinary</w:t>
      </w:r>
      <w:r w:rsidRPr="00367639">
        <w:t xml:space="preserve"> </w:t>
      </w:r>
      <w:r w:rsidRPr="008A5624">
        <w:t>time rate,</w:t>
      </w:r>
      <w:r w:rsidRPr="00367639">
        <w:t xml:space="preserve"> </w:t>
      </w:r>
      <w:r w:rsidRPr="008A5624">
        <w:t>(that</w:t>
      </w:r>
      <w:r w:rsidRPr="00367639">
        <w:t xml:space="preserve"> </w:t>
      </w:r>
      <w:r w:rsidRPr="008A5624">
        <w:t>is</w:t>
      </w:r>
      <w:r w:rsidRPr="00367639">
        <w:t xml:space="preserve"> </w:t>
      </w:r>
      <w:r w:rsidRPr="008A5624">
        <w:t>an</w:t>
      </w:r>
      <w:r w:rsidRPr="00367639">
        <w:t xml:space="preserve"> </w:t>
      </w:r>
      <w:r w:rsidRPr="008A5624">
        <w:t>hour</w:t>
      </w:r>
      <w:r w:rsidRPr="00367639">
        <w:t xml:space="preserve"> </w:t>
      </w:r>
      <w:r w:rsidRPr="008A5624">
        <w:t>for</w:t>
      </w:r>
      <w:r w:rsidRPr="00367639">
        <w:t xml:space="preserve"> </w:t>
      </w:r>
      <w:r w:rsidRPr="008A5624">
        <w:t>each</w:t>
      </w:r>
      <w:r w:rsidRPr="00367639">
        <w:t xml:space="preserve"> </w:t>
      </w:r>
      <w:r w:rsidRPr="008A5624">
        <w:t>hour</w:t>
      </w:r>
      <w:r w:rsidRPr="00367639">
        <w:t xml:space="preserve"> </w:t>
      </w:r>
      <w:r w:rsidRPr="008A5624">
        <w:t>worked).</w:t>
      </w:r>
      <w:r w:rsidR="00E85491" w:rsidRPr="008A5624">
        <w:t xml:space="preserve"> </w:t>
      </w:r>
      <w:r w:rsidRPr="008A5624">
        <w:t xml:space="preserve">If requested by an Employee, </w:t>
      </w:r>
      <w:proofErr w:type="spellStart"/>
      <w:r w:rsidRPr="008A5624">
        <w:t>nbn</w:t>
      </w:r>
      <w:proofErr w:type="spellEnd"/>
      <w:r w:rsidRPr="00367639">
        <w:t xml:space="preserve"> </w:t>
      </w:r>
      <w:r w:rsidRPr="008A5624">
        <w:t>must, within one week of receiving a request, pay the</w:t>
      </w:r>
      <w:r w:rsidRPr="00367639">
        <w:t xml:space="preserve"> </w:t>
      </w:r>
      <w:r w:rsidRPr="008A5624">
        <w:t>Employee</w:t>
      </w:r>
      <w:r w:rsidRPr="00367639">
        <w:t xml:space="preserve"> </w:t>
      </w:r>
      <w:r w:rsidRPr="008A5624">
        <w:t>for</w:t>
      </w:r>
      <w:r w:rsidRPr="00367639">
        <w:t xml:space="preserve"> </w:t>
      </w:r>
      <w:r w:rsidRPr="008A5624">
        <w:t>any</w:t>
      </w:r>
      <w:r w:rsidRPr="00367639">
        <w:t xml:space="preserve"> </w:t>
      </w:r>
      <w:r w:rsidRPr="008A5624">
        <w:t>overtime</w:t>
      </w:r>
      <w:r w:rsidRPr="00367639">
        <w:t xml:space="preserve"> </w:t>
      </w:r>
      <w:r w:rsidRPr="008A5624">
        <w:t>worked.</w:t>
      </w:r>
      <w:r w:rsidRPr="00367639">
        <w:t xml:space="preserve"> </w:t>
      </w:r>
      <w:r w:rsidRPr="008A5624">
        <w:t>The Employee</w:t>
      </w:r>
      <w:r w:rsidRPr="00367639">
        <w:t xml:space="preserve"> </w:t>
      </w:r>
      <w:r w:rsidRPr="008A5624">
        <w:t>must</w:t>
      </w:r>
      <w:r w:rsidRPr="00367639">
        <w:t xml:space="preserve"> </w:t>
      </w:r>
      <w:r w:rsidRPr="008A5624">
        <w:t>be paid</w:t>
      </w:r>
      <w:r w:rsidRPr="00367639">
        <w:t xml:space="preserve"> </w:t>
      </w:r>
      <w:r w:rsidRPr="008A5624">
        <w:t>at</w:t>
      </w:r>
      <w:r w:rsidRPr="00367639">
        <w:t xml:space="preserve"> </w:t>
      </w:r>
      <w:r w:rsidRPr="008A5624">
        <w:t>overtime rates.</w:t>
      </w:r>
    </w:p>
    <w:p w14:paraId="69308727" w14:textId="77777777" w:rsidR="00D62726" w:rsidRPr="008A5624" w:rsidRDefault="00D40358">
      <w:pPr>
        <w:pStyle w:val="Heading3"/>
        <w:numPr>
          <w:ilvl w:val="1"/>
          <w:numId w:val="14"/>
        </w:numPr>
        <w:tabs>
          <w:tab w:val="left" w:pos="1246"/>
        </w:tabs>
        <w:spacing w:before="95"/>
        <w:ind w:left="1245" w:hanging="568"/>
      </w:pPr>
      <w:r w:rsidRPr="008A5624">
        <w:t>Rates not</w:t>
      </w:r>
      <w:r w:rsidRPr="008A5624">
        <w:rPr>
          <w:spacing w:val="-3"/>
        </w:rPr>
        <w:t xml:space="preserve"> </w:t>
      </w:r>
      <w:r w:rsidRPr="008A5624">
        <w:t>cumulative</w:t>
      </w:r>
    </w:p>
    <w:p w14:paraId="4EEAA5FA" w14:textId="03F7B102" w:rsidR="00492071" w:rsidRPr="008A5624" w:rsidRDefault="00D40358">
      <w:pPr>
        <w:pStyle w:val="BodyText"/>
        <w:ind w:left="1245" w:right="749"/>
      </w:pPr>
      <w:r w:rsidRPr="008A5624">
        <w:t>The rates prescribed in this clause are in substitution for and not cumulative upon the loadings</w:t>
      </w:r>
      <w:r w:rsidRPr="008A5624">
        <w:rPr>
          <w:spacing w:val="-47"/>
        </w:rPr>
        <w:t xml:space="preserve"> </w:t>
      </w:r>
      <w:r w:rsidRPr="008A5624">
        <w:t>prescribed</w:t>
      </w:r>
      <w:r w:rsidRPr="008A5624">
        <w:rPr>
          <w:spacing w:val="-2"/>
        </w:rPr>
        <w:t xml:space="preserve"> </w:t>
      </w:r>
      <w:r w:rsidRPr="008A5624">
        <w:t>in</w:t>
      </w:r>
      <w:r w:rsidRPr="008A5624">
        <w:rPr>
          <w:spacing w:val="-1"/>
        </w:rPr>
        <w:t xml:space="preserve"> </w:t>
      </w:r>
      <w:r w:rsidRPr="008A5624">
        <w:t>clause</w:t>
      </w:r>
      <w:r w:rsidRPr="008A5624">
        <w:rPr>
          <w:spacing w:val="-2"/>
        </w:rPr>
        <w:t xml:space="preserve"> </w:t>
      </w:r>
      <w:r w:rsidR="00253AC2" w:rsidRPr="008A5624">
        <w:t>26</w:t>
      </w:r>
      <w:r w:rsidRPr="008A5624">
        <w:rPr>
          <w:spacing w:val="-1"/>
        </w:rPr>
        <w:t xml:space="preserve"> </w:t>
      </w:r>
      <w:r w:rsidRPr="008A5624">
        <w:t>–</w:t>
      </w:r>
      <w:r w:rsidRPr="008A5624">
        <w:rPr>
          <w:spacing w:val="-2"/>
        </w:rPr>
        <w:t xml:space="preserve"> </w:t>
      </w:r>
      <w:r w:rsidRPr="008A5624">
        <w:t>Public Holidays.</w:t>
      </w:r>
    </w:p>
    <w:p w14:paraId="689562CF" w14:textId="77777777" w:rsidR="00492071" w:rsidRDefault="00492071" w:rsidP="15F7F800">
      <w:pPr>
        <w:pStyle w:val="BodyText"/>
        <w:ind w:right="749"/>
      </w:pPr>
      <w:bookmarkStart w:id="0" w:name="P745_64189"/>
      <w:bookmarkStart w:id="1" w:name="P746_64353"/>
      <w:bookmarkStart w:id="2" w:name="P747_64711"/>
      <w:bookmarkStart w:id="3" w:name="P748_64756"/>
      <w:bookmarkStart w:id="4" w:name="P749_64848"/>
      <w:bookmarkStart w:id="5" w:name="P757_66614"/>
      <w:bookmarkEnd w:id="0"/>
      <w:bookmarkEnd w:id="1"/>
      <w:bookmarkEnd w:id="2"/>
      <w:bookmarkEnd w:id="3"/>
      <w:bookmarkEnd w:id="4"/>
      <w:bookmarkEnd w:id="5"/>
    </w:p>
    <w:p w14:paraId="4E5B77CA" w14:textId="77777777" w:rsidR="00A35C1E" w:rsidRPr="008A5624" w:rsidRDefault="00A35C1E" w:rsidP="15F7F800">
      <w:pPr>
        <w:pStyle w:val="BodyText"/>
        <w:ind w:right="749"/>
      </w:pPr>
    </w:p>
    <w:p w14:paraId="5FA35260" w14:textId="77777777" w:rsidR="00D62726" w:rsidRPr="008A5624" w:rsidRDefault="305CB33D" w:rsidP="15F7F800">
      <w:pPr>
        <w:pStyle w:val="Heading1"/>
        <w:numPr>
          <w:ilvl w:val="0"/>
          <w:numId w:val="14"/>
        </w:numPr>
        <w:tabs>
          <w:tab w:val="left" w:pos="1244"/>
          <w:tab w:val="left" w:pos="1246"/>
        </w:tabs>
        <w:spacing w:before="98"/>
        <w:ind w:left="1245" w:hanging="568"/>
      </w:pPr>
      <w:r w:rsidRPr="008A5624">
        <w:lastRenderedPageBreak/>
        <w:t>Breaks</w:t>
      </w:r>
    </w:p>
    <w:p w14:paraId="179C049E" w14:textId="0FDF8241" w:rsidR="00D62726" w:rsidRPr="008A5624" w:rsidRDefault="68C67803" w:rsidP="00800198">
      <w:pPr>
        <w:pStyle w:val="ListParagraph"/>
        <w:numPr>
          <w:ilvl w:val="1"/>
          <w:numId w:val="14"/>
        </w:numPr>
        <w:tabs>
          <w:tab w:val="left" w:pos="1245"/>
        </w:tabs>
        <w:spacing w:before="196" w:line="259" w:lineRule="auto"/>
        <w:ind w:right="711"/>
        <w:jc w:val="both"/>
        <w:rPr>
          <w:rFonts w:asciiTheme="minorHAnsi" w:hAnsiTheme="minorHAnsi"/>
        </w:rPr>
      </w:pPr>
      <w:r w:rsidRPr="008A5624">
        <w:rPr>
          <w:rFonts w:asciiTheme="minorHAnsi" w:hAnsiTheme="minorHAnsi"/>
        </w:rPr>
        <w:t xml:space="preserve">Except as provided for in clause </w:t>
      </w:r>
      <w:r w:rsidR="64B5146F" w:rsidRPr="008A5624">
        <w:rPr>
          <w:rFonts w:asciiTheme="minorHAnsi" w:hAnsiTheme="minorHAnsi"/>
        </w:rPr>
        <w:t>19</w:t>
      </w:r>
      <w:r w:rsidRPr="008A5624">
        <w:rPr>
          <w:rFonts w:asciiTheme="minorHAnsi" w:hAnsiTheme="minorHAnsi"/>
        </w:rPr>
        <w:t>.3, where practicable, an Employee will not be required to</w:t>
      </w:r>
      <w:r w:rsidRPr="008A5624">
        <w:rPr>
          <w:rFonts w:asciiTheme="minorHAnsi" w:hAnsiTheme="minorHAnsi"/>
          <w:spacing w:val="1"/>
        </w:rPr>
        <w:t xml:space="preserve"> </w:t>
      </w:r>
      <w:r w:rsidRPr="008A5624">
        <w:rPr>
          <w:rFonts w:asciiTheme="minorHAnsi" w:hAnsiTheme="minorHAnsi"/>
        </w:rPr>
        <w:t>work for more than five</w:t>
      </w:r>
      <w:r w:rsidR="19F103C6" w:rsidRPr="008A5624">
        <w:rPr>
          <w:rFonts w:asciiTheme="minorHAnsi" w:hAnsiTheme="minorHAnsi"/>
        </w:rPr>
        <w:t xml:space="preserve"> </w:t>
      </w:r>
      <w:r w:rsidR="57930137" w:rsidRPr="008A5624">
        <w:rPr>
          <w:rFonts w:asciiTheme="minorHAnsi" w:eastAsiaTheme="minorEastAsia" w:hAnsiTheme="minorHAnsi" w:cstheme="minorBidi"/>
        </w:rPr>
        <w:t>continuous</w:t>
      </w:r>
      <w:r w:rsidR="5BE5A8D4" w:rsidRPr="008A5624">
        <w:rPr>
          <w:rFonts w:asciiTheme="minorHAnsi" w:eastAsiaTheme="minorEastAsia" w:hAnsiTheme="minorHAnsi" w:cstheme="minorBidi"/>
        </w:rPr>
        <w:t xml:space="preserve"> </w:t>
      </w:r>
      <w:r w:rsidRPr="008A5624">
        <w:rPr>
          <w:rFonts w:asciiTheme="minorHAnsi" w:hAnsiTheme="minorHAnsi"/>
        </w:rPr>
        <w:t xml:space="preserve">hours without a </w:t>
      </w:r>
      <w:proofErr w:type="gramStart"/>
      <w:r w:rsidRPr="008A5624">
        <w:rPr>
          <w:rFonts w:asciiTheme="minorHAnsi" w:hAnsiTheme="minorHAnsi"/>
        </w:rPr>
        <w:t>30 minute</w:t>
      </w:r>
      <w:proofErr w:type="gramEnd"/>
      <w:r w:rsidRPr="008A5624">
        <w:rPr>
          <w:rFonts w:asciiTheme="minorHAnsi" w:hAnsiTheme="minorHAnsi"/>
        </w:rPr>
        <w:t xml:space="preserve"> unpaid meal break when working a shift of</w:t>
      </w:r>
      <w:r w:rsidRPr="008A5624">
        <w:rPr>
          <w:rFonts w:asciiTheme="minorHAnsi" w:hAnsiTheme="minorHAnsi"/>
          <w:spacing w:val="1"/>
        </w:rPr>
        <w:t xml:space="preserve"> </w:t>
      </w:r>
      <w:r w:rsidRPr="008A5624">
        <w:rPr>
          <w:rFonts w:asciiTheme="minorHAnsi" w:hAnsiTheme="minorHAnsi"/>
        </w:rPr>
        <w:t>eight</w:t>
      </w:r>
      <w:r w:rsidR="08E8BD92" w:rsidRPr="008A5624">
        <w:rPr>
          <w:rFonts w:asciiTheme="minorHAnsi" w:hAnsiTheme="minorHAnsi"/>
        </w:rPr>
        <w:t xml:space="preserve"> </w:t>
      </w:r>
      <w:r w:rsidR="239B135E" w:rsidRPr="008A5624">
        <w:rPr>
          <w:rFonts w:asciiTheme="minorHAnsi" w:eastAsiaTheme="minorEastAsia" w:hAnsiTheme="minorHAnsi" w:cstheme="minorBidi"/>
        </w:rPr>
        <w:t xml:space="preserve">continuous </w:t>
      </w:r>
      <w:r w:rsidRPr="008A5624">
        <w:rPr>
          <w:rFonts w:asciiTheme="minorHAnsi" w:hAnsiTheme="minorHAnsi"/>
        </w:rPr>
        <w:t>hours or less.</w:t>
      </w:r>
      <w:r w:rsidR="1745FEA6" w:rsidRPr="008A5624">
        <w:rPr>
          <w:rFonts w:asciiTheme="minorHAnsi" w:hAnsiTheme="minorHAnsi"/>
        </w:rPr>
        <w:t xml:space="preserve"> </w:t>
      </w:r>
      <w:r w:rsidRPr="008A5624">
        <w:rPr>
          <w:rFonts w:asciiTheme="minorHAnsi" w:hAnsiTheme="minorHAnsi"/>
        </w:rPr>
        <w:t>When working a shift of over eight</w:t>
      </w:r>
      <w:r w:rsidR="1EB7F784" w:rsidRPr="008A5624">
        <w:rPr>
          <w:rFonts w:asciiTheme="minorHAnsi" w:hAnsiTheme="minorHAnsi"/>
        </w:rPr>
        <w:t xml:space="preserve"> </w:t>
      </w:r>
      <w:r w:rsidR="7D6ED1A1" w:rsidRPr="008A5624">
        <w:rPr>
          <w:rFonts w:asciiTheme="minorHAnsi" w:eastAsiaTheme="minorEastAsia" w:hAnsiTheme="minorHAnsi" w:cstheme="minorBidi"/>
        </w:rPr>
        <w:t xml:space="preserve">continuous </w:t>
      </w:r>
      <w:r w:rsidRPr="008A5624">
        <w:rPr>
          <w:rFonts w:asciiTheme="minorHAnsi" w:hAnsiTheme="minorHAnsi"/>
        </w:rPr>
        <w:t xml:space="preserve">hours an </w:t>
      </w:r>
      <w:r w:rsidR="6253DE2C" w:rsidRPr="008A5624">
        <w:rPr>
          <w:rFonts w:asciiTheme="minorHAnsi" w:eastAsiaTheme="minorEastAsia" w:hAnsiTheme="minorHAnsi" w:cstheme="minorBidi"/>
        </w:rPr>
        <w:t>E</w:t>
      </w:r>
      <w:r w:rsidRPr="008A5624">
        <w:rPr>
          <w:rFonts w:asciiTheme="minorHAnsi" w:eastAsiaTheme="minorEastAsia" w:hAnsiTheme="minorHAnsi" w:cstheme="minorBidi"/>
        </w:rPr>
        <w:t>mployee</w:t>
      </w:r>
      <w:r w:rsidRPr="008A5624">
        <w:rPr>
          <w:rFonts w:asciiTheme="minorHAnsi" w:hAnsiTheme="minorHAnsi"/>
        </w:rPr>
        <w:t xml:space="preserve"> will not be required</w:t>
      </w:r>
      <w:r w:rsidRPr="008A5624">
        <w:rPr>
          <w:rFonts w:asciiTheme="minorHAnsi" w:hAnsiTheme="minorHAnsi"/>
          <w:spacing w:val="1"/>
        </w:rPr>
        <w:t xml:space="preserve"> </w:t>
      </w:r>
      <w:r w:rsidRPr="008A5624">
        <w:rPr>
          <w:rFonts w:asciiTheme="minorHAnsi" w:hAnsiTheme="minorHAnsi"/>
        </w:rPr>
        <w:t>to</w:t>
      </w:r>
      <w:r w:rsidRPr="008A5624">
        <w:rPr>
          <w:rFonts w:asciiTheme="minorHAnsi" w:hAnsiTheme="minorHAnsi"/>
          <w:spacing w:val="-2"/>
        </w:rPr>
        <w:t xml:space="preserve"> </w:t>
      </w:r>
      <w:r w:rsidRPr="008A5624">
        <w:rPr>
          <w:rFonts w:asciiTheme="minorHAnsi" w:hAnsiTheme="minorHAnsi"/>
        </w:rPr>
        <w:t>work</w:t>
      </w:r>
      <w:r w:rsidRPr="008A5624">
        <w:rPr>
          <w:rFonts w:asciiTheme="minorHAnsi" w:hAnsiTheme="minorHAnsi"/>
          <w:spacing w:val="1"/>
        </w:rPr>
        <w:t xml:space="preserve"> </w:t>
      </w:r>
      <w:r w:rsidRPr="008A5624">
        <w:rPr>
          <w:rFonts w:asciiTheme="minorHAnsi" w:hAnsiTheme="minorHAnsi"/>
        </w:rPr>
        <w:t>for</w:t>
      </w:r>
      <w:r w:rsidRPr="008A5624">
        <w:rPr>
          <w:rFonts w:asciiTheme="minorHAnsi" w:hAnsiTheme="minorHAnsi"/>
          <w:spacing w:val="-2"/>
        </w:rPr>
        <w:t xml:space="preserve"> </w:t>
      </w:r>
      <w:r w:rsidRPr="008A5624">
        <w:rPr>
          <w:rFonts w:asciiTheme="minorHAnsi" w:hAnsiTheme="minorHAnsi"/>
        </w:rPr>
        <w:t>more</w:t>
      </w:r>
      <w:r w:rsidRPr="008A5624">
        <w:rPr>
          <w:rFonts w:asciiTheme="minorHAnsi" w:hAnsiTheme="minorHAnsi"/>
          <w:spacing w:val="1"/>
        </w:rPr>
        <w:t xml:space="preserve"> </w:t>
      </w:r>
      <w:r w:rsidRPr="008A5624">
        <w:rPr>
          <w:rFonts w:asciiTheme="minorHAnsi" w:hAnsiTheme="minorHAnsi"/>
        </w:rPr>
        <w:t>than</w:t>
      </w:r>
      <w:r w:rsidRPr="008A5624">
        <w:rPr>
          <w:rFonts w:asciiTheme="minorHAnsi" w:hAnsiTheme="minorHAnsi"/>
          <w:spacing w:val="-3"/>
        </w:rPr>
        <w:t xml:space="preserve"> </w:t>
      </w:r>
      <w:r w:rsidRPr="008A5624">
        <w:rPr>
          <w:rFonts w:asciiTheme="minorHAnsi" w:hAnsiTheme="minorHAnsi"/>
        </w:rPr>
        <w:t>six</w:t>
      </w:r>
      <w:r w:rsidR="31D1B32C" w:rsidRPr="008A5624">
        <w:rPr>
          <w:rFonts w:asciiTheme="minorHAnsi" w:hAnsiTheme="minorHAnsi"/>
        </w:rPr>
        <w:t xml:space="preserve"> </w:t>
      </w:r>
      <w:r w:rsidR="466C70FC" w:rsidRPr="008A5624">
        <w:rPr>
          <w:rFonts w:asciiTheme="minorHAnsi" w:eastAsiaTheme="minorEastAsia" w:hAnsiTheme="minorHAnsi" w:cstheme="minorBidi"/>
        </w:rPr>
        <w:t xml:space="preserve">continuous </w:t>
      </w:r>
      <w:r w:rsidRPr="008A5624">
        <w:rPr>
          <w:rFonts w:asciiTheme="minorHAnsi" w:hAnsiTheme="minorHAnsi"/>
        </w:rPr>
        <w:t>hours without</w:t>
      </w:r>
      <w:r w:rsidRPr="008A5624">
        <w:rPr>
          <w:rFonts w:asciiTheme="minorHAnsi" w:hAnsiTheme="minorHAnsi"/>
          <w:spacing w:val="-2"/>
        </w:rPr>
        <w:t xml:space="preserve"> </w:t>
      </w:r>
      <w:r w:rsidRPr="008A5624">
        <w:rPr>
          <w:rFonts w:asciiTheme="minorHAnsi" w:hAnsiTheme="minorHAnsi"/>
        </w:rPr>
        <w:t xml:space="preserve">a </w:t>
      </w:r>
      <w:proofErr w:type="gramStart"/>
      <w:r w:rsidRPr="008A5624">
        <w:rPr>
          <w:rFonts w:asciiTheme="minorHAnsi" w:hAnsiTheme="minorHAnsi"/>
        </w:rPr>
        <w:t>30</w:t>
      </w:r>
      <w:r w:rsidRPr="008A5624">
        <w:rPr>
          <w:rFonts w:asciiTheme="minorHAnsi" w:hAnsiTheme="minorHAnsi"/>
          <w:spacing w:val="-2"/>
        </w:rPr>
        <w:t xml:space="preserve"> </w:t>
      </w:r>
      <w:r w:rsidRPr="008A5624">
        <w:rPr>
          <w:rFonts w:asciiTheme="minorHAnsi" w:hAnsiTheme="minorHAnsi"/>
        </w:rPr>
        <w:t>minute</w:t>
      </w:r>
      <w:proofErr w:type="gramEnd"/>
      <w:r w:rsidRPr="008A5624">
        <w:rPr>
          <w:rFonts w:asciiTheme="minorHAnsi" w:hAnsiTheme="minorHAnsi"/>
          <w:spacing w:val="-3"/>
        </w:rPr>
        <w:t xml:space="preserve"> </w:t>
      </w:r>
      <w:r w:rsidRPr="008A5624">
        <w:rPr>
          <w:rFonts w:asciiTheme="minorHAnsi" w:hAnsiTheme="minorHAnsi"/>
        </w:rPr>
        <w:t>unpaid</w:t>
      </w:r>
      <w:r w:rsidRPr="008A5624">
        <w:rPr>
          <w:rFonts w:asciiTheme="minorHAnsi" w:hAnsiTheme="minorHAnsi"/>
          <w:spacing w:val="-1"/>
        </w:rPr>
        <w:t xml:space="preserve"> </w:t>
      </w:r>
      <w:r w:rsidRPr="008A5624">
        <w:rPr>
          <w:rFonts w:asciiTheme="minorHAnsi" w:hAnsiTheme="minorHAnsi"/>
        </w:rPr>
        <w:t>meal</w:t>
      </w:r>
      <w:r w:rsidRPr="008A5624">
        <w:rPr>
          <w:rFonts w:asciiTheme="minorHAnsi" w:eastAsiaTheme="minorEastAsia" w:hAnsiTheme="minorHAnsi" w:cstheme="minorBidi"/>
        </w:rPr>
        <w:t xml:space="preserve"> break.</w:t>
      </w:r>
      <w:r w:rsidR="662D54FB" w:rsidRPr="008A5624">
        <w:rPr>
          <w:rFonts w:asciiTheme="minorHAnsi" w:eastAsiaTheme="minorEastAsia" w:hAnsiTheme="minorHAnsi" w:cstheme="minorBidi"/>
        </w:rPr>
        <w:t xml:space="preserve"> Note that where an </w:t>
      </w:r>
      <w:r w:rsidR="6CD86240" w:rsidRPr="008A5624">
        <w:rPr>
          <w:rFonts w:asciiTheme="minorHAnsi" w:eastAsiaTheme="minorEastAsia" w:hAnsiTheme="minorHAnsi" w:cstheme="minorBidi"/>
        </w:rPr>
        <w:t>E</w:t>
      </w:r>
      <w:r w:rsidR="662D54FB" w:rsidRPr="008A5624">
        <w:rPr>
          <w:rFonts w:asciiTheme="minorHAnsi" w:eastAsiaTheme="minorEastAsia" w:hAnsiTheme="minorHAnsi" w:cstheme="minorBidi"/>
        </w:rPr>
        <w:t xml:space="preserve">mployee receives a rest break in accordance with clause 18.4(a), then for the purposes of this clause, the </w:t>
      </w:r>
      <w:r w:rsidR="229F03EA" w:rsidRPr="008A5624">
        <w:rPr>
          <w:rFonts w:asciiTheme="minorHAnsi" w:eastAsiaTheme="minorEastAsia" w:hAnsiTheme="minorHAnsi" w:cstheme="minorBidi"/>
        </w:rPr>
        <w:t>E</w:t>
      </w:r>
      <w:r w:rsidR="662D54FB" w:rsidRPr="008A5624">
        <w:rPr>
          <w:rFonts w:asciiTheme="minorHAnsi" w:eastAsiaTheme="minorEastAsia" w:hAnsiTheme="minorHAnsi" w:cstheme="minorBidi"/>
        </w:rPr>
        <w:t>mployees’ hours will be calculated starting from when they return to work following that rest</w:t>
      </w:r>
      <w:r w:rsidR="662D54FB" w:rsidRPr="008A5624">
        <w:rPr>
          <w:rFonts w:asciiTheme="minorHAnsi" w:hAnsiTheme="minorHAnsi"/>
        </w:rPr>
        <w:t xml:space="preserve"> break.</w:t>
      </w:r>
    </w:p>
    <w:p w14:paraId="5769EFC6" w14:textId="77777777" w:rsidR="00D62726" w:rsidRPr="008A5624" w:rsidRDefault="00D62726" w:rsidP="78E4DF33">
      <w:pPr>
        <w:pStyle w:val="BodyText"/>
        <w:spacing w:before="4"/>
        <w:rPr>
          <w:rFonts w:asciiTheme="minorHAnsi" w:hAnsiTheme="minorHAnsi"/>
          <w:sz w:val="16"/>
        </w:rPr>
      </w:pPr>
    </w:p>
    <w:p w14:paraId="1620589F" w14:textId="0C94BE20" w:rsidR="00D62726" w:rsidRPr="008A5624" w:rsidRDefault="68C67803" w:rsidP="00800198">
      <w:pPr>
        <w:pStyle w:val="ListParagraph"/>
        <w:numPr>
          <w:ilvl w:val="1"/>
          <w:numId w:val="14"/>
        </w:numPr>
        <w:tabs>
          <w:tab w:val="left" w:pos="1245"/>
        </w:tabs>
        <w:spacing w:before="1" w:line="259" w:lineRule="auto"/>
        <w:ind w:right="880"/>
        <w:jc w:val="both"/>
        <w:rPr>
          <w:rFonts w:asciiTheme="minorHAnsi" w:hAnsiTheme="minorHAnsi"/>
        </w:rPr>
      </w:pPr>
      <w:r w:rsidRPr="008A5624">
        <w:rPr>
          <w:rFonts w:asciiTheme="minorHAnsi" w:hAnsiTheme="minorHAnsi"/>
        </w:rPr>
        <w:t>Where a shift is more than 6</w:t>
      </w:r>
      <w:r w:rsidR="64D9085A" w:rsidRPr="008A5624">
        <w:rPr>
          <w:rFonts w:asciiTheme="minorHAnsi" w:hAnsiTheme="minorHAnsi"/>
        </w:rPr>
        <w:t xml:space="preserve"> </w:t>
      </w:r>
      <w:r w:rsidR="2A02B94F" w:rsidRPr="008A5624">
        <w:rPr>
          <w:rFonts w:asciiTheme="minorHAnsi" w:eastAsiaTheme="minorEastAsia" w:hAnsiTheme="minorHAnsi" w:cstheme="minorBidi"/>
        </w:rPr>
        <w:t xml:space="preserve">continuous </w:t>
      </w:r>
      <w:r w:rsidRPr="008A5624">
        <w:rPr>
          <w:rFonts w:asciiTheme="minorHAnsi" w:hAnsiTheme="minorHAnsi"/>
        </w:rPr>
        <w:t>hours in length but less than 9</w:t>
      </w:r>
      <w:r w:rsidRPr="008A5624">
        <w:rPr>
          <w:rFonts w:asciiTheme="minorHAnsi" w:eastAsiaTheme="minorEastAsia" w:hAnsiTheme="minorHAnsi" w:cstheme="minorBidi"/>
        </w:rPr>
        <w:t xml:space="preserve"> </w:t>
      </w:r>
      <w:r w:rsidR="5B303AF6" w:rsidRPr="008A5624">
        <w:rPr>
          <w:rFonts w:asciiTheme="minorHAnsi" w:eastAsiaTheme="minorEastAsia" w:hAnsiTheme="minorHAnsi" w:cstheme="minorBidi"/>
        </w:rPr>
        <w:t>continuous</w:t>
      </w:r>
      <w:r w:rsidR="3E0CDCDA" w:rsidRPr="008A5624">
        <w:rPr>
          <w:rFonts w:asciiTheme="minorHAnsi" w:hAnsiTheme="minorHAnsi"/>
        </w:rPr>
        <w:t xml:space="preserve"> </w:t>
      </w:r>
      <w:r w:rsidRPr="008A5624">
        <w:rPr>
          <w:rFonts w:asciiTheme="minorHAnsi" w:hAnsiTheme="minorHAnsi"/>
        </w:rPr>
        <w:t>hours in length Employees wil</w:t>
      </w:r>
      <w:r w:rsidRPr="008A5624">
        <w:t>l be</w:t>
      </w:r>
      <w:r w:rsidR="7A32EDA0" w:rsidRPr="008A5624">
        <w:t xml:space="preserve"> </w:t>
      </w:r>
      <w:r w:rsidR="7E6CDF34" w:rsidRPr="008A5624">
        <w:t>e</w:t>
      </w:r>
      <w:r w:rsidRPr="008A5624">
        <w:t xml:space="preserve">ntitled to two </w:t>
      </w:r>
      <w:proofErr w:type="gramStart"/>
      <w:r w:rsidRPr="008A5624">
        <w:t>fifteen minute</w:t>
      </w:r>
      <w:proofErr w:type="gramEnd"/>
      <w:r w:rsidRPr="008A5624">
        <w:t xml:space="preserve"> paid rest breaks. One at some time before the meal break and</w:t>
      </w:r>
      <w:r w:rsidRPr="008A5624">
        <w:rPr>
          <w:spacing w:val="1"/>
        </w:rPr>
        <w:t xml:space="preserve"> </w:t>
      </w:r>
      <w:r w:rsidRPr="008A5624">
        <w:t>one at some time after the meal break. Where a shift is 9</w:t>
      </w:r>
      <w:r w:rsidR="5BA126F6" w:rsidRPr="008A5624">
        <w:t xml:space="preserve"> </w:t>
      </w:r>
      <w:r w:rsidR="0BE379D1" w:rsidRPr="008A5624">
        <w:t xml:space="preserve">continuous </w:t>
      </w:r>
      <w:r w:rsidRPr="008A5624">
        <w:t>hours or more in length Employees</w:t>
      </w:r>
      <w:r w:rsidRPr="008A5624">
        <w:rPr>
          <w:spacing w:val="1"/>
        </w:rPr>
        <w:t xml:space="preserve"> </w:t>
      </w:r>
      <w:r w:rsidRPr="008A5624">
        <w:t xml:space="preserve">will be entitled to three </w:t>
      </w:r>
      <w:proofErr w:type="gramStart"/>
      <w:r w:rsidR="04866498" w:rsidRPr="008A5624">
        <w:rPr>
          <w:rFonts w:asciiTheme="minorHAnsi" w:eastAsiaTheme="minorEastAsia" w:hAnsiTheme="minorHAnsi" w:cstheme="minorBidi"/>
        </w:rPr>
        <w:t>fifteen</w:t>
      </w:r>
      <w:r w:rsidRPr="008A5624">
        <w:t xml:space="preserve"> minute</w:t>
      </w:r>
      <w:proofErr w:type="gramEnd"/>
      <w:r w:rsidRPr="008A5624">
        <w:t xml:space="preserve"> paid rest breaks. No more than two rest breaks before the</w:t>
      </w:r>
      <w:r w:rsidRPr="008A5624">
        <w:rPr>
          <w:spacing w:val="-47"/>
        </w:rPr>
        <w:t xml:space="preserve"> </w:t>
      </w:r>
      <w:r w:rsidRPr="008A5624">
        <w:t>meal break and the remaining breaks sometime after the meal break. The timing of such rest</w:t>
      </w:r>
      <w:r w:rsidRPr="008A5624">
        <w:rPr>
          <w:spacing w:val="-47"/>
        </w:rPr>
        <w:t xml:space="preserve"> </w:t>
      </w:r>
      <w:r w:rsidRPr="008A5624">
        <w:t>breaks</w:t>
      </w:r>
      <w:r w:rsidRPr="008A5624">
        <w:rPr>
          <w:spacing w:val="-3"/>
        </w:rPr>
        <w:t xml:space="preserve"> </w:t>
      </w:r>
      <w:r w:rsidRPr="008A5624">
        <w:t>will be at</w:t>
      </w:r>
      <w:r w:rsidRPr="008A5624">
        <w:rPr>
          <w:spacing w:val="1"/>
        </w:rPr>
        <w:t xml:space="preserve"> </w:t>
      </w:r>
      <w:r w:rsidRPr="008A5624">
        <w:t>nbn’s</w:t>
      </w:r>
      <w:r w:rsidRPr="008A5624">
        <w:rPr>
          <w:spacing w:val="-1"/>
        </w:rPr>
        <w:t xml:space="preserve"> </w:t>
      </w:r>
      <w:r w:rsidRPr="008A5624">
        <w:t>discretion,</w:t>
      </w:r>
      <w:r w:rsidRPr="008A5624">
        <w:rPr>
          <w:spacing w:val="-2"/>
        </w:rPr>
        <w:t xml:space="preserve"> </w:t>
      </w:r>
      <w:r w:rsidRPr="008A5624">
        <w:t>depending</w:t>
      </w:r>
      <w:r w:rsidRPr="008A5624">
        <w:rPr>
          <w:spacing w:val="-1"/>
        </w:rPr>
        <w:t xml:space="preserve"> </w:t>
      </w:r>
      <w:r w:rsidRPr="008A5624">
        <w:t>upon</w:t>
      </w:r>
      <w:r w:rsidRPr="008A5624">
        <w:rPr>
          <w:spacing w:val="-4"/>
        </w:rPr>
        <w:t xml:space="preserve"> </w:t>
      </w:r>
      <w:r w:rsidRPr="008A5624">
        <w:t>operational</w:t>
      </w:r>
      <w:r w:rsidRPr="008A5624">
        <w:rPr>
          <w:spacing w:val="-3"/>
        </w:rPr>
        <w:t xml:space="preserve"> </w:t>
      </w:r>
      <w:r w:rsidRPr="008A5624">
        <w:t>requirements.</w:t>
      </w:r>
      <w:r w:rsidR="7E6CDF34" w:rsidRPr="008A5624">
        <w:rPr>
          <w:rFonts w:asciiTheme="minorHAnsi" w:eastAsiaTheme="minorEastAsia" w:hAnsiTheme="minorHAnsi" w:cstheme="minorBidi"/>
        </w:rPr>
        <w:t xml:space="preserve"> Note that where an </w:t>
      </w:r>
      <w:r w:rsidR="58554019" w:rsidRPr="008A5624">
        <w:rPr>
          <w:rFonts w:asciiTheme="minorHAnsi" w:eastAsiaTheme="minorEastAsia" w:hAnsiTheme="minorHAnsi" w:cstheme="minorBidi"/>
        </w:rPr>
        <w:t>E</w:t>
      </w:r>
      <w:r w:rsidR="7E6CDF34" w:rsidRPr="008A5624">
        <w:rPr>
          <w:rFonts w:asciiTheme="minorHAnsi" w:eastAsiaTheme="minorEastAsia" w:hAnsiTheme="minorHAnsi" w:cstheme="minorBidi"/>
        </w:rPr>
        <w:t xml:space="preserve">mployee receives a rest break in accordance with clause 18.4(a), then for the purposes of this clause, the </w:t>
      </w:r>
      <w:r w:rsidR="611EB287" w:rsidRPr="008A5624">
        <w:rPr>
          <w:rFonts w:asciiTheme="minorHAnsi" w:eastAsiaTheme="minorEastAsia" w:hAnsiTheme="minorHAnsi" w:cstheme="minorBidi"/>
        </w:rPr>
        <w:t>E</w:t>
      </w:r>
      <w:r w:rsidR="7E6CDF34" w:rsidRPr="008A5624">
        <w:rPr>
          <w:rFonts w:asciiTheme="minorHAnsi" w:eastAsiaTheme="minorEastAsia" w:hAnsiTheme="minorHAnsi" w:cstheme="minorBidi"/>
        </w:rPr>
        <w:t>mployees’ hours will be calculated starting from when they return to work following that rest break.</w:t>
      </w:r>
    </w:p>
    <w:p w14:paraId="71F48F7F" w14:textId="77777777" w:rsidR="00D62726" w:rsidRPr="008A5624" w:rsidRDefault="00D62726">
      <w:pPr>
        <w:pStyle w:val="BodyText"/>
        <w:spacing w:before="2"/>
        <w:rPr>
          <w:sz w:val="16"/>
        </w:rPr>
      </w:pPr>
    </w:p>
    <w:p w14:paraId="4E31DCC5" w14:textId="77777777" w:rsidR="00D62726" w:rsidRPr="008A5624" w:rsidRDefault="00D40358">
      <w:pPr>
        <w:pStyle w:val="Heading3"/>
        <w:numPr>
          <w:ilvl w:val="1"/>
          <w:numId w:val="14"/>
        </w:numPr>
        <w:tabs>
          <w:tab w:val="left" w:pos="1245"/>
        </w:tabs>
        <w:spacing w:before="1"/>
      </w:pPr>
      <w:r w:rsidRPr="008A5624">
        <w:t>Flexibility</w:t>
      </w:r>
      <w:r w:rsidRPr="008A5624">
        <w:rPr>
          <w:spacing w:val="-2"/>
        </w:rPr>
        <w:t xml:space="preserve"> </w:t>
      </w:r>
      <w:r w:rsidRPr="008A5624">
        <w:t>in</w:t>
      </w:r>
      <w:r w:rsidRPr="008A5624">
        <w:rPr>
          <w:spacing w:val="-5"/>
        </w:rPr>
        <w:t xml:space="preserve"> </w:t>
      </w:r>
      <w:r w:rsidRPr="008A5624">
        <w:t>relation</w:t>
      </w:r>
      <w:r w:rsidRPr="008A5624">
        <w:rPr>
          <w:spacing w:val="-3"/>
        </w:rPr>
        <w:t xml:space="preserve"> </w:t>
      </w:r>
      <w:r w:rsidRPr="008A5624">
        <w:t>to</w:t>
      </w:r>
      <w:r w:rsidRPr="008A5624">
        <w:rPr>
          <w:spacing w:val="-3"/>
        </w:rPr>
        <w:t xml:space="preserve"> </w:t>
      </w:r>
      <w:r w:rsidRPr="008A5624">
        <w:t>meal</w:t>
      </w:r>
      <w:r w:rsidRPr="008A5624">
        <w:rPr>
          <w:spacing w:val="-1"/>
        </w:rPr>
        <w:t xml:space="preserve"> </w:t>
      </w:r>
      <w:r w:rsidRPr="008A5624">
        <w:t>breaks</w:t>
      </w:r>
    </w:p>
    <w:p w14:paraId="69EF3F1D" w14:textId="77777777" w:rsidR="00D62726" w:rsidRPr="008A5624" w:rsidRDefault="00D62726">
      <w:pPr>
        <w:pStyle w:val="BodyText"/>
        <w:spacing w:before="6"/>
        <w:rPr>
          <w:b/>
          <w:sz w:val="16"/>
        </w:rPr>
      </w:pPr>
    </w:p>
    <w:p w14:paraId="1A553BAA" w14:textId="77777777" w:rsidR="00D62726" w:rsidRPr="008A5624" w:rsidRDefault="00D40358" w:rsidP="78E4DF33">
      <w:pPr>
        <w:pStyle w:val="ListParagraph"/>
        <w:numPr>
          <w:ilvl w:val="2"/>
          <w:numId w:val="14"/>
        </w:numPr>
        <w:tabs>
          <w:tab w:val="left" w:pos="1811"/>
          <w:tab w:val="left" w:pos="1812"/>
        </w:tabs>
        <w:spacing w:before="0"/>
        <w:ind w:right="820"/>
      </w:pPr>
      <w:r w:rsidRPr="008A5624">
        <w:t>The following forms of flexibility may be implemented in respect of all Employees in a</w:t>
      </w:r>
      <w:r w:rsidRPr="008A5624">
        <w:rPr>
          <w:spacing w:val="1"/>
        </w:rPr>
        <w:t xml:space="preserve"> </w:t>
      </w:r>
      <w:r w:rsidRPr="008A5624">
        <w:t xml:space="preserve">workplace or section(s) thereof, subject to agreement between </w:t>
      </w:r>
      <w:proofErr w:type="spellStart"/>
      <w:r w:rsidRPr="008A5624">
        <w:t>nbn</w:t>
      </w:r>
      <w:proofErr w:type="spellEnd"/>
      <w:r w:rsidRPr="008A5624">
        <w:t xml:space="preserve"> and </w:t>
      </w:r>
      <w:proofErr w:type="gramStart"/>
      <w:r w:rsidRPr="008A5624">
        <w:t>the majority of</w:t>
      </w:r>
      <w:proofErr w:type="gramEnd"/>
      <w:r w:rsidRPr="008A5624">
        <w:rPr>
          <w:spacing w:val="-47"/>
        </w:rPr>
        <w:t xml:space="preserve"> </w:t>
      </w:r>
      <w:r w:rsidRPr="008A5624">
        <w:t>the Employees concerned in the workplace or relevant section(s). Agreement in this</w:t>
      </w:r>
      <w:r w:rsidRPr="008A5624">
        <w:rPr>
          <w:spacing w:val="1"/>
        </w:rPr>
        <w:t xml:space="preserve"> </w:t>
      </w:r>
      <w:r w:rsidRPr="008A5624">
        <w:t>respect</w:t>
      </w:r>
      <w:r w:rsidRPr="008A5624">
        <w:rPr>
          <w:spacing w:val="-3"/>
        </w:rPr>
        <w:t xml:space="preserve"> </w:t>
      </w:r>
      <w:r w:rsidRPr="008A5624">
        <w:t>may also</w:t>
      </w:r>
      <w:r w:rsidRPr="008A5624">
        <w:rPr>
          <w:spacing w:val="1"/>
        </w:rPr>
        <w:t xml:space="preserve"> </w:t>
      </w:r>
      <w:r w:rsidRPr="008A5624">
        <w:t>be reached</w:t>
      </w:r>
      <w:r w:rsidRPr="008A5624">
        <w:rPr>
          <w:spacing w:val="-1"/>
        </w:rPr>
        <w:t xml:space="preserve"> </w:t>
      </w:r>
      <w:r w:rsidRPr="008A5624">
        <w:t>between</w:t>
      </w:r>
      <w:r w:rsidRPr="008A5624">
        <w:rPr>
          <w:spacing w:val="-2"/>
        </w:rPr>
        <w:t xml:space="preserve"> </w:t>
      </w:r>
      <w:proofErr w:type="spellStart"/>
      <w:r w:rsidRPr="008A5624">
        <w:t>nbn</w:t>
      </w:r>
      <w:proofErr w:type="spellEnd"/>
      <w:r w:rsidRPr="008A5624">
        <w:rPr>
          <w:spacing w:val="-1"/>
        </w:rPr>
        <w:t xml:space="preserve"> </w:t>
      </w:r>
      <w:r w:rsidRPr="008A5624">
        <w:t>and</w:t>
      </w:r>
      <w:r w:rsidRPr="008A5624">
        <w:rPr>
          <w:spacing w:val="-2"/>
        </w:rPr>
        <w:t xml:space="preserve"> </w:t>
      </w:r>
      <w:r w:rsidRPr="008A5624">
        <w:t>an</w:t>
      </w:r>
      <w:r w:rsidRPr="008A5624">
        <w:rPr>
          <w:spacing w:val="-1"/>
        </w:rPr>
        <w:t xml:space="preserve"> </w:t>
      </w:r>
      <w:r w:rsidRPr="008A5624">
        <w:t>individual</w:t>
      </w:r>
      <w:r w:rsidRPr="008A5624">
        <w:rPr>
          <w:spacing w:val="-1"/>
        </w:rPr>
        <w:t xml:space="preserve"> </w:t>
      </w:r>
      <w:r w:rsidRPr="008A5624">
        <w:t>Employee:</w:t>
      </w:r>
    </w:p>
    <w:p w14:paraId="52DEB376" w14:textId="77777777" w:rsidR="00D62726" w:rsidRPr="008A5624" w:rsidRDefault="00D62726" w:rsidP="78E4DF33">
      <w:pPr>
        <w:pStyle w:val="BodyText"/>
        <w:spacing w:before="5"/>
        <w:rPr>
          <w:sz w:val="16"/>
          <w:szCs w:val="16"/>
        </w:rPr>
      </w:pPr>
    </w:p>
    <w:p w14:paraId="44979361" w14:textId="414E822E" w:rsidR="00D62726" w:rsidRPr="008A5624" w:rsidRDefault="305CB33D">
      <w:pPr>
        <w:pStyle w:val="ListParagraph"/>
        <w:numPr>
          <w:ilvl w:val="3"/>
          <w:numId w:val="14"/>
        </w:numPr>
        <w:tabs>
          <w:tab w:val="left" w:pos="2380"/>
          <w:tab w:val="left" w:pos="2381"/>
        </w:tabs>
        <w:spacing w:before="0"/>
        <w:ind w:right="720" w:hanging="569"/>
      </w:pPr>
      <w:r w:rsidRPr="008A5624">
        <w:t xml:space="preserve">Employees may work in excess of five </w:t>
      </w:r>
      <w:r w:rsidR="7F82E9B6" w:rsidRPr="008A5624">
        <w:t xml:space="preserve">continuous </w:t>
      </w:r>
      <w:r w:rsidRPr="008A5624">
        <w:t xml:space="preserve">hours but not more than six </w:t>
      </w:r>
      <w:r w:rsidR="1448B513" w:rsidRPr="008A5624">
        <w:t>continuous</w:t>
      </w:r>
      <w:r w:rsidR="43A80B16" w:rsidRPr="008A5624">
        <w:t xml:space="preserve"> </w:t>
      </w:r>
      <w:r w:rsidRPr="008A5624">
        <w:t>hours without a</w:t>
      </w:r>
      <w:r w:rsidR="0017541F" w:rsidRPr="008A5624">
        <w:t xml:space="preserve"> </w:t>
      </w:r>
      <w:r w:rsidRPr="008A5624">
        <w:t>meal</w:t>
      </w:r>
      <w:r w:rsidRPr="008A5624">
        <w:rPr>
          <w:spacing w:val="-1"/>
        </w:rPr>
        <w:t xml:space="preserve"> </w:t>
      </w:r>
      <w:proofErr w:type="gramStart"/>
      <w:r w:rsidRPr="008A5624">
        <w:t>break;</w:t>
      </w:r>
      <w:proofErr w:type="gramEnd"/>
    </w:p>
    <w:p w14:paraId="05FDBE18" w14:textId="77777777" w:rsidR="00D62726" w:rsidRPr="008A5624" w:rsidRDefault="00D62726" w:rsidP="78E4DF33">
      <w:pPr>
        <w:pStyle w:val="BodyText"/>
        <w:spacing w:before="4"/>
        <w:rPr>
          <w:sz w:val="16"/>
          <w:szCs w:val="16"/>
        </w:rPr>
      </w:pPr>
    </w:p>
    <w:p w14:paraId="2532CC13" w14:textId="53903BC3" w:rsidR="00D62726" w:rsidRPr="008A5624" w:rsidRDefault="00D40358" w:rsidP="00CB1F06">
      <w:pPr>
        <w:pStyle w:val="ListParagraph"/>
        <w:numPr>
          <w:ilvl w:val="3"/>
          <w:numId w:val="14"/>
        </w:numPr>
        <w:spacing w:before="0"/>
        <w:ind w:right="720" w:hanging="569"/>
      </w:pPr>
      <w:r w:rsidRPr="008A5624">
        <w:t xml:space="preserve">meal breaks may be for a period of less than 30 minutes. An Employee and </w:t>
      </w:r>
      <w:proofErr w:type="spellStart"/>
      <w:r w:rsidR="00FF5277" w:rsidRPr="008A5624">
        <w:t>nbn</w:t>
      </w:r>
      <w:proofErr w:type="spellEnd"/>
      <w:r w:rsidR="00FF5277" w:rsidRPr="008A5624">
        <w:t xml:space="preserve"> </w:t>
      </w:r>
      <w:r w:rsidRPr="008A5624">
        <w:t>may agree to less than 30 minutes, but not less than 20 minutes.</w:t>
      </w:r>
    </w:p>
    <w:p w14:paraId="28CBADA0" w14:textId="77777777" w:rsidR="00D62726" w:rsidRPr="008A5624" w:rsidRDefault="00D62726">
      <w:pPr>
        <w:pStyle w:val="BodyText"/>
        <w:spacing w:before="4"/>
        <w:rPr>
          <w:sz w:val="16"/>
        </w:rPr>
      </w:pPr>
    </w:p>
    <w:p w14:paraId="68C0F80A" w14:textId="54D78158" w:rsidR="00FF5277" w:rsidRPr="008A5624" w:rsidRDefault="00D40358" w:rsidP="6A8D6D30">
      <w:pPr>
        <w:pStyle w:val="ListParagraph"/>
        <w:numPr>
          <w:ilvl w:val="2"/>
          <w:numId w:val="14"/>
        </w:numPr>
        <w:tabs>
          <w:tab w:val="left" w:pos="1811"/>
          <w:tab w:val="left" w:pos="1812"/>
        </w:tabs>
        <w:spacing w:before="1"/>
        <w:ind w:right="806"/>
        <w:rPr>
          <w:b/>
          <w:bCs/>
        </w:rPr>
      </w:pPr>
      <w:r w:rsidRPr="008A5624">
        <w:t xml:space="preserve">Where an agreement is reached by </w:t>
      </w:r>
      <w:proofErr w:type="gramStart"/>
      <w:r w:rsidRPr="008A5624">
        <w:t>the majority of</w:t>
      </w:r>
      <w:proofErr w:type="gramEnd"/>
      <w:r w:rsidRPr="008A5624">
        <w:t xml:space="preserve"> Employees, it will apply to all the</w:t>
      </w:r>
      <w:r w:rsidRPr="008A5624">
        <w:rPr>
          <w:spacing w:val="1"/>
        </w:rPr>
        <w:t xml:space="preserve"> </w:t>
      </w:r>
      <w:r w:rsidRPr="008A5624">
        <w:t>Employees in the workplace or section(s) to which the agreement applies. This does not</w:t>
      </w:r>
      <w:r w:rsidRPr="008A5624">
        <w:rPr>
          <w:spacing w:val="-47"/>
        </w:rPr>
        <w:t xml:space="preserve"> </w:t>
      </w:r>
      <w:r w:rsidRPr="008A5624">
        <w:t>in</w:t>
      </w:r>
      <w:r w:rsidRPr="008A5624">
        <w:rPr>
          <w:spacing w:val="-2"/>
        </w:rPr>
        <w:t xml:space="preserve"> </w:t>
      </w:r>
      <w:r w:rsidRPr="008A5624">
        <w:t>any</w:t>
      </w:r>
      <w:r w:rsidRPr="008A5624">
        <w:rPr>
          <w:spacing w:val="1"/>
        </w:rPr>
        <w:t xml:space="preserve"> </w:t>
      </w:r>
      <w:r w:rsidRPr="008A5624">
        <w:t>way</w:t>
      </w:r>
      <w:r w:rsidRPr="008A5624">
        <w:rPr>
          <w:spacing w:val="1"/>
        </w:rPr>
        <w:t xml:space="preserve"> </w:t>
      </w:r>
      <w:r w:rsidRPr="008A5624">
        <w:t>restrict the</w:t>
      </w:r>
      <w:r w:rsidRPr="008A5624">
        <w:rPr>
          <w:spacing w:val="-2"/>
        </w:rPr>
        <w:t xml:space="preserve"> </w:t>
      </w:r>
      <w:r w:rsidRPr="008A5624">
        <w:t>application</w:t>
      </w:r>
      <w:r w:rsidRPr="008A5624">
        <w:rPr>
          <w:spacing w:val="-3"/>
        </w:rPr>
        <w:t xml:space="preserve"> </w:t>
      </w:r>
      <w:r w:rsidRPr="008A5624">
        <w:t>of</w:t>
      </w:r>
      <w:r w:rsidRPr="008A5624">
        <w:rPr>
          <w:spacing w:val="-1"/>
        </w:rPr>
        <w:t xml:space="preserve"> </w:t>
      </w:r>
      <w:r w:rsidRPr="008A5624">
        <w:t>an</w:t>
      </w:r>
      <w:r w:rsidRPr="008A5624">
        <w:rPr>
          <w:spacing w:val="-1"/>
        </w:rPr>
        <w:t xml:space="preserve"> </w:t>
      </w:r>
      <w:r w:rsidRPr="008A5624">
        <w:t>individual agreement.</w:t>
      </w:r>
    </w:p>
    <w:p w14:paraId="56C52D5C" w14:textId="6F48BE6D" w:rsidR="6A8D6D30" w:rsidRPr="008A5624" w:rsidRDefault="6A8D6D30" w:rsidP="00A168B1">
      <w:pPr>
        <w:pStyle w:val="ListParagraph"/>
        <w:tabs>
          <w:tab w:val="left" w:pos="1811"/>
          <w:tab w:val="left" w:pos="1812"/>
        </w:tabs>
        <w:spacing w:before="1"/>
        <w:ind w:right="806"/>
        <w:rPr>
          <w:b/>
          <w:bCs/>
        </w:rPr>
      </w:pPr>
    </w:p>
    <w:p w14:paraId="4ADA9A68" w14:textId="073CDFDB" w:rsidR="008E32A5" w:rsidRPr="008A5624" w:rsidRDefault="305CB33D" w:rsidP="0039688A">
      <w:pPr>
        <w:pStyle w:val="ListParagraph"/>
        <w:numPr>
          <w:ilvl w:val="1"/>
          <w:numId w:val="14"/>
        </w:numPr>
        <w:tabs>
          <w:tab w:val="left" w:pos="1245"/>
        </w:tabs>
        <w:spacing w:before="26"/>
        <w:ind w:right="709"/>
        <w:jc w:val="both"/>
      </w:pPr>
      <w:r w:rsidRPr="008A5624">
        <w:t xml:space="preserve">An Employee directed by </w:t>
      </w:r>
      <w:proofErr w:type="spellStart"/>
      <w:r w:rsidRPr="008A5624">
        <w:t>nbn</w:t>
      </w:r>
      <w:proofErr w:type="spellEnd"/>
      <w:r w:rsidRPr="008A5624">
        <w:t xml:space="preserve"> to work in excess of five </w:t>
      </w:r>
      <w:r w:rsidR="27E9D86B" w:rsidRPr="008A5624">
        <w:t xml:space="preserve">continuous </w:t>
      </w:r>
      <w:r w:rsidRPr="008A5624">
        <w:t>hours without a meal break (or such</w:t>
      </w:r>
      <w:r w:rsidRPr="008A5624">
        <w:rPr>
          <w:spacing w:val="1"/>
        </w:rPr>
        <w:t xml:space="preserve"> </w:t>
      </w:r>
      <w:r w:rsidRPr="008A5624">
        <w:t xml:space="preserve">period as extended in accordance with clause </w:t>
      </w:r>
      <w:r w:rsidR="6A0B5B0C" w:rsidRPr="008A5624">
        <w:t>19</w:t>
      </w:r>
      <w:r w:rsidRPr="008A5624">
        <w:t>.3) and will be paid at the rate of time and a</w:t>
      </w:r>
      <w:r w:rsidRPr="008A5624">
        <w:rPr>
          <w:spacing w:val="1"/>
        </w:rPr>
        <w:t xml:space="preserve"> </w:t>
      </w:r>
      <w:r w:rsidRPr="008A5624">
        <w:t>half</w:t>
      </w:r>
      <w:r w:rsidRPr="008A5624">
        <w:rPr>
          <w:spacing w:val="30"/>
        </w:rPr>
        <w:t xml:space="preserve"> </w:t>
      </w:r>
      <w:r w:rsidRPr="008A5624">
        <w:t>for</w:t>
      </w:r>
      <w:r w:rsidRPr="008A5624">
        <w:rPr>
          <w:spacing w:val="28"/>
        </w:rPr>
        <w:t xml:space="preserve"> </w:t>
      </w:r>
      <w:r w:rsidRPr="008A5624">
        <w:t>the</w:t>
      </w:r>
      <w:r w:rsidRPr="008A5624">
        <w:rPr>
          <w:spacing w:val="29"/>
        </w:rPr>
        <w:t xml:space="preserve"> </w:t>
      </w:r>
      <w:r w:rsidRPr="008A5624">
        <w:t>meal</w:t>
      </w:r>
      <w:r w:rsidRPr="008A5624">
        <w:rPr>
          <w:spacing w:val="28"/>
        </w:rPr>
        <w:t xml:space="preserve"> </w:t>
      </w:r>
      <w:r w:rsidRPr="008A5624">
        <w:t>period</w:t>
      </w:r>
      <w:r w:rsidRPr="008A5624">
        <w:rPr>
          <w:spacing w:val="28"/>
        </w:rPr>
        <w:t xml:space="preserve"> </w:t>
      </w:r>
      <w:r w:rsidRPr="008A5624">
        <w:t>and</w:t>
      </w:r>
      <w:r w:rsidRPr="008A5624">
        <w:rPr>
          <w:spacing w:val="30"/>
        </w:rPr>
        <w:t xml:space="preserve"> </w:t>
      </w:r>
      <w:r w:rsidRPr="008A5624">
        <w:t>the</w:t>
      </w:r>
      <w:r w:rsidRPr="008A5624">
        <w:rPr>
          <w:spacing w:val="31"/>
        </w:rPr>
        <w:t xml:space="preserve"> </w:t>
      </w:r>
      <w:r w:rsidRPr="008A5624">
        <w:t>Employee</w:t>
      </w:r>
      <w:r w:rsidRPr="008A5624">
        <w:rPr>
          <w:spacing w:val="30"/>
        </w:rPr>
        <w:t xml:space="preserve"> </w:t>
      </w:r>
      <w:r w:rsidRPr="008A5624">
        <w:t>will</w:t>
      </w:r>
      <w:r w:rsidRPr="008A5624">
        <w:rPr>
          <w:spacing w:val="28"/>
        </w:rPr>
        <w:t xml:space="preserve"> </w:t>
      </w:r>
      <w:r w:rsidRPr="008A5624">
        <w:t>be</w:t>
      </w:r>
      <w:r w:rsidRPr="008A5624">
        <w:rPr>
          <w:spacing w:val="29"/>
        </w:rPr>
        <w:t xml:space="preserve"> </w:t>
      </w:r>
      <w:r w:rsidRPr="008A5624">
        <w:t>permitted</w:t>
      </w:r>
      <w:r w:rsidRPr="008A5624">
        <w:rPr>
          <w:spacing w:val="30"/>
        </w:rPr>
        <w:t xml:space="preserve"> </w:t>
      </w:r>
      <w:r w:rsidRPr="008A5624">
        <w:t>to</w:t>
      </w:r>
      <w:r w:rsidRPr="008A5624">
        <w:rPr>
          <w:spacing w:val="32"/>
        </w:rPr>
        <w:t xml:space="preserve"> </w:t>
      </w:r>
      <w:r w:rsidRPr="008A5624">
        <w:t>have</w:t>
      </w:r>
      <w:r w:rsidRPr="008A5624">
        <w:rPr>
          <w:spacing w:val="29"/>
        </w:rPr>
        <w:t xml:space="preserve"> </w:t>
      </w:r>
      <w:r w:rsidRPr="008A5624">
        <w:t>the</w:t>
      </w:r>
      <w:r w:rsidRPr="008A5624">
        <w:rPr>
          <w:spacing w:val="29"/>
        </w:rPr>
        <w:t xml:space="preserve"> </w:t>
      </w:r>
      <w:r w:rsidRPr="008A5624">
        <w:t>Employee’s</w:t>
      </w:r>
      <w:r w:rsidRPr="008A5624">
        <w:rPr>
          <w:spacing w:val="31"/>
        </w:rPr>
        <w:t xml:space="preserve"> </w:t>
      </w:r>
      <w:r w:rsidRPr="008A5624">
        <w:t>usual</w:t>
      </w:r>
      <w:r w:rsidR="70A48920" w:rsidRPr="008A5624">
        <w:t xml:space="preserve"> m</w:t>
      </w:r>
      <w:r w:rsidRPr="008A5624">
        <w:t>eal</w:t>
      </w:r>
      <w:r w:rsidRPr="008A5624">
        <w:rPr>
          <w:spacing w:val="1"/>
        </w:rPr>
        <w:t xml:space="preserve"> </w:t>
      </w:r>
      <w:r w:rsidRPr="008A5624">
        <w:t>period</w:t>
      </w:r>
      <w:r w:rsidRPr="008A5624">
        <w:rPr>
          <w:spacing w:val="1"/>
        </w:rPr>
        <w:t xml:space="preserve"> </w:t>
      </w:r>
      <w:r w:rsidRPr="008A5624">
        <w:t>without</w:t>
      </w:r>
      <w:r w:rsidRPr="008A5624">
        <w:rPr>
          <w:spacing w:val="1"/>
        </w:rPr>
        <w:t xml:space="preserve"> </w:t>
      </w:r>
      <w:r w:rsidRPr="008A5624">
        <w:t>deduction</w:t>
      </w:r>
      <w:r w:rsidRPr="008A5624">
        <w:rPr>
          <w:spacing w:val="1"/>
        </w:rPr>
        <w:t xml:space="preserve"> </w:t>
      </w:r>
      <w:r w:rsidRPr="008A5624">
        <w:t>from</w:t>
      </w:r>
      <w:r w:rsidRPr="008A5624">
        <w:rPr>
          <w:spacing w:val="1"/>
        </w:rPr>
        <w:t xml:space="preserve"> </w:t>
      </w:r>
      <w:r w:rsidRPr="008A5624">
        <w:t>the</w:t>
      </w:r>
      <w:r w:rsidRPr="008A5624">
        <w:rPr>
          <w:spacing w:val="1"/>
        </w:rPr>
        <w:t xml:space="preserve"> </w:t>
      </w:r>
      <w:r w:rsidRPr="008A5624">
        <w:t>Employee’s</w:t>
      </w:r>
      <w:r w:rsidRPr="008A5624">
        <w:rPr>
          <w:spacing w:val="1"/>
        </w:rPr>
        <w:t xml:space="preserve"> </w:t>
      </w:r>
      <w:r w:rsidRPr="008A5624">
        <w:t>wage</w:t>
      </w:r>
      <w:r w:rsidRPr="008A5624">
        <w:rPr>
          <w:spacing w:val="1"/>
        </w:rPr>
        <w:t xml:space="preserve"> </w:t>
      </w:r>
      <w:r w:rsidRPr="008A5624">
        <w:t>as</w:t>
      </w:r>
      <w:r w:rsidRPr="008A5624">
        <w:rPr>
          <w:spacing w:val="1"/>
        </w:rPr>
        <w:t xml:space="preserve"> </w:t>
      </w:r>
      <w:r w:rsidRPr="008A5624">
        <w:t>soon</w:t>
      </w:r>
      <w:r w:rsidRPr="008A5624">
        <w:rPr>
          <w:spacing w:val="1"/>
        </w:rPr>
        <w:t xml:space="preserve"> </w:t>
      </w:r>
      <w:r w:rsidRPr="008A5624">
        <w:t>as</w:t>
      </w:r>
      <w:r w:rsidRPr="008A5624">
        <w:rPr>
          <w:spacing w:val="1"/>
        </w:rPr>
        <w:t xml:space="preserve"> </w:t>
      </w:r>
      <w:r w:rsidRPr="008A5624">
        <w:t>possible</w:t>
      </w:r>
      <w:r w:rsidRPr="008A5624">
        <w:rPr>
          <w:spacing w:val="1"/>
        </w:rPr>
        <w:t xml:space="preserve"> </w:t>
      </w:r>
      <w:r w:rsidRPr="008A5624">
        <w:t>after</w:t>
      </w:r>
      <w:r w:rsidRPr="008A5624">
        <w:rPr>
          <w:spacing w:val="1"/>
        </w:rPr>
        <w:t xml:space="preserve"> </w:t>
      </w:r>
      <w:r w:rsidRPr="008A5624">
        <w:t>the</w:t>
      </w:r>
      <w:r w:rsidRPr="008A5624">
        <w:rPr>
          <w:spacing w:val="1"/>
        </w:rPr>
        <w:t xml:space="preserve"> </w:t>
      </w:r>
      <w:r w:rsidRPr="008A5624">
        <w:t>prescribed</w:t>
      </w:r>
      <w:r w:rsidRPr="008A5624">
        <w:rPr>
          <w:spacing w:val="-4"/>
        </w:rPr>
        <w:t xml:space="preserve"> </w:t>
      </w:r>
      <w:r w:rsidRPr="008A5624">
        <w:t>meal period.</w:t>
      </w:r>
    </w:p>
    <w:p w14:paraId="278F4160" w14:textId="77777777" w:rsidR="0039688A" w:rsidRPr="008A5624" w:rsidRDefault="0039688A" w:rsidP="0039688A">
      <w:pPr>
        <w:tabs>
          <w:tab w:val="left" w:pos="1245"/>
        </w:tabs>
        <w:spacing w:before="26"/>
        <w:ind w:right="709"/>
        <w:jc w:val="both"/>
      </w:pPr>
    </w:p>
    <w:p w14:paraId="0E99B467" w14:textId="77777777" w:rsidR="00D62726" w:rsidRPr="008A5624" w:rsidRDefault="00D40358">
      <w:pPr>
        <w:pStyle w:val="Heading1"/>
        <w:numPr>
          <w:ilvl w:val="0"/>
          <w:numId w:val="14"/>
        </w:numPr>
        <w:tabs>
          <w:tab w:val="left" w:pos="1244"/>
          <w:tab w:val="left" w:pos="1246"/>
        </w:tabs>
        <w:spacing w:before="100"/>
        <w:ind w:left="1245" w:hanging="568"/>
      </w:pPr>
      <w:r w:rsidRPr="008A5624">
        <w:t>Annual</w:t>
      </w:r>
      <w:r w:rsidRPr="008A5624">
        <w:rPr>
          <w:spacing w:val="-2"/>
        </w:rPr>
        <w:t xml:space="preserve"> </w:t>
      </w:r>
      <w:r w:rsidRPr="008A5624">
        <w:t>Leave</w:t>
      </w:r>
    </w:p>
    <w:p w14:paraId="39AA9EDF" w14:textId="44C3C199" w:rsidR="00D62726" w:rsidRPr="008A5624" w:rsidRDefault="00D40358">
      <w:pPr>
        <w:pStyle w:val="ListParagraph"/>
        <w:numPr>
          <w:ilvl w:val="1"/>
          <w:numId w:val="14"/>
        </w:numPr>
        <w:tabs>
          <w:tab w:val="left" w:pos="1245"/>
        </w:tabs>
        <w:spacing w:before="97"/>
        <w:ind w:right="712"/>
      </w:pPr>
      <w:r w:rsidRPr="008A5624">
        <w:t>This</w:t>
      </w:r>
      <w:r w:rsidRPr="008A5624">
        <w:rPr>
          <w:spacing w:val="20"/>
        </w:rPr>
        <w:t xml:space="preserve"> </w:t>
      </w:r>
      <w:r w:rsidRPr="008A5624">
        <w:t>clause</w:t>
      </w:r>
      <w:r w:rsidRPr="008A5624">
        <w:rPr>
          <w:spacing w:val="18"/>
        </w:rPr>
        <w:t xml:space="preserve"> </w:t>
      </w:r>
      <w:r w:rsidRPr="008A5624">
        <w:t>of</w:t>
      </w:r>
      <w:r w:rsidRPr="008A5624">
        <w:rPr>
          <w:spacing w:val="18"/>
        </w:rPr>
        <w:t xml:space="preserve"> </w:t>
      </w:r>
      <w:r w:rsidRPr="008A5624">
        <w:t>the</w:t>
      </w:r>
      <w:r w:rsidRPr="008A5624">
        <w:rPr>
          <w:spacing w:val="18"/>
        </w:rPr>
        <w:t xml:space="preserve"> </w:t>
      </w:r>
      <w:r w:rsidRPr="008A5624">
        <w:t>Agreement</w:t>
      </w:r>
      <w:r w:rsidRPr="008A5624">
        <w:rPr>
          <w:spacing w:val="21"/>
        </w:rPr>
        <w:t xml:space="preserve"> </w:t>
      </w:r>
      <w:r w:rsidRPr="008A5624">
        <w:t>supplements</w:t>
      </w:r>
      <w:r w:rsidRPr="008A5624">
        <w:rPr>
          <w:spacing w:val="20"/>
        </w:rPr>
        <w:t xml:space="preserve"> </w:t>
      </w:r>
      <w:r w:rsidRPr="008A5624">
        <w:t>the</w:t>
      </w:r>
      <w:r w:rsidRPr="008A5624">
        <w:rPr>
          <w:spacing w:val="21"/>
        </w:rPr>
        <w:t xml:space="preserve"> </w:t>
      </w:r>
      <w:r w:rsidRPr="008A5624">
        <w:t>provisions</w:t>
      </w:r>
      <w:r w:rsidRPr="008A5624">
        <w:rPr>
          <w:spacing w:val="17"/>
        </w:rPr>
        <w:t xml:space="preserve"> </w:t>
      </w:r>
      <w:r w:rsidRPr="008A5624">
        <w:t>of</w:t>
      </w:r>
      <w:r w:rsidRPr="008A5624">
        <w:rPr>
          <w:spacing w:val="17"/>
        </w:rPr>
        <w:t xml:space="preserve"> </w:t>
      </w:r>
      <w:r w:rsidRPr="008A5624">
        <w:t>the</w:t>
      </w:r>
      <w:r w:rsidRPr="008A5624">
        <w:rPr>
          <w:spacing w:val="19"/>
        </w:rPr>
        <w:t xml:space="preserve"> </w:t>
      </w:r>
      <w:r w:rsidRPr="008A5624">
        <w:t>NES</w:t>
      </w:r>
      <w:r w:rsidRPr="008A5624">
        <w:rPr>
          <w:spacing w:val="17"/>
        </w:rPr>
        <w:t xml:space="preserve"> </w:t>
      </w:r>
      <w:r w:rsidRPr="008A5624">
        <w:t>which</w:t>
      </w:r>
      <w:r w:rsidRPr="008A5624">
        <w:rPr>
          <w:spacing w:val="20"/>
        </w:rPr>
        <w:t xml:space="preserve"> </w:t>
      </w:r>
      <w:r w:rsidRPr="008A5624">
        <w:t>deal</w:t>
      </w:r>
      <w:r w:rsidRPr="008A5624">
        <w:rPr>
          <w:spacing w:val="19"/>
        </w:rPr>
        <w:t xml:space="preserve"> </w:t>
      </w:r>
      <w:r w:rsidRPr="008A5624">
        <w:t>with</w:t>
      </w:r>
      <w:r w:rsidRPr="008A5624">
        <w:rPr>
          <w:spacing w:val="18"/>
        </w:rPr>
        <w:t xml:space="preserve"> </w:t>
      </w:r>
      <w:r w:rsidRPr="008A5624">
        <w:t>annual</w:t>
      </w:r>
      <w:r w:rsidRPr="008A5624">
        <w:rPr>
          <w:spacing w:val="-47"/>
        </w:rPr>
        <w:t xml:space="preserve"> </w:t>
      </w:r>
      <w:r w:rsidRPr="008A5624">
        <w:t>leave.</w:t>
      </w:r>
      <w:r w:rsidRPr="008A5624">
        <w:rPr>
          <w:spacing w:val="-4"/>
        </w:rPr>
        <w:t xml:space="preserve"> </w:t>
      </w:r>
      <w:r w:rsidRPr="008A5624">
        <w:t xml:space="preserve">Annual </w:t>
      </w:r>
      <w:r w:rsidR="00A35C1E">
        <w:t>l</w:t>
      </w:r>
      <w:r w:rsidR="00A35C1E" w:rsidRPr="008A5624">
        <w:t>eave</w:t>
      </w:r>
      <w:r w:rsidR="00A35C1E" w:rsidRPr="008A5624">
        <w:rPr>
          <w:spacing w:val="-3"/>
        </w:rPr>
        <w:t xml:space="preserve"> </w:t>
      </w:r>
      <w:r w:rsidRPr="008A5624">
        <w:t>and</w:t>
      </w:r>
      <w:r w:rsidRPr="008A5624">
        <w:rPr>
          <w:spacing w:val="-1"/>
        </w:rPr>
        <w:t xml:space="preserve"> </w:t>
      </w:r>
      <w:r w:rsidR="00A35C1E">
        <w:t>a</w:t>
      </w:r>
      <w:r w:rsidR="00A35C1E" w:rsidRPr="008A5624">
        <w:t xml:space="preserve">nnual </w:t>
      </w:r>
      <w:r w:rsidR="00A35C1E">
        <w:t>l</w:t>
      </w:r>
      <w:r w:rsidR="00A35C1E" w:rsidRPr="008A5624">
        <w:t>eave</w:t>
      </w:r>
      <w:r w:rsidR="00A35C1E" w:rsidRPr="008A5624">
        <w:rPr>
          <w:spacing w:val="-3"/>
        </w:rPr>
        <w:t xml:space="preserve"> </w:t>
      </w:r>
      <w:r w:rsidR="00A35C1E">
        <w:t>l</w:t>
      </w:r>
      <w:r w:rsidR="00A35C1E" w:rsidRPr="008A5624">
        <w:t>oading</w:t>
      </w:r>
      <w:r w:rsidR="00A35C1E" w:rsidRPr="008A5624">
        <w:rPr>
          <w:spacing w:val="-1"/>
        </w:rPr>
        <w:t xml:space="preserve"> </w:t>
      </w:r>
      <w:r w:rsidRPr="008A5624">
        <w:t>do</w:t>
      </w:r>
      <w:r w:rsidRPr="008A5624">
        <w:rPr>
          <w:spacing w:val="1"/>
        </w:rPr>
        <w:t xml:space="preserve"> </w:t>
      </w:r>
      <w:r w:rsidRPr="008A5624">
        <w:t>not</w:t>
      </w:r>
      <w:r w:rsidRPr="008A5624">
        <w:rPr>
          <w:spacing w:val="-3"/>
        </w:rPr>
        <w:t xml:space="preserve"> </w:t>
      </w:r>
      <w:r w:rsidRPr="008A5624">
        <w:t>apply</w:t>
      </w:r>
      <w:r w:rsidRPr="008A5624">
        <w:rPr>
          <w:spacing w:val="1"/>
        </w:rPr>
        <w:t xml:space="preserve"> </w:t>
      </w:r>
      <w:r w:rsidRPr="008A5624">
        <w:t>to</w:t>
      </w:r>
      <w:r w:rsidRPr="008A5624">
        <w:rPr>
          <w:spacing w:val="-1"/>
        </w:rPr>
        <w:t xml:space="preserve"> </w:t>
      </w:r>
      <w:r w:rsidRPr="008A5624">
        <w:t>casual</w:t>
      </w:r>
      <w:r w:rsidRPr="008A5624">
        <w:rPr>
          <w:spacing w:val="-4"/>
        </w:rPr>
        <w:t xml:space="preserve"> </w:t>
      </w:r>
      <w:r w:rsidRPr="008A5624">
        <w:t>Employees.</w:t>
      </w:r>
    </w:p>
    <w:p w14:paraId="619DA77A" w14:textId="77777777" w:rsidR="00D62726" w:rsidRPr="008A5624" w:rsidRDefault="00D40358">
      <w:pPr>
        <w:pStyle w:val="Heading3"/>
        <w:numPr>
          <w:ilvl w:val="1"/>
          <w:numId w:val="14"/>
        </w:numPr>
        <w:tabs>
          <w:tab w:val="left" w:pos="1246"/>
        </w:tabs>
        <w:spacing w:before="94"/>
        <w:ind w:left="1245" w:hanging="568"/>
      </w:pPr>
      <w:r w:rsidRPr="008A5624">
        <w:t>Payment</w:t>
      </w:r>
      <w:r w:rsidRPr="008A5624">
        <w:rPr>
          <w:spacing w:val="-1"/>
        </w:rPr>
        <w:t xml:space="preserve"> </w:t>
      </w:r>
      <w:r w:rsidRPr="008A5624">
        <w:t>for</w:t>
      </w:r>
      <w:r w:rsidRPr="008A5624">
        <w:rPr>
          <w:spacing w:val="-3"/>
        </w:rPr>
        <w:t xml:space="preserve"> </w:t>
      </w:r>
      <w:r w:rsidRPr="008A5624">
        <w:t>annual leave</w:t>
      </w:r>
    </w:p>
    <w:p w14:paraId="3A0806F5" w14:textId="518F641A" w:rsidR="00D62726" w:rsidRPr="008A5624" w:rsidRDefault="0039688A">
      <w:pPr>
        <w:pStyle w:val="ListParagraph"/>
        <w:numPr>
          <w:ilvl w:val="2"/>
          <w:numId w:val="14"/>
        </w:numPr>
        <w:tabs>
          <w:tab w:val="left" w:pos="1811"/>
          <w:tab w:val="left" w:pos="1812"/>
        </w:tabs>
        <w:ind w:right="826"/>
        <w:rPr>
          <w:b/>
        </w:rPr>
      </w:pPr>
      <w:r w:rsidRPr="008A5624">
        <w:t xml:space="preserve">A </w:t>
      </w:r>
      <w:r w:rsidR="00D40358" w:rsidRPr="008A5624">
        <w:t xml:space="preserve">17.5% annual leave loading has been </w:t>
      </w:r>
      <w:proofErr w:type="gramStart"/>
      <w:r w:rsidR="00D40358" w:rsidRPr="008A5624">
        <w:t>taken into account</w:t>
      </w:r>
      <w:proofErr w:type="gramEnd"/>
      <w:r w:rsidR="00D40358" w:rsidRPr="008A5624">
        <w:t xml:space="preserve"> in determining the</w:t>
      </w:r>
      <w:r w:rsidR="00D40358" w:rsidRPr="008A5624">
        <w:rPr>
          <w:spacing w:val="1"/>
        </w:rPr>
        <w:t xml:space="preserve"> </w:t>
      </w:r>
      <w:r w:rsidR="00D40358" w:rsidRPr="008A5624">
        <w:t>remuneration of an Employee under this Agreement. Except as provided in clause</w:t>
      </w:r>
      <w:r w:rsidR="00D40358" w:rsidRPr="008A5624">
        <w:rPr>
          <w:spacing w:val="1"/>
        </w:rPr>
        <w:t xml:space="preserve"> </w:t>
      </w:r>
      <w:r w:rsidR="00D40358" w:rsidRPr="008A5624">
        <w:t>2</w:t>
      </w:r>
      <w:r w:rsidR="00591DC4" w:rsidRPr="008A5624">
        <w:t>0</w:t>
      </w:r>
      <w:r w:rsidR="00D40358" w:rsidRPr="008A5624">
        <w:t>.2(</w:t>
      </w:r>
      <w:r w:rsidR="00591DC4" w:rsidRPr="008A5624">
        <w:t>b</w:t>
      </w:r>
      <w:r w:rsidR="00D40358" w:rsidRPr="008A5624">
        <w:t>) annual leave loading will not be paid to an Employee on annual leave</w:t>
      </w:r>
      <w:r w:rsidR="00D40358" w:rsidRPr="008A5624">
        <w:rPr>
          <w:spacing w:val="1"/>
        </w:rPr>
        <w:t xml:space="preserve"> </w:t>
      </w:r>
      <w:r w:rsidR="00D40358" w:rsidRPr="008A5624">
        <w:t>entitlements because the Employees remuneration has been fixed having regard to this</w:t>
      </w:r>
      <w:r w:rsidR="00D40358" w:rsidRPr="008A5624">
        <w:rPr>
          <w:spacing w:val="-47"/>
        </w:rPr>
        <w:t xml:space="preserve"> </w:t>
      </w:r>
      <w:r w:rsidR="00D40358" w:rsidRPr="008A5624">
        <w:t>fact.</w:t>
      </w:r>
    </w:p>
    <w:p w14:paraId="60FFC8BB" w14:textId="3F6252A3" w:rsidR="00D62726" w:rsidRPr="008A5624" w:rsidRDefault="00D40358">
      <w:pPr>
        <w:pStyle w:val="ListParagraph"/>
        <w:numPr>
          <w:ilvl w:val="2"/>
          <w:numId w:val="14"/>
        </w:numPr>
        <w:tabs>
          <w:tab w:val="left" w:pos="1811"/>
          <w:tab w:val="left" w:pos="1812"/>
        </w:tabs>
        <w:spacing w:before="95"/>
        <w:ind w:right="721"/>
        <w:rPr>
          <w:b/>
        </w:rPr>
      </w:pPr>
      <w:r w:rsidRPr="008A5624">
        <w:lastRenderedPageBreak/>
        <w:t>Where an Employee would have received loadings, in accordance with clause 1</w:t>
      </w:r>
      <w:r w:rsidR="00946A8D" w:rsidRPr="008A5624">
        <w:t>7</w:t>
      </w:r>
      <w:r w:rsidRPr="008A5624">
        <w:t xml:space="preserve"> - Hours</w:t>
      </w:r>
      <w:r w:rsidRPr="008A5624">
        <w:rPr>
          <w:spacing w:val="1"/>
        </w:rPr>
        <w:t xml:space="preserve"> </w:t>
      </w:r>
      <w:r w:rsidRPr="008A5624">
        <w:t>of work, of this Agreement, had the Employee not been on annual leave and such</w:t>
      </w:r>
      <w:r w:rsidRPr="008A5624">
        <w:rPr>
          <w:spacing w:val="1"/>
        </w:rPr>
        <w:t xml:space="preserve"> </w:t>
      </w:r>
      <w:r w:rsidRPr="008A5624">
        <w:t>loadings would have entitled the Employee to a greater amount than the loading of</w:t>
      </w:r>
      <w:r w:rsidRPr="008A5624">
        <w:rPr>
          <w:spacing w:val="1"/>
        </w:rPr>
        <w:t xml:space="preserve"> </w:t>
      </w:r>
      <w:r w:rsidRPr="008A5624">
        <w:t>17.5% that was taken into account fixing the Employees remuneration, then the</w:t>
      </w:r>
      <w:r w:rsidRPr="008A5624">
        <w:rPr>
          <w:spacing w:val="1"/>
        </w:rPr>
        <w:t xml:space="preserve"> </w:t>
      </w:r>
      <w:r w:rsidRPr="008A5624">
        <w:t>Employee will be paid a pro rata top up payment at the time the annual leave is taken by</w:t>
      </w:r>
      <w:r w:rsidRPr="008A5624">
        <w:rPr>
          <w:spacing w:val="-47"/>
        </w:rPr>
        <w:t xml:space="preserve"> </w:t>
      </w:r>
      <w:r w:rsidRPr="008A5624">
        <w:t>the Employee.</w:t>
      </w:r>
    </w:p>
    <w:p w14:paraId="4FC4A512" w14:textId="77777777" w:rsidR="00D62726" w:rsidRPr="008A5624" w:rsidRDefault="00D40358">
      <w:pPr>
        <w:pStyle w:val="Heading3"/>
        <w:numPr>
          <w:ilvl w:val="1"/>
          <w:numId w:val="14"/>
        </w:numPr>
        <w:tabs>
          <w:tab w:val="left" w:pos="1246"/>
        </w:tabs>
        <w:ind w:left="1245" w:hanging="568"/>
      </w:pPr>
      <w:r w:rsidRPr="008A5624">
        <w:t>Excessive</w:t>
      </w:r>
      <w:r w:rsidRPr="008A5624">
        <w:rPr>
          <w:spacing w:val="-2"/>
        </w:rPr>
        <w:t xml:space="preserve"> </w:t>
      </w:r>
      <w:r w:rsidRPr="008A5624">
        <w:t>leave</w:t>
      </w:r>
    </w:p>
    <w:p w14:paraId="45FD7609" w14:textId="77777777" w:rsidR="00D62726" w:rsidRPr="008A5624" w:rsidRDefault="00D40358">
      <w:pPr>
        <w:pStyle w:val="BodyText"/>
        <w:ind w:left="1245" w:right="945"/>
      </w:pPr>
      <w:r w:rsidRPr="008A5624">
        <w:t xml:space="preserve">If </w:t>
      </w:r>
      <w:proofErr w:type="spellStart"/>
      <w:r w:rsidRPr="008A5624">
        <w:t>nbn</w:t>
      </w:r>
      <w:proofErr w:type="spellEnd"/>
      <w:r w:rsidRPr="008A5624">
        <w:t xml:space="preserve"> has genuinely tried to reach agreement with an Employee as to the timing of taking</w:t>
      </w:r>
      <w:r w:rsidRPr="008A5624">
        <w:rPr>
          <w:spacing w:val="1"/>
        </w:rPr>
        <w:t xml:space="preserve"> </w:t>
      </w:r>
      <w:r w:rsidRPr="008A5624">
        <w:t xml:space="preserve">annual leave, </w:t>
      </w:r>
      <w:proofErr w:type="spellStart"/>
      <w:r w:rsidRPr="008A5624">
        <w:t>nbn</w:t>
      </w:r>
      <w:proofErr w:type="spellEnd"/>
      <w:r w:rsidRPr="008A5624">
        <w:rPr>
          <w:b/>
          <w:bCs/>
        </w:rPr>
        <w:t xml:space="preserve"> </w:t>
      </w:r>
      <w:r w:rsidRPr="008A5624">
        <w:t>can require the Employee to take annual leave by giving not less than four</w:t>
      </w:r>
      <w:r w:rsidRPr="008A5624">
        <w:rPr>
          <w:spacing w:val="-47"/>
        </w:rPr>
        <w:t xml:space="preserve"> </w:t>
      </w:r>
      <w:r w:rsidRPr="008A5624">
        <w:t>weeks’</w:t>
      </w:r>
      <w:r w:rsidRPr="008A5624">
        <w:rPr>
          <w:spacing w:val="-1"/>
        </w:rPr>
        <w:t xml:space="preserve"> </w:t>
      </w:r>
      <w:r w:rsidRPr="008A5624">
        <w:t>notice</w:t>
      </w:r>
      <w:r w:rsidRPr="008A5624">
        <w:rPr>
          <w:spacing w:val="-2"/>
        </w:rPr>
        <w:t xml:space="preserve"> </w:t>
      </w:r>
      <w:r w:rsidRPr="008A5624">
        <w:t>of</w:t>
      </w:r>
      <w:r w:rsidRPr="008A5624">
        <w:rPr>
          <w:spacing w:val="-2"/>
        </w:rPr>
        <w:t xml:space="preserve"> </w:t>
      </w:r>
      <w:r w:rsidRPr="008A5624">
        <w:t>the</w:t>
      </w:r>
      <w:r w:rsidRPr="008A5624">
        <w:rPr>
          <w:spacing w:val="-2"/>
        </w:rPr>
        <w:t xml:space="preserve"> </w:t>
      </w:r>
      <w:r w:rsidRPr="008A5624">
        <w:t>time</w:t>
      </w:r>
      <w:r w:rsidRPr="008A5624">
        <w:rPr>
          <w:spacing w:val="-2"/>
        </w:rPr>
        <w:t xml:space="preserve"> </w:t>
      </w:r>
      <w:r w:rsidRPr="008A5624">
        <w:t>when</w:t>
      </w:r>
      <w:r w:rsidRPr="008A5624">
        <w:rPr>
          <w:spacing w:val="-1"/>
        </w:rPr>
        <w:t xml:space="preserve"> </w:t>
      </w:r>
      <w:r w:rsidRPr="008A5624">
        <w:t>such</w:t>
      </w:r>
      <w:r w:rsidRPr="008A5624">
        <w:rPr>
          <w:spacing w:val="-2"/>
        </w:rPr>
        <w:t xml:space="preserve"> </w:t>
      </w:r>
      <w:r w:rsidRPr="008A5624">
        <w:t>leave</w:t>
      </w:r>
      <w:r w:rsidRPr="008A5624">
        <w:rPr>
          <w:spacing w:val="1"/>
        </w:rPr>
        <w:t xml:space="preserve"> </w:t>
      </w:r>
      <w:r w:rsidRPr="008A5624">
        <w:t>is to</w:t>
      </w:r>
      <w:r w:rsidRPr="008A5624">
        <w:rPr>
          <w:spacing w:val="1"/>
        </w:rPr>
        <w:t xml:space="preserve"> </w:t>
      </w:r>
      <w:r w:rsidRPr="008A5624">
        <w:t>be</w:t>
      </w:r>
      <w:r w:rsidRPr="008A5624">
        <w:rPr>
          <w:spacing w:val="1"/>
        </w:rPr>
        <w:t xml:space="preserve"> </w:t>
      </w:r>
      <w:r w:rsidRPr="008A5624">
        <w:t>taken if:</w:t>
      </w:r>
    </w:p>
    <w:p w14:paraId="27A61096" w14:textId="77777777" w:rsidR="00D62726" w:rsidRPr="008A5624" w:rsidRDefault="00D40358">
      <w:pPr>
        <w:pStyle w:val="ListParagraph"/>
        <w:numPr>
          <w:ilvl w:val="2"/>
          <w:numId w:val="14"/>
        </w:numPr>
        <w:tabs>
          <w:tab w:val="left" w:pos="1811"/>
          <w:tab w:val="left" w:pos="1812"/>
        </w:tabs>
        <w:spacing w:before="94"/>
        <w:ind w:right="757"/>
        <w:rPr>
          <w:b/>
        </w:rPr>
      </w:pPr>
      <w:r w:rsidRPr="008A5624">
        <w:t>at the time the direction is given, the Employee has eight weeks or more of annual leave</w:t>
      </w:r>
      <w:r w:rsidRPr="008A5624">
        <w:rPr>
          <w:spacing w:val="-47"/>
        </w:rPr>
        <w:t xml:space="preserve"> </w:t>
      </w:r>
      <w:r w:rsidRPr="008A5624">
        <w:t>accrued; and</w:t>
      </w:r>
    </w:p>
    <w:p w14:paraId="28D711C0" w14:textId="77777777" w:rsidR="00D62726" w:rsidRPr="008A5624" w:rsidRDefault="00D40358">
      <w:pPr>
        <w:pStyle w:val="ListParagraph"/>
        <w:numPr>
          <w:ilvl w:val="2"/>
          <w:numId w:val="14"/>
        </w:numPr>
        <w:tabs>
          <w:tab w:val="left" w:pos="1811"/>
          <w:tab w:val="left" w:pos="1812"/>
        </w:tabs>
        <w:spacing w:before="97"/>
        <w:ind w:right="919"/>
        <w:rPr>
          <w:b/>
        </w:rPr>
      </w:pPr>
      <w:r w:rsidRPr="008A5624">
        <w:t>the amount of annual leave the Employee is directed to take is less than, or equal to, a</w:t>
      </w:r>
      <w:r w:rsidRPr="008A5624">
        <w:rPr>
          <w:spacing w:val="-47"/>
        </w:rPr>
        <w:t xml:space="preserve"> </w:t>
      </w:r>
      <w:r w:rsidRPr="008A5624">
        <w:t>quarter</w:t>
      </w:r>
      <w:r w:rsidRPr="008A5624">
        <w:rPr>
          <w:spacing w:val="-1"/>
        </w:rPr>
        <w:t xml:space="preserve"> </w:t>
      </w:r>
      <w:r w:rsidRPr="008A5624">
        <w:t>of</w:t>
      </w:r>
      <w:r w:rsidRPr="008A5624">
        <w:rPr>
          <w:spacing w:val="-2"/>
        </w:rPr>
        <w:t xml:space="preserve"> </w:t>
      </w:r>
      <w:r w:rsidRPr="008A5624">
        <w:t>the</w:t>
      </w:r>
      <w:r w:rsidRPr="008A5624">
        <w:rPr>
          <w:spacing w:val="-2"/>
        </w:rPr>
        <w:t xml:space="preserve"> </w:t>
      </w:r>
      <w:r w:rsidRPr="008A5624">
        <w:t>amount</w:t>
      </w:r>
      <w:r w:rsidRPr="008A5624">
        <w:rPr>
          <w:spacing w:val="-2"/>
        </w:rPr>
        <w:t xml:space="preserve"> </w:t>
      </w:r>
      <w:r w:rsidRPr="008A5624">
        <w:t>of leave</w:t>
      </w:r>
      <w:r w:rsidRPr="008A5624">
        <w:rPr>
          <w:spacing w:val="1"/>
        </w:rPr>
        <w:t xml:space="preserve"> </w:t>
      </w:r>
      <w:r w:rsidRPr="008A5624">
        <w:t>accrued.</w:t>
      </w:r>
    </w:p>
    <w:p w14:paraId="5DD0C29F" w14:textId="77777777" w:rsidR="00D62726" w:rsidRPr="008A5624" w:rsidRDefault="00D40358">
      <w:pPr>
        <w:pStyle w:val="Heading3"/>
        <w:numPr>
          <w:ilvl w:val="1"/>
          <w:numId w:val="14"/>
        </w:numPr>
        <w:tabs>
          <w:tab w:val="left" w:pos="1245"/>
        </w:tabs>
        <w:spacing w:before="107"/>
      </w:pPr>
      <w:r w:rsidRPr="008A5624">
        <w:t>Paid</w:t>
      </w:r>
      <w:r w:rsidRPr="008A5624">
        <w:rPr>
          <w:spacing w:val="-3"/>
        </w:rPr>
        <w:t xml:space="preserve"> </w:t>
      </w:r>
      <w:r w:rsidRPr="008A5624">
        <w:t>leave</w:t>
      </w:r>
      <w:r w:rsidRPr="008A5624">
        <w:rPr>
          <w:spacing w:val="-4"/>
        </w:rPr>
        <w:t xml:space="preserve"> </w:t>
      </w:r>
      <w:r w:rsidRPr="008A5624">
        <w:t>in</w:t>
      </w:r>
      <w:r w:rsidRPr="008A5624">
        <w:rPr>
          <w:spacing w:val="-2"/>
        </w:rPr>
        <w:t xml:space="preserve"> </w:t>
      </w:r>
      <w:r w:rsidRPr="008A5624">
        <w:t>advance</w:t>
      </w:r>
      <w:r w:rsidRPr="008A5624">
        <w:rPr>
          <w:spacing w:val="-2"/>
        </w:rPr>
        <w:t xml:space="preserve"> </w:t>
      </w:r>
      <w:r w:rsidRPr="008A5624">
        <w:t>of</w:t>
      </w:r>
      <w:r w:rsidRPr="008A5624">
        <w:rPr>
          <w:spacing w:val="-1"/>
        </w:rPr>
        <w:t xml:space="preserve"> </w:t>
      </w:r>
      <w:r w:rsidRPr="008A5624">
        <w:t>accrued</w:t>
      </w:r>
      <w:r w:rsidRPr="008A5624">
        <w:rPr>
          <w:spacing w:val="-2"/>
        </w:rPr>
        <w:t xml:space="preserve"> </w:t>
      </w:r>
      <w:r w:rsidRPr="008A5624">
        <w:t>entitlement</w:t>
      </w:r>
    </w:p>
    <w:p w14:paraId="2CC73FBB" w14:textId="77777777" w:rsidR="00D62726" w:rsidRPr="008A5624" w:rsidRDefault="00D40358" w:rsidP="78E4DF33">
      <w:pPr>
        <w:pStyle w:val="BodyText"/>
        <w:spacing w:before="87"/>
        <w:ind w:left="1244" w:right="953"/>
        <w:rPr>
          <w:b/>
        </w:rPr>
      </w:pPr>
      <w:r w:rsidRPr="008A5624">
        <w:t xml:space="preserve">By agreement between </w:t>
      </w:r>
      <w:proofErr w:type="spellStart"/>
      <w:r w:rsidRPr="008A5624">
        <w:t>nbn</w:t>
      </w:r>
      <w:proofErr w:type="spellEnd"/>
      <w:r w:rsidRPr="008A5624">
        <w:t xml:space="preserve"> and an Employee, a period of annual leave may be taken in</w:t>
      </w:r>
      <w:r w:rsidRPr="008A5624">
        <w:rPr>
          <w:spacing w:val="1"/>
        </w:rPr>
        <w:t xml:space="preserve"> </w:t>
      </w:r>
      <w:r w:rsidRPr="008A5624">
        <w:t>advance of the entitlement accruing. Provided that if leave is taken in advance and the</w:t>
      </w:r>
      <w:r w:rsidRPr="008A5624">
        <w:rPr>
          <w:spacing w:val="1"/>
        </w:rPr>
        <w:t xml:space="preserve"> </w:t>
      </w:r>
      <w:r w:rsidRPr="008A5624">
        <w:t xml:space="preserve">employment terminates before the entitlement has accrued </w:t>
      </w:r>
      <w:proofErr w:type="spellStart"/>
      <w:r w:rsidRPr="008A5624">
        <w:t>nbn</w:t>
      </w:r>
      <w:proofErr w:type="spellEnd"/>
      <w:r w:rsidRPr="008A5624">
        <w:t xml:space="preserve"> may make a corresponding</w:t>
      </w:r>
      <w:r w:rsidRPr="008A5624">
        <w:rPr>
          <w:spacing w:val="-47"/>
        </w:rPr>
        <w:t xml:space="preserve"> </w:t>
      </w:r>
      <w:r w:rsidRPr="008A5624">
        <w:t>deduction</w:t>
      </w:r>
      <w:r w:rsidRPr="008A5624">
        <w:rPr>
          <w:spacing w:val="-2"/>
        </w:rPr>
        <w:t xml:space="preserve"> </w:t>
      </w:r>
      <w:r w:rsidRPr="008A5624">
        <w:t>from</w:t>
      </w:r>
      <w:r w:rsidRPr="008A5624">
        <w:rPr>
          <w:spacing w:val="1"/>
        </w:rPr>
        <w:t xml:space="preserve"> </w:t>
      </w:r>
      <w:r w:rsidRPr="008A5624">
        <w:t>any</w:t>
      </w:r>
      <w:r w:rsidRPr="008A5624">
        <w:rPr>
          <w:spacing w:val="-1"/>
        </w:rPr>
        <w:t xml:space="preserve"> </w:t>
      </w:r>
      <w:r w:rsidRPr="008A5624">
        <w:t>money</w:t>
      </w:r>
      <w:r w:rsidRPr="008A5624">
        <w:rPr>
          <w:spacing w:val="-1"/>
        </w:rPr>
        <w:t xml:space="preserve"> </w:t>
      </w:r>
      <w:r w:rsidRPr="008A5624">
        <w:t>due to</w:t>
      </w:r>
      <w:r w:rsidRPr="008A5624">
        <w:rPr>
          <w:spacing w:val="1"/>
        </w:rPr>
        <w:t xml:space="preserve"> </w:t>
      </w:r>
      <w:r w:rsidRPr="008A5624">
        <w:t>the</w:t>
      </w:r>
      <w:r w:rsidRPr="008A5624">
        <w:rPr>
          <w:spacing w:val="-2"/>
        </w:rPr>
        <w:t xml:space="preserve"> </w:t>
      </w:r>
      <w:r w:rsidRPr="008A5624">
        <w:t>Employee</w:t>
      </w:r>
      <w:r w:rsidRPr="008A5624">
        <w:rPr>
          <w:spacing w:val="-2"/>
        </w:rPr>
        <w:t xml:space="preserve"> </w:t>
      </w:r>
      <w:r w:rsidRPr="008A5624">
        <w:t>on</w:t>
      </w:r>
      <w:r w:rsidRPr="008A5624">
        <w:rPr>
          <w:spacing w:val="-4"/>
        </w:rPr>
        <w:t xml:space="preserve"> </w:t>
      </w:r>
      <w:r w:rsidRPr="008A5624">
        <w:t>termination.</w:t>
      </w:r>
    </w:p>
    <w:p w14:paraId="72E4A6F9" w14:textId="77777777" w:rsidR="00D62726" w:rsidRPr="008A5624" w:rsidRDefault="00D40358">
      <w:pPr>
        <w:pStyle w:val="Heading3"/>
        <w:numPr>
          <w:ilvl w:val="1"/>
          <w:numId w:val="14"/>
        </w:numPr>
        <w:tabs>
          <w:tab w:val="left" w:pos="1245"/>
        </w:tabs>
        <w:spacing w:before="107"/>
      </w:pPr>
      <w:r w:rsidRPr="008A5624">
        <w:t>Annual</w:t>
      </w:r>
      <w:r w:rsidRPr="008A5624">
        <w:rPr>
          <w:spacing w:val="-1"/>
        </w:rPr>
        <w:t xml:space="preserve"> </w:t>
      </w:r>
      <w:r w:rsidRPr="008A5624">
        <w:t>close-down</w:t>
      </w:r>
    </w:p>
    <w:p w14:paraId="48E68795" w14:textId="607FED59" w:rsidR="00D62726" w:rsidRPr="008A5624" w:rsidRDefault="00D40358" w:rsidP="00800198">
      <w:pPr>
        <w:pStyle w:val="ListParagraph"/>
        <w:numPr>
          <w:ilvl w:val="2"/>
          <w:numId w:val="14"/>
        </w:numPr>
        <w:tabs>
          <w:tab w:val="left" w:pos="1811"/>
          <w:tab w:val="left" w:pos="1812"/>
        </w:tabs>
        <w:spacing w:before="89" w:line="259" w:lineRule="auto"/>
        <w:ind w:right="836"/>
      </w:pPr>
      <w:proofErr w:type="spellStart"/>
      <w:r w:rsidRPr="008A5624">
        <w:t>nbn</w:t>
      </w:r>
      <w:proofErr w:type="spellEnd"/>
      <w:r w:rsidRPr="008A5624">
        <w:t xml:space="preserve"> may </w:t>
      </w:r>
      <w:r w:rsidR="53894B58" w:rsidRPr="008A5624">
        <w:t>close</w:t>
      </w:r>
      <w:r w:rsidR="5AD4A73C" w:rsidRPr="008A5624">
        <w:t>-</w:t>
      </w:r>
      <w:r w:rsidR="53894B58" w:rsidRPr="008A5624">
        <w:t>down</w:t>
      </w:r>
      <w:r w:rsidRPr="008A5624">
        <w:t xml:space="preserve"> an enterprise or part of it for the purpose of allowing annual leave</w:t>
      </w:r>
      <w:r w:rsidRPr="008A5624">
        <w:rPr>
          <w:spacing w:val="-47"/>
        </w:rPr>
        <w:t xml:space="preserve"> </w:t>
      </w:r>
      <w:r w:rsidRPr="008A5624">
        <w:t xml:space="preserve">to all or </w:t>
      </w:r>
      <w:proofErr w:type="gramStart"/>
      <w:r w:rsidRPr="008A5624">
        <w:t>the majority of</w:t>
      </w:r>
      <w:proofErr w:type="gramEnd"/>
      <w:r w:rsidRPr="008A5624">
        <w:t xml:space="preserve"> the Employees in the enterprise or part concerned, provided</w:t>
      </w:r>
      <w:r w:rsidRPr="008A5624">
        <w:rPr>
          <w:spacing w:val="1"/>
        </w:rPr>
        <w:t xml:space="preserve"> </w:t>
      </w:r>
      <w:r w:rsidRPr="008A5624">
        <w:t xml:space="preserve">that </w:t>
      </w:r>
      <w:proofErr w:type="spellStart"/>
      <w:r w:rsidRPr="008A5624">
        <w:t>nbn</w:t>
      </w:r>
      <w:proofErr w:type="spellEnd"/>
      <w:r w:rsidRPr="008A5624">
        <w:t xml:space="preserve"> gives at least one month’s notice to the affected Employees. The notice will</w:t>
      </w:r>
      <w:r w:rsidRPr="008A5624">
        <w:rPr>
          <w:spacing w:val="1"/>
        </w:rPr>
        <w:t xml:space="preserve"> </w:t>
      </w:r>
      <w:r w:rsidRPr="008A5624">
        <w:t>advise</w:t>
      </w:r>
      <w:r w:rsidRPr="008A5624">
        <w:rPr>
          <w:spacing w:val="-3"/>
        </w:rPr>
        <w:t xml:space="preserve"> </w:t>
      </w:r>
      <w:r w:rsidRPr="008A5624">
        <w:t>Employees</w:t>
      </w:r>
      <w:r w:rsidRPr="008A5624">
        <w:rPr>
          <w:spacing w:val="-3"/>
        </w:rPr>
        <w:t xml:space="preserve"> </w:t>
      </w:r>
      <w:r w:rsidRPr="008A5624">
        <w:t>of</w:t>
      </w:r>
      <w:r w:rsidRPr="008A5624">
        <w:rPr>
          <w:spacing w:val="-2"/>
        </w:rPr>
        <w:t xml:space="preserve"> </w:t>
      </w:r>
      <w:r w:rsidRPr="008A5624">
        <w:t>the commencement date</w:t>
      </w:r>
      <w:r w:rsidRPr="008A5624">
        <w:rPr>
          <w:spacing w:val="1"/>
        </w:rPr>
        <w:t xml:space="preserve"> </w:t>
      </w:r>
      <w:r w:rsidRPr="008A5624">
        <w:t>and</w:t>
      </w:r>
      <w:r w:rsidRPr="008A5624">
        <w:rPr>
          <w:spacing w:val="-2"/>
        </w:rPr>
        <w:t xml:space="preserve"> </w:t>
      </w:r>
      <w:r w:rsidRPr="008A5624">
        <w:t>duration</w:t>
      </w:r>
      <w:r w:rsidRPr="008A5624">
        <w:rPr>
          <w:spacing w:val="-4"/>
        </w:rPr>
        <w:t xml:space="preserve"> </w:t>
      </w:r>
      <w:r w:rsidRPr="008A5624">
        <w:t>of the close-down.</w:t>
      </w:r>
      <w:r w:rsidR="678262F3" w:rsidRPr="008A5624">
        <w:t xml:space="preserve"> </w:t>
      </w:r>
    </w:p>
    <w:p w14:paraId="67076D1C" w14:textId="6370E881" w:rsidR="00B12C8E" w:rsidRPr="008A5624" w:rsidRDefault="00D40358" w:rsidP="00367639">
      <w:pPr>
        <w:pStyle w:val="ListParagraph"/>
        <w:numPr>
          <w:ilvl w:val="2"/>
          <w:numId w:val="14"/>
        </w:numPr>
        <w:tabs>
          <w:tab w:val="left" w:pos="1811"/>
          <w:tab w:val="left" w:pos="1812"/>
        </w:tabs>
        <w:spacing w:before="29" w:line="259" w:lineRule="auto"/>
        <w:ind w:right="800"/>
      </w:pPr>
      <w:proofErr w:type="spellStart"/>
      <w:r w:rsidRPr="008A5624">
        <w:t>nbn</w:t>
      </w:r>
      <w:proofErr w:type="spellEnd"/>
      <w:r w:rsidRPr="008A5624">
        <w:t xml:space="preserve"> may </w:t>
      </w:r>
      <w:r w:rsidR="7964C3E1" w:rsidRPr="008A5624">
        <w:t>close</w:t>
      </w:r>
      <w:r w:rsidR="6996AE41" w:rsidRPr="008A5624">
        <w:t>-</w:t>
      </w:r>
      <w:r w:rsidR="7964C3E1" w:rsidRPr="008A5624">
        <w:t>down</w:t>
      </w:r>
      <w:r w:rsidRPr="008A5624">
        <w:t xml:space="preserve"> for one or two periods. Where there is agreement between </w:t>
      </w:r>
      <w:proofErr w:type="spellStart"/>
      <w:r w:rsidRPr="008A5624">
        <w:t>nbn</w:t>
      </w:r>
      <w:proofErr w:type="spellEnd"/>
      <w:r w:rsidRPr="00367639">
        <w:t xml:space="preserve"> </w:t>
      </w:r>
      <w:r w:rsidRPr="008A5624">
        <w:t xml:space="preserve">and </w:t>
      </w:r>
      <w:proofErr w:type="gramStart"/>
      <w:r w:rsidRPr="008A5624">
        <w:t>the majority of</w:t>
      </w:r>
      <w:proofErr w:type="gramEnd"/>
      <w:r w:rsidRPr="008A5624">
        <w:t xml:space="preserve"> Employees concerned, </w:t>
      </w:r>
      <w:proofErr w:type="spellStart"/>
      <w:r w:rsidRPr="008A5624">
        <w:t>nbn</w:t>
      </w:r>
      <w:proofErr w:type="spellEnd"/>
      <w:r w:rsidRPr="008A5624">
        <w:t xml:space="preserve"> may close</w:t>
      </w:r>
      <w:r w:rsidR="50CEA23F" w:rsidRPr="008A5624">
        <w:t>-</w:t>
      </w:r>
      <w:r w:rsidRPr="008A5624">
        <w:t>down for more than two</w:t>
      </w:r>
      <w:r w:rsidRPr="00367639">
        <w:t xml:space="preserve"> </w:t>
      </w:r>
      <w:r w:rsidRPr="008A5624">
        <w:t>periods.</w:t>
      </w:r>
    </w:p>
    <w:p w14:paraId="16634858" w14:textId="45527547" w:rsidR="00D62726" w:rsidRPr="008A5624" w:rsidRDefault="648B7B12" w:rsidP="00800198">
      <w:pPr>
        <w:pStyle w:val="ListParagraph"/>
        <w:numPr>
          <w:ilvl w:val="2"/>
          <w:numId w:val="14"/>
        </w:numPr>
        <w:tabs>
          <w:tab w:val="left" w:pos="1811"/>
          <w:tab w:val="left" w:pos="1812"/>
        </w:tabs>
        <w:spacing w:before="29" w:line="259" w:lineRule="auto"/>
        <w:ind w:right="800"/>
      </w:pPr>
      <w:r w:rsidRPr="008A5624">
        <w:t>An Employee who has accrued sufficient leave to cover the period of the close-down, is</w:t>
      </w:r>
      <w:r w:rsidRPr="008A5624">
        <w:rPr>
          <w:spacing w:val="1"/>
        </w:rPr>
        <w:t xml:space="preserve"> </w:t>
      </w:r>
      <w:r w:rsidRPr="008A5624">
        <w:t xml:space="preserve">allowed leave </w:t>
      </w:r>
      <w:proofErr w:type="gramStart"/>
      <w:r w:rsidRPr="008A5624">
        <w:t>and also</w:t>
      </w:r>
      <w:proofErr w:type="gramEnd"/>
      <w:r w:rsidRPr="008A5624">
        <w:t xml:space="preserve"> paid for that leave at the appropriate wage. An Employee who</w:t>
      </w:r>
      <w:r w:rsidRPr="008A5624">
        <w:rPr>
          <w:spacing w:val="1"/>
        </w:rPr>
        <w:t xml:space="preserve"> </w:t>
      </w:r>
      <w:r w:rsidRPr="008A5624">
        <w:t xml:space="preserve">has not accrued sufficient leave to cover part or </w:t>
      </w:r>
      <w:proofErr w:type="gramStart"/>
      <w:r w:rsidRPr="008A5624">
        <w:t>all of</w:t>
      </w:r>
      <w:proofErr w:type="gramEnd"/>
      <w:r w:rsidRPr="008A5624">
        <w:t xml:space="preserve"> the close-down is allowed paid</w:t>
      </w:r>
      <w:r w:rsidRPr="008A5624">
        <w:rPr>
          <w:spacing w:val="1"/>
        </w:rPr>
        <w:t xml:space="preserve"> </w:t>
      </w:r>
      <w:r w:rsidRPr="008A5624">
        <w:t xml:space="preserve">leave for the period for which they have accrued sufficient leave and </w:t>
      </w:r>
      <w:r w:rsidR="049BEB27" w:rsidRPr="008A5624">
        <w:t xml:space="preserve">agrees to take </w:t>
      </w:r>
      <w:r w:rsidRPr="008A5624">
        <w:t>unpaid leav</w:t>
      </w:r>
      <w:r w:rsidR="361B1548" w:rsidRPr="008A5624">
        <w:t>e fo</w:t>
      </w:r>
      <w:r w:rsidRPr="008A5624">
        <w:t>r</w:t>
      </w:r>
      <w:r w:rsidRPr="008A5624">
        <w:rPr>
          <w:spacing w:val="-1"/>
        </w:rPr>
        <w:t xml:space="preserve"> </w:t>
      </w:r>
      <w:r w:rsidRPr="008A5624">
        <w:t>the</w:t>
      </w:r>
      <w:r w:rsidRPr="008A5624">
        <w:rPr>
          <w:spacing w:val="1"/>
        </w:rPr>
        <w:t xml:space="preserve"> </w:t>
      </w:r>
      <w:r w:rsidRPr="008A5624">
        <w:t>remainder</w:t>
      </w:r>
      <w:r w:rsidRPr="008A5624">
        <w:rPr>
          <w:spacing w:val="-2"/>
        </w:rPr>
        <w:t xml:space="preserve"> </w:t>
      </w:r>
      <w:r w:rsidRPr="008A5624">
        <w:t>of</w:t>
      </w:r>
      <w:r w:rsidRPr="008A5624">
        <w:rPr>
          <w:spacing w:val="-3"/>
        </w:rPr>
        <w:t xml:space="preserve"> </w:t>
      </w:r>
      <w:r w:rsidRPr="008A5624">
        <w:t>the</w:t>
      </w:r>
      <w:r w:rsidRPr="008A5624">
        <w:rPr>
          <w:spacing w:val="1"/>
        </w:rPr>
        <w:t xml:space="preserve"> </w:t>
      </w:r>
      <w:r w:rsidRPr="008A5624">
        <w:t>close</w:t>
      </w:r>
      <w:r w:rsidR="15BAFD55" w:rsidRPr="008A5624">
        <w:t>-</w:t>
      </w:r>
      <w:r w:rsidRPr="008A5624">
        <w:t>down.</w:t>
      </w:r>
    </w:p>
    <w:p w14:paraId="79DB0838" w14:textId="77777777" w:rsidR="00D62726" w:rsidRPr="008A5624" w:rsidRDefault="00D40358">
      <w:pPr>
        <w:pStyle w:val="ListParagraph"/>
        <w:numPr>
          <w:ilvl w:val="1"/>
          <w:numId w:val="14"/>
        </w:numPr>
        <w:tabs>
          <w:tab w:val="left" w:pos="1246"/>
        </w:tabs>
        <w:spacing w:before="97"/>
        <w:ind w:left="1245" w:right="937"/>
      </w:pPr>
      <w:proofErr w:type="spellStart"/>
      <w:r w:rsidRPr="008A5624">
        <w:t>nbn</w:t>
      </w:r>
      <w:proofErr w:type="spellEnd"/>
      <w:r w:rsidRPr="008A5624">
        <w:t xml:space="preserve"> will permit Employee’s reasonable flexibility in taking annual leave with such leave to be</w:t>
      </w:r>
      <w:r w:rsidRPr="008A5624">
        <w:rPr>
          <w:spacing w:val="-47"/>
        </w:rPr>
        <w:t xml:space="preserve"> </w:t>
      </w:r>
      <w:r w:rsidRPr="008A5624">
        <w:t>taken</w:t>
      </w:r>
      <w:r w:rsidRPr="008A5624">
        <w:rPr>
          <w:spacing w:val="-2"/>
        </w:rPr>
        <w:t xml:space="preserve"> </w:t>
      </w:r>
      <w:r w:rsidRPr="008A5624">
        <w:t>in</w:t>
      </w:r>
      <w:r w:rsidRPr="008A5624">
        <w:rPr>
          <w:spacing w:val="-1"/>
        </w:rPr>
        <w:t xml:space="preserve"> </w:t>
      </w:r>
      <w:r w:rsidRPr="008A5624">
        <w:t>accordance</w:t>
      </w:r>
      <w:r w:rsidRPr="008A5624">
        <w:rPr>
          <w:spacing w:val="-2"/>
        </w:rPr>
        <w:t xml:space="preserve"> </w:t>
      </w:r>
      <w:r w:rsidRPr="008A5624">
        <w:t>with</w:t>
      </w:r>
      <w:r w:rsidRPr="008A5624">
        <w:rPr>
          <w:spacing w:val="-1"/>
        </w:rPr>
        <w:t xml:space="preserve"> </w:t>
      </w:r>
      <w:proofErr w:type="spellStart"/>
      <w:r w:rsidRPr="008A5624">
        <w:t>nbn</w:t>
      </w:r>
      <w:proofErr w:type="spellEnd"/>
      <w:r w:rsidRPr="008A5624">
        <w:rPr>
          <w:spacing w:val="-1"/>
        </w:rPr>
        <w:t xml:space="preserve"> </w:t>
      </w:r>
      <w:r w:rsidRPr="008A5624">
        <w:t>policies.</w:t>
      </w:r>
    </w:p>
    <w:p w14:paraId="62D74BA5" w14:textId="77777777" w:rsidR="00D62726" w:rsidRPr="008A5624" w:rsidRDefault="00D40358">
      <w:pPr>
        <w:pStyle w:val="Heading3"/>
        <w:numPr>
          <w:ilvl w:val="1"/>
          <w:numId w:val="14"/>
        </w:numPr>
        <w:tabs>
          <w:tab w:val="left" w:pos="1246"/>
        </w:tabs>
        <w:spacing w:before="106"/>
        <w:ind w:left="1245" w:hanging="568"/>
      </w:pPr>
      <w:r w:rsidRPr="008A5624">
        <w:t>Purchased</w:t>
      </w:r>
      <w:r w:rsidRPr="008A5624">
        <w:rPr>
          <w:spacing w:val="-1"/>
        </w:rPr>
        <w:t xml:space="preserve"> </w:t>
      </w:r>
      <w:r w:rsidRPr="008A5624">
        <w:t>Leave</w:t>
      </w:r>
    </w:p>
    <w:p w14:paraId="77625502" w14:textId="4561F9F2" w:rsidR="00FF5277" w:rsidRPr="008A5624" w:rsidRDefault="00D40358" w:rsidP="00D276E9">
      <w:pPr>
        <w:pStyle w:val="BodyText"/>
        <w:spacing w:before="87"/>
        <w:ind w:left="1245" w:right="727"/>
      </w:pPr>
      <w:proofErr w:type="spellStart"/>
      <w:r w:rsidRPr="008A5624">
        <w:t>nbn</w:t>
      </w:r>
      <w:proofErr w:type="spellEnd"/>
      <w:r w:rsidRPr="008A5624">
        <w:t xml:space="preserve"> policies will provide opportunities by which each permanent full time and part time</w:t>
      </w:r>
      <w:r w:rsidRPr="008A5624">
        <w:rPr>
          <w:spacing w:val="1"/>
        </w:rPr>
        <w:t xml:space="preserve"> </w:t>
      </w:r>
      <w:r w:rsidRPr="008A5624">
        <w:t xml:space="preserve">Employee, may, subject to agreement with </w:t>
      </w:r>
      <w:proofErr w:type="spellStart"/>
      <w:r w:rsidRPr="008A5624">
        <w:t>nbn</w:t>
      </w:r>
      <w:proofErr w:type="spellEnd"/>
      <w:r w:rsidRPr="008A5624">
        <w:t xml:space="preserve"> and in accordance with its policies participate</w:t>
      </w:r>
      <w:r w:rsidRPr="008A5624">
        <w:rPr>
          <w:spacing w:val="1"/>
        </w:rPr>
        <w:t xml:space="preserve"> </w:t>
      </w:r>
      <w:r w:rsidRPr="008A5624">
        <w:t>in a scheme to purchase up to four weeks additional purchased leave per anniversary year</w:t>
      </w:r>
      <w:r w:rsidRPr="008A5624">
        <w:rPr>
          <w:spacing w:val="1"/>
        </w:rPr>
        <w:t xml:space="preserve"> </w:t>
      </w:r>
      <w:r w:rsidRPr="008A5624">
        <w:t xml:space="preserve">from their base rate of pay. The terms and application of such policies will </w:t>
      </w:r>
      <w:proofErr w:type="gramStart"/>
      <w:r w:rsidRPr="008A5624">
        <w:t>be at all times</w:t>
      </w:r>
      <w:proofErr w:type="gramEnd"/>
      <w:r w:rsidRPr="008A5624">
        <w:t xml:space="preserve"> at the</w:t>
      </w:r>
      <w:r w:rsidRPr="008A5624">
        <w:rPr>
          <w:spacing w:val="-47"/>
        </w:rPr>
        <w:t xml:space="preserve"> </w:t>
      </w:r>
      <w:r w:rsidRPr="008A5624">
        <w:t xml:space="preserve">sole discretion of </w:t>
      </w:r>
      <w:proofErr w:type="spellStart"/>
      <w:r w:rsidRPr="008A5624">
        <w:t>nbn</w:t>
      </w:r>
      <w:proofErr w:type="spellEnd"/>
      <w:r w:rsidRPr="008A5624">
        <w:t>. The purchased leave amount(s) will be adjusted against the Employees</w:t>
      </w:r>
      <w:r w:rsidRPr="008A5624">
        <w:rPr>
          <w:spacing w:val="1"/>
        </w:rPr>
        <w:t xml:space="preserve"> </w:t>
      </w:r>
      <w:r w:rsidRPr="008A5624">
        <w:t>base rate</w:t>
      </w:r>
      <w:r w:rsidRPr="008A5624">
        <w:rPr>
          <w:spacing w:val="1"/>
        </w:rPr>
        <w:t xml:space="preserve"> </w:t>
      </w:r>
      <w:r w:rsidRPr="008A5624">
        <w:t>of</w:t>
      </w:r>
      <w:r w:rsidRPr="008A5624">
        <w:rPr>
          <w:spacing w:val="-2"/>
        </w:rPr>
        <w:t xml:space="preserve"> </w:t>
      </w:r>
      <w:r w:rsidRPr="008A5624">
        <w:t>pay</w:t>
      </w:r>
      <w:r w:rsidRPr="008A5624">
        <w:rPr>
          <w:spacing w:val="1"/>
        </w:rPr>
        <w:t xml:space="preserve"> </w:t>
      </w:r>
      <w:r w:rsidRPr="008A5624">
        <w:t>under</w:t>
      </w:r>
      <w:r w:rsidRPr="008A5624">
        <w:rPr>
          <w:spacing w:val="-2"/>
        </w:rPr>
        <w:t xml:space="preserve"> </w:t>
      </w:r>
      <w:r w:rsidRPr="008A5624">
        <w:t>this</w:t>
      </w:r>
      <w:r w:rsidRPr="008A5624">
        <w:rPr>
          <w:spacing w:val="-2"/>
        </w:rPr>
        <w:t xml:space="preserve"> </w:t>
      </w:r>
      <w:r w:rsidRPr="008A5624">
        <w:t>Agreement.</w:t>
      </w:r>
    </w:p>
    <w:p w14:paraId="2911CBE6" w14:textId="322FAD24" w:rsidR="00FF5277" w:rsidRPr="008A5624" w:rsidRDefault="00FF5277" w:rsidP="00FF5277">
      <w:pPr>
        <w:pStyle w:val="Heading3"/>
        <w:numPr>
          <w:ilvl w:val="1"/>
          <w:numId w:val="14"/>
        </w:numPr>
        <w:tabs>
          <w:tab w:val="left" w:pos="1246"/>
        </w:tabs>
        <w:spacing w:before="106"/>
        <w:ind w:left="1245" w:hanging="568"/>
      </w:pPr>
      <w:r w:rsidRPr="008A5624">
        <w:t>Cashing out of annual leave</w:t>
      </w:r>
    </w:p>
    <w:p w14:paraId="6472EE39" w14:textId="0769ED8D" w:rsidR="00FF5277" w:rsidRPr="008A5624" w:rsidRDefault="17EFEAA7" w:rsidP="00800198">
      <w:pPr>
        <w:spacing w:line="259" w:lineRule="auto"/>
        <w:ind w:left="1245"/>
        <w:rPr>
          <w:color w:val="000000" w:themeColor="text1"/>
        </w:rPr>
      </w:pPr>
      <w:proofErr w:type="spellStart"/>
      <w:r w:rsidRPr="008A5624">
        <w:rPr>
          <w:color w:val="000000" w:themeColor="text1"/>
        </w:rPr>
        <w:t>nbn</w:t>
      </w:r>
      <w:proofErr w:type="spellEnd"/>
      <w:r w:rsidRPr="008A5624">
        <w:rPr>
          <w:color w:val="000000" w:themeColor="text1"/>
        </w:rPr>
        <w:t xml:space="preserve"> regards the taking of annual leave as a key element in an </w:t>
      </w:r>
      <w:r w:rsidR="03459E14" w:rsidRPr="008A5624">
        <w:rPr>
          <w:color w:val="000000" w:themeColor="text1"/>
          <w:lang w:eastAsia="en-AU"/>
        </w:rPr>
        <w:t>E</w:t>
      </w:r>
      <w:r w:rsidRPr="008A5624">
        <w:rPr>
          <w:color w:val="000000" w:themeColor="text1"/>
          <w:lang w:eastAsia="en-AU"/>
        </w:rPr>
        <w:t>mployee’s</w:t>
      </w:r>
      <w:r w:rsidRPr="008A5624">
        <w:rPr>
          <w:color w:val="000000" w:themeColor="text1"/>
        </w:rPr>
        <w:t xml:space="preserve"> overall well-being and work life balance, and so as a principle, </w:t>
      </w:r>
      <w:proofErr w:type="spellStart"/>
      <w:r w:rsidRPr="008A5624">
        <w:rPr>
          <w:color w:val="000000" w:themeColor="text1"/>
        </w:rPr>
        <w:t>nbn</w:t>
      </w:r>
      <w:proofErr w:type="spellEnd"/>
      <w:r w:rsidRPr="008A5624">
        <w:rPr>
          <w:color w:val="000000" w:themeColor="text1"/>
        </w:rPr>
        <w:t xml:space="preserve"> does not </w:t>
      </w:r>
      <w:r w:rsidR="614F02AF" w:rsidRPr="008A5624">
        <w:rPr>
          <w:color w:val="000000" w:themeColor="text1"/>
        </w:rPr>
        <w:t xml:space="preserve">encourage </w:t>
      </w:r>
      <w:r w:rsidRPr="008A5624">
        <w:rPr>
          <w:color w:val="000000" w:themeColor="text1"/>
        </w:rPr>
        <w:t xml:space="preserve">the cashing out of annual leave. Only in exceptional circumstances, including but not limited to financial hardship, will </w:t>
      </w:r>
      <w:proofErr w:type="spellStart"/>
      <w:r w:rsidRPr="008A5624">
        <w:rPr>
          <w:color w:val="000000" w:themeColor="text1"/>
        </w:rPr>
        <w:t>nbn</w:t>
      </w:r>
      <w:proofErr w:type="spellEnd"/>
      <w:r w:rsidRPr="008A5624">
        <w:rPr>
          <w:color w:val="000000" w:themeColor="text1"/>
        </w:rPr>
        <w:t xml:space="preserve"> consider agreeing to cash out annual leave.</w:t>
      </w:r>
    </w:p>
    <w:p w14:paraId="2829FF90" w14:textId="51BC5688" w:rsidR="00FF5277" w:rsidRPr="008A5624" w:rsidRDefault="00FF5277" w:rsidP="00FF5277">
      <w:pPr>
        <w:spacing w:after="180"/>
        <w:ind w:left="1245"/>
        <w:rPr>
          <w:rFonts w:ascii="Helvetica" w:hAnsi="Helvetica"/>
          <w:color w:val="393E45"/>
          <w:sz w:val="21"/>
          <w:szCs w:val="21"/>
          <w:lang w:eastAsia="en-AU"/>
        </w:rPr>
      </w:pPr>
      <w:r w:rsidRPr="008A5624">
        <w:rPr>
          <w:color w:val="000000" w:themeColor="text1"/>
        </w:rPr>
        <w:t xml:space="preserve">The cashing out of annual leave is always subject to nbn’s discretion, as well as the terms contained within the </w:t>
      </w:r>
      <w:r w:rsidR="00D82F38" w:rsidRPr="008A5624">
        <w:rPr>
          <w:color w:val="000000" w:themeColor="text1"/>
        </w:rPr>
        <w:t>Act</w:t>
      </w:r>
      <w:r w:rsidRPr="008A5624">
        <w:rPr>
          <w:color w:val="000000" w:themeColor="text1"/>
        </w:rPr>
        <w:t xml:space="preserve"> and in accordance with this clause:</w:t>
      </w:r>
    </w:p>
    <w:p w14:paraId="6E3DFEA4" w14:textId="77777777" w:rsidR="00FF5277" w:rsidRPr="008A5624" w:rsidRDefault="00FF5277" w:rsidP="00B0021F">
      <w:pPr>
        <w:widowControl/>
        <w:numPr>
          <w:ilvl w:val="0"/>
          <w:numId w:val="18"/>
        </w:numPr>
        <w:autoSpaceDE/>
        <w:autoSpaceDN/>
        <w:spacing w:before="120" w:line="276" w:lineRule="auto"/>
        <w:rPr>
          <w:color w:val="000000"/>
          <w:lang w:eastAsia="en-AU"/>
        </w:rPr>
      </w:pPr>
      <w:r w:rsidRPr="008A5624">
        <w:rPr>
          <w:color w:val="000000"/>
          <w:lang w:eastAsia="en-AU"/>
        </w:rPr>
        <w:lastRenderedPageBreak/>
        <w:t>Each cashing out of annual leave must be the subject of a separate agreement under this clause.</w:t>
      </w:r>
    </w:p>
    <w:p w14:paraId="5B5ED6C8" w14:textId="4A841250" w:rsidR="00FF5277" w:rsidRPr="008A5624" w:rsidRDefault="17EFEAA7" w:rsidP="00800198">
      <w:pPr>
        <w:widowControl/>
        <w:numPr>
          <w:ilvl w:val="0"/>
          <w:numId w:val="18"/>
        </w:numPr>
        <w:spacing w:before="120" w:line="276" w:lineRule="auto"/>
        <w:rPr>
          <w:color w:val="000000" w:themeColor="text1"/>
        </w:rPr>
      </w:pPr>
      <w:proofErr w:type="spellStart"/>
      <w:r w:rsidRPr="008A5624">
        <w:rPr>
          <w:color w:val="000000" w:themeColor="text1"/>
        </w:rPr>
        <w:t>nbn</w:t>
      </w:r>
      <w:proofErr w:type="spellEnd"/>
      <w:r w:rsidRPr="008A5624">
        <w:rPr>
          <w:color w:val="000000" w:themeColor="text1"/>
        </w:rPr>
        <w:t xml:space="preserve"> and an </w:t>
      </w:r>
      <w:r w:rsidR="213FCB46" w:rsidRPr="008A5624">
        <w:rPr>
          <w:color w:val="000000" w:themeColor="text1"/>
          <w:lang w:eastAsia="en-AU"/>
        </w:rPr>
        <w:t>E</w:t>
      </w:r>
      <w:r w:rsidRPr="008A5624">
        <w:rPr>
          <w:color w:val="000000" w:themeColor="text1"/>
          <w:lang w:eastAsia="en-AU"/>
        </w:rPr>
        <w:t>mployee</w:t>
      </w:r>
      <w:r w:rsidRPr="008A5624">
        <w:rPr>
          <w:color w:val="000000" w:themeColor="text1"/>
        </w:rPr>
        <w:t xml:space="preserve"> may agree in writing to the cashing out of a particular amount of accrued paid annual leave by the </w:t>
      </w:r>
      <w:r w:rsidR="4F02B00E" w:rsidRPr="008A5624">
        <w:rPr>
          <w:color w:val="000000" w:themeColor="text1"/>
          <w:lang w:eastAsia="en-AU"/>
        </w:rPr>
        <w:t>E</w:t>
      </w:r>
      <w:r w:rsidRPr="008A5624">
        <w:rPr>
          <w:color w:val="000000" w:themeColor="text1"/>
          <w:lang w:eastAsia="en-AU"/>
        </w:rPr>
        <w:t>mployee</w:t>
      </w:r>
      <w:r w:rsidRPr="008A5624">
        <w:rPr>
          <w:color w:val="000000" w:themeColor="text1"/>
        </w:rPr>
        <w:t>.</w:t>
      </w:r>
    </w:p>
    <w:p w14:paraId="5645D10D" w14:textId="4B949348" w:rsidR="002659EC" w:rsidRPr="008A5624" w:rsidRDefault="00FF5277" w:rsidP="002659EC">
      <w:pPr>
        <w:widowControl/>
        <w:numPr>
          <w:ilvl w:val="0"/>
          <w:numId w:val="18"/>
        </w:numPr>
        <w:autoSpaceDE/>
        <w:autoSpaceDN/>
        <w:spacing w:before="120" w:line="276" w:lineRule="auto"/>
        <w:rPr>
          <w:color w:val="000000"/>
          <w:lang w:eastAsia="en-AU"/>
        </w:rPr>
      </w:pPr>
      <w:r w:rsidRPr="008A5624">
        <w:rPr>
          <w:color w:val="000000"/>
          <w:lang w:eastAsia="en-AU"/>
        </w:rPr>
        <w:t>The agreement to cash out annual leave must state:</w:t>
      </w:r>
    </w:p>
    <w:p w14:paraId="43508726" w14:textId="5865B011" w:rsidR="00FF5277" w:rsidRPr="008A5624" w:rsidRDefault="002659EC" w:rsidP="002659EC">
      <w:pPr>
        <w:pStyle w:val="ListParagraph"/>
        <w:numPr>
          <w:ilvl w:val="3"/>
          <w:numId w:val="14"/>
        </w:numPr>
        <w:tabs>
          <w:tab w:val="left" w:pos="2380"/>
          <w:tab w:val="left" w:pos="2381"/>
        </w:tabs>
        <w:spacing w:before="0"/>
        <w:ind w:right="720" w:hanging="569"/>
      </w:pPr>
      <w:r w:rsidRPr="008A5624">
        <w:t xml:space="preserve">the </w:t>
      </w:r>
      <w:r w:rsidR="17EFEAA7" w:rsidRPr="008A5624">
        <w:rPr>
          <w:color w:val="000000" w:themeColor="text1"/>
        </w:rPr>
        <w:t xml:space="preserve">amount of leave to be cashed out and the payment to be made to the </w:t>
      </w:r>
      <w:r w:rsidR="67ECF198" w:rsidRPr="008A5624">
        <w:rPr>
          <w:color w:val="000000" w:themeColor="text1"/>
          <w:lang w:eastAsia="en-AU"/>
        </w:rPr>
        <w:t>E</w:t>
      </w:r>
      <w:r w:rsidR="17EFEAA7" w:rsidRPr="008A5624">
        <w:rPr>
          <w:color w:val="000000" w:themeColor="text1"/>
          <w:lang w:eastAsia="en-AU"/>
        </w:rPr>
        <w:t>mployee</w:t>
      </w:r>
      <w:r w:rsidR="17EFEAA7" w:rsidRPr="008A5624">
        <w:rPr>
          <w:color w:val="000000" w:themeColor="text1"/>
        </w:rPr>
        <w:t xml:space="preserve"> for it; and</w:t>
      </w:r>
    </w:p>
    <w:p w14:paraId="035D9E4A" w14:textId="77777777" w:rsidR="00FF5277" w:rsidRPr="008A5624" w:rsidRDefault="00FF5277" w:rsidP="002659EC">
      <w:pPr>
        <w:pStyle w:val="ListParagraph"/>
        <w:numPr>
          <w:ilvl w:val="3"/>
          <w:numId w:val="14"/>
        </w:numPr>
        <w:tabs>
          <w:tab w:val="left" w:pos="2380"/>
          <w:tab w:val="left" w:pos="2381"/>
        </w:tabs>
        <w:spacing w:before="0"/>
        <w:ind w:right="720" w:hanging="569"/>
      </w:pPr>
      <w:r w:rsidRPr="008A5624">
        <w:rPr>
          <w:color w:val="000000"/>
          <w:lang w:eastAsia="en-AU"/>
        </w:rPr>
        <w:t>when the payment is to be made.</w:t>
      </w:r>
    </w:p>
    <w:p w14:paraId="398E3C6C" w14:textId="14400C3B" w:rsidR="00FF5277" w:rsidRPr="008A5624" w:rsidRDefault="17EFEAA7" w:rsidP="00800198">
      <w:pPr>
        <w:widowControl/>
        <w:numPr>
          <w:ilvl w:val="0"/>
          <w:numId w:val="18"/>
        </w:numPr>
        <w:spacing w:before="120" w:line="276" w:lineRule="auto"/>
        <w:rPr>
          <w:color w:val="000000" w:themeColor="text1"/>
        </w:rPr>
      </w:pPr>
      <w:r w:rsidRPr="008A5624">
        <w:rPr>
          <w:color w:val="000000" w:themeColor="text1"/>
        </w:rPr>
        <w:t xml:space="preserve">The payment must not be less than the amount that would have been payable had the </w:t>
      </w:r>
      <w:r w:rsidR="1384934F" w:rsidRPr="008A5624">
        <w:rPr>
          <w:color w:val="000000" w:themeColor="text1"/>
          <w:lang w:eastAsia="en-AU"/>
        </w:rPr>
        <w:t>E</w:t>
      </w:r>
      <w:r w:rsidRPr="008A5624">
        <w:rPr>
          <w:color w:val="000000" w:themeColor="text1"/>
          <w:lang w:eastAsia="en-AU"/>
        </w:rPr>
        <w:t>mployee</w:t>
      </w:r>
      <w:r w:rsidRPr="008A5624">
        <w:rPr>
          <w:color w:val="000000" w:themeColor="text1"/>
        </w:rPr>
        <w:t xml:space="preserve"> taken the leave at the time the payment is made.</w:t>
      </w:r>
    </w:p>
    <w:p w14:paraId="20B0D646" w14:textId="7821EE66" w:rsidR="00FF5277" w:rsidRPr="008A5624" w:rsidRDefault="17EFEAA7" w:rsidP="00800198">
      <w:pPr>
        <w:widowControl/>
        <w:numPr>
          <w:ilvl w:val="0"/>
          <w:numId w:val="18"/>
        </w:numPr>
        <w:spacing w:before="120" w:line="276" w:lineRule="auto"/>
        <w:rPr>
          <w:color w:val="000000" w:themeColor="text1"/>
        </w:rPr>
      </w:pPr>
      <w:r w:rsidRPr="008A5624">
        <w:rPr>
          <w:color w:val="000000" w:themeColor="text1"/>
        </w:rPr>
        <w:t xml:space="preserve">An agreement must not result in the </w:t>
      </w:r>
      <w:r w:rsidR="2CFDFE56" w:rsidRPr="008A5624">
        <w:rPr>
          <w:color w:val="000000" w:themeColor="text1"/>
          <w:lang w:eastAsia="en-AU"/>
        </w:rPr>
        <w:t>E</w:t>
      </w:r>
      <w:r w:rsidRPr="008A5624">
        <w:rPr>
          <w:color w:val="000000" w:themeColor="text1"/>
          <w:lang w:eastAsia="en-AU"/>
        </w:rPr>
        <w:t>mployee’s</w:t>
      </w:r>
      <w:r w:rsidRPr="008A5624">
        <w:rPr>
          <w:color w:val="000000" w:themeColor="text1"/>
        </w:rPr>
        <w:t xml:space="preserve"> remaining accrued entitlement to paid annual leave being less than 4 weeks.</w:t>
      </w:r>
    </w:p>
    <w:p w14:paraId="67BFD4D2" w14:textId="71EFA1C1" w:rsidR="00FF5277" w:rsidRPr="008A5624" w:rsidRDefault="00FF5277" w:rsidP="00B0021F">
      <w:pPr>
        <w:widowControl/>
        <w:numPr>
          <w:ilvl w:val="0"/>
          <w:numId w:val="18"/>
        </w:numPr>
        <w:autoSpaceDE/>
        <w:autoSpaceDN/>
        <w:spacing w:before="120" w:line="276" w:lineRule="auto"/>
        <w:rPr>
          <w:color w:val="000000"/>
          <w:lang w:eastAsia="en-AU"/>
        </w:rPr>
      </w:pPr>
      <w:r w:rsidRPr="008A5624">
        <w:rPr>
          <w:color w:val="000000"/>
          <w:lang w:eastAsia="en-AU"/>
        </w:rPr>
        <w:t xml:space="preserve">The cashing out of annual leave will be recorded on the Employee’s </w:t>
      </w:r>
      <w:proofErr w:type="spellStart"/>
      <w:r w:rsidRPr="008A5624">
        <w:rPr>
          <w:color w:val="000000"/>
          <w:lang w:eastAsia="en-AU"/>
        </w:rPr>
        <w:t>payslip</w:t>
      </w:r>
      <w:proofErr w:type="spellEnd"/>
      <w:r w:rsidRPr="008A5624">
        <w:rPr>
          <w:color w:val="000000"/>
          <w:lang w:eastAsia="en-AU"/>
        </w:rPr>
        <w:t>.</w:t>
      </w:r>
    </w:p>
    <w:p w14:paraId="10DC03D6" w14:textId="77777777" w:rsidR="00FF5277" w:rsidRPr="008A5624" w:rsidRDefault="00FF5277" w:rsidP="00040237">
      <w:pPr>
        <w:widowControl/>
        <w:autoSpaceDE/>
        <w:autoSpaceDN/>
        <w:spacing w:before="120" w:after="180" w:line="276" w:lineRule="auto"/>
        <w:rPr>
          <w:color w:val="000000"/>
          <w:lang w:eastAsia="en-AU"/>
        </w:rPr>
      </w:pPr>
    </w:p>
    <w:p w14:paraId="118CEBFB" w14:textId="77777777" w:rsidR="00D62726" w:rsidRPr="008A5624" w:rsidRDefault="00D40358">
      <w:pPr>
        <w:pStyle w:val="Heading1"/>
        <w:numPr>
          <w:ilvl w:val="0"/>
          <w:numId w:val="14"/>
        </w:numPr>
        <w:tabs>
          <w:tab w:val="left" w:pos="1244"/>
          <w:tab w:val="left" w:pos="1246"/>
        </w:tabs>
        <w:spacing w:before="98"/>
        <w:ind w:left="1245" w:hanging="568"/>
      </w:pPr>
      <w:r w:rsidRPr="008A5624">
        <w:t>Personal/Carer’s</w:t>
      </w:r>
      <w:r w:rsidRPr="008A5624">
        <w:rPr>
          <w:spacing w:val="-4"/>
        </w:rPr>
        <w:t xml:space="preserve"> </w:t>
      </w:r>
      <w:r w:rsidRPr="008A5624">
        <w:t>Leave</w:t>
      </w:r>
      <w:r w:rsidRPr="008A5624">
        <w:rPr>
          <w:spacing w:val="-3"/>
        </w:rPr>
        <w:t xml:space="preserve"> </w:t>
      </w:r>
      <w:r w:rsidRPr="008A5624">
        <w:t>and</w:t>
      </w:r>
      <w:r w:rsidRPr="008A5624">
        <w:rPr>
          <w:spacing w:val="-3"/>
        </w:rPr>
        <w:t xml:space="preserve"> </w:t>
      </w:r>
      <w:r w:rsidRPr="008A5624">
        <w:t>Compassionate</w:t>
      </w:r>
      <w:r w:rsidRPr="008A5624">
        <w:rPr>
          <w:spacing w:val="-3"/>
        </w:rPr>
        <w:t xml:space="preserve"> </w:t>
      </w:r>
      <w:r w:rsidRPr="008A5624">
        <w:t>Leave</w:t>
      </w:r>
    </w:p>
    <w:p w14:paraId="6645C1F1" w14:textId="77777777" w:rsidR="00D62726" w:rsidRPr="008A5624" w:rsidRDefault="00D40358">
      <w:pPr>
        <w:pStyle w:val="ListParagraph"/>
        <w:numPr>
          <w:ilvl w:val="1"/>
          <w:numId w:val="14"/>
        </w:numPr>
        <w:tabs>
          <w:tab w:val="left" w:pos="1245"/>
        </w:tabs>
        <w:spacing w:before="95"/>
        <w:ind w:right="713"/>
      </w:pPr>
      <w:r w:rsidRPr="008A5624">
        <w:t>This</w:t>
      </w:r>
      <w:r w:rsidRPr="008A5624">
        <w:rPr>
          <w:spacing w:val="22"/>
        </w:rPr>
        <w:t xml:space="preserve"> </w:t>
      </w:r>
      <w:r w:rsidRPr="008A5624">
        <w:t>clause</w:t>
      </w:r>
      <w:r w:rsidRPr="008A5624">
        <w:rPr>
          <w:spacing w:val="23"/>
        </w:rPr>
        <w:t xml:space="preserve"> </w:t>
      </w:r>
      <w:r w:rsidRPr="008A5624">
        <w:t>of</w:t>
      </w:r>
      <w:r w:rsidRPr="008A5624">
        <w:rPr>
          <w:spacing w:val="20"/>
        </w:rPr>
        <w:t xml:space="preserve"> </w:t>
      </w:r>
      <w:r w:rsidRPr="008A5624">
        <w:t>the</w:t>
      </w:r>
      <w:r w:rsidRPr="008A5624">
        <w:rPr>
          <w:spacing w:val="23"/>
        </w:rPr>
        <w:t xml:space="preserve"> </w:t>
      </w:r>
      <w:r w:rsidRPr="008A5624">
        <w:t>Agreement</w:t>
      </w:r>
      <w:r w:rsidRPr="008A5624">
        <w:rPr>
          <w:spacing w:val="23"/>
        </w:rPr>
        <w:t xml:space="preserve"> </w:t>
      </w:r>
      <w:r w:rsidRPr="008A5624">
        <w:t>supplements</w:t>
      </w:r>
      <w:r w:rsidRPr="008A5624">
        <w:rPr>
          <w:spacing w:val="22"/>
        </w:rPr>
        <w:t xml:space="preserve"> </w:t>
      </w:r>
      <w:r w:rsidRPr="008A5624">
        <w:t>the</w:t>
      </w:r>
      <w:r w:rsidRPr="008A5624">
        <w:rPr>
          <w:spacing w:val="23"/>
        </w:rPr>
        <w:t xml:space="preserve"> </w:t>
      </w:r>
      <w:r w:rsidRPr="008A5624">
        <w:t>provisions</w:t>
      </w:r>
      <w:r w:rsidRPr="008A5624">
        <w:rPr>
          <w:spacing w:val="20"/>
        </w:rPr>
        <w:t xml:space="preserve"> </w:t>
      </w:r>
      <w:r w:rsidRPr="008A5624">
        <w:t>of</w:t>
      </w:r>
      <w:r w:rsidRPr="008A5624">
        <w:rPr>
          <w:spacing w:val="22"/>
        </w:rPr>
        <w:t xml:space="preserve"> </w:t>
      </w:r>
      <w:r w:rsidRPr="008A5624">
        <w:t>the</w:t>
      </w:r>
      <w:r w:rsidRPr="008A5624">
        <w:rPr>
          <w:spacing w:val="23"/>
        </w:rPr>
        <w:t xml:space="preserve"> </w:t>
      </w:r>
      <w:r w:rsidRPr="008A5624">
        <w:t>NES</w:t>
      </w:r>
      <w:r w:rsidRPr="008A5624">
        <w:rPr>
          <w:spacing w:val="22"/>
        </w:rPr>
        <w:t xml:space="preserve"> </w:t>
      </w:r>
      <w:r w:rsidRPr="008A5624">
        <w:t>which</w:t>
      </w:r>
      <w:r w:rsidRPr="008A5624">
        <w:rPr>
          <w:spacing w:val="22"/>
        </w:rPr>
        <w:t xml:space="preserve"> </w:t>
      </w:r>
      <w:r w:rsidRPr="008A5624">
        <w:t>deal</w:t>
      </w:r>
      <w:r w:rsidRPr="008A5624">
        <w:rPr>
          <w:spacing w:val="22"/>
        </w:rPr>
        <w:t xml:space="preserve"> </w:t>
      </w:r>
      <w:r w:rsidRPr="008A5624">
        <w:t>with</w:t>
      </w:r>
      <w:r w:rsidRPr="008A5624">
        <w:rPr>
          <w:spacing w:val="-47"/>
        </w:rPr>
        <w:t xml:space="preserve"> </w:t>
      </w:r>
      <w:r w:rsidRPr="008A5624">
        <w:t>personal/carer’s</w:t>
      </w:r>
      <w:r w:rsidRPr="008A5624">
        <w:rPr>
          <w:spacing w:val="-1"/>
        </w:rPr>
        <w:t xml:space="preserve"> </w:t>
      </w:r>
      <w:r w:rsidRPr="008A5624">
        <w:t>leave</w:t>
      </w:r>
      <w:r w:rsidRPr="008A5624">
        <w:rPr>
          <w:spacing w:val="-2"/>
        </w:rPr>
        <w:t xml:space="preserve"> </w:t>
      </w:r>
      <w:r w:rsidRPr="008A5624">
        <w:t>and</w:t>
      </w:r>
      <w:r w:rsidRPr="008A5624">
        <w:rPr>
          <w:spacing w:val="-3"/>
        </w:rPr>
        <w:t xml:space="preserve"> </w:t>
      </w:r>
      <w:r w:rsidRPr="008A5624">
        <w:t>compassionate</w:t>
      </w:r>
      <w:r w:rsidRPr="008A5624">
        <w:rPr>
          <w:spacing w:val="1"/>
        </w:rPr>
        <w:t xml:space="preserve"> </w:t>
      </w:r>
      <w:r w:rsidRPr="008A5624">
        <w:t>leave.</w:t>
      </w:r>
    </w:p>
    <w:p w14:paraId="1D2E1883" w14:textId="48C3BD62" w:rsidR="00D62726" w:rsidRPr="008A5624" w:rsidRDefault="75B6C69E" w:rsidP="00800198">
      <w:pPr>
        <w:pStyle w:val="ListParagraph"/>
        <w:numPr>
          <w:ilvl w:val="1"/>
          <w:numId w:val="14"/>
        </w:numPr>
        <w:tabs>
          <w:tab w:val="left" w:pos="1245"/>
        </w:tabs>
        <w:spacing w:line="259" w:lineRule="auto"/>
        <w:ind w:right="709"/>
      </w:pPr>
      <w:r w:rsidRPr="008A5624">
        <w:t>As</w:t>
      </w:r>
      <w:r w:rsidRPr="008A5624">
        <w:rPr>
          <w:spacing w:val="33"/>
        </w:rPr>
        <w:t xml:space="preserve"> </w:t>
      </w:r>
      <w:r w:rsidRPr="008A5624">
        <w:t>provided</w:t>
      </w:r>
      <w:r w:rsidRPr="008A5624">
        <w:rPr>
          <w:spacing w:val="33"/>
        </w:rPr>
        <w:t xml:space="preserve"> </w:t>
      </w:r>
      <w:r w:rsidRPr="008A5624">
        <w:t>by</w:t>
      </w:r>
      <w:r w:rsidRPr="008A5624">
        <w:rPr>
          <w:spacing w:val="33"/>
        </w:rPr>
        <w:t xml:space="preserve"> </w:t>
      </w:r>
      <w:r w:rsidRPr="008A5624">
        <w:t>the</w:t>
      </w:r>
      <w:r w:rsidRPr="008A5624">
        <w:rPr>
          <w:spacing w:val="32"/>
        </w:rPr>
        <w:t xml:space="preserve"> </w:t>
      </w:r>
      <w:r w:rsidRPr="008A5624">
        <w:t>NES</w:t>
      </w:r>
      <w:r w:rsidRPr="008A5624">
        <w:rPr>
          <w:spacing w:val="34"/>
        </w:rPr>
        <w:t xml:space="preserve"> </w:t>
      </w:r>
      <w:r w:rsidRPr="008A5624">
        <w:t>full</w:t>
      </w:r>
      <w:r w:rsidR="03FDC70B" w:rsidRPr="008A5624">
        <w:t>-</w:t>
      </w:r>
      <w:r w:rsidRPr="008A5624">
        <w:t>time</w:t>
      </w:r>
      <w:r w:rsidRPr="008A5624">
        <w:rPr>
          <w:spacing w:val="35"/>
        </w:rPr>
        <w:t xml:space="preserve"> </w:t>
      </w:r>
      <w:r w:rsidRPr="008A5624">
        <w:t>Employees</w:t>
      </w:r>
      <w:r w:rsidRPr="008A5624">
        <w:rPr>
          <w:spacing w:val="31"/>
        </w:rPr>
        <w:t xml:space="preserve"> </w:t>
      </w:r>
      <w:r w:rsidRPr="008A5624">
        <w:t>will</w:t>
      </w:r>
      <w:r w:rsidRPr="008A5624">
        <w:rPr>
          <w:spacing w:val="34"/>
        </w:rPr>
        <w:t xml:space="preserve"> </w:t>
      </w:r>
      <w:r w:rsidRPr="008A5624">
        <w:t>accrue</w:t>
      </w:r>
      <w:r w:rsidRPr="008A5624">
        <w:rPr>
          <w:spacing w:val="34"/>
        </w:rPr>
        <w:t xml:space="preserve"> </w:t>
      </w:r>
      <w:r w:rsidRPr="008A5624">
        <w:t>10</w:t>
      </w:r>
      <w:r w:rsidRPr="008A5624">
        <w:rPr>
          <w:spacing w:val="34"/>
        </w:rPr>
        <w:t xml:space="preserve"> </w:t>
      </w:r>
      <w:r w:rsidRPr="008A5624">
        <w:t>days</w:t>
      </w:r>
      <w:r w:rsidR="6468FAC3" w:rsidRPr="008A5624">
        <w:t xml:space="preserve"> (76 hours)</w:t>
      </w:r>
      <w:r w:rsidRPr="008A5624">
        <w:rPr>
          <w:spacing w:val="34"/>
        </w:rPr>
        <w:t xml:space="preserve"> </w:t>
      </w:r>
      <w:r w:rsidRPr="008A5624">
        <w:t>personal/carer’s</w:t>
      </w:r>
      <w:r w:rsidRPr="008A5624">
        <w:rPr>
          <w:spacing w:val="33"/>
        </w:rPr>
        <w:t xml:space="preserve"> </w:t>
      </w:r>
      <w:r w:rsidRPr="008A5624">
        <w:t>leave</w:t>
      </w:r>
      <w:r w:rsidRPr="008A5624">
        <w:rPr>
          <w:spacing w:val="35"/>
        </w:rPr>
        <w:t xml:space="preserve"> </w:t>
      </w:r>
      <w:r w:rsidRPr="008A5624">
        <w:t>per</w:t>
      </w:r>
      <w:r w:rsidRPr="008A5624">
        <w:rPr>
          <w:spacing w:val="-47"/>
        </w:rPr>
        <w:t xml:space="preserve"> </w:t>
      </w:r>
      <w:r w:rsidRPr="008A5624">
        <w:t>annum.</w:t>
      </w:r>
      <w:r w:rsidRPr="008A5624">
        <w:rPr>
          <w:spacing w:val="-1"/>
        </w:rPr>
        <w:t xml:space="preserve"> </w:t>
      </w:r>
      <w:r w:rsidRPr="008A5624">
        <w:t>Employees</w:t>
      </w:r>
      <w:r w:rsidRPr="008A5624">
        <w:rPr>
          <w:spacing w:val="-2"/>
        </w:rPr>
        <w:t xml:space="preserve"> </w:t>
      </w:r>
      <w:r w:rsidRPr="008A5624">
        <w:t>seeking</w:t>
      </w:r>
      <w:r w:rsidRPr="008A5624">
        <w:rPr>
          <w:spacing w:val="-3"/>
        </w:rPr>
        <w:t xml:space="preserve"> </w:t>
      </w:r>
      <w:r w:rsidRPr="008A5624">
        <w:t>to</w:t>
      </w:r>
      <w:r w:rsidRPr="008A5624">
        <w:rPr>
          <w:spacing w:val="-1"/>
        </w:rPr>
        <w:t xml:space="preserve"> </w:t>
      </w:r>
      <w:r w:rsidRPr="008A5624">
        <w:t>take</w:t>
      </w:r>
      <w:r w:rsidRPr="008A5624">
        <w:rPr>
          <w:spacing w:val="-3"/>
        </w:rPr>
        <w:t xml:space="preserve"> </w:t>
      </w:r>
      <w:r w:rsidRPr="008A5624">
        <w:t>Personal Leave</w:t>
      </w:r>
      <w:r w:rsidRPr="008A5624">
        <w:rPr>
          <w:spacing w:val="1"/>
        </w:rPr>
        <w:t xml:space="preserve"> </w:t>
      </w:r>
      <w:r w:rsidRPr="008A5624">
        <w:t>are</w:t>
      </w:r>
      <w:r w:rsidRPr="008A5624">
        <w:rPr>
          <w:spacing w:val="-2"/>
        </w:rPr>
        <w:t xml:space="preserve"> </w:t>
      </w:r>
      <w:r w:rsidRPr="008A5624">
        <w:t>required</w:t>
      </w:r>
      <w:r w:rsidRPr="008A5624">
        <w:rPr>
          <w:spacing w:val="-2"/>
        </w:rPr>
        <w:t xml:space="preserve"> </w:t>
      </w:r>
      <w:r w:rsidRPr="008A5624">
        <w:t>to:</w:t>
      </w:r>
    </w:p>
    <w:p w14:paraId="1FD11E58" w14:textId="2B1285BB" w:rsidR="00D62726" w:rsidRPr="008A5624" w:rsidRDefault="00D40358" w:rsidP="6A8D6D30">
      <w:pPr>
        <w:pStyle w:val="ListParagraph"/>
        <w:numPr>
          <w:ilvl w:val="2"/>
          <w:numId w:val="14"/>
        </w:numPr>
        <w:tabs>
          <w:tab w:val="left" w:pos="1811"/>
          <w:tab w:val="left" w:pos="1812"/>
        </w:tabs>
        <w:spacing w:before="94"/>
        <w:ind w:right="755"/>
        <w:rPr>
          <w:b/>
          <w:bCs/>
        </w:rPr>
      </w:pPr>
      <w:r w:rsidRPr="008A5624">
        <w:t>make all reasonable efforts to inform their direct manager</w:t>
      </w:r>
      <w:r w:rsidRPr="008A5624">
        <w:rPr>
          <w:spacing w:val="1"/>
        </w:rPr>
        <w:t xml:space="preserve"> </w:t>
      </w:r>
      <w:r w:rsidRPr="008A5624">
        <w:t>before or at the time of</w:t>
      </w:r>
      <w:r w:rsidRPr="008A5624">
        <w:rPr>
          <w:spacing w:val="1"/>
        </w:rPr>
        <w:t xml:space="preserve"> </w:t>
      </w:r>
      <w:r w:rsidRPr="008A5624">
        <w:t>the</w:t>
      </w:r>
      <w:r w:rsidRPr="008A5624">
        <w:rPr>
          <w:spacing w:val="1"/>
        </w:rPr>
        <w:t xml:space="preserve"> </w:t>
      </w:r>
      <w:r w:rsidRPr="008A5624">
        <w:t>Employee’s normal commencement time or if that is not reasonably practicable</w:t>
      </w:r>
      <w:r w:rsidRPr="008A5624">
        <w:rPr>
          <w:spacing w:val="1"/>
        </w:rPr>
        <w:t xml:space="preserve"> </w:t>
      </w:r>
      <w:r w:rsidRPr="008A5624">
        <w:t>as soon</w:t>
      </w:r>
      <w:r w:rsidRPr="008A5624">
        <w:rPr>
          <w:spacing w:val="-47"/>
        </w:rPr>
        <w:t xml:space="preserve"> </w:t>
      </w:r>
      <w:r w:rsidRPr="008A5624">
        <w:t>as</w:t>
      </w:r>
      <w:r w:rsidRPr="008A5624">
        <w:rPr>
          <w:spacing w:val="-1"/>
        </w:rPr>
        <w:t xml:space="preserve"> </w:t>
      </w:r>
      <w:r w:rsidRPr="008A5624">
        <w:t>possible, that</w:t>
      </w:r>
      <w:r w:rsidRPr="008A5624">
        <w:rPr>
          <w:spacing w:val="-3"/>
        </w:rPr>
        <w:t xml:space="preserve"> </w:t>
      </w:r>
      <w:r w:rsidRPr="008A5624">
        <w:t>they</w:t>
      </w:r>
      <w:r w:rsidRPr="008A5624">
        <w:rPr>
          <w:spacing w:val="1"/>
        </w:rPr>
        <w:t xml:space="preserve"> </w:t>
      </w:r>
      <w:r w:rsidRPr="008A5624">
        <w:t>are</w:t>
      </w:r>
      <w:r w:rsidRPr="008A5624">
        <w:rPr>
          <w:spacing w:val="-3"/>
        </w:rPr>
        <w:t xml:space="preserve"> </w:t>
      </w:r>
      <w:r w:rsidRPr="008A5624">
        <w:t>unable to</w:t>
      </w:r>
      <w:r w:rsidRPr="008A5624">
        <w:rPr>
          <w:spacing w:val="-2"/>
        </w:rPr>
        <w:t xml:space="preserve"> </w:t>
      </w:r>
      <w:r w:rsidRPr="008A5624">
        <w:t>work</w:t>
      </w:r>
      <w:r w:rsidRPr="008A5624">
        <w:rPr>
          <w:spacing w:val="1"/>
        </w:rPr>
        <w:t xml:space="preserve"> </w:t>
      </w:r>
      <w:r w:rsidRPr="008A5624">
        <w:t>due</w:t>
      </w:r>
      <w:r w:rsidRPr="008A5624">
        <w:rPr>
          <w:spacing w:val="-3"/>
        </w:rPr>
        <w:t xml:space="preserve"> </w:t>
      </w:r>
      <w:r w:rsidRPr="008A5624">
        <w:t>to</w:t>
      </w:r>
      <w:r w:rsidRPr="008A5624">
        <w:rPr>
          <w:spacing w:val="1"/>
        </w:rPr>
        <w:t xml:space="preserve"> </w:t>
      </w:r>
      <w:r w:rsidRPr="008A5624">
        <w:t>illness</w:t>
      </w:r>
      <w:r w:rsidRPr="008A5624">
        <w:rPr>
          <w:spacing w:val="-1"/>
        </w:rPr>
        <w:t xml:space="preserve"> </w:t>
      </w:r>
      <w:r w:rsidRPr="008A5624">
        <w:t>or injury; an</w:t>
      </w:r>
      <w:r w:rsidR="1ADDD58A" w:rsidRPr="008A5624">
        <w:t>d</w:t>
      </w:r>
    </w:p>
    <w:p w14:paraId="0C6F2AE4" w14:textId="643A99C2" w:rsidR="00D62726" w:rsidRPr="008A5624" w:rsidRDefault="1ADDD58A" w:rsidP="00800198">
      <w:pPr>
        <w:pStyle w:val="ListParagraph"/>
        <w:numPr>
          <w:ilvl w:val="2"/>
          <w:numId w:val="14"/>
        </w:numPr>
        <w:tabs>
          <w:tab w:val="left" w:pos="1811"/>
          <w:tab w:val="left" w:pos="1812"/>
        </w:tabs>
        <w:spacing w:before="94"/>
        <w:ind w:right="755"/>
        <w:rPr>
          <w:b/>
          <w:bCs/>
        </w:rPr>
      </w:pPr>
      <w:r w:rsidRPr="008A5624">
        <w:t xml:space="preserve">once an Employee has had two days of absence on personal leave in a calendar year the Employee will be required to provide a medical certificate. If it is not reasonably practical to provide a medical certificate a statutory declaration may be provided. </w:t>
      </w:r>
    </w:p>
    <w:p w14:paraId="1BD2FCB5" w14:textId="0FBE5529" w:rsidR="00D62726" w:rsidRPr="008A5624" w:rsidRDefault="00D40358" w:rsidP="00800198">
      <w:pPr>
        <w:numPr>
          <w:ilvl w:val="2"/>
          <w:numId w:val="14"/>
        </w:numPr>
        <w:tabs>
          <w:tab w:val="left" w:pos="1811"/>
          <w:tab w:val="left" w:pos="1812"/>
        </w:tabs>
        <w:spacing w:before="94"/>
        <w:ind w:right="755"/>
      </w:pPr>
      <w:r w:rsidRPr="008A5624">
        <w:t>Employees</w:t>
      </w:r>
      <w:r w:rsidRPr="008A5624">
        <w:rPr>
          <w:spacing w:val="-2"/>
        </w:rPr>
        <w:t xml:space="preserve"> </w:t>
      </w:r>
      <w:r w:rsidRPr="008A5624">
        <w:t>seeking</w:t>
      </w:r>
      <w:r w:rsidRPr="008A5624">
        <w:rPr>
          <w:spacing w:val="-4"/>
        </w:rPr>
        <w:t xml:space="preserve"> </w:t>
      </w:r>
      <w:r w:rsidRPr="008A5624">
        <w:t>to</w:t>
      </w:r>
      <w:r w:rsidRPr="008A5624">
        <w:rPr>
          <w:spacing w:val="-2"/>
        </w:rPr>
        <w:t xml:space="preserve"> </w:t>
      </w:r>
      <w:r w:rsidRPr="008A5624">
        <w:t>take</w:t>
      </w:r>
      <w:r w:rsidRPr="008A5624">
        <w:rPr>
          <w:spacing w:val="-3"/>
        </w:rPr>
        <w:t xml:space="preserve"> </w:t>
      </w:r>
      <w:r w:rsidRPr="008A5624">
        <w:t>Carer’s</w:t>
      </w:r>
      <w:r w:rsidRPr="008A5624">
        <w:rPr>
          <w:spacing w:val="-4"/>
        </w:rPr>
        <w:t xml:space="preserve"> </w:t>
      </w:r>
      <w:r w:rsidRPr="008A5624">
        <w:t>Leave are required</w:t>
      </w:r>
      <w:r w:rsidRPr="008A5624">
        <w:rPr>
          <w:spacing w:val="-5"/>
        </w:rPr>
        <w:t xml:space="preserve"> </w:t>
      </w:r>
      <w:r w:rsidRPr="008A5624">
        <w:t>to:</w:t>
      </w:r>
    </w:p>
    <w:p w14:paraId="3FC6C500" w14:textId="77777777" w:rsidR="003C51F4" w:rsidRPr="008A5624" w:rsidRDefault="00D40358" w:rsidP="003C51F4">
      <w:pPr>
        <w:pStyle w:val="ListParagraph"/>
        <w:numPr>
          <w:ilvl w:val="3"/>
          <w:numId w:val="14"/>
        </w:numPr>
        <w:tabs>
          <w:tab w:val="left" w:pos="2380"/>
          <w:tab w:val="left" w:pos="2381"/>
        </w:tabs>
        <w:spacing w:before="0"/>
        <w:ind w:right="720" w:hanging="569"/>
      </w:pPr>
      <w:r w:rsidRPr="008A5624">
        <w:t>make all reasonable efforts to inform their direct manager before or at the time of</w:t>
      </w:r>
      <w:r w:rsidRPr="008A5624">
        <w:rPr>
          <w:spacing w:val="1"/>
        </w:rPr>
        <w:t xml:space="preserve"> </w:t>
      </w:r>
      <w:r w:rsidRPr="008A5624">
        <w:t>the</w:t>
      </w:r>
      <w:r w:rsidRPr="008A5624">
        <w:rPr>
          <w:spacing w:val="1"/>
        </w:rPr>
        <w:t xml:space="preserve"> </w:t>
      </w:r>
      <w:r w:rsidRPr="008A5624">
        <w:t>Employee’s normal commencement time or if that is not reasonably practicable</w:t>
      </w:r>
      <w:r w:rsidRPr="008A5624">
        <w:rPr>
          <w:spacing w:val="1"/>
        </w:rPr>
        <w:t xml:space="preserve"> </w:t>
      </w:r>
      <w:r w:rsidRPr="008A5624">
        <w:t>as soon</w:t>
      </w:r>
      <w:r w:rsidRPr="008A5624">
        <w:rPr>
          <w:spacing w:val="-47"/>
        </w:rPr>
        <w:t xml:space="preserve"> </w:t>
      </w:r>
      <w:r w:rsidRPr="008A5624">
        <w:t>as possible, that they are unable to work due a requirement to provide care and support</w:t>
      </w:r>
      <w:r w:rsidRPr="008A5624">
        <w:rPr>
          <w:spacing w:val="-47"/>
        </w:rPr>
        <w:t xml:space="preserve"> </w:t>
      </w:r>
      <w:r w:rsidRPr="008A5624">
        <w:t>to an</w:t>
      </w:r>
      <w:r w:rsidRPr="008A5624">
        <w:rPr>
          <w:spacing w:val="-1"/>
        </w:rPr>
        <w:t xml:space="preserve"> </w:t>
      </w:r>
      <w:r w:rsidRPr="008A5624">
        <w:t>immediate family</w:t>
      </w:r>
      <w:r w:rsidRPr="008A5624">
        <w:rPr>
          <w:spacing w:val="-2"/>
        </w:rPr>
        <w:t xml:space="preserve"> </w:t>
      </w:r>
      <w:r w:rsidRPr="008A5624">
        <w:t>member</w:t>
      </w:r>
      <w:r w:rsidRPr="008A5624">
        <w:rPr>
          <w:spacing w:val="-3"/>
        </w:rPr>
        <w:t xml:space="preserve"> </w:t>
      </w:r>
      <w:r w:rsidRPr="008A5624">
        <w:t>or</w:t>
      </w:r>
      <w:r w:rsidRPr="008A5624">
        <w:rPr>
          <w:spacing w:val="-2"/>
        </w:rPr>
        <w:t xml:space="preserve"> </w:t>
      </w:r>
      <w:r w:rsidRPr="008A5624">
        <w:t>member</w:t>
      </w:r>
      <w:r w:rsidRPr="008A5624">
        <w:rPr>
          <w:spacing w:val="-2"/>
        </w:rPr>
        <w:t xml:space="preserve"> </w:t>
      </w:r>
      <w:r w:rsidRPr="008A5624">
        <w:t>of</w:t>
      </w:r>
      <w:r w:rsidRPr="008A5624">
        <w:rPr>
          <w:spacing w:val="-3"/>
        </w:rPr>
        <w:t xml:space="preserve"> </w:t>
      </w:r>
      <w:r w:rsidRPr="008A5624">
        <w:t>the</w:t>
      </w:r>
      <w:r w:rsidRPr="008A5624">
        <w:rPr>
          <w:spacing w:val="-2"/>
        </w:rPr>
        <w:t xml:space="preserve"> </w:t>
      </w:r>
      <w:r w:rsidRPr="008A5624">
        <w:t>Employees</w:t>
      </w:r>
      <w:r w:rsidRPr="008A5624">
        <w:rPr>
          <w:spacing w:val="-1"/>
        </w:rPr>
        <w:t xml:space="preserve"> </w:t>
      </w:r>
      <w:r w:rsidRPr="008A5624">
        <w:t>household;</w:t>
      </w:r>
      <w:r w:rsidRPr="008A5624">
        <w:rPr>
          <w:spacing w:val="1"/>
        </w:rPr>
        <w:t xml:space="preserve"> </w:t>
      </w:r>
      <w:r w:rsidRPr="008A5624">
        <w:t>an</w:t>
      </w:r>
      <w:r w:rsidR="003C51F4" w:rsidRPr="008A5624">
        <w:t>d</w:t>
      </w:r>
    </w:p>
    <w:p w14:paraId="05EEA571" w14:textId="67A854B6" w:rsidR="00D62726" w:rsidRPr="008A5624" w:rsidRDefault="00D40358" w:rsidP="003C51F4">
      <w:pPr>
        <w:pStyle w:val="ListParagraph"/>
        <w:numPr>
          <w:ilvl w:val="3"/>
          <w:numId w:val="14"/>
        </w:numPr>
        <w:tabs>
          <w:tab w:val="left" w:pos="2380"/>
          <w:tab w:val="left" w:pos="2381"/>
        </w:tabs>
        <w:spacing w:before="0"/>
        <w:ind w:right="720" w:hanging="569"/>
      </w:pPr>
      <w:r w:rsidRPr="008A5624">
        <w:t>provide a medical certificate for the member of the immediate family or household the</w:t>
      </w:r>
      <w:r w:rsidRPr="008A5624">
        <w:rPr>
          <w:spacing w:val="-47"/>
        </w:rPr>
        <w:t xml:space="preserve"> </w:t>
      </w:r>
      <w:r w:rsidRPr="008A5624">
        <w:t>Employee</w:t>
      </w:r>
      <w:r w:rsidRPr="008A5624">
        <w:rPr>
          <w:spacing w:val="1"/>
        </w:rPr>
        <w:t xml:space="preserve"> </w:t>
      </w:r>
      <w:r w:rsidRPr="008A5624">
        <w:t>is caring for. If it is not reasonably practical to provide a medical certificate a</w:t>
      </w:r>
      <w:r w:rsidRPr="008A5624">
        <w:rPr>
          <w:spacing w:val="-47"/>
        </w:rPr>
        <w:t xml:space="preserve"> </w:t>
      </w:r>
      <w:r w:rsidRPr="008A5624">
        <w:t>statutory declaration</w:t>
      </w:r>
      <w:r w:rsidRPr="008A5624">
        <w:rPr>
          <w:spacing w:val="-3"/>
        </w:rPr>
        <w:t xml:space="preserve"> </w:t>
      </w:r>
      <w:r w:rsidRPr="008A5624">
        <w:t>may</w:t>
      </w:r>
      <w:r w:rsidRPr="008A5624">
        <w:rPr>
          <w:spacing w:val="-4"/>
        </w:rPr>
        <w:t xml:space="preserve"> </w:t>
      </w:r>
      <w:r w:rsidRPr="008A5624">
        <w:t>be</w:t>
      </w:r>
      <w:r w:rsidRPr="008A5624">
        <w:rPr>
          <w:spacing w:val="1"/>
        </w:rPr>
        <w:t xml:space="preserve"> </w:t>
      </w:r>
      <w:r w:rsidRPr="008A5624">
        <w:t>provided.</w:t>
      </w:r>
    </w:p>
    <w:p w14:paraId="2F4D8E82" w14:textId="77777777" w:rsidR="00D62726" w:rsidRPr="008A5624" w:rsidRDefault="00D40358">
      <w:pPr>
        <w:pStyle w:val="ListParagraph"/>
        <w:numPr>
          <w:ilvl w:val="1"/>
          <w:numId w:val="14"/>
        </w:numPr>
        <w:tabs>
          <w:tab w:val="left" w:pos="1245"/>
        </w:tabs>
        <w:ind w:right="710"/>
        <w:jc w:val="both"/>
      </w:pPr>
      <w:r w:rsidRPr="008A5624">
        <w:t>As provided by the NES Employees will be entitled to 2 days compassionate leave on each</w:t>
      </w:r>
      <w:r w:rsidRPr="008A5624">
        <w:rPr>
          <w:spacing w:val="1"/>
        </w:rPr>
        <w:t xml:space="preserve"> </w:t>
      </w:r>
      <w:r w:rsidRPr="008A5624">
        <w:t>occasion.</w:t>
      </w:r>
      <w:r w:rsidRPr="008A5624">
        <w:rPr>
          <w:spacing w:val="-1"/>
        </w:rPr>
        <w:t xml:space="preserve"> </w:t>
      </w:r>
      <w:r w:rsidRPr="008A5624">
        <w:t>Employees seeking</w:t>
      </w:r>
      <w:r w:rsidRPr="008A5624">
        <w:rPr>
          <w:spacing w:val="-2"/>
        </w:rPr>
        <w:t xml:space="preserve"> </w:t>
      </w:r>
      <w:r w:rsidRPr="008A5624">
        <w:t>to</w:t>
      </w:r>
      <w:r w:rsidRPr="008A5624">
        <w:rPr>
          <w:spacing w:val="1"/>
        </w:rPr>
        <w:t xml:space="preserve"> </w:t>
      </w:r>
      <w:r w:rsidRPr="008A5624">
        <w:t>take</w:t>
      </w:r>
      <w:r w:rsidRPr="008A5624">
        <w:rPr>
          <w:spacing w:val="-3"/>
        </w:rPr>
        <w:t xml:space="preserve"> </w:t>
      </w:r>
      <w:r w:rsidRPr="008A5624">
        <w:t>Compassionate</w:t>
      </w:r>
      <w:r w:rsidRPr="008A5624">
        <w:rPr>
          <w:spacing w:val="-2"/>
        </w:rPr>
        <w:t xml:space="preserve"> </w:t>
      </w:r>
      <w:r w:rsidRPr="008A5624">
        <w:t>Leave are</w:t>
      </w:r>
      <w:r w:rsidRPr="008A5624">
        <w:rPr>
          <w:spacing w:val="1"/>
        </w:rPr>
        <w:t xml:space="preserve"> </w:t>
      </w:r>
      <w:r w:rsidRPr="008A5624">
        <w:t>required</w:t>
      </w:r>
      <w:r w:rsidRPr="008A5624">
        <w:rPr>
          <w:spacing w:val="-3"/>
        </w:rPr>
        <w:t xml:space="preserve"> </w:t>
      </w:r>
      <w:r w:rsidRPr="008A5624">
        <w:t>to:</w:t>
      </w:r>
    </w:p>
    <w:p w14:paraId="4D60DC61" w14:textId="77777777" w:rsidR="00D62726" w:rsidRPr="008A5624" w:rsidRDefault="648B7B12" w:rsidP="78E4DF33">
      <w:pPr>
        <w:pStyle w:val="ListParagraph"/>
        <w:numPr>
          <w:ilvl w:val="2"/>
          <w:numId w:val="14"/>
        </w:numPr>
        <w:tabs>
          <w:tab w:val="left" w:pos="1811"/>
          <w:tab w:val="left" w:pos="1812"/>
        </w:tabs>
        <w:spacing w:before="97"/>
        <w:ind w:right="754"/>
        <w:rPr>
          <w:b/>
          <w:bCs/>
        </w:rPr>
      </w:pPr>
      <w:r w:rsidRPr="008A5624">
        <w:t>make all reasonable efforts to inform their direct manager before or at the time of</w:t>
      </w:r>
      <w:r w:rsidRPr="008A5624">
        <w:rPr>
          <w:spacing w:val="1"/>
        </w:rPr>
        <w:t xml:space="preserve"> </w:t>
      </w:r>
      <w:r w:rsidRPr="008A5624">
        <w:t>the</w:t>
      </w:r>
      <w:r w:rsidRPr="008A5624">
        <w:rPr>
          <w:spacing w:val="1"/>
        </w:rPr>
        <w:t xml:space="preserve"> </w:t>
      </w:r>
      <w:r w:rsidRPr="008A5624">
        <w:t>Employee’s normal commencement time or if that is not reasonably practicable</w:t>
      </w:r>
      <w:r w:rsidRPr="008A5624">
        <w:rPr>
          <w:spacing w:val="1"/>
        </w:rPr>
        <w:t xml:space="preserve"> </w:t>
      </w:r>
      <w:r w:rsidRPr="008A5624">
        <w:t>as soon</w:t>
      </w:r>
      <w:r w:rsidRPr="008A5624">
        <w:rPr>
          <w:spacing w:val="-47"/>
        </w:rPr>
        <w:t xml:space="preserve"> </w:t>
      </w:r>
      <w:r w:rsidRPr="008A5624">
        <w:t>as possible, that they are unable to work due to the Employee taking a period of</w:t>
      </w:r>
      <w:r w:rsidRPr="008A5624">
        <w:rPr>
          <w:spacing w:val="1"/>
        </w:rPr>
        <w:t xml:space="preserve"> </w:t>
      </w:r>
      <w:r w:rsidRPr="008A5624">
        <w:t>compassionate leave;</w:t>
      </w:r>
      <w:r w:rsidRPr="008A5624">
        <w:rPr>
          <w:spacing w:val="-1"/>
        </w:rPr>
        <w:t xml:space="preserve"> </w:t>
      </w:r>
      <w:r w:rsidRPr="008A5624">
        <w:t>and</w:t>
      </w:r>
    </w:p>
    <w:p w14:paraId="7D18D274" w14:textId="3C02C448" w:rsidR="126F5446" w:rsidRPr="008A5624" w:rsidRDefault="1D21917C" w:rsidP="00800198">
      <w:pPr>
        <w:pStyle w:val="ListParagraph"/>
        <w:numPr>
          <w:ilvl w:val="2"/>
          <w:numId w:val="14"/>
        </w:numPr>
        <w:tabs>
          <w:tab w:val="left" w:pos="1811"/>
          <w:tab w:val="left" w:pos="1812"/>
        </w:tabs>
        <w:spacing w:before="97"/>
        <w:ind w:right="754"/>
      </w:pPr>
      <w:r w:rsidRPr="008A5624">
        <w:t>p</w:t>
      </w:r>
      <w:r w:rsidR="7E8F6C7A" w:rsidRPr="008A5624">
        <w:t xml:space="preserve">rovide </w:t>
      </w:r>
      <w:r w:rsidR="35464D2F" w:rsidRPr="008A5624">
        <w:t xml:space="preserve">reasonable evidence as required by </w:t>
      </w:r>
      <w:proofErr w:type="spellStart"/>
      <w:r w:rsidR="35464D2F" w:rsidRPr="008A5624">
        <w:t>nbn</w:t>
      </w:r>
      <w:proofErr w:type="spellEnd"/>
      <w:r w:rsidR="35464D2F" w:rsidRPr="008A5624">
        <w:t xml:space="preserve"> that the Employee is eligible to take compassionate leave.</w:t>
      </w:r>
    </w:p>
    <w:p w14:paraId="6D5E9785" w14:textId="77777777" w:rsidR="00CC1F5D" w:rsidRPr="008A5624" w:rsidRDefault="00CC1F5D" w:rsidP="00563541">
      <w:pPr>
        <w:tabs>
          <w:tab w:val="left" w:pos="1811"/>
          <w:tab w:val="left" w:pos="1812"/>
        </w:tabs>
        <w:spacing w:before="94"/>
        <w:ind w:right="1089"/>
        <w:rPr>
          <w:b/>
        </w:rPr>
      </w:pPr>
    </w:p>
    <w:p w14:paraId="6D3E97A6" w14:textId="77777777" w:rsidR="00D62726" w:rsidRPr="008A5624" w:rsidRDefault="00D40358">
      <w:pPr>
        <w:pStyle w:val="Heading1"/>
        <w:numPr>
          <w:ilvl w:val="0"/>
          <w:numId w:val="14"/>
        </w:numPr>
        <w:tabs>
          <w:tab w:val="left" w:pos="1246"/>
        </w:tabs>
        <w:spacing w:before="98"/>
        <w:ind w:left="1245" w:hanging="568"/>
        <w:jc w:val="both"/>
      </w:pPr>
      <w:r w:rsidRPr="008A5624">
        <w:t>Community</w:t>
      </w:r>
      <w:r w:rsidRPr="008A5624">
        <w:rPr>
          <w:spacing w:val="-3"/>
        </w:rPr>
        <w:t xml:space="preserve"> </w:t>
      </w:r>
      <w:r w:rsidRPr="008A5624">
        <w:t>Service</w:t>
      </w:r>
      <w:r w:rsidRPr="008A5624">
        <w:rPr>
          <w:spacing w:val="-2"/>
        </w:rPr>
        <w:t xml:space="preserve"> </w:t>
      </w:r>
      <w:r w:rsidRPr="008A5624">
        <w:t>Leave</w:t>
      </w:r>
    </w:p>
    <w:p w14:paraId="154CB331" w14:textId="77777777" w:rsidR="00D62726" w:rsidRPr="008A5624" w:rsidRDefault="00D40358">
      <w:pPr>
        <w:pStyle w:val="ListParagraph"/>
        <w:numPr>
          <w:ilvl w:val="1"/>
          <w:numId w:val="14"/>
        </w:numPr>
        <w:tabs>
          <w:tab w:val="left" w:pos="1224"/>
        </w:tabs>
        <w:ind w:right="1683"/>
      </w:pPr>
      <w:r w:rsidRPr="008A5624">
        <w:t>This clause of the Agreement supplements the provisions of the NES which deal with</w:t>
      </w:r>
      <w:r w:rsidRPr="008A5624">
        <w:rPr>
          <w:spacing w:val="-47"/>
        </w:rPr>
        <w:t xml:space="preserve"> </w:t>
      </w:r>
      <w:r w:rsidRPr="008A5624">
        <w:t>community service</w:t>
      </w:r>
      <w:r w:rsidRPr="008A5624">
        <w:rPr>
          <w:spacing w:val="1"/>
        </w:rPr>
        <w:t xml:space="preserve"> </w:t>
      </w:r>
      <w:r w:rsidRPr="008A5624">
        <w:t>leave.</w:t>
      </w:r>
    </w:p>
    <w:p w14:paraId="3A832A41" w14:textId="77777777" w:rsidR="00D62726" w:rsidRPr="008A5624" w:rsidRDefault="00D40358">
      <w:pPr>
        <w:pStyle w:val="ListParagraph"/>
        <w:numPr>
          <w:ilvl w:val="1"/>
          <w:numId w:val="14"/>
        </w:numPr>
        <w:tabs>
          <w:tab w:val="left" w:pos="1224"/>
        </w:tabs>
        <w:spacing w:before="94"/>
        <w:ind w:right="1125"/>
      </w:pPr>
      <w:r w:rsidRPr="008A5624">
        <w:lastRenderedPageBreak/>
        <w:t>An Employee who engages in an eligible community service activity is entitled to be absent</w:t>
      </w:r>
      <w:r w:rsidRPr="008A5624">
        <w:rPr>
          <w:spacing w:val="-47"/>
        </w:rPr>
        <w:t xml:space="preserve"> </w:t>
      </w:r>
      <w:r w:rsidRPr="008A5624">
        <w:t>from</w:t>
      </w:r>
      <w:r w:rsidRPr="008A5624">
        <w:rPr>
          <w:spacing w:val="-2"/>
        </w:rPr>
        <w:t xml:space="preserve"> </w:t>
      </w:r>
      <w:r w:rsidRPr="008A5624">
        <w:t>his</w:t>
      </w:r>
      <w:r w:rsidRPr="008A5624">
        <w:rPr>
          <w:spacing w:val="-3"/>
        </w:rPr>
        <w:t xml:space="preserve"> </w:t>
      </w:r>
      <w:r w:rsidRPr="008A5624">
        <w:t>or her</w:t>
      </w:r>
      <w:r w:rsidRPr="008A5624">
        <w:rPr>
          <w:spacing w:val="-3"/>
        </w:rPr>
        <w:t xml:space="preserve"> </w:t>
      </w:r>
      <w:r w:rsidRPr="008A5624">
        <w:t>employment</w:t>
      </w:r>
      <w:r w:rsidRPr="008A5624">
        <w:rPr>
          <w:spacing w:val="1"/>
        </w:rPr>
        <w:t xml:space="preserve"> </w:t>
      </w:r>
      <w:r w:rsidRPr="008A5624">
        <w:t>for</w:t>
      </w:r>
      <w:r w:rsidRPr="008A5624">
        <w:rPr>
          <w:spacing w:val="-3"/>
        </w:rPr>
        <w:t xml:space="preserve"> </w:t>
      </w:r>
      <w:r w:rsidRPr="008A5624">
        <w:t>a</w:t>
      </w:r>
      <w:r w:rsidRPr="008A5624">
        <w:rPr>
          <w:spacing w:val="-1"/>
        </w:rPr>
        <w:t xml:space="preserve"> </w:t>
      </w:r>
      <w:r w:rsidRPr="008A5624">
        <w:t>period</w:t>
      </w:r>
      <w:r w:rsidRPr="008A5624">
        <w:rPr>
          <w:spacing w:val="-1"/>
        </w:rPr>
        <w:t xml:space="preserve"> </w:t>
      </w:r>
      <w:r w:rsidRPr="008A5624">
        <w:t>to undertake</w:t>
      </w:r>
      <w:r w:rsidRPr="008A5624">
        <w:rPr>
          <w:spacing w:val="-2"/>
        </w:rPr>
        <w:t xml:space="preserve"> </w:t>
      </w:r>
      <w:r w:rsidRPr="008A5624">
        <w:t>eligible</w:t>
      </w:r>
      <w:r w:rsidRPr="008A5624">
        <w:rPr>
          <w:spacing w:val="-1"/>
        </w:rPr>
        <w:t xml:space="preserve"> </w:t>
      </w:r>
      <w:r w:rsidRPr="008A5624">
        <w:t>community</w:t>
      </w:r>
      <w:r w:rsidRPr="008A5624">
        <w:rPr>
          <w:spacing w:val="-1"/>
        </w:rPr>
        <w:t xml:space="preserve"> </w:t>
      </w:r>
      <w:r w:rsidRPr="008A5624">
        <w:t>service.</w:t>
      </w:r>
    </w:p>
    <w:p w14:paraId="54F8D614" w14:textId="77777777" w:rsidR="00D62726" w:rsidRPr="008A5624" w:rsidRDefault="00D40358">
      <w:pPr>
        <w:pStyle w:val="ListParagraph"/>
        <w:numPr>
          <w:ilvl w:val="1"/>
          <w:numId w:val="14"/>
        </w:numPr>
        <w:tabs>
          <w:tab w:val="left" w:pos="1245"/>
        </w:tabs>
        <w:spacing w:before="97"/>
        <w:ind w:right="1008"/>
      </w:pPr>
      <w:r w:rsidRPr="008A5624">
        <w:t>Eligible community service activity means jury service or voluntary emergency management</w:t>
      </w:r>
      <w:r w:rsidRPr="008A5624">
        <w:rPr>
          <w:spacing w:val="-47"/>
        </w:rPr>
        <w:t xml:space="preserve"> </w:t>
      </w:r>
      <w:r w:rsidRPr="008A5624">
        <w:t>activities and</w:t>
      </w:r>
      <w:r w:rsidRPr="008A5624">
        <w:rPr>
          <w:spacing w:val="-1"/>
        </w:rPr>
        <w:t xml:space="preserve"> </w:t>
      </w:r>
      <w:r w:rsidRPr="008A5624">
        <w:t>any</w:t>
      </w:r>
      <w:r w:rsidRPr="008A5624">
        <w:rPr>
          <w:spacing w:val="-1"/>
        </w:rPr>
        <w:t xml:space="preserve"> </w:t>
      </w:r>
      <w:r w:rsidRPr="008A5624">
        <w:t>other</w:t>
      </w:r>
      <w:r w:rsidRPr="008A5624">
        <w:rPr>
          <w:spacing w:val="-3"/>
        </w:rPr>
        <w:t xml:space="preserve"> </w:t>
      </w:r>
      <w:r w:rsidRPr="008A5624">
        <w:t>activities</w:t>
      </w:r>
      <w:r w:rsidRPr="008A5624">
        <w:rPr>
          <w:spacing w:val="-2"/>
        </w:rPr>
        <w:t xml:space="preserve"> </w:t>
      </w:r>
      <w:r w:rsidRPr="008A5624">
        <w:t>otherwise</w:t>
      </w:r>
      <w:r w:rsidRPr="008A5624">
        <w:rPr>
          <w:spacing w:val="1"/>
        </w:rPr>
        <w:t xml:space="preserve"> </w:t>
      </w:r>
      <w:r w:rsidRPr="008A5624">
        <w:t>defined</w:t>
      </w:r>
      <w:r w:rsidRPr="008A5624">
        <w:rPr>
          <w:spacing w:val="-3"/>
        </w:rPr>
        <w:t xml:space="preserve"> </w:t>
      </w:r>
      <w:r w:rsidRPr="008A5624">
        <w:t>in</w:t>
      </w:r>
      <w:r w:rsidRPr="008A5624">
        <w:rPr>
          <w:spacing w:val="-2"/>
        </w:rPr>
        <w:t xml:space="preserve"> </w:t>
      </w:r>
      <w:r w:rsidRPr="008A5624">
        <w:t>the</w:t>
      </w:r>
      <w:r w:rsidRPr="008A5624">
        <w:rPr>
          <w:spacing w:val="1"/>
        </w:rPr>
        <w:t xml:space="preserve"> </w:t>
      </w:r>
      <w:r w:rsidRPr="008A5624">
        <w:t>NES.</w:t>
      </w:r>
    </w:p>
    <w:p w14:paraId="64ED4FDF" w14:textId="77777777" w:rsidR="00D62726" w:rsidRPr="008A5624" w:rsidRDefault="00D40358" w:rsidP="00367639">
      <w:pPr>
        <w:pStyle w:val="Heading3"/>
        <w:keepNext/>
        <w:keepLines/>
        <w:numPr>
          <w:ilvl w:val="1"/>
          <w:numId w:val="14"/>
        </w:numPr>
        <w:tabs>
          <w:tab w:val="left" w:pos="1173"/>
        </w:tabs>
        <w:spacing w:before="96"/>
        <w:ind w:left="1168" w:hanging="493"/>
      </w:pPr>
      <w:r w:rsidRPr="008A5624">
        <w:t>Notice</w:t>
      </w:r>
    </w:p>
    <w:p w14:paraId="7F1E01BD" w14:textId="77777777" w:rsidR="00D62726" w:rsidRPr="008A5624" w:rsidRDefault="648B7B12">
      <w:pPr>
        <w:pStyle w:val="BodyText"/>
        <w:spacing w:before="97"/>
        <w:ind w:left="1244" w:right="842"/>
      </w:pPr>
      <w:r w:rsidRPr="008A5624">
        <w:t>An Employee who wants an absence from his or her employment to be covered by this clause</w:t>
      </w:r>
      <w:r w:rsidRPr="008A5624">
        <w:rPr>
          <w:spacing w:val="-47"/>
        </w:rPr>
        <w:t xml:space="preserve"> </w:t>
      </w:r>
      <w:r w:rsidRPr="008A5624">
        <w:t xml:space="preserve">must give </w:t>
      </w:r>
      <w:proofErr w:type="spellStart"/>
      <w:r w:rsidRPr="008A5624">
        <w:t>nbn</w:t>
      </w:r>
      <w:proofErr w:type="spellEnd"/>
      <w:r w:rsidRPr="008A5624">
        <w:rPr>
          <w:b/>
          <w:bCs/>
        </w:rPr>
        <w:t xml:space="preserve"> </w:t>
      </w:r>
      <w:r w:rsidRPr="008A5624">
        <w:t>notice of the absence as soon as practicable and must advise the expected</w:t>
      </w:r>
      <w:r w:rsidRPr="008A5624">
        <w:rPr>
          <w:spacing w:val="1"/>
        </w:rPr>
        <w:t xml:space="preserve"> </w:t>
      </w:r>
      <w:r w:rsidRPr="008A5624">
        <w:t>period</w:t>
      </w:r>
      <w:r w:rsidRPr="008A5624">
        <w:rPr>
          <w:spacing w:val="-3"/>
        </w:rPr>
        <w:t xml:space="preserve"> </w:t>
      </w:r>
      <w:r w:rsidRPr="008A5624">
        <w:t>of</w:t>
      </w:r>
      <w:r w:rsidRPr="008A5624">
        <w:rPr>
          <w:spacing w:val="-1"/>
        </w:rPr>
        <w:t xml:space="preserve"> </w:t>
      </w:r>
      <w:r w:rsidRPr="008A5624">
        <w:t>the</w:t>
      </w:r>
      <w:r w:rsidRPr="008A5624">
        <w:rPr>
          <w:spacing w:val="-2"/>
        </w:rPr>
        <w:t xml:space="preserve"> </w:t>
      </w:r>
      <w:r w:rsidRPr="008A5624">
        <w:t>absence.</w:t>
      </w:r>
    </w:p>
    <w:p w14:paraId="3D35A6CC" w14:textId="77777777" w:rsidR="00D62726" w:rsidRPr="008A5624" w:rsidRDefault="00D40358" w:rsidP="00800198">
      <w:pPr>
        <w:pStyle w:val="Heading3"/>
        <w:keepNext/>
        <w:keepLines/>
        <w:numPr>
          <w:ilvl w:val="1"/>
          <w:numId w:val="14"/>
        </w:numPr>
        <w:tabs>
          <w:tab w:val="left" w:pos="1173"/>
        </w:tabs>
        <w:spacing w:before="96"/>
        <w:ind w:left="1168" w:hanging="493"/>
      </w:pPr>
      <w:r w:rsidRPr="008A5624">
        <w:t>Payment</w:t>
      </w:r>
    </w:p>
    <w:p w14:paraId="4E4CB2C1" w14:textId="77777777" w:rsidR="00D62726" w:rsidRPr="008A5624" w:rsidRDefault="648B7B12" w:rsidP="37274989">
      <w:pPr>
        <w:pStyle w:val="ListParagraph"/>
        <w:numPr>
          <w:ilvl w:val="2"/>
          <w:numId w:val="14"/>
        </w:numPr>
        <w:tabs>
          <w:tab w:val="left" w:pos="1811"/>
          <w:tab w:val="left" w:pos="1812"/>
        </w:tabs>
        <w:ind w:right="749"/>
        <w:rPr>
          <w:b/>
          <w:bCs/>
        </w:rPr>
      </w:pPr>
      <w:r w:rsidRPr="008A5624">
        <w:t>A full time or part time Employee absent on jury service will be paid their base rate of</w:t>
      </w:r>
      <w:r w:rsidRPr="008A5624">
        <w:rPr>
          <w:spacing w:val="1"/>
        </w:rPr>
        <w:t xml:space="preserve"> </w:t>
      </w:r>
      <w:r w:rsidRPr="008A5624">
        <w:t>pay for a maximum of 20 days of jury service. Should jury service extend beyond 20 days</w:t>
      </w:r>
      <w:r w:rsidRPr="008A5624">
        <w:rPr>
          <w:spacing w:val="-47"/>
        </w:rPr>
        <w:t xml:space="preserve"> </w:t>
      </w:r>
      <w:proofErr w:type="spellStart"/>
      <w:r w:rsidRPr="008A5624">
        <w:t>nbn</w:t>
      </w:r>
      <w:proofErr w:type="spellEnd"/>
      <w:r w:rsidRPr="008A5624">
        <w:t xml:space="preserve"> may agree to pay the Employee’s base rate of pay for a period extending beyond</w:t>
      </w:r>
      <w:r w:rsidRPr="008A5624">
        <w:rPr>
          <w:spacing w:val="1"/>
        </w:rPr>
        <w:t xml:space="preserve"> </w:t>
      </w:r>
      <w:r w:rsidRPr="008A5624">
        <w:t>the first</w:t>
      </w:r>
      <w:r w:rsidRPr="008A5624">
        <w:rPr>
          <w:spacing w:val="-2"/>
        </w:rPr>
        <w:t xml:space="preserve"> </w:t>
      </w:r>
      <w:r w:rsidRPr="008A5624">
        <w:t>20</w:t>
      </w:r>
      <w:r w:rsidRPr="008A5624">
        <w:rPr>
          <w:spacing w:val="1"/>
        </w:rPr>
        <w:t xml:space="preserve"> </w:t>
      </w:r>
      <w:r w:rsidRPr="008A5624">
        <w:t>days.</w:t>
      </w:r>
    </w:p>
    <w:p w14:paraId="6F727D5D" w14:textId="77777777" w:rsidR="00D62726" w:rsidRPr="008A5624" w:rsidRDefault="648B7B12" w:rsidP="37274989">
      <w:pPr>
        <w:pStyle w:val="ListParagraph"/>
        <w:numPr>
          <w:ilvl w:val="2"/>
          <w:numId w:val="14"/>
        </w:numPr>
        <w:tabs>
          <w:tab w:val="left" w:pos="1811"/>
          <w:tab w:val="left" w:pos="1812"/>
        </w:tabs>
        <w:spacing w:before="95"/>
        <w:ind w:hanging="568"/>
        <w:rPr>
          <w:b/>
          <w:bCs/>
        </w:rPr>
      </w:pPr>
      <w:r w:rsidRPr="008A5624">
        <w:t>Payment</w:t>
      </w:r>
      <w:r w:rsidRPr="008A5624">
        <w:rPr>
          <w:spacing w:val="-1"/>
        </w:rPr>
        <w:t xml:space="preserve"> </w:t>
      </w:r>
      <w:r w:rsidRPr="008A5624">
        <w:t>(if</w:t>
      </w:r>
      <w:r w:rsidRPr="008A5624">
        <w:rPr>
          <w:spacing w:val="-2"/>
        </w:rPr>
        <w:t xml:space="preserve"> </w:t>
      </w:r>
      <w:r w:rsidRPr="008A5624">
        <w:t>any)</w:t>
      </w:r>
      <w:r w:rsidRPr="008A5624">
        <w:rPr>
          <w:spacing w:val="-2"/>
        </w:rPr>
        <w:t xml:space="preserve"> </w:t>
      </w:r>
      <w:r w:rsidRPr="008A5624">
        <w:t>for</w:t>
      </w:r>
      <w:r w:rsidRPr="008A5624">
        <w:rPr>
          <w:spacing w:val="-1"/>
        </w:rPr>
        <w:t xml:space="preserve"> </w:t>
      </w:r>
      <w:r w:rsidRPr="008A5624">
        <w:t>Emergency</w:t>
      </w:r>
      <w:r w:rsidRPr="008A5624">
        <w:rPr>
          <w:spacing w:val="-3"/>
        </w:rPr>
        <w:t xml:space="preserve"> </w:t>
      </w:r>
      <w:r w:rsidRPr="008A5624">
        <w:t>Management</w:t>
      </w:r>
      <w:r w:rsidRPr="008A5624">
        <w:rPr>
          <w:spacing w:val="-3"/>
        </w:rPr>
        <w:t xml:space="preserve"> </w:t>
      </w:r>
      <w:r w:rsidRPr="008A5624">
        <w:t>activities</w:t>
      </w:r>
      <w:r w:rsidRPr="008A5624">
        <w:rPr>
          <w:spacing w:val="-2"/>
        </w:rPr>
        <w:t xml:space="preserve"> </w:t>
      </w:r>
      <w:r w:rsidRPr="008A5624">
        <w:t>will</w:t>
      </w:r>
      <w:r w:rsidRPr="008A5624">
        <w:rPr>
          <w:spacing w:val="-2"/>
        </w:rPr>
        <w:t xml:space="preserve"> </w:t>
      </w:r>
      <w:r w:rsidRPr="008A5624">
        <w:t>be</w:t>
      </w:r>
      <w:r w:rsidRPr="008A5624">
        <w:rPr>
          <w:spacing w:val="-3"/>
        </w:rPr>
        <w:t xml:space="preserve"> </w:t>
      </w:r>
      <w:r w:rsidRPr="008A5624">
        <w:t>in</w:t>
      </w:r>
      <w:r w:rsidRPr="008A5624">
        <w:rPr>
          <w:spacing w:val="-3"/>
        </w:rPr>
        <w:t xml:space="preserve"> </w:t>
      </w:r>
      <w:r w:rsidRPr="008A5624">
        <w:t>accordance</w:t>
      </w:r>
      <w:r w:rsidRPr="008A5624">
        <w:rPr>
          <w:spacing w:val="-4"/>
        </w:rPr>
        <w:t xml:space="preserve"> </w:t>
      </w:r>
      <w:r w:rsidRPr="008A5624">
        <w:t>with</w:t>
      </w:r>
      <w:r w:rsidRPr="008A5624">
        <w:rPr>
          <w:spacing w:val="-4"/>
        </w:rPr>
        <w:t xml:space="preserve"> </w:t>
      </w:r>
      <w:proofErr w:type="spellStart"/>
      <w:r w:rsidRPr="008A5624">
        <w:t>nbn</w:t>
      </w:r>
      <w:proofErr w:type="spellEnd"/>
    </w:p>
    <w:p w14:paraId="16403E2A" w14:textId="3558C29C" w:rsidR="00D62726" w:rsidRPr="008A5624" w:rsidRDefault="00D40358">
      <w:pPr>
        <w:pStyle w:val="BodyText"/>
        <w:spacing w:before="0"/>
        <w:ind w:left="1811"/>
      </w:pPr>
      <w:r w:rsidRPr="008A5624">
        <w:t>policy.</w:t>
      </w:r>
    </w:p>
    <w:p w14:paraId="27897C24" w14:textId="77777777" w:rsidR="00811BC3" w:rsidRPr="008A5624" w:rsidRDefault="00811BC3" w:rsidP="008F3CBF">
      <w:pPr>
        <w:pStyle w:val="BodyText"/>
        <w:spacing w:before="0"/>
      </w:pPr>
    </w:p>
    <w:p w14:paraId="399DA1F5" w14:textId="77777777" w:rsidR="00D62726" w:rsidRPr="008A5624" w:rsidRDefault="648B7B12">
      <w:pPr>
        <w:pStyle w:val="Heading1"/>
        <w:numPr>
          <w:ilvl w:val="0"/>
          <w:numId w:val="14"/>
        </w:numPr>
        <w:tabs>
          <w:tab w:val="left" w:pos="1244"/>
          <w:tab w:val="left" w:pos="1246"/>
        </w:tabs>
        <w:ind w:left="1245" w:hanging="568"/>
      </w:pPr>
      <w:r w:rsidRPr="008A5624">
        <w:t>Long</w:t>
      </w:r>
      <w:r w:rsidRPr="008A5624">
        <w:rPr>
          <w:spacing w:val="-3"/>
        </w:rPr>
        <w:t xml:space="preserve"> </w:t>
      </w:r>
      <w:r w:rsidRPr="008A5624">
        <w:t>Service</w:t>
      </w:r>
      <w:r w:rsidRPr="008A5624">
        <w:rPr>
          <w:spacing w:val="-1"/>
        </w:rPr>
        <w:t xml:space="preserve"> </w:t>
      </w:r>
      <w:r w:rsidRPr="008A5624">
        <w:t>Leave</w:t>
      </w:r>
    </w:p>
    <w:p w14:paraId="626CF464" w14:textId="36DEF556" w:rsidR="00452ECE" w:rsidRDefault="00514044" w:rsidP="00800198">
      <w:pPr>
        <w:tabs>
          <w:tab w:val="left" w:pos="1245"/>
          <w:tab w:val="left" w:pos="1560"/>
        </w:tabs>
        <w:spacing w:before="97"/>
        <w:ind w:left="1244" w:right="808"/>
      </w:pPr>
      <w:r w:rsidRPr="008A5624">
        <w:tab/>
      </w:r>
      <w:r w:rsidR="68C67803" w:rsidRPr="008A5624">
        <w:t xml:space="preserve">Employees who have completed 10 years of continuous service with </w:t>
      </w:r>
      <w:proofErr w:type="spellStart"/>
      <w:r w:rsidR="68C67803" w:rsidRPr="008A5624">
        <w:t>nbn</w:t>
      </w:r>
      <w:proofErr w:type="spellEnd"/>
      <w:r w:rsidR="68C67803" w:rsidRPr="008A5624">
        <w:t xml:space="preserve"> will be eligible for 13</w:t>
      </w:r>
      <w:r w:rsidR="3470FD7B" w:rsidRPr="008A5624">
        <w:t xml:space="preserve"> weeks</w:t>
      </w:r>
      <w:r w:rsidR="68C67803" w:rsidRPr="008A5624">
        <w:t xml:space="preserve"> paid long service leave at the Employees base rate of pay. After 10 years continuous</w:t>
      </w:r>
      <w:r w:rsidR="68C67803" w:rsidRPr="008A5624">
        <w:rPr>
          <w:spacing w:val="1"/>
        </w:rPr>
        <w:t xml:space="preserve"> </w:t>
      </w:r>
      <w:r w:rsidR="68C67803" w:rsidRPr="008A5624">
        <w:t xml:space="preserve">service, long service leave will accrue </w:t>
      </w:r>
      <w:proofErr w:type="gramStart"/>
      <w:r w:rsidR="68C67803" w:rsidRPr="008A5624">
        <w:t>on the basis of</w:t>
      </w:r>
      <w:proofErr w:type="gramEnd"/>
      <w:r w:rsidR="68C67803" w:rsidRPr="008A5624">
        <w:t xml:space="preserve"> 1.3 weeks per year thereafter on</w:t>
      </w:r>
      <w:r w:rsidR="68C67803" w:rsidRPr="008A5624">
        <w:rPr>
          <w:spacing w:val="1"/>
        </w:rPr>
        <w:t xml:space="preserve"> </w:t>
      </w:r>
      <w:r w:rsidR="68C67803" w:rsidRPr="008A5624">
        <w:t>completion of each further 5 years of service. Administration of long service leave will be in</w:t>
      </w:r>
      <w:r w:rsidR="68C67803" w:rsidRPr="008A5624">
        <w:rPr>
          <w:spacing w:val="1"/>
        </w:rPr>
        <w:t xml:space="preserve"> </w:t>
      </w:r>
      <w:r w:rsidR="68C67803" w:rsidRPr="008A5624">
        <w:t>accordance with</w:t>
      </w:r>
      <w:r w:rsidR="68C67803" w:rsidRPr="008A5624">
        <w:rPr>
          <w:spacing w:val="-1"/>
        </w:rPr>
        <w:t xml:space="preserve"> </w:t>
      </w:r>
      <w:proofErr w:type="spellStart"/>
      <w:r w:rsidR="68C67803" w:rsidRPr="008A5624">
        <w:t>nbn</w:t>
      </w:r>
      <w:proofErr w:type="spellEnd"/>
      <w:r w:rsidR="68C67803" w:rsidRPr="008A5624">
        <w:rPr>
          <w:b/>
          <w:bCs/>
          <w:spacing w:val="-1"/>
        </w:rPr>
        <w:t xml:space="preserve"> </w:t>
      </w:r>
      <w:r w:rsidR="68C67803" w:rsidRPr="008A5624">
        <w:t>policy</w:t>
      </w:r>
      <w:r w:rsidR="68C67803" w:rsidRPr="008A5624">
        <w:rPr>
          <w:spacing w:val="-1"/>
        </w:rPr>
        <w:t xml:space="preserve"> </w:t>
      </w:r>
      <w:r w:rsidR="68C67803" w:rsidRPr="008A5624">
        <w:t>as</w:t>
      </w:r>
      <w:r w:rsidR="68C67803" w:rsidRPr="008A5624">
        <w:rPr>
          <w:spacing w:val="-1"/>
        </w:rPr>
        <w:t xml:space="preserve"> </w:t>
      </w:r>
      <w:r w:rsidR="68C67803" w:rsidRPr="008A5624">
        <w:t>amended</w:t>
      </w:r>
      <w:r w:rsidR="68C67803" w:rsidRPr="008A5624">
        <w:rPr>
          <w:spacing w:val="-1"/>
        </w:rPr>
        <w:t xml:space="preserve"> </w:t>
      </w:r>
      <w:r w:rsidR="68C67803" w:rsidRPr="008A5624">
        <w:t>from</w:t>
      </w:r>
      <w:r w:rsidR="68C67803" w:rsidRPr="008A5624">
        <w:rPr>
          <w:spacing w:val="1"/>
        </w:rPr>
        <w:t xml:space="preserve"> </w:t>
      </w:r>
      <w:r w:rsidR="68C67803" w:rsidRPr="008A5624">
        <w:t>time</w:t>
      </w:r>
      <w:r w:rsidR="68C67803" w:rsidRPr="008A5624">
        <w:rPr>
          <w:spacing w:val="-2"/>
        </w:rPr>
        <w:t xml:space="preserve"> </w:t>
      </w:r>
      <w:r w:rsidR="68C67803" w:rsidRPr="008A5624">
        <w:t>to tim</w:t>
      </w:r>
      <w:r w:rsidR="73CE9EFD" w:rsidRPr="008A5624">
        <w:t>e.</w:t>
      </w:r>
      <w:r w:rsidR="001048CD" w:rsidRPr="008A5624">
        <w:t xml:space="preserve"> </w:t>
      </w:r>
      <w:r w:rsidR="19217F2E" w:rsidRPr="008A5624">
        <w:t>To the extent</w:t>
      </w:r>
      <w:r w:rsidR="766CDD87" w:rsidRPr="008A5624">
        <w:t xml:space="preserve"> that a State or Territory long service leave Act provides a more beneficial term than this provision, the State or Territory long service leave Act term will prevail to the extent that those terms are more beneficial.</w:t>
      </w:r>
    </w:p>
    <w:p w14:paraId="68AC9442" w14:textId="77777777" w:rsidR="00CA7747" w:rsidRPr="008A5624" w:rsidRDefault="00CA7747" w:rsidP="00800198">
      <w:pPr>
        <w:tabs>
          <w:tab w:val="left" w:pos="1245"/>
          <w:tab w:val="left" w:pos="1560"/>
        </w:tabs>
        <w:spacing w:before="97"/>
        <w:ind w:left="1244" w:right="808"/>
      </w:pPr>
    </w:p>
    <w:p w14:paraId="1109E1D8" w14:textId="7AECFA1D" w:rsidR="00D62726" w:rsidRPr="008A5624" w:rsidRDefault="00CC175C">
      <w:pPr>
        <w:pStyle w:val="Heading1"/>
        <w:numPr>
          <w:ilvl w:val="0"/>
          <w:numId w:val="14"/>
        </w:numPr>
        <w:tabs>
          <w:tab w:val="left" w:pos="1244"/>
          <w:tab w:val="left" w:pos="1246"/>
        </w:tabs>
        <w:spacing w:before="95"/>
        <w:ind w:left="1245" w:hanging="568"/>
      </w:pPr>
      <w:r w:rsidRPr="008A5624">
        <w:t>P</w:t>
      </w:r>
      <w:r w:rsidR="00D40358" w:rsidRPr="008A5624">
        <w:t>arental</w:t>
      </w:r>
      <w:r w:rsidR="00D40358" w:rsidRPr="008A5624">
        <w:rPr>
          <w:spacing w:val="-2"/>
        </w:rPr>
        <w:t xml:space="preserve"> </w:t>
      </w:r>
      <w:r w:rsidR="00D40358" w:rsidRPr="008A5624">
        <w:t>Leave</w:t>
      </w:r>
    </w:p>
    <w:p w14:paraId="4329E26D" w14:textId="0128B3B0" w:rsidR="00D62726" w:rsidRPr="008A5624" w:rsidRDefault="00D40358">
      <w:pPr>
        <w:pStyle w:val="ListParagraph"/>
        <w:numPr>
          <w:ilvl w:val="1"/>
          <w:numId w:val="14"/>
        </w:numPr>
        <w:tabs>
          <w:tab w:val="left" w:pos="1245"/>
        </w:tabs>
        <w:spacing w:before="95"/>
        <w:ind w:right="857"/>
      </w:pPr>
      <w:r w:rsidRPr="008A5624">
        <w:t>This clause of the Agreement supplements the provisions of the NES which deal with</w:t>
      </w:r>
      <w:r w:rsidR="00953F30" w:rsidRPr="008A5624">
        <w:t xml:space="preserve"> parental leave</w:t>
      </w:r>
      <w:r w:rsidRPr="008A5624">
        <w:t>.</w:t>
      </w:r>
    </w:p>
    <w:p w14:paraId="73B03C5E" w14:textId="77777777" w:rsidR="004116F0" w:rsidRPr="008A5624" w:rsidRDefault="648B7B12" w:rsidP="004116F0">
      <w:pPr>
        <w:pStyle w:val="ListParagraph"/>
        <w:numPr>
          <w:ilvl w:val="1"/>
          <w:numId w:val="14"/>
        </w:numPr>
        <w:tabs>
          <w:tab w:val="left" w:pos="1245"/>
        </w:tabs>
        <w:ind w:right="749"/>
      </w:pPr>
      <w:r w:rsidRPr="008A5624">
        <w:t>An eligible Employee will be entitled to 18 weeks paid parental leave at the Employees base</w:t>
      </w:r>
      <w:r w:rsidRPr="008A5624">
        <w:rPr>
          <w:spacing w:val="1"/>
        </w:rPr>
        <w:t xml:space="preserve"> </w:t>
      </w:r>
      <w:r w:rsidRPr="008A5624">
        <w:t xml:space="preserve">rate of pay in accordance with </w:t>
      </w:r>
      <w:proofErr w:type="spellStart"/>
      <w:r w:rsidRPr="008A5624">
        <w:t>nbn</w:t>
      </w:r>
      <w:proofErr w:type="spellEnd"/>
      <w:r w:rsidRPr="008A5624">
        <w:t xml:space="preserve"> policy as amended from time to time.</w:t>
      </w:r>
      <w:r w:rsidR="208DA952" w:rsidRPr="008A5624">
        <w:t xml:space="preserve"> </w:t>
      </w:r>
    </w:p>
    <w:p w14:paraId="29BF0DF8" w14:textId="749D7045" w:rsidR="004116F0" w:rsidRPr="008A5624" w:rsidRDefault="7730840C" w:rsidP="46C22C56">
      <w:pPr>
        <w:pStyle w:val="ListParagraph"/>
        <w:numPr>
          <w:ilvl w:val="1"/>
          <w:numId w:val="14"/>
        </w:numPr>
        <w:tabs>
          <w:tab w:val="left" w:pos="1245"/>
        </w:tabs>
        <w:ind w:right="749"/>
      </w:pPr>
      <w:r w:rsidRPr="008A5624">
        <w:t xml:space="preserve">During </w:t>
      </w:r>
      <w:r w:rsidR="068966D0" w:rsidRPr="008A5624">
        <w:t>paid parental leave</w:t>
      </w:r>
      <w:r w:rsidRPr="008A5624">
        <w:t xml:space="preserve">, Employees are entitled to the </w:t>
      </w:r>
      <w:r w:rsidR="1EC591FA" w:rsidRPr="008A5624">
        <w:t xml:space="preserve">applicable </w:t>
      </w:r>
      <w:r w:rsidR="0271EB5F" w:rsidRPr="008A5624">
        <w:t>S</w:t>
      </w:r>
      <w:r w:rsidR="1EC591FA" w:rsidRPr="008A5624">
        <w:t xml:space="preserve">uperannuation </w:t>
      </w:r>
      <w:r w:rsidR="0271EB5F" w:rsidRPr="008A5624">
        <w:t>C</w:t>
      </w:r>
      <w:r w:rsidR="1EC591FA" w:rsidRPr="008A5624">
        <w:t xml:space="preserve">ontribution as outlined in clause </w:t>
      </w:r>
      <w:r w:rsidR="0271EB5F" w:rsidRPr="008A5624">
        <w:t>16.</w:t>
      </w:r>
    </w:p>
    <w:p w14:paraId="5A46333D" w14:textId="177CCC87" w:rsidR="004068AE" w:rsidRPr="008A5624" w:rsidRDefault="00D40358" w:rsidP="004116F0">
      <w:pPr>
        <w:pStyle w:val="ListParagraph"/>
        <w:numPr>
          <w:ilvl w:val="1"/>
          <w:numId w:val="14"/>
        </w:numPr>
        <w:tabs>
          <w:tab w:val="left" w:pos="1245"/>
        </w:tabs>
        <w:ind w:right="749"/>
      </w:pPr>
      <w:r w:rsidRPr="008A5624">
        <w:t xml:space="preserve"> Parental Leave </w:t>
      </w:r>
      <w:r w:rsidR="00470E23" w:rsidRPr="008A5624">
        <w:t xml:space="preserve">under this </w:t>
      </w:r>
      <w:r w:rsidRPr="008A5624">
        <w:t>clause</w:t>
      </w:r>
      <w:r w:rsidRPr="008A5624">
        <w:rPr>
          <w:spacing w:val="1"/>
        </w:rPr>
        <w:t xml:space="preserve"> </w:t>
      </w:r>
      <w:r w:rsidRPr="008A5624">
        <w:t>is in</w:t>
      </w:r>
      <w:r w:rsidRPr="008A5624">
        <w:rPr>
          <w:spacing w:val="-1"/>
        </w:rPr>
        <w:t xml:space="preserve"> </w:t>
      </w:r>
      <w:r w:rsidRPr="008A5624">
        <w:t>addition</w:t>
      </w:r>
      <w:r w:rsidRPr="008A5624">
        <w:rPr>
          <w:spacing w:val="-2"/>
        </w:rPr>
        <w:t xml:space="preserve"> </w:t>
      </w:r>
      <w:r w:rsidRPr="008A5624">
        <w:t>to</w:t>
      </w:r>
      <w:r w:rsidRPr="008A5624">
        <w:rPr>
          <w:spacing w:val="-1"/>
        </w:rPr>
        <w:t xml:space="preserve"> </w:t>
      </w:r>
      <w:r w:rsidRPr="008A5624">
        <w:t>any</w:t>
      </w:r>
      <w:r w:rsidRPr="008A5624">
        <w:rPr>
          <w:spacing w:val="1"/>
        </w:rPr>
        <w:t xml:space="preserve"> </w:t>
      </w:r>
      <w:r w:rsidRPr="008A5624">
        <w:t>Government</w:t>
      </w:r>
      <w:r w:rsidRPr="008A5624">
        <w:rPr>
          <w:spacing w:val="1"/>
        </w:rPr>
        <w:t xml:space="preserve"> </w:t>
      </w:r>
      <w:r w:rsidRPr="008A5624">
        <w:t>funded</w:t>
      </w:r>
      <w:r w:rsidRPr="008A5624">
        <w:rPr>
          <w:spacing w:val="-2"/>
        </w:rPr>
        <w:t xml:space="preserve"> </w:t>
      </w:r>
      <w:r w:rsidRPr="008A5624">
        <w:t>scheme.</w:t>
      </w:r>
    </w:p>
    <w:p w14:paraId="6898A6F1" w14:textId="77777777" w:rsidR="008F3CBF" w:rsidRPr="008A5624" w:rsidRDefault="008F3CBF" w:rsidP="00800198">
      <w:pPr>
        <w:tabs>
          <w:tab w:val="left" w:pos="1245"/>
        </w:tabs>
        <w:ind w:left="677" w:right="749"/>
      </w:pPr>
    </w:p>
    <w:p w14:paraId="0F823E75" w14:textId="77777777" w:rsidR="00D62726" w:rsidRPr="008A5624" w:rsidRDefault="00D40358">
      <w:pPr>
        <w:pStyle w:val="Heading1"/>
        <w:numPr>
          <w:ilvl w:val="0"/>
          <w:numId w:val="14"/>
        </w:numPr>
        <w:tabs>
          <w:tab w:val="left" w:pos="1244"/>
          <w:tab w:val="left" w:pos="1245"/>
        </w:tabs>
        <w:spacing w:before="98"/>
      </w:pPr>
      <w:r w:rsidRPr="008A5624">
        <w:t>Domestic</w:t>
      </w:r>
      <w:r w:rsidRPr="008A5624">
        <w:rPr>
          <w:spacing w:val="-3"/>
        </w:rPr>
        <w:t xml:space="preserve"> </w:t>
      </w:r>
      <w:r w:rsidRPr="008A5624">
        <w:t>and</w:t>
      </w:r>
      <w:r w:rsidRPr="008A5624">
        <w:rPr>
          <w:spacing w:val="-2"/>
        </w:rPr>
        <w:t xml:space="preserve"> </w:t>
      </w:r>
      <w:r w:rsidRPr="008A5624">
        <w:t>Family</w:t>
      </w:r>
      <w:r w:rsidRPr="008A5624">
        <w:rPr>
          <w:spacing w:val="-3"/>
        </w:rPr>
        <w:t xml:space="preserve"> </w:t>
      </w:r>
      <w:r w:rsidRPr="008A5624">
        <w:t>Violence</w:t>
      </w:r>
      <w:r w:rsidRPr="008A5624">
        <w:rPr>
          <w:spacing w:val="-3"/>
        </w:rPr>
        <w:t xml:space="preserve"> </w:t>
      </w:r>
      <w:r w:rsidRPr="008A5624">
        <w:t>Support</w:t>
      </w:r>
    </w:p>
    <w:p w14:paraId="12A2CB0D" w14:textId="29736A19" w:rsidR="00D62726" w:rsidRPr="008A5624" w:rsidRDefault="595D861F" w:rsidP="00800198">
      <w:pPr>
        <w:pStyle w:val="BodyText"/>
        <w:spacing w:before="94" w:line="259" w:lineRule="auto"/>
        <w:ind w:left="1244" w:right="714"/>
        <w:jc w:val="both"/>
      </w:pPr>
      <w:proofErr w:type="spellStart"/>
      <w:r w:rsidRPr="008A5624">
        <w:t>n</w:t>
      </w:r>
      <w:r w:rsidR="648B7B12" w:rsidRPr="008A5624">
        <w:t>bn</w:t>
      </w:r>
      <w:proofErr w:type="spellEnd"/>
      <w:r w:rsidR="648B7B12" w:rsidRPr="008A5624">
        <w:t xml:space="preserve"> understands the importance of providing a supportive workplace in which </w:t>
      </w:r>
      <w:r w:rsidR="7E21436A" w:rsidRPr="008A5624">
        <w:t>E</w:t>
      </w:r>
      <w:r w:rsidR="648B7B12" w:rsidRPr="008A5624">
        <w:t>mployees who</w:t>
      </w:r>
      <w:r w:rsidR="648B7B12" w:rsidRPr="008A5624">
        <w:rPr>
          <w:spacing w:val="-47"/>
        </w:rPr>
        <w:t xml:space="preserve"> </w:t>
      </w:r>
      <w:r w:rsidR="648B7B12" w:rsidRPr="008A5624">
        <w:t>are victims</w:t>
      </w:r>
      <w:r w:rsidR="648B7B12" w:rsidRPr="008A5624">
        <w:rPr>
          <w:spacing w:val="-2"/>
        </w:rPr>
        <w:t xml:space="preserve"> </w:t>
      </w:r>
      <w:r w:rsidR="648B7B12" w:rsidRPr="008A5624">
        <w:t>of</w:t>
      </w:r>
      <w:r w:rsidR="648B7B12" w:rsidRPr="008A5624">
        <w:rPr>
          <w:spacing w:val="-1"/>
        </w:rPr>
        <w:t xml:space="preserve"> </w:t>
      </w:r>
      <w:r w:rsidR="648B7B12" w:rsidRPr="008A5624">
        <w:t>domestic</w:t>
      </w:r>
      <w:r w:rsidR="648B7B12" w:rsidRPr="008A5624">
        <w:rPr>
          <w:spacing w:val="-2"/>
        </w:rPr>
        <w:t xml:space="preserve"> </w:t>
      </w:r>
      <w:r w:rsidR="648B7B12" w:rsidRPr="008A5624">
        <w:t>violence</w:t>
      </w:r>
      <w:r w:rsidR="648B7B12" w:rsidRPr="008A5624">
        <w:rPr>
          <w:spacing w:val="1"/>
        </w:rPr>
        <w:t xml:space="preserve"> </w:t>
      </w:r>
      <w:r w:rsidR="648B7B12" w:rsidRPr="008A5624">
        <w:t>can</w:t>
      </w:r>
      <w:r w:rsidR="648B7B12" w:rsidRPr="008A5624">
        <w:rPr>
          <w:spacing w:val="-4"/>
        </w:rPr>
        <w:t xml:space="preserve"> </w:t>
      </w:r>
      <w:r w:rsidR="648B7B12" w:rsidRPr="008A5624">
        <w:t>come</w:t>
      </w:r>
      <w:r w:rsidR="648B7B12" w:rsidRPr="008A5624">
        <w:rPr>
          <w:spacing w:val="1"/>
        </w:rPr>
        <w:t xml:space="preserve"> </w:t>
      </w:r>
      <w:r w:rsidR="648B7B12" w:rsidRPr="008A5624">
        <w:t>forward</w:t>
      </w:r>
      <w:r w:rsidR="648B7B12" w:rsidRPr="008A5624">
        <w:rPr>
          <w:spacing w:val="-2"/>
        </w:rPr>
        <w:t xml:space="preserve"> </w:t>
      </w:r>
      <w:r w:rsidR="648B7B12" w:rsidRPr="008A5624">
        <w:t>and</w:t>
      </w:r>
      <w:r w:rsidR="648B7B12" w:rsidRPr="008A5624">
        <w:rPr>
          <w:spacing w:val="-1"/>
        </w:rPr>
        <w:t xml:space="preserve"> </w:t>
      </w:r>
      <w:r w:rsidR="648B7B12" w:rsidRPr="008A5624">
        <w:t>seek</w:t>
      </w:r>
      <w:r w:rsidR="648B7B12" w:rsidRPr="008A5624">
        <w:rPr>
          <w:spacing w:val="-2"/>
        </w:rPr>
        <w:t xml:space="preserve"> </w:t>
      </w:r>
      <w:r w:rsidR="648B7B12" w:rsidRPr="008A5624">
        <w:t>help</w:t>
      </w:r>
      <w:r w:rsidR="648B7B12" w:rsidRPr="008A5624">
        <w:rPr>
          <w:spacing w:val="-2"/>
        </w:rPr>
        <w:t xml:space="preserve"> </w:t>
      </w:r>
      <w:r w:rsidR="648B7B12" w:rsidRPr="008A5624">
        <w:t>and</w:t>
      </w:r>
      <w:r w:rsidR="648B7B12" w:rsidRPr="008A5624">
        <w:rPr>
          <w:spacing w:val="-1"/>
        </w:rPr>
        <w:t xml:space="preserve"> </w:t>
      </w:r>
      <w:r w:rsidR="648B7B12" w:rsidRPr="008A5624">
        <w:t>support.</w:t>
      </w:r>
    </w:p>
    <w:p w14:paraId="57E733CF" w14:textId="7E8BA3C1" w:rsidR="005F36FF" w:rsidRDefault="68C67803" w:rsidP="00D809A2">
      <w:pPr>
        <w:pStyle w:val="BodyText"/>
        <w:spacing w:before="97"/>
        <w:ind w:left="1244" w:right="711"/>
        <w:jc w:val="both"/>
      </w:pPr>
      <w:r w:rsidRPr="008A5624">
        <w:t xml:space="preserve">Employees are entitled to </w:t>
      </w:r>
      <w:r w:rsidR="3728342B" w:rsidRPr="008A5624">
        <w:t xml:space="preserve">paid </w:t>
      </w:r>
      <w:r w:rsidRPr="008A5624">
        <w:t>domestic violence leave and other types of support in accordance</w:t>
      </w:r>
      <w:r w:rsidRPr="008A5624">
        <w:rPr>
          <w:spacing w:val="1"/>
        </w:rPr>
        <w:t xml:space="preserve"> </w:t>
      </w:r>
      <w:r w:rsidRPr="008A5624">
        <w:t xml:space="preserve">with the National Employment Standards and the </w:t>
      </w:r>
      <w:proofErr w:type="spellStart"/>
      <w:r w:rsidRPr="008A5624">
        <w:t>nbn</w:t>
      </w:r>
      <w:proofErr w:type="spellEnd"/>
      <w:r w:rsidRPr="008A5624">
        <w:t xml:space="preserve"> </w:t>
      </w:r>
      <w:r w:rsidR="704B25E0" w:rsidRPr="008A5624">
        <w:t>policy,</w:t>
      </w:r>
      <w:r w:rsidRPr="008A5624">
        <w:t xml:space="preserve"> as</w:t>
      </w:r>
      <w:r w:rsidRPr="008A5624">
        <w:rPr>
          <w:spacing w:val="1"/>
        </w:rPr>
        <w:t xml:space="preserve"> </w:t>
      </w:r>
      <w:r w:rsidRPr="008A5624">
        <w:t>amended</w:t>
      </w:r>
      <w:r w:rsidRPr="008A5624">
        <w:rPr>
          <w:spacing w:val="-4"/>
        </w:rPr>
        <w:t xml:space="preserve"> </w:t>
      </w:r>
      <w:r w:rsidRPr="008A5624">
        <w:t>or replaced</w:t>
      </w:r>
      <w:r w:rsidRPr="008A5624">
        <w:rPr>
          <w:spacing w:val="-1"/>
        </w:rPr>
        <w:t xml:space="preserve"> </w:t>
      </w:r>
      <w:r w:rsidRPr="008A5624">
        <w:t>from</w:t>
      </w:r>
      <w:r w:rsidRPr="008A5624">
        <w:rPr>
          <w:spacing w:val="-1"/>
        </w:rPr>
        <w:t xml:space="preserve"> </w:t>
      </w:r>
      <w:r w:rsidRPr="008A5624">
        <w:t>time</w:t>
      </w:r>
      <w:r w:rsidRPr="008A5624">
        <w:rPr>
          <w:spacing w:val="-2"/>
        </w:rPr>
        <w:t xml:space="preserve"> </w:t>
      </w:r>
      <w:r w:rsidRPr="008A5624">
        <w:t>to</w:t>
      </w:r>
      <w:r w:rsidRPr="008A5624">
        <w:rPr>
          <w:spacing w:val="1"/>
        </w:rPr>
        <w:t xml:space="preserve"> </w:t>
      </w:r>
      <w:r w:rsidRPr="008A5624">
        <w:t>time.</w:t>
      </w:r>
    </w:p>
    <w:p w14:paraId="27E7BAD9" w14:textId="77777777" w:rsidR="00CA7747" w:rsidRPr="008A5624" w:rsidRDefault="00CA7747" w:rsidP="00D809A2">
      <w:pPr>
        <w:pStyle w:val="BodyText"/>
        <w:spacing w:before="97"/>
        <w:ind w:left="1244" w:right="711"/>
        <w:jc w:val="both"/>
      </w:pPr>
    </w:p>
    <w:p w14:paraId="1BD180E1" w14:textId="7DED0FEB" w:rsidR="00D809A2" w:rsidRPr="008A5624" w:rsidRDefault="237B9271" w:rsidP="46C22C56">
      <w:pPr>
        <w:pStyle w:val="Heading1"/>
        <w:numPr>
          <w:ilvl w:val="0"/>
          <w:numId w:val="14"/>
        </w:numPr>
        <w:tabs>
          <w:tab w:val="left" w:pos="1244"/>
          <w:tab w:val="left" w:pos="1245"/>
        </w:tabs>
        <w:spacing w:before="98"/>
      </w:pPr>
      <w:r w:rsidRPr="008A5624">
        <w:t>Other Leave not Covered</w:t>
      </w:r>
    </w:p>
    <w:p w14:paraId="53ED86E6" w14:textId="2EB85B38" w:rsidR="008F3CBF" w:rsidRPr="008A5624" w:rsidRDefault="3F867764" w:rsidP="00A168B1">
      <w:pPr>
        <w:pStyle w:val="BodyText"/>
        <w:spacing w:before="97" w:line="259" w:lineRule="auto"/>
        <w:ind w:left="1244" w:right="711"/>
        <w:jc w:val="both"/>
      </w:pPr>
      <w:r w:rsidRPr="008A5624">
        <w:t>In exceptional circumstances</w:t>
      </w:r>
      <w:r w:rsidR="4797F2D4" w:rsidRPr="008A5624">
        <w:t>,</w:t>
      </w:r>
      <w:r w:rsidRPr="008A5624">
        <w:t xml:space="preserve"> where an </w:t>
      </w:r>
      <w:r w:rsidR="249118CC" w:rsidRPr="008A5624">
        <w:t>E</w:t>
      </w:r>
      <w:r w:rsidRPr="008A5624">
        <w:t xml:space="preserve">mployee has exhausted </w:t>
      </w:r>
      <w:proofErr w:type="gramStart"/>
      <w:r w:rsidRPr="008A5624">
        <w:t>all of</w:t>
      </w:r>
      <w:proofErr w:type="gramEnd"/>
      <w:r w:rsidRPr="008A5624">
        <w:t xml:space="preserve"> their paid leave entitlements, </w:t>
      </w:r>
      <w:proofErr w:type="spellStart"/>
      <w:r w:rsidR="49A6FD4A" w:rsidRPr="008A5624">
        <w:t>nbn</w:t>
      </w:r>
      <w:proofErr w:type="spellEnd"/>
      <w:r w:rsidR="49A6FD4A" w:rsidRPr="008A5624">
        <w:t xml:space="preserve"> may, </w:t>
      </w:r>
      <w:r w:rsidR="5ECF2E21" w:rsidRPr="008A5624">
        <w:t xml:space="preserve">at its discretion, </w:t>
      </w:r>
      <w:r w:rsidRPr="008A5624">
        <w:t xml:space="preserve">approve additional paid or unpaid leave. This approval will be considered on a case-by-case basis, </w:t>
      </w:r>
      <w:proofErr w:type="gramStart"/>
      <w:r w:rsidRPr="008A5624">
        <w:t>taking into account</w:t>
      </w:r>
      <w:proofErr w:type="gramEnd"/>
      <w:r w:rsidRPr="008A5624">
        <w:t xml:space="preserve"> the </w:t>
      </w:r>
      <w:r w:rsidR="503492CC" w:rsidRPr="008A5624">
        <w:t>E</w:t>
      </w:r>
      <w:r w:rsidRPr="008A5624">
        <w:t xml:space="preserve">mployee's individual </w:t>
      </w:r>
      <w:r w:rsidRPr="008A5624">
        <w:lastRenderedPageBreak/>
        <w:t xml:space="preserve">situation and the operational needs of the business. Any request for such leave must be made </w:t>
      </w:r>
      <w:r w:rsidR="5ECF2E21" w:rsidRPr="008A5624">
        <w:t>in accordance with</w:t>
      </w:r>
      <w:r w:rsidR="5ECF2E21" w:rsidRPr="008A5624">
        <w:rPr>
          <w:b/>
          <w:bCs/>
        </w:rPr>
        <w:t xml:space="preserve"> </w:t>
      </w:r>
      <w:r w:rsidR="5ECF2E21" w:rsidRPr="008A5624">
        <w:rPr>
          <w:rStyle w:val="Bold"/>
          <w:b w:val="0"/>
        </w:rPr>
        <w:t>nbn</w:t>
      </w:r>
      <w:r w:rsidR="643EC66B" w:rsidRPr="008A5624">
        <w:t xml:space="preserve">’s </w:t>
      </w:r>
      <w:r w:rsidR="290C8D14" w:rsidRPr="008A5624">
        <w:t>p</w:t>
      </w:r>
      <w:r w:rsidR="643EC66B" w:rsidRPr="008A5624">
        <w:t>olicy</w:t>
      </w:r>
      <w:r w:rsidR="15C32428" w:rsidRPr="008A5624">
        <w:t>, as amended or replaced from time to time</w:t>
      </w:r>
      <w:r w:rsidR="399460BE" w:rsidRPr="008A5624">
        <w:t>.</w:t>
      </w:r>
    </w:p>
    <w:p w14:paraId="77F66242" w14:textId="77777777" w:rsidR="005F36FF" w:rsidRPr="008A5624" w:rsidRDefault="005F36FF" w:rsidP="00800198">
      <w:pPr>
        <w:pStyle w:val="BodyText"/>
        <w:spacing w:before="97"/>
        <w:ind w:left="1244" w:right="711"/>
        <w:jc w:val="both"/>
      </w:pPr>
    </w:p>
    <w:p w14:paraId="616236B7" w14:textId="77777777" w:rsidR="00D62726" w:rsidRPr="008A5624" w:rsidRDefault="00D40358">
      <w:pPr>
        <w:pStyle w:val="Heading1"/>
        <w:numPr>
          <w:ilvl w:val="0"/>
          <w:numId w:val="14"/>
        </w:numPr>
        <w:tabs>
          <w:tab w:val="left" w:pos="1244"/>
          <w:tab w:val="left" w:pos="1245"/>
        </w:tabs>
      </w:pPr>
      <w:r w:rsidRPr="008A5624">
        <w:t>Public</w:t>
      </w:r>
      <w:r w:rsidRPr="008A5624">
        <w:rPr>
          <w:spacing w:val="-3"/>
        </w:rPr>
        <w:t xml:space="preserve"> </w:t>
      </w:r>
      <w:r w:rsidRPr="008A5624">
        <w:t>holidays</w:t>
      </w:r>
    </w:p>
    <w:p w14:paraId="0FDA060A" w14:textId="77777777" w:rsidR="00D62726" w:rsidRPr="008A5624" w:rsidRDefault="00D40358">
      <w:pPr>
        <w:pStyle w:val="ListParagraph"/>
        <w:numPr>
          <w:ilvl w:val="1"/>
          <w:numId w:val="14"/>
        </w:numPr>
        <w:tabs>
          <w:tab w:val="left" w:pos="1246"/>
        </w:tabs>
        <w:spacing w:before="94"/>
        <w:ind w:left="1245" w:right="1071"/>
        <w:jc w:val="both"/>
      </w:pPr>
      <w:r w:rsidRPr="008A5624">
        <w:t>This clause of the Agreement supplements the provisions of the NES which deal with public</w:t>
      </w:r>
      <w:r w:rsidRPr="008A5624">
        <w:rPr>
          <w:spacing w:val="-47"/>
        </w:rPr>
        <w:t xml:space="preserve"> </w:t>
      </w:r>
      <w:r w:rsidRPr="008A5624">
        <w:t>holidays.</w:t>
      </w:r>
    </w:p>
    <w:p w14:paraId="3A267544" w14:textId="77777777" w:rsidR="00D62726" w:rsidRPr="008A5624" w:rsidRDefault="00D40358">
      <w:pPr>
        <w:pStyle w:val="Heading3"/>
        <w:numPr>
          <w:ilvl w:val="1"/>
          <w:numId w:val="14"/>
        </w:numPr>
        <w:tabs>
          <w:tab w:val="left" w:pos="1246"/>
        </w:tabs>
        <w:ind w:left="1245" w:hanging="568"/>
        <w:jc w:val="both"/>
      </w:pPr>
      <w:r w:rsidRPr="008A5624">
        <w:t>Public</w:t>
      </w:r>
      <w:r w:rsidRPr="008A5624">
        <w:rPr>
          <w:spacing w:val="-3"/>
        </w:rPr>
        <w:t xml:space="preserve"> </w:t>
      </w:r>
      <w:r w:rsidRPr="008A5624">
        <w:t>Holidays</w:t>
      </w:r>
    </w:p>
    <w:p w14:paraId="706D7E0D" w14:textId="77777777" w:rsidR="00D62726" w:rsidRPr="008A5624" w:rsidRDefault="00D40358">
      <w:pPr>
        <w:pStyle w:val="BodyText"/>
        <w:ind w:left="1245" w:right="708"/>
        <w:jc w:val="both"/>
      </w:pPr>
      <w:r w:rsidRPr="008A5624">
        <w:t>Employees</w:t>
      </w:r>
      <w:r w:rsidRPr="008A5624">
        <w:rPr>
          <w:spacing w:val="1"/>
        </w:rPr>
        <w:t xml:space="preserve"> </w:t>
      </w:r>
      <w:r w:rsidRPr="008A5624">
        <w:t>are</w:t>
      </w:r>
      <w:r w:rsidRPr="008A5624">
        <w:rPr>
          <w:spacing w:val="1"/>
        </w:rPr>
        <w:t xml:space="preserve"> </w:t>
      </w:r>
      <w:r w:rsidRPr="008A5624">
        <w:t>entitled</w:t>
      </w:r>
      <w:r w:rsidRPr="008A5624">
        <w:rPr>
          <w:spacing w:val="1"/>
        </w:rPr>
        <w:t xml:space="preserve"> </w:t>
      </w:r>
      <w:r w:rsidRPr="008A5624">
        <w:t>to</w:t>
      </w:r>
      <w:r w:rsidRPr="008A5624">
        <w:rPr>
          <w:spacing w:val="1"/>
        </w:rPr>
        <w:t xml:space="preserve"> </w:t>
      </w:r>
      <w:r w:rsidRPr="008A5624">
        <w:t>public</w:t>
      </w:r>
      <w:r w:rsidRPr="008A5624">
        <w:rPr>
          <w:spacing w:val="1"/>
        </w:rPr>
        <w:t xml:space="preserve"> </w:t>
      </w:r>
      <w:r w:rsidRPr="008A5624">
        <w:t>holidays</w:t>
      </w:r>
      <w:r w:rsidRPr="008A5624">
        <w:rPr>
          <w:spacing w:val="1"/>
        </w:rPr>
        <w:t xml:space="preserve"> </w:t>
      </w:r>
      <w:r w:rsidRPr="008A5624">
        <w:t>in</w:t>
      </w:r>
      <w:r w:rsidRPr="008A5624">
        <w:rPr>
          <w:spacing w:val="1"/>
        </w:rPr>
        <w:t xml:space="preserve"> </w:t>
      </w:r>
      <w:r w:rsidRPr="008A5624">
        <w:t>accordance</w:t>
      </w:r>
      <w:r w:rsidRPr="008A5624">
        <w:rPr>
          <w:spacing w:val="1"/>
        </w:rPr>
        <w:t xml:space="preserve"> </w:t>
      </w:r>
      <w:r w:rsidRPr="008A5624">
        <w:t>with</w:t>
      </w:r>
      <w:r w:rsidRPr="008A5624">
        <w:rPr>
          <w:spacing w:val="1"/>
        </w:rPr>
        <w:t xml:space="preserve"> </w:t>
      </w:r>
      <w:r w:rsidRPr="008A5624">
        <w:t>the</w:t>
      </w:r>
      <w:r w:rsidRPr="008A5624">
        <w:rPr>
          <w:spacing w:val="1"/>
        </w:rPr>
        <w:t xml:space="preserve"> </w:t>
      </w:r>
      <w:r w:rsidRPr="008A5624">
        <w:t>National</w:t>
      </w:r>
      <w:r w:rsidRPr="008A5624">
        <w:rPr>
          <w:spacing w:val="1"/>
        </w:rPr>
        <w:t xml:space="preserve"> </w:t>
      </w:r>
      <w:r w:rsidRPr="008A5624">
        <w:t>Employment</w:t>
      </w:r>
      <w:r w:rsidRPr="008A5624">
        <w:rPr>
          <w:spacing w:val="1"/>
        </w:rPr>
        <w:t xml:space="preserve"> </w:t>
      </w:r>
      <w:r w:rsidRPr="008A5624">
        <w:t xml:space="preserve">Standards and any additional full or half day public holiday that is </w:t>
      </w:r>
      <w:proofErr w:type="spellStart"/>
      <w:r w:rsidRPr="008A5624">
        <w:t>gazetted</w:t>
      </w:r>
      <w:proofErr w:type="spellEnd"/>
      <w:r w:rsidRPr="008A5624">
        <w:t xml:space="preserve"> within a State,</w:t>
      </w:r>
      <w:r w:rsidRPr="008A5624">
        <w:rPr>
          <w:spacing w:val="1"/>
        </w:rPr>
        <w:t xml:space="preserve"> </w:t>
      </w:r>
      <w:r w:rsidRPr="008A5624">
        <w:t>Territory</w:t>
      </w:r>
      <w:r w:rsidRPr="008A5624">
        <w:rPr>
          <w:spacing w:val="-2"/>
        </w:rPr>
        <w:t xml:space="preserve"> </w:t>
      </w:r>
      <w:r w:rsidRPr="008A5624">
        <w:t>or locality by</w:t>
      </w:r>
      <w:r w:rsidRPr="008A5624">
        <w:rPr>
          <w:spacing w:val="1"/>
        </w:rPr>
        <w:t xml:space="preserve"> </w:t>
      </w:r>
      <w:r w:rsidRPr="008A5624">
        <w:t>the</w:t>
      </w:r>
      <w:r w:rsidRPr="008A5624">
        <w:rPr>
          <w:spacing w:val="-2"/>
        </w:rPr>
        <w:t xml:space="preserve"> </w:t>
      </w:r>
      <w:r w:rsidRPr="008A5624">
        <w:t>relevant Government, Authority</w:t>
      </w:r>
      <w:r w:rsidRPr="008A5624">
        <w:rPr>
          <w:spacing w:val="-1"/>
        </w:rPr>
        <w:t xml:space="preserve"> </w:t>
      </w:r>
      <w:r w:rsidRPr="008A5624">
        <w:t>or</w:t>
      </w:r>
      <w:r w:rsidRPr="008A5624">
        <w:rPr>
          <w:spacing w:val="-3"/>
        </w:rPr>
        <w:t xml:space="preserve"> </w:t>
      </w:r>
      <w:r w:rsidRPr="008A5624">
        <w:t>order.</w:t>
      </w:r>
    </w:p>
    <w:p w14:paraId="3389BC73" w14:textId="24E6D404" w:rsidR="00D62726" w:rsidRPr="008A5624" w:rsidRDefault="00CA7747" w:rsidP="00800198">
      <w:pPr>
        <w:pStyle w:val="BodyText"/>
        <w:spacing w:line="259" w:lineRule="auto"/>
        <w:ind w:left="1245" w:right="1148"/>
        <w:jc w:val="both"/>
      </w:pPr>
      <w:r w:rsidRPr="008A5624">
        <w:t>Full</w:t>
      </w:r>
      <w:r>
        <w:t>-</w:t>
      </w:r>
      <w:r w:rsidR="648B7B12" w:rsidRPr="008A5624">
        <w:t xml:space="preserve">time </w:t>
      </w:r>
      <w:r w:rsidR="361E597C" w:rsidRPr="008A5624">
        <w:t>E</w:t>
      </w:r>
      <w:r w:rsidR="648B7B12" w:rsidRPr="008A5624">
        <w:t>mployees are entitled to payment for public holidays not worked only when the</w:t>
      </w:r>
      <w:r w:rsidR="648B7B12" w:rsidRPr="008A5624">
        <w:rPr>
          <w:spacing w:val="-47"/>
        </w:rPr>
        <w:t xml:space="preserve"> </w:t>
      </w:r>
      <w:r w:rsidR="00031585" w:rsidRPr="008A5624">
        <w:t>Employee</w:t>
      </w:r>
      <w:r w:rsidR="648B7B12" w:rsidRPr="008A5624">
        <w:t>’s</w:t>
      </w:r>
      <w:r w:rsidR="648B7B12" w:rsidRPr="008A5624">
        <w:rPr>
          <w:spacing w:val="-3"/>
        </w:rPr>
        <w:t xml:space="preserve"> </w:t>
      </w:r>
      <w:r w:rsidR="648B7B12" w:rsidRPr="008A5624">
        <w:t>contracted</w:t>
      </w:r>
      <w:r w:rsidR="648B7B12" w:rsidRPr="008A5624">
        <w:rPr>
          <w:spacing w:val="-3"/>
        </w:rPr>
        <w:t xml:space="preserve"> </w:t>
      </w:r>
      <w:r w:rsidR="648B7B12" w:rsidRPr="008A5624">
        <w:t>ordinary</w:t>
      </w:r>
      <w:r w:rsidR="648B7B12" w:rsidRPr="008A5624">
        <w:rPr>
          <w:spacing w:val="1"/>
        </w:rPr>
        <w:t xml:space="preserve"> </w:t>
      </w:r>
      <w:r w:rsidR="648B7B12" w:rsidRPr="008A5624">
        <w:t>hours</w:t>
      </w:r>
      <w:r w:rsidR="648B7B12" w:rsidRPr="008A5624">
        <w:rPr>
          <w:spacing w:val="-2"/>
        </w:rPr>
        <w:t xml:space="preserve"> </w:t>
      </w:r>
      <w:r w:rsidR="648B7B12" w:rsidRPr="008A5624">
        <w:t>fall</w:t>
      </w:r>
      <w:r w:rsidR="648B7B12" w:rsidRPr="008A5624">
        <w:rPr>
          <w:spacing w:val="-1"/>
        </w:rPr>
        <w:t xml:space="preserve"> </w:t>
      </w:r>
      <w:r w:rsidR="648B7B12" w:rsidRPr="008A5624">
        <w:t>on</w:t>
      </w:r>
      <w:r w:rsidR="648B7B12" w:rsidRPr="008A5624">
        <w:rPr>
          <w:spacing w:val="-3"/>
        </w:rPr>
        <w:t xml:space="preserve"> </w:t>
      </w:r>
      <w:r w:rsidR="648B7B12" w:rsidRPr="008A5624">
        <w:t>the</w:t>
      </w:r>
      <w:r w:rsidR="648B7B12" w:rsidRPr="008A5624">
        <w:rPr>
          <w:spacing w:val="1"/>
        </w:rPr>
        <w:t xml:space="preserve"> </w:t>
      </w:r>
      <w:r w:rsidR="648B7B12" w:rsidRPr="008A5624">
        <w:t>public holiday.</w:t>
      </w:r>
    </w:p>
    <w:p w14:paraId="460F47D7" w14:textId="78190B9D" w:rsidR="00D62726" w:rsidRPr="008A5624" w:rsidRDefault="00CA7747" w:rsidP="00800198">
      <w:pPr>
        <w:pStyle w:val="BodyText"/>
        <w:spacing w:before="94" w:line="259" w:lineRule="auto"/>
        <w:ind w:left="1245" w:right="713"/>
        <w:jc w:val="both"/>
      </w:pPr>
      <w:r w:rsidRPr="008A5624">
        <w:t>Part</w:t>
      </w:r>
      <w:r>
        <w:t>-</w:t>
      </w:r>
      <w:r w:rsidR="648B7B12" w:rsidRPr="008A5624">
        <w:t>time</w:t>
      </w:r>
      <w:r w:rsidR="00170BAD" w:rsidRPr="008A5624">
        <w:t xml:space="preserve"> </w:t>
      </w:r>
      <w:r w:rsidR="318949F7" w:rsidRPr="008A5624">
        <w:t>E</w:t>
      </w:r>
      <w:r w:rsidR="648B7B12" w:rsidRPr="008A5624">
        <w:t>mployees are entitled to payment for public holidays not worked only when their</w:t>
      </w:r>
      <w:r w:rsidR="648B7B12" w:rsidRPr="008A5624">
        <w:rPr>
          <w:spacing w:val="1"/>
        </w:rPr>
        <w:t xml:space="preserve"> </w:t>
      </w:r>
      <w:r w:rsidR="648B7B12" w:rsidRPr="008A5624">
        <w:t xml:space="preserve">contracted ordinary hours fall on the public holiday and/or the </w:t>
      </w:r>
      <w:r w:rsidRPr="008A5624">
        <w:t>part</w:t>
      </w:r>
      <w:r>
        <w:t>-</w:t>
      </w:r>
      <w:r w:rsidR="648B7B12" w:rsidRPr="008A5624">
        <w:t xml:space="preserve">time </w:t>
      </w:r>
      <w:r w:rsidR="786B8A5E" w:rsidRPr="008A5624">
        <w:t>E</w:t>
      </w:r>
      <w:r w:rsidR="648B7B12" w:rsidRPr="008A5624">
        <w:t>mployee works on</w:t>
      </w:r>
      <w:r w:rsidR="648B7B12" w:rsidRPr="008A5624">
        <w:rPr>
          <w:spacing w:val="1"/>
        </w:rPr>
        <w:t xml:space="preserve"> </w:t>
      </w:r>
      <w:r w:rsidR="648B7B12" w:rsidRPr="008A5624">
        <w:t>the public holiday.</w:t>
      </w:r>
    </w:p>
    <w:p w14:paraId="5343E88F" w14:textId="77777777" w:rsidR="00D62726" w:rsidRPr="008A5624" w:rsidRDefault="00D40358">
      <w:pPr>
        <w:pStyle w:val="Heading3"/>
        <w:numPr>
          <w:ilvl w:val="1"/>
          <w:numId w:val="14"/>
        </w:numPr>
        <w:tabs>
          <w:tab w:val="left" w:pos="1246"/>
        </w:tabs>
        <w:ind w:left="1245" w:hanging="568"/>
        <w:jc w:val="both"/>
      </w:pPr>
      <w:r w:rsidRPr="008A5624">
        <w:t>Substitution</w:t>
      </w:r>
      <w:r w:rsidRPr="008A5624">
        <w:rPr>
          <w:spacing w:val="-4"/>
        </w:rPr>
        <w:t xml:space="preserve"> </w:t>
      </w:r>
      <w:r w:rsidRPr="008A5624">
        <w:t>of</w:t>
      </w:r>
      <w:r w:rsidRPr="008A5624">
        <w:rPr>
          <w:spacing w:val="-3"/>
        </w:rPr>
        <w:t xml:space="preserve"> </w:t>
      </w:r>
      <w:r w:rsidRPr="008A5624">
        <w:t>public</w:t>
      </w:r>
      <w:r w:rsidRPr="008A5624">
        <w:rPr>
          <w:spacing w:val="-2"/>
        </w:rPr>
        <w:t xml:space="preserve"> </w:t>
      </w:r>
      <w:r w:rsidRPr="008A5624">
        <w:t>holidays</w:t>
      </w:r>
    </w:p>
    <w:p w14:paraId="2225D27C" w14:textId="51D48AA9" w:rsidR="003732A5" w:rsidRPr="008A5624" w:rsidRDefault="00D40358" w:rsidP="003732A5">
      <w:pPr>
        <w:pStyle w:val="BodyText"/>
        <w:ind w:left="1245" w:right="886"/>
        <w:jc w:val="both"/>
      </w:pPr>
      <w:proofErr w:type="spellStart"/>
      <w:r w:rsidRPr="008A5624">
        <w:t>nbn</w:t>
      </w:r>
      <w:proofErr w:type="spellEnd"/>
      <w:r w:rsidRPr="008A5624">
        <w:rPr>
          <w:b/>
        </w:rPr>
        <w:t xml:space="preserve"> </w:t>
      </w:r>
      <w:r w:rsidRPr="008A5624">
        <w:t>and an individual Employee may reach agreement in</w:t>
      </w:r>
      <w:r w:rsidRPr="008A5624">
        <w:rPr>
          <w:spacing w:val="-47"/>
        </w:rPr>
        <w:t xml:space="preserve"> </w:t>
      </w:r>
      <w:r w:rsidRPr="008A5624">
        <w:t>writing to substitute a day or part-day for a day or part-day that would otherwise be a public</w:t>
      </w:r>
      <w:r w:rsidRPr="008A5624">
        <w:rPr>
          <w:spacing w:val="1"/>
        </w:rPr>
        <w:t xml:space="preserve"> </w:t>
      </w:r>
      <w:r w:rsidRPr="008A5624">
        <w:t>holiday under</w:t>
      </w:r>
      <w:r w:rsidRPr="008A5624">
        <w:rPr>
          <w:spacing w:val="-2"/>
        </w:rPr>
        <w:t xml:space="preserve"> </w:t>
      </w:r>
      <w:r w:rsidRPr="008A5624">
        <w:t>terms</w:t>
      </w:r>
      <w:r w:rsidRPr="008A5624">
        <w:rPr>
          <w:spacing w:val="-2"/>
        </w:rPr>
        <w:t xml:space="preserve"> </w:t>
      </w:r>
      <w:r w:rsidRPr="008A5624">
        <w:t>of the</w:t>
      </w:r>
      <w:r w:rsidRPr="008A5624">
        <w:rPr>
          <w:spacing w:val="-2"/>
        </w:rPr>
        <w:t xml:space="preserve"> </w:t>
      </w:r>
      <w:r w:rsidRPr="008A5624">
        <w:t>NES.</w:t>
      </w:r>
    </w:p>
    <w:p w14:paraId="6DC82BC1" w14:textId="77777777" w:rsidR="00D62726" w:rsidRPr="008A5624" w:rsidRDefault="00D40358">
      <w:pPr>
        <w:pStyle w:val="Heading3"/>
        <w:numPr>
          <w:ilvl w:val="1"/>
          <w:numId w:val="14"/>
        </w:numPr>
        <w:tabs>
          <w:tab w:val="left" w:pos="1245"/>
        </w:tabs>
        <w:spacing w:before="29"/>
      </w:pPr>
      <w:r w:rsidRPr="008A5624">
        <w:t>Payment</w:t>
      </w:r>
      <w:r w:rsidRPr="008A5624">
        <w:rPr>
          <w:spacing w:val="-2"/>
        </w:rPr>
        <w:t xml:space="preserve"> </w:t>
      </w:r>
      <w:r w:rsidRPr="008A5624">
        <w:t>for</w:t>
      </w:r>
      <w:r w:rsidRPr="008A5624">
        <w:rPr>
          <w:spacing w:val="-3"/>
        </w:rPr>
        <w:t xml:space="preserve"> </w:t>
      </w:r>
      <w:r w:rsidRPr="008A5624">
        <w:t>time</w:t>
      </w:r>
      <w:r w:rsidRPr="008A5624">
        <w:rPr>
          <w:spacing w:val="-2"/>
        </w:rPr>
        <w:t xml:space="preserve"> </w:t>
      </w:r>
      <w:r w:rsidRPr="008A5624">
        <w:t>worked</w:t>
      </w:r>
      <w:r w:rsidRPr="008A5624">
        <w:rPr>
          <w:spacing w:val="-4"/>
        </w:rPr>
        <w:t xml:space="preserve"> </w:t>
      </w:r>
      <w:r w:rsidRPr="008A5624">
        <w:t>on</w:t>
      </w:r>
      <w:r w:rsidRPr="008A5624">
        <w:rPr>
          <w:spacing w:val="-2"/>
        </w:rPr>
        <w:t xml:space="preserve"> </w:t>
      </w:r>
      <w:r w:rsidRPr="008A5624">
        <w:t>a</w:t>
      </w:r>
      <w:r w:rsidRPr="008A5624">
        <w:rPr>
          <w:spacing w:val="-3"/>
        </w:rPr>
        <w:t xml:space="preserve"> </w:t>
      </w:r>
      <w:r w:rsidRPr="008A5624">
        <w:t>public holiday</w:t>
      </w:r>
    </w:p>
    <w:p w14:paraId="33437477" w14:textId="77777777" w:rsidR="00D62726" w:rsidRPr="008A5624" w:rsidRDefault="00D40358">
      <w:pPr>
        <w:pStyle w:val="ListParagraph"/>
        <w:numPr>
          <w:ilvl w:val="2"/>
          <w:numId w:val="14"/>
        </w:numPr>
        <w:tabs>
          <w:tab w:val="left" w:pos="1811"/>
          <w:tab w:val="left" w:pos="1812"/>
        </w:tabs>
        <w:spacing w:before="97"/>
        <w:ind w:right="745"/>
        <w:rPr>
          <w:b/>
        </w:rPr>
      </w:pPr>
      <w:r w:rsidRPr="008A5624">
        <w:t>An Employee who is required to work on a public holiday will be paid at double time and</w:t>
      </w:r>
      <w:r w:rsidRPr="008A5624">
        <w:rPr>
          <w:spacing w:val="-47"/>
        </w:rPr>
        <w:t xml:space="preserve"> </w:t>
      </w:r>
      <w:r w:rsidRPr="008A5624">
        <w:t>a</w:t>
      </w:r>
      <w:r w:rsidRPr="008A5624">
        <w:rPr>
          <w:spacing w:val="-1"/>
        </w:rPr>
        <w:t xml:space="preserve"> </w:t>
      </w:r>
      <w:r w:rsidRPr="008A5624">
        <w:t>half for</w:t>
      </w:r>
      <w:r w:rsidRPr="008A5624">
        <w:rPr>
          <w:spacing w:val="-2"/>
        </w:rPr>
        <w:t xml:space="preserve"> </w:t>
      </w:r>
      <w:r w:rsidRPr="008A5624">
        <w:t>a</w:t>
      </w:r>
      <w:r w:rsidRPr="008A5624">
        <w:rPr>
          <w:spacing w:val="-2"/>
        </w:rPr>
        <w:t xml:space="preserve"> </w:t>
      </w:r>
      <w:r w:rsidRPr="008A5624">
        <w:t>minimum</w:t>
      </w:r>
      <w:r w:rsidRPr="008A5624">
        <w:rPr>
          <w:spacing w:val="-1"/>
        </w:rPr>
        <w:t xml:space="preserve"> </w:t>
      </w:r>
      <w:r w:rsidRPr="008A5624">
        <w:t>of three</w:t>
      </w:r>
      <w:r w:rsidRPr="008A5624">
        <w:rPr>
          <w:spacing w:val="1"/>
        </w:rPr>
        <w:t xml:space="preserve"> </w:t>
      </w:r>
      <w:r w:rsidRPr="008A5624">
        <w:t>hours.</w:t>
      </w:r>
    </w:p>
    <w:p w14:paraId="19924AAD" w14:textId="3810947F" w:rsidR="008F3CBF" w:rsidRPr="008A5624" w:rsidRDefault="6B12FC94" w:rsidP="00800198">
      <w:pPr>
        <w:pStyle w:val="ListParagraph"/>
        <w:numPr>
          <w:ilvl w:val="2"/>
          <w:numId w:val="14"/>
        </w:numPr>
        <w:tabs>
          <w:tab w:val="left" w:pos="1811"/>
          <w:tab w:val="left" w:pos="1812"/>
        </w:tabs>
        <w:ind w:right="849"/>
        <w:rPr>
          <w:b/>
          <w:bCs/>
        </w:rPr>
      </w:pPr>
      <w:r w:rsidRPr="008A5624">
        <w:t>The payment required under clause 27.4(a) only applies to time which is worked on the actual public holiday day, i.e. midnight to midnight.</w:t>
      </w:r>
    </w:p>
    <w:p w14:paraId="3357385E" w14:textId="77777777" w:rsidR="008852A2" w:rsidRPr="008A5624" w:rsidRDefault="008852A2" w:rsidP="008F3CBF">
      <w:pPr>
        <w:tabs>
          <w:tab w:val="left" w:pos="1811"/>
          <w:tab w:val="left" w:pos="1812"/>
        </w:tabs>
        <w:ind w:right="849"/>
        <w:rPr>
          <w:b/>
        </w:rPr>
      </w:pPr>
    </w:p>
    <w:p w14:paraId="6B17FA87" w14:textId="593DA737" w:rsidR="0264FC63" w:rsidRPr="008A5624" w:rsidRDefault="47DE58E1" w:rsidP="46C22C56">
      <w:pPr>
        <w:pStyle w:val="Heading1"/>
        <w:numPr>
          <w:ilvl w:val="0"/>
          <w:numId w:val="14"/>
        </w:numPr>
        <w:tabs>
          <w:tab w:val="left" w:pos="1244"/>
          <w:tab w:val="left" w:pos="1245"/>
        </w:tabs>
      </w:pPr>
      <w:r w:rsidRPr="008A5624">
        <w:t xml:space="preserve">Workplace Delegates </w:t>
      </w:r>
    </w:p>
    <w:p w14:paraId="150F81EC" w14:textId="41BC7793" w:rsidR="0264FC63" w:rsidRPr="008A5624" w:rsidRDefault="00514044" w:rsidP="00514044">
      <w:pPr>
        <w:pStyle w:val="Heading1"/>
        <w:tabs>
          <w:tab w:val="left" w:pos="1244"/>
          <w:tab w:val="left" w:pos="1245"/>
        </w:tabs>
        <w:ind w:firstLine="0"/>
        <w:rPr>
          <w:b w:val="0"/>
          <w:bCs w:val="0"/>
          <w:sz w:val="22"/>
          <w:szCs w:val="22"/>
        </w:rPr>
      </w:pPr>
      <w:r w:rsidRPr="008A5624">
        <w:rPr>
          <w:b w:val="0"/>
          <w:bCs w:val="0"/>
          <w:sz w:val="22"/>
          <w:szCs w:val="22"/>
        </w:rPr>
        <w:tab/>
      </w:r>
      <w:r w:rsidR="47DE58E1" w:rsidRPr="008A5624">
        <w:rPr>
          <w:b w:val="0"/>
          <w:bCs w:val="0"/>
          <w:sz w:val="22"/>
          <w:szCs w:val="22"/>
        </w:rPr>
        <w:t xml:space="preserve">The delegates’ rights term contained in the </w:t>
      </w:r>
      <w:r w:rsidR="47DE58E1" w:rsidRPr="00367639">
        <w:rPr>
          <w:b w:val="0"/>
          <w:bCs w:val="0"/>
          <w:i/>
          <w:iCs/>
          <w:sz w:val="22"/>
          <w:szCs w:val="22"/>
        </w:rPr>
        <w:t>Telecommunications Services Award 2020</w:t>
      </w:r>
      <w:r w:rsidR="47DE58E1" w:rsidRPr="008A5624">
        <w:rPr>
          <w:b w:val="0"/>
          <w:bCs w:val="0"/>
          <w:sz w:val="22"/>
          <w:szCs w:val="22"/>
        </w:rPr>
        <w:t>, as amended from time to time will form a term of this Agreement.</w:t>
      </w:r>
    </w:p>
    <w:p w14:paraId="2119DF9B" w14:textId="77777777" w:rsidR="008852A2" w:rsidRPr="008A5624" w:rsidRDefault="008852A2" w:rsidP="00A168B1">
      <w:pPr>
        <w:tabs>
          <w:tab w:val="left" w:pos="1811"/>
          <w:tab w:val="left" w:pos="1812"/>
        </w:tabs>
        <w:ind w:right="849"/>
      </w:pPr>
    </w:p>
    <w:p w14:paraId="0D6C50DF" w14:textId="676081AE" w:rsidR="46C22C56" w:rsidRPr="008A5624" w:rsidRDefault="008852A2" w:rsidP="46C22C56">
      <w:pPr>
        <w:pStyle w:val="Heading1"/>
        <w:numPr>
          <w:ilvl w:val="0"/>
          <w:numId w:val="14"/>
        </w:numPr>
        <w:tabs>
          <w:tab w:val="left" w:pos="1244"/>
          <w:tab w:val="left" w:pos="1245"/>
        </w:tabs>
        <w:ind w:left="677" w:firstLine="0"/>
      </w:pPr>
      <w:r w:rsidRPr="008A5624">
        <w:t>Workplace Flexibility</w:t>
      </w:r>
    </w:p>
    <w:p w14:paraId="0EF4EE70" w14:textId="7EF6C362" w:rsidR="27B7B09E" w:rsidRPr="008A5624" w:rsidRDefault="00514044" w:rsidP="00800198">
      <w:pPr>
        <w:pStyle w:val="Heading1"/>
        <w:tabs>
          <w:tab w:val="left" w:pos="1244"/>
          <w:tab w:val="left" w:pos="1245"/>
        </w:tabs>
        <w:spacing w:line="259" w:lineRule="auto"/>
        <w:ind w:firstLine="0"/>
        <w:rPr>
          <w:rFonts w:asciiTheme="minorHAnsi" w:eastAsiaTheme="minorEastAsia" w:hAnsiTheme="minorHAnsi" w:cstheme="minorBidi"/>
        </w:rPr>
      </w:pPr>
      <w:r w:rsidRPr="008A5624">
        <w:rPr>
          <w:rFonts w:asciiTheme="minorHAnsi" w:eastAsiaTheme="minorEastAsia" w:hAnsiTheme="minorHAnsi" w:cstheme="minorBidi"/>
          <w:b w:val="0"/>
          <w:bCs w:val="0"/>
          <w:sz w:val="22"/>
          <w:szCs w:val="22"/>
        </w:rPr>
        <w:tab/>
      </w:r>
      <w:proofErr w:type="spellStart"/>
      <w:r w:rsidR="67A30732" w:rsidRPr="008A5624">
        <w:rPr>
          <w:rFonts w:asciiTheme="minorHAnsi" w:eastAsiaTheme="minorEastAsia" w:hAnsiTheme="minorHAnsi" w:cstheme="minorBidi"/>
          <w:b w:val="0"/>
          <w:bCs w:val="0"/>
          <w:sz w:val="22"/>
          <w:szCs w:val="22"/>
        </w:rPr>
        <w:t>nbn</w:t>
      </w:r>
      <w:proofErr w:type="spellEnd"/>
      <w:r w:rsidR="67A30732" w:rsidRPr="008A5624">
        <w:rPr>
          <w:rFonts w:asciiTheme="minorHAnsi" w:eastAsiaTheme="minorEastAsia" w:hAnsiTheme="minorHAnsi" w:cstheme="minorBidi"/>
          <w:b w:val="0"/>
          <w:bCs w:val="0"/>
          <w:sz w:val="22"/>
          <w:szCs w:val="22"/>
        </w:rPr>
        <w:t xml:space="preserve"> </w:t>
      </w:r>
      <w:proofErr w:type="spellStart"/>
      <w:r w:rsidR="67A30732" w:rsidRPr="008A5624">
        <w:rPr>
          <w:rFonts w:asciiTheme="minorHAnsi" w:eastAsiaTheme="minorEastAsia" w:hAnsiTheme="minorHAnsi" w:cstheme="minorBidi"/>
          <w:b w:val="0"/>
          <w:bCs w:val="0"/>
          <w:sz w:val="22"/>
          <w:szCs w:val="22"/>
        </w:rPr>
        <w:t>recognises</w:t>
      </w:r>
      <w:proofErr w:type="spellEnd"/>
      <w:r w:rsidR="67A30732" w:rsidRPr="008A5624">
        <w:rPr>
          <w:rFonts w:asciiTheme="minorHAnsi" w:eastAsiaTheme="minorEastAsia" w:hAnsiTheme="minorHAnsi" w:cstheme="minorBidi"/>
          <w:b w:val="0"/>
          <w:bCs w:val="0"/>
          <w:sz w:val="22"/>
          <w:szCs w:val="22"/>
        </w:rPr>
        <w:t xml:space="preserve"> that sometimes </w:t>
      </w:r>
      <w:r w:rsidR="4A5EC205" w:rsidRPr="008A5624">
        <w:rPr>
          <w:rFonts w:asciiTheme="minorHAnsi" w:eastAsiaTheme="minorEastAsia" w:hAnsiTheme="minorHAnsi" w:cstheme="minorBidi"/>
          <w:b w:val="0"/>
          <w:bCs w:val="0"/>
          <w:sz w:val="22"/>
          <w:szCs w:val="22"/>
        </w:rPr>
        <w:t>E</w:t>
      </w:r>
      <w:r w:rsidR="67A30732" w:rsidRPr="008A5624">
        <w:rPr>
          <w:rFonts w:asciiTheme="minorHAnsi" w:eastAsiaTheme="minorEastAsia" w:hAnsiTheme="minorHAnsi" w:cstheme="minorBidi"/>
          <w:b w:val="0"/>
          <w:bCs w:val="0"/>
          <w:sz w:val="22"/>
          <w:szCs w:val="22"/>
        </w:rPr>
        <w:t xml:space="preserve">mployees need flexibility to balance their work with their commitments outside of work such as family, carer or lifestyle commitments. </w:t>
      </w:r>
      <w:proofErr w:type="spellStart"/>
      <w:r w:rsidR="67A30732" w:rsidRPr="008A5624">
        <w:rPr>
          <w:rFonts w:asciiTheme="minorHAnsi" w:eastAsiaTheme="minorEastAsia" w:hAnsiTheme="minorHAnsi" w:cstheme="minorBidi"/>
          <w:b w:val="0"/>
          <w:bCs w:val="0"/>
          <w:sz w:val="22"/>
          <w:szCs w:val="22"/>
        </w:rPr>
        <w:t>nbn</w:t>
      </w:r>
      <w:proofErr w:type="spellEnd"/>
      <w:r w:rsidR="67A30732" w:rsidRPr="008A5624">
        <w:rPr>
          <w:rFonts w:asciiTheme="minorHAnsi" w:eastAsiaTheme="minorEastAsia" w:hAnsiTheme="minorHAnsi" w:cstheme="minorBidi"/>
          <w:b w:val="0"/>
          <w:bCs w:val="0"/>
          <w:sz w:val="22"/>
          <w:szCs w:val="22"/>
        </w:rPr>
        <w:t xml:space="preserve"> remains committed to continuing to support flexible working, including hybrid working arrangements, where possible</w:t>
      </w:r>
      <w:r w:rsidR="6F54E9C8" w:rsidRPr="008A5624">
        <w:rPr>
          <w:rFonts w:asciiTheme="minorHAnsi" w:eastAsiaTheme="minorEastAsia" w:hAnsiTheme="minorHAnsi" w:cstheme="minorBidi"/>
          <w:b w:val="0"/>
          <w:bCs w:val="0"/>
          <w:sz w:val="22"/>
          <w:szCs w:val="22"/>
        </w:rPr>
        <w:t xml:space="preserve"> and in line with any company policy/position</w:t>
      </w:r>
      <w:r w:rsidR="67A30732" w:rsidRPr="008A5624">
        <w:rPr>
          <w:rFonts w:asciiTheme="minorHAnsi" w:eastAsiaTheme="minorEastAsia" w:hAnsiTheme="minorHAnsi" w:cstheme="minorBidi"/>
          <w:b w:val="0"/>
          <w:bCs w:val="0"/>
          <w:sz w:val="22"/>
          <w:szCs w:val="22"/>
        </w:rPr>
        <w:t xml:space="preserve">. In addition to the flexibility term under this Agreement and the NES, </w:t>
      </w:r>
      <w:r w:rsidR="07AB0B41" w:rsidRPr="008A5624">
        <w:rPr>
          <w:rFonts w:asciiTheme="minorHAnsi" w:eastAsiaTheme="minorEastAsia" w:hAnsiTheme="minorHAnsi" w:cstheme="minorBidi"/>
          <w:b w:val="0"/>
          <w:bCs w:val="0"/>
          <w:sz w:val="22"/>
          <w:szCs w:val="22"/>
        </w:rPr>
        <w:t>E</w:t>
      </w:r>
      <w:r w:rsidR="67A30732" w:rsidRPr="008A5624">
        <w:rPr>
          <w:rFonts w:asciiTheme="minorHAnsi" w:eastAsiaTheme="minorEastAsia" w:hAnsiTheme="minorHAnsi" w:cstheme="minorBidi"/>
          <w:b w:val="0"/>
          <w:bCs w:val="0"/>
          <w:sz w:val="22"/>
          <w:szCs w:val="22"/>
        </w:rPr>
        <w:t>mployees may request flexibility under nbn's flexibility policies, which do not form part of this agreement and as are amended from time to time.</w:t>
      </w:r>
    </w:p>
    <w:p w14:paraId="289DD4FA" w14:textId="0173B6F0" w:rsidR="46C22C56" w:rsidRPr="008A5624" w:rsidRDefault="46C22C56" w:rsidP="78E4DF33">
      <w:pPr>
        <w:rPr>
          <w:rFonts w:asciiTheme="minorHAnsi" w:eastAsiaTheme="minorEastAsia" w:hAnsiTheme="minorHAnsi" w:cstheme="minorBidi"/>
        </w:rPr>
      </w:pPr>
    </w:p>
    <w:p w14:paraId="18485390" w14:textId="526760E5" w:rsidR="00D62726" w:rsidRPr="008A5624" w:rsidRDefault="00D40358" w:rsidP="78E4DF33">
      <w:pPr>
        <w:pStyle w:val="Heading1"/>
        <w:numPr>
          <w:ilvl w:val="0"/>
          <w:numId w:val="14"/>
        </w:numPr>
        <w:tabs>
          <w:tab w:val="left" w:pos="1244"/>
          <w:tab w:val="left" w:pos="1245"/>
        </w:tabs>
        <w:rPr>
          <w:rFonts w:asciiTheme="minorHAnsi" w:hAnsiTheme="minorHAnsi"/>
        </w:rPr>
      </w:pPr>
      <w:r w:rsidRPr="008A5624">
        <w:rPr>
          <w:rFonts w:asciiTheme="minorHAnsi" w:hAnsiTheme="minorHAnsi"/>
        </w:rPr>
        <w:t>Structured</w:t>
      </w:r>
      <w:r w:rsidRPr="008A5624">
        <w:rPr>
          <w:rFonts w:asciiTheme="minorHAnsi" w:hAnsiTheme="minorHAnsi"/>
          <w:spacing w:val="-3"/>
        </w:rPr>
        <w:t xml:space="preserve"> </w:t>
      </w:r>
      <w:r w:rsidRPr="008A5624">
        <w:rPr>
          <w:rFonts w:asciiTheme="minorHAnsi" w:hAnsiTheme="minorHAnsi"/>
        </w:rPr>
        <w:t>Training</w:t>
      </w:r>
    </w:p>
    <w:p w14:paraId="29BA821F" w14:textId="77777777" w:rsidR="00D62726" w:rsidRPr="008A5624" w:rsidRDefault="648B7B12" w:rsidP="00800198">
      <w:pPr>
        <w:pStyle w:val="BodyText"/>
        <w:spacing w:before="95"/>
        <w:ind w:left="1276" w:right="948"/>
      </w:pPr>
      <w:r w:rsidRPr="008A5624">
        <w:t xml:space="preserve">Where Employees are directed in writing by </w:t>
      </w:r>
      <w:proofErr w:type="spellStart"/>
      <w:r w:rsidRPr="008A5624">
        <w:t>nbn</w:t>
      </w:r>
      <w:proofErr w:type="spellEnd"/>
      <w:r w:rsidRPr="008A5624">
        <w:t xml:space="preserve"> to undertake formal structured training, </w:t>
      </w:r>
      <w:proofErr w:type="spellStart"/>
      <w:r w:rsidRPr="008A5624">
        <w:t>nbn</w:t>
      </w:r>
      <w:proofErr w:type="spellEnd"/>
      <w:r w:rsidRPr="008A5624">
        <w:t xml:space="preserve"> will</w:t>
      </w:r>
      <w:r w:rsidRPr="008A5624">
        <w:rPr>
          <w:spacing w:val="1"/>
        </w:rPr>
        <w:t xml:space="preserve"> </w:t>
      </w:r>
      <w:r w:rsidRPr="008A5624">
        <w:t>treat any time the Employee attends structured classroom training as time worked for all purposes</w:t>
      </w:r>
      <w:r w:rsidRPr="008A5624">
        <w:rPr>
          <w:spacing w:val="-47"/>
        </w:rPr>
        <w:t xml:space="preserve"> </w:t>
      </w:r>
      <w:r w:rsidRPr="008A5624">
        <w:t>under</w:t>
      </w:r>
      <w:r w:rsidRPr="008A5624">
        <w:rPr>
          <w:spacing w:val="-1"/>
        </w:rPr>
        <w:t xml:space="preserve"> </w:t>
      </w:r>
      <w:r w:rsidRPr="008A5624">
        <w:t>this Agreement.</w:t>
      </w:r>
    </w:p>
    <w:p w14:paraId="731EABB0" w14:textId="77777777" w:rsidR="00D62726" w:rsidRPr="008A5624" w:rsidRDefault="00D62726">
      <w:pPr>
        <w:sectPr w:rsidR="00D62726" w:rsidRPr="008A5624">
          <w:pgSz w:w="11910" w:h="16850"/>
          <w:pgMar w:top="960" w:right="700" w:bottom="780" w:left="740" w:header="0" w:footer="585" w:gutter="0"/>
          <w:cols w:space="720"/>
        </w:sectPr>
      </w:pPr>
    </w:p>
    <w:p w14:paraId="7AAD6343" w14:textId="77777777" w:rsidR="00D62726" w:rsidRPr="008A5624" w:rsidRDefault="00D40358">
      <w:pPr>
        <w:pStyle w:val="Heading1"/>
        <w:numPr>
          <w:ilvl w:val="0"/>
          <w:numId w:val="14"/>
        </w:numPr>
        <w:tabs>
          <w:tab w:val="left" w:pos="1087"/>
        </w:tabs>
        <w:spacing w:before="30"/>
        <w:ind w:left="1086" w:hanging="409"/>
      </w:pPr>
      <w:r w:rsidRPr="008A5624">
        <w:lastRenderedPageBreak/>
        <w:t>Signatories</w:t>
      </w:r>
    </w:p>
    <w:p w14:paraId="68C609EF" w14:textId="77777777" w:rsidR="00D62726" w:rsidRPr="008A5624" w:rsidRDefault="00D62726">
      <w:pPr>
        <w:pStyle w:val="BodyText"/>
        <w:spacing w:before="8"/>
        <w:rPr>
          <w:b/>
          <w:sz w:val="21"/>
        </w:rPr>
      </w:pPr>
    </w:p>
    <w:p w14:paraId="1077F4C3" w14:textId="093ED9B5" w:rsidR="00D62726" w:rsidRPr="008A5624" w:rsidRDefault="00FF5277">
      <w:pPr>
        <w:pStyle w:val="Heading3"/>
        <w:spacing w:before="0"/>
        <w:ind w:left="678" w:firstLine="0"/>
      </w:pPr>
      <w:r w:rsidRPr="008A5624">
        <w:rPr>
          <w:noProof/>
        </w:rPr>
        <mc:AlternateContent>
          <mc:Choice Requires="wps">
            <w:drawing>
              <wp:anchor distT="0" distB="0" distL="0" distR="0" simplePos="0" relativeHeight="251658240" behindDoc="1" locked="0" layoutInCell="1" allowOverlap="1" wp14:anchorId="2C733D39" wp14:editId="32FF5A7A">
                <wp:simplePos x="0" y="0"/>
                <wp:positionH relativeFrom="page">
                  <wp:posOffset>882650</wp:posOffset>
                </wp:positionH>
                <wp:positionV relativeFrom="paragraph">
                  <wp:posOffset>184785</wp:posOffset>
                </wp:positionV>
                <wp:extent cx="5797550" cy="635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9D13" id="docshape5" o:spid="_x0000_s1026" style="position:absolute;margin-left:69.5pt;margin-top:14.55pt;width:456.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" fillcolor="black" stroked="f">
                <w10:wrap type="topAndBottom" anchorx="page"/>
              </v:rect>
            </w:pict>
          </mc:Fallback>
        </mc:AlternateContent>
      </w:r>
      <w:r w:rsidR="00D40358" w:rsidRPr="008A5624">
        <w:t>Signed</w:t>
      </w:r>
      <w:r w:rsidR="00D40358" w:rsidRPr="008A5624">
        <w:rPr>
          <w:spacing w:val="-3"/>
        </w:rPr>
        <w:t xml:space="preserve"> </w:t>
      </w:r>
      <w:r w:rsidR="00D40358" w:rsidRPr="008A5624">
        <w:t>for and</w:t>
      </w:r>
      <w:r w:rsidR="00D40358" w:rsidRPr="008A5624">
        <w:rPr>
          <w:spacing w:val="-3"/>
        </w:rPr>
        <w:t xml:space="preserve"> </w:t>
      </w:r>
      <w:r w:rsidR="00D40358" w:rsidRPr="008A5624">
        <w:t>on</w:t>
      </w:r>
      <w:r w:rsidR="00D40358" w:rsidRPr="008A5624">
        <w:rPr>
          <w:spacing w:val="-2"/>
        </w:rPr>
        <w:t xml:space="preserve"> </w:t>
      </w:r>
      <w:r w:rsidR="00D40358" w:rsidRPr="008A5624">
        <w:t>behalf</w:t>
      </w:r>
      <w:r w:rsidR="00D40358" w:rsidRPr="008A5624">
        <w:rPr>
          <w:spacing w:val="-2"/>
        </w:rPr>
        <w:t xml:space="preserve"> </w:t>
      </w:r>
      <w:r w:rsidR="00D40358" w:rsidRPr="008A5624">
        <w:t>of</w:t>
      </w:r>
      <w:r w:rsidR="00D40358" w:rsidRPr="008A5624">
        <w:rPr>
          <w:spacing w:val="-1"/>
        </w:rPr>
        <w:t xml:space="preserve"> </w:t>
      </w:r>
      <w:proofErr w:type="spellStart"/>
      <w:r w:rsidR="00D40358" w:rsidRPr="008A5624">
        <w:t>nbn</w:t>
      </w:r>
      <w:proofErr w:type="spellEnd"/>
    </w:p>
    <w:p w14:paraId="64F595A2" w14:textId="77777777" w:rsidR="00D62726" w:rsidRPr="008A5624" w:rsidRDefault="00D62726">
      <w:pPr>
        <w:pStyle w:val="BodyText"/>
        <w:spacing w:before="0"/>
        <w:rPr>
          <w:b/>
          <w:sz w:val="20"/>
        </w:rPr>
      </w:pPr>
    </w:p>
    <w:p w14:paraId="3C7A5BEB" w14:textId="77777777" w:rsidR="00D62726" w:rsidRPr="008A5624" w:rsidRDefault="00D62726">
      <w:pPr>
        <w:pStyle w:val="BodyText"/>
        <w:spacing w:before="8"/>
        <w:rPr>
          <w:b/>
          <w:sz w:val="17"/>
        </w:rPr>
      </w:pPr>
    </w:p>
    <w:p w14:paraId="3D2507B6" w14:textId="722E0377" w:rsidR="00D62726" w:rsidRPr="008A5624" w:rsidRDefault="00D40358">
      <w:pPr>
        <w:pStyle w:val="BodyText"/>
        <w:tabs>
          <w:tab w:val="left" w:pos="2946"/>
          <w:tab w:val="left" w:pos="5687"/>
        </w:tabs>
        <w:spacing w:before="0"/>
        <w:ind w:left="678"/>
      </w:pPr>
      <w:r w:rsidRPr="008A5624">
        <w:t>Name:</w:t>
      </w:r>
      <w:r w:rsidRPr="008A5624">
        <w:tab/>
      </w:r>
    </w:p>
    <w:p w14:paraId="0E8AD9C8" w14:textId="62188929" w:rsidR="004C1765" w:rsidRPr="008A5624" w:rsidRDefault="00D40358">
      <w:pPr>
        <w:pStyle w:val="BodyText"/>
        <w:tabs>
          <w:tab w:val="left" w:pos="2946"/>
          <w:tab w:val="left" w:pos="6233"/>
          <w:tab w:val="left" w:pos="8643"/>
        </w:tabs>
        <w:spacing w:before="94" w:line="326" w:lineRule="auto"/>
        <w:ind w:left="678" w:right="1819"/>
      </w:pPr>
      <w:r w:rsidRPr="008A5624">
        <w:t>Address:</w:t>
      </w:r>
      <w:r w:rsidRPr="008A5624">
        <w:tab/>
      </w:r>
    </w:p>
    <w:p w14:paraId="50A59394" w14:textId="7FF618EF" w:rsidR="00D62726" w:rsidRPr="008A5624" w:rsidRDefault="00D40358">
      <w:pPr>
        <w:pStyle w:val="BodyText"/>
        <w:tabs>
          <w:tab w:val="left" w:pos="2946"/>
          <w:tab w:val="left" w:pos="6233"/>
          <w:tab w:val="left" w:pos="8643"/>
        </w:tabs>
        <w:spacing w:before="94" w:line="326" w:lineRule="auto"/>
        <w:ind w:left="678" w:right="1819"/>
      </w:pPr>
      <w:r w:rsidRPr="008A5624">
        <w:t>Position:</w:t>
      </w:r>
      <w:r w:rsidRPr="008A5624">
        <w:tab/>
      </w:r>
    </w:p>
    <w:p w14:paraId="7B1B7306" w14:textId="77777777" w:rsidR="00D62726" w:rsidRPr="008A5624" w:rsidRDefault="00D62726">
      <w:pPr>
        <w:pStyle w:val="BodyText"/>
        <w:spacing w:before="2"/>
        <w:rPr>
          <w:sz w:val="25"/>
        </w:rPr>
      </w:pPr>
    </w:p>
    <w:p w14:paraId="11F1D663" w14:textId="1F277F4A" w:rsidR="00EA11B8" w:rsidRPr="008A5624" w:rsidRDefault="648B7B12" w:rsidP="00EA11B8">
      <w:pPr>
        <w:pStyle w:val="BodyText"/>
        <w:tabs>
          <w:tab w:val="left" w:pos="2946"/>
          <w:tab w:val="left" w:pos="5797"/>
        </w:tabs>
        <w:spacing w:before="57" w:line="652" w:lineRule="auto"/>
        <w:ind w:left="678" w:right="4433"/>
      </w:pPr>
      <w:r w:rsidRPr="008A5624">
        <w:t xml:space="preserve">I am </w:t>
      </w:r>
      <w:proofErr w:type="spellStart"/>
      <w:r w:rsidRPr="008A5624">
        <w:t>authorised</w:t>
      </w:r>
      <w:proofErr w:type="spellEnd"/>
      <w:r w:rsidRPr="008A5624">
        <w:t xml:space="preserve"> by </w:t>
      </w:r>
      <w:proofErr w:type="spellStart"/>
      <w:r w:rsidRPr="008A5624">
        <w:t>nbn</w:t>
      </w:r>
      <w:proofErr w:type="spellEnd"/>
      <w:r w:rsidRPr="008A5624">
        <w:rPr>
          <w:b/>
          <w:bCs/>
        </w:rPr>
        <w:t xml:space="preserve"> </w:t>
      </w:r>
      <w:r w:rsidRPr="008A5624">
        <w:t>to sign this Agreement on its behalf.</w:t>
      </w:r>
      <w:r w:rsidRPr="008A5624">
        <w:rPr>
          <w:spacing w:val="-47"/>
        </w:rPr>
        <w:t xml:space="preserve"> </w:t>
      </w:r>
      <w:r w:rsidRPr="008A5624">
        <w:t>Signature:</w:t>
      </w:r>
      <w:r w:rsidR="00D40358" w:rsidRPr="008A5624">
        <w:tab/>
      </w:r>
    </w:p>
    <w:p w14:paraId="35E63B33" w14:textId="6A0BD204" w:rsidR="00D62726" w:rsidRPr="008A5624" w:rsidRDefault="00D40358">
      <w:pPr>
        <w:pStyle w:val="BodyText"/>
        <w:tabs>
          <w:tab w:val="left" w:pos="2946"/>
          <w:tab w:val="left" w:pos="5797"/>
        </w:tabs>
        <w:spacing w:before="0" w:line="267" w:lineRule="exact"/>
        <w:ind w:left="678"/>
      </w:pPr>
      <w:r w:rsidRPr="008A5624">
        <w:t>Witness</w:t>
      </w:r>
      <w:r w:rsidRPr="008A5624">
        <w:rPr>
          <w:spacing w:val="-3"/>
        </w:rPr>
        <w:t xml:space="preserve"> </w:t>
      </w:r>
      <w:r w:rsidRPr="008A5624">
        <w:t>(signed):</w:t>
      </w:r>
      <w:r w:rsidRPr="008A5624">
        <w:tab/>
      </w:r>
    </w:p>
    <w:p w14:paraId="5C79D876" w14:textId="77777777" w:rsidR="00D62726" w:rsidRPr="008A5624" w:rsidRDefault="00D62726">
      <w:pPr>
        <w:pStyle w:val="BodyText"/>
        <w:spacing w:before="0"/>
        <w:rPr>
          <w:sz w:val="20"/>
        </w:rPr>
      </w:pPr>
    </w:p>
    <w:p w14:paraId="497204E7" w14:textId="77777777" w:rsidR="00D62726" w:rsidRPr="008A5624" w:rsidRDefault="00D62726">
      <w:pPr>
        <w:pStyle w:val="BodyText"/>
        <w:spacing w:before="9"/>
        <w:rPr>
          <w:sz w:val="17"/>
        </w:rPr>
      </w:pPr>
    </w:p>
    <w:p w14:paraId="3632EA2F" w14:textId="78147516" w:rsidR="00D62726" w:rsidRPr="008A5624" w:rsidRDefault="00D40358">
      <w:pPr>
        <w:pStyle w:val="BodyText"/>
        <w:tabs>
          <w:tab w:val="left" w:pos="2946"/>
          <w:tab w:val="left" w:pos="5797"/>
        </w:tabs>
        <w:spacing w:before="0"/>
        <w:ind w:left="678"/>
        <w:rPr>
          <w:u w:val="single"/>
        </w:rPr>
      </w:pPr>
      <w:r w:rsidRPr="008A5624">
        <w:t>Name:</w:t>
      </w:r>
      <w:r w:rsidRPr="008A5624">
        <w:tab/>
      </w:r>
    </w:p>
    <w:p w14:paraId="5A4EE5DD" w14:textId="77777777" w:rsidR="00D62726" w:rsidRPr="008A5624" w:rsidRDefault="00D62726">
      <w:pPr>
        <w:pStyle w:val="BodyText"/>
        <w:spacing w:before="0"/>
        <w:rPr>
          <w:sz w:val="20"/>
        </w:rPr>
      </w:pPr>
    </w:p>
    <w:p w14:paraId="1FD5327E" w14:textId="77777777" w:rsidR="00D62726" w:rsidRPr="008A5624" w:rsidRDefault="00D62726">
      <w:pPr>
        <w:pStyle w:val="BodyText"/>
        <w:spacing w:before="7"/>
        <w:rPr>
          <w:sz w:val="17"/>
        </w:rPr>
      </w:pPr>
    </w:p>
    <w:p w14:paraId="50FED221" w14:textId="065A4421" w:rsidR="00D62726" w:rsidRPr="008A5624" w:rsidRDefault="00D40358">
      <w:pPr>
        <w:pStyle w:val="BodyText"/>
        <w:tabs>
          <w:tab w:val="left" w:pos="2946"/>
          <w:tab w:val="left" w:pos="8643"/>
        </w:tabs>
        <w:spacing w:before="0"/>
        <w:ind w:left="678"/>
        <w:rPr>
          <w:u w:val="single"/>
        </w:rPr>
      </w:pPr>
      <w:r w:rsidRPr="008A5624">
        <w:t>Address</w:t>
      </w:r>
      <w:r w:rsidRPr="008A5624">
        <w:rPr>
          <w:spacing w:val="-2"/>
        </w:rPr>
        <w:t xml:space="preserve"> </w:t>
      </w:r>
      <w:r w:rsidRPr="008A5624">
        <w:t>of</w:t>
      </w:r>
      <w:r w:rsidRPr="008A5624">
        <w:rPr>
          <w:spacing w:val="-3"/>
        </w:rPr>
        <w:t xml:space="preserve"> </w:t>
      </w:r>
      <w:r w:rsidRPr="008A5624">
        <w:t>witness</w:t>
      </w:r>
      <w:r w:rsidRPr="008A5624">
        <w:tab/>
      </w:r>
    </w:p>
    <w:p w14:paraId="5AD02B55" w14:textId="77777777" w:rsidR="00D62726" w:rsidRPr="008A5624" w:rsidRDefault="00D62726">
      <w:pPr>
        <w:pStyle w:val="BodyText"/>
        <w:spacing w:before="0"/>
        <w:rPr>
          <w:sz w:val="20"/>
        </w:rPr>
      </w:pPr>
    </w:p>
    <w:p w14:paraId="7F1B3291" w14:textId="77777777" w:rsidR="00D62726" w:rsidRPr="008A5624" w:rsidRDefault="00D62726">
      <w:pPr>
        <w:pStyle w:val="BodyText"/>
        <w:spacing w:before="9"/>
        <w:rPr>
          <w:sz w:val="17"/>
        </w:rPr>
      </w:pPr>
    </w:p>
    <w:p w14:paraId="7C33ADDE" w14:textId="77777777" w:rsidR="000B746F" w:rsidRPr="008A5624" w:rsidRDefault="000B746F" w:rsidP="000B746F">
      <w:pPr>
        <w:pStyle w:val="BodyText"/>
        <w:tabs>
          <w:tab w:val="left" w:pos="2084"/>
          <w:tab w:val="left" w:pos="4491"/>
        </w:tabs>
        <w:spacing w:before="1"/>
        <w:ind w:left="678"/>
      </w:pPr>
      <w:r w:rsidRPr="008A5624">
        <w:t>Dated</w:t>
      </w:r>
      <w:r w:rsidRPr="008A5624">
        <w:rPr>
          <w:spacing w:val="-3"/>
        </w:rPr>
        <w:t xml:space="preserve"> </w:t>
      </w:r>
      <w:r w:rsidRPr="008A5624">
        <w:t>this</w:t>
      </w:r>
      <w:r w:rsidRPr="008A5624">
        <w:rPr>
          <w:u w:val="single"/>
        </w:rPr>
        <w:tab/>
      </w:r>
      <w:r w:rsidRPr="008A5624">
        <w:t>day</w:t>
      </w:r>
      <w:r w:rsidRPr="008A5624">
        <w:rPr>
          <w:spacing w:val="-1"/>
        </w:rPr>
        <w:t xml:space="preserve"> </w:t>
      </w:r>
      <w:r w:rsidRPr="008A5624">
        <w:t>of</w:t>
      </w:r>
      <w:r w:rsidRPr="008A5624">
        <w:rPr>
          <w:u w:val="single"/>
        </w:rPr>
        <w:tab/>
      </w:r>
      <w:r w:rsidRPr="008A5624">
        <w:t>2025</w:t>
      </w:r>
    </w:p>
    <w:p w14:paraId="4D9532EF" w14:textId="77777777" w:rsidR="00D62726" w:rsidRPr="008A5624" w:rsidRDefault="00D62726">
      <w:pPr>
        <w:pStyle w:val="BodyText"/>
        <w:spacing w:before="0"/>
      </w:pPr>
    </w:p>
    <w:p w14:paraId="14C4DC6C" w14:textId="77777777" w:rsidR="00D62726" w:rsidRPr="008A5624" w:rsidRDefault="00D62726">
      <w:pPr>
        <w:pStyle w:val="BodyText"/>
        <w:spacing w:before="9"/>
        <w:rPr>
          <w:sz w:val="23"/>
        </w:rPr>
      </w:pPr>
    </w:p>
    <w:p w14:paraId="5F48D65A" w14:textId="61CF65A9" w:rsidR="00D62726" w:rsidRPr="008A5624" w:rsidRDefault="00FF5277">
      <w:pPr>
        <w:pStyle w:val="Heading3"/>
        <w:spacing w:before="0"/>
        <w:ind w:left="678" w:firstLine="0"/>
      </w:pPr>
      <w:r w:rsidRPr="008A5624">
        <w:rPr>
          <w:noProof/>
        </w:rPr>
        <mc:AlternateContent>
          <mc:Choice Requires="wps">
            <w:drawing>
              <wp:anchor distT="0" distB="0" distL="0" distR="0" simplePos="0" relativeHeight="251658241" behindDoc="1" locked="0" layoutInCell="1" allowOverlap="1" wp14:anchorId="5C007306" wp14:editId="558B7334">
                <wp:simplePos x="0" y="0"/>
                <wp:positionH relativeFrom="page">
                  <wp:posOffset>882650</wp:posOffset>
                </wp:positionH>
                <wp:positionV relativeFrom="paragraph">
                  <wp:posOffset>183515</wp:posOffset>
                </wp:positionV>
                <wp:extent cx="5797550" cy="635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59901" id="docshape6" o:spid="_x0000_s1026" style="position:absolute;margin-left:69.5pt;margin-top:14.45pt;width:456.5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" fillcolor="black" stroked="f">
                <w10:wrap type="topAndBottom" anchorx="page"/>
              </v:rect>
            </w:pict>
          </mc:Fallback>
        </mc:AlternateContent>
      </w:r>
      <w:r w:rsidR="00D40358" w:rsidRPr="008A5624">
        <w:t>Signed</w:t>
      </w:r>
      <w:r w:rsidR="00D40358" w:rsidRPr="008A5624">
        <w:rPr>
          <w:spacing w:val="-3"/>
        </w:rPr>
        <w:t xml:space="preserve"> </w:t>
      </w:r>
      <w:r w:rsidR="00D40358" w:rsidRPr="008A5624">
        <w:t>for</w:t>
      </w:r>
      <w:r w:rsidR="00D40358" w:rsidRPr="008A5624">
        <w:rPr>
          <w:spacing w:val="-1"/>
        </w:rPr>
        <w:t xml:space="preserve"> </w:t>
      </w:r>
      <w:r w:rsidR="00D40358" w:rsidRPr="008A5624">
        <w:t>and</w:t>
      </w:r>
      <w:r w:rsidR="00D40358" w:rsidRPr="008A5624">
        <w:rPr>
          <w:spacing w:val="-2"/>
        </w:rPr>
        <w:t xml:space="preserve"> </w:t>
      </w:r>
      <w:r w:rsidR="00D40358" w:rsidRPr="008A5624">
        <w:t>on</w:t>
      </w:r>
      <w:r w:rsidR="00D40358" w:rsidRPr="008A5624">
        <w:rPr>
          <w:spacing w:val="-3"/>
        </w:rPr>
        <w:t xml:space="preserve"> </w:t>
      </w:r>
      <w:r w:rsidR="00D40358" w:rsidRPr="008A5624">
        <w:t>behalf</w:t>
      </w:r>
      <w:r w:rsidR="00D40358" w:rsidRPr="008A5624">
        <w:rPr>
          <w:spacing w:val="-1"/>
        </w:rPr>
        <w:t xml:space="preserve"> </w:t>
      </w:r>
      <w:r w:rsidR="00D40358" w:rsidRPr="008A5624">
        <w:t>of</w:t>
      </w:r>
      <w:r w:rsidR="00D40358" w:rsidRPr="008A5624">
        <w:rPr>
          <w:spacing w:val="-2"/>
        </w:rPr>
        <w:t xml:space="preserve"> </w:t>
      </w:r>
      <w:r w:rsidR="00D40358" w:rsidRPr="008A5624">
        <w:t>the</w:t>
      </w:r>
      <w:r w:rsidR="00D40358" w:rsidRPr="008A5624">
        <w:rPr>
          <w:spacing w:val="-2"/>
        </w:rPr>
        <w:t xml:space="preserve"> </w:t>
      </w:r>
      <w:r w:rsidR="00D40358" w:rsidRPr="008A5624">
        <w:t>CEPU</w:t>
      </w:r>
    </w:p>
    <w:p w14:paraId="0854209A" w14:textId="77777777" w:rsidR="00D62726" w:rsidRPr="008A5624" w:rsidRDefault="00D62726">
      <w:pPr>
        <w:pStyle w:val="BodyText"/>
        <w:spacing w:before="0"/>
        <w:rPr>
          <w:b/>
          <w:sz w:val="20"/>
        </w:rPr>
      </w:pPr>
    </w:p>
    <w:p w14:paraId="1E73689F" w14:textId="77777777" w:rsidR="00D62726" w:rsidRPr="008A5624" w:rsidRDefault="00D62726">
      <w:pPr>
        <w:pStyle w:val="BodyText"/>
        <w:spacing w:before="8"/>
        <w:rPr>
          <w:b/>
          <w:sz w:val="17"/>
        </w:rPr>
      </w:pPr>
    </w:p>
    <w:p w14:paraId="4C8169D6" w14:textId="77777777" w:rsidR="00D62726" w:rsidRPr="008A5624" w:rsidRDefault="00D40358">
      <w:pPr>
        <w:pStyle w:val="BodyText"/>
        <w:tabs>
          <w:tab w:val="left" w:pos="2946"/>
          <w:tab w:val="left" w:pos="6126"/>
        </w:tabs>
        <w:spacing w:before="0"/>
        <w:ind w:left="678"/>
      </w:pPr>
      <w:r w:rsidRPr="008A5624">
        <w:t>Name:</w:t>
      </w:r>
      <w:r w:rsidRPr="008A5624">
        <w:tab/>
      </w:r>
      <w:r w:rsidRPr="008A5624">
        <w:rPr>
          <w:u w:val="single"/>
        </w:rPr>
        <w:t xml:space="preserve"> </w:t>
      </w:r>
      <w:r w:rsidRPr="008A5624">
        <w:rPr>
          <w:u w:val="single"/>
        </w:rPr>
        <w:tab/>
      </w:r>
    </w:p>
    <w:p w14:paraId="1BC61AED" w14:textId="77777777" w:rsidR="00D62726" w:rsidRPr="008A5624" w:rsidRDefault="00D40358">
      <w:pPr>
        <w:pStyle w:val="BodyText"/>
        <w:tabs>
          <w:tab w:val="left" w:pos="2946"/>
          <w:tab w:val="left" w:pos="6234"/>
          <w:tab w:val="left" w:pos="8972"/>
        </w:tabs>
        <w:spacing w:line="326" w:lineRule="auto"/>
        <w:ind w:left="678" w:right="1491" w:hanging="1"/>
      </w:pPr>
      <w:r w:rsidRPr="008A5624">
        <w:t>Address:</w:t>
      </w:r>
      <w:r w:rsidRPr="008A5624">
        <w:tab/>
      </w:r>
      <w:r w:rsidRPr="008A5624">
        <w:rPr>
          <w:u w:val="single"/>
        </w:rPr>
        <w:t xml:space="preserve"> </w:t>
      </w:r>
      <w:r w:rsidRPr="008A5624">
        <w:rPr>
          <w:u w:val="single"/>
        </w:rPr>
        <w:tab/>
      </w:r>
      <w:r w:rsidRPr="008A5624">
        <w:rPr>
          <w:u w:val="single"/>
        </w:rPr>
        <w:tab/>
      </w:r>
      <w:r w:rsidRPr="008A5624">
        <w:t xml:space="preserve"> Position:</w:t>
      </w:r>
      <w:r w:rsidRPr="008A5624">
        <w:tab/>
      </w:r>
      <w:r w:rsidRPr="008A5624">
        <w:rPr>
          <w:u w:val="single"/>
        </w:rPr>
        <w:t xml:space="preserve"> </w:t>
      </w:r>
      <w:r w:rsidRPr="008A5624">
        <w:rPr>
          <w:u w:val="single"/>
        </w:rPr>
        <w:tab/>
      </w:r>
    </w:p>
    <w:p w14:paraId="1A03A3F5" w14:textId="77777777" w:rsidR="00D62726" w:rsidRPr="008A5624" w:rsidRDefault="00D62726">
      <w:pPr>
        <w:pStyle w:val="BodyText"/>
        <w:spacing w:before="3"/>
        <w:rPr>
          <w:sz w:val="25"/>
        </w:rPr>
      </w:pPr>
    </w:p>
    <w:p w14:paraId="18B5A7C7" w14:textId="77777777" w:rsidR="00D62726" w:rsidRPr="008A5624" w:rsidRDefault="00D40358">
      <w:pPr>
        <w:pStyle w:val="BodyText"/>
        <w:tabs>
          <w:tab w:val="left" w:pos="2946"/>
          <w:tab w:val="left" w:pos="5797"/>
        </w:tabs>
        <w:spacing w:before="56" w:line="652" w:lineRule="auto"/>
        <w:ind w:left="678" w:right="3958"/>
      </w:pPr>
      <w:r w:rsidRPr="008A5624">
        <w:t xml:space="preserve">I am </w:t>
      </w:r>
      <w:proofErr w:type="spellStart"/>
      <w:r w:rsidRPr="008A5624">
        <w:t>authorised</w:t>
      </w:r>
      <w:proofErr w:type="spellEnd"/>
      <w:r w:rsidRPr="008A5624">
        <w:t xml:space="preserve"> by the CEPU to sign this Agreement on its behalf.</w:t>
      </w:r>
      <w:r w:rsidRPr="008A5624">
        <w:rPr>
          <w:spacing w:val="-47"/>
        </w:rPr>
        <w:t xml:space="preserve"> </w:t>
      </w:r>
      <w:r w:rsidRPr="008A5624">
        <w:t>Signature:</w:t>
      </w:r>
      <w:r w:rsidRPr="008A5624">
        <w:tab/>
      </w:r>
      <w:r w:rsidRPr="008A5624">
        <w:rPr>
          <w:u w:val="single"/>
        </w:rPr>
        <w:t xml:space="preserve"> </w:t>
      </w:r>
      <w:r w:rsidRPr="008A5624">
        <w:rPr>
          <w:u w:val="single"/>
        </w:rPr>
        <w:tab/>
      </w:r>
    </w:p>
    <w:p w14:paraId="0BF2327F" w14:textId="77777777" w:rsidR="00D62726" w:rsidRPr="008A5624" w:rsidRDefault="00D40358">
      <w:pPr>
        <w:pStyle w:val="BodyText"/>
        <w:tabs>
          <w:tab w:val="left" w:pos="2946"/>
          <w:tab w:val="left" w:pos="5797"/>
        </w:tabs>
        <w:spacing w:before="0" w:line="265" w:lineRule="exact"/>
        <w:ind w:left="678"/>
      </w:pPr>
      <w:r w:rsidRPr="008A5624">
        <w:t>Witness</w:t>
      </w:r>
      <w:r w:rsidRPr="008A5624">
        <w:rPr>
          <w:spacing w:val="-3"/>
        </w:rPr>
        <w:t xml:space="preserve"> </w:t>
      </w:r>
      <w:r w:rsidRPr="008A5624">
        <w:t>(signed):</w:t>
      </w:r>
      <w:r w:rsidRPr="008A5624">
        <w:tab/>
      </w:r>
      <w:r w:rsidRPr="008A5624">
        <w:rPr>
          <w:u w:val="single"/>
        </w:rPr>
        <w:t xml:space="preserve"> </w:t>
      </w:r>
      <w:r w:rsidRPr="008A5624">
        <w:rPr>
          <w:u w:val="single"/>
        </w:rPr>
        <w:tab/>
      </w:r>
    </w:p>
    <w:p w14:paraId="6587E443" w14:textId="77777777" w:rsidR="00D62726" w:rsidRPr="008A5624" w:rsidRDefault="00D62726">
      <w:pPr>
        <w:pStyle w:val="BodyText"/>
        <w:spacing w:before="0"/>
        <w:rPr>
          <w:sz w:val="20"/>
        </w:rPr>
      </w:pPr>
    </w:p>
    <w:p w14:paraId="294CCC09" w14:textId="77777777" w:rsidR="00D62726" w:rsidRPr="008A5624" w:rsidRDefault="00D62726">
      <w:pPr>
        <w:pStyle w:val="BodyText"/>
        <w:spacing w:before="9"/>
        <w:rPr>
          <w:sz w:val="17"/>
        </w:rPr>
      </w:pPr>
    </w:p>
    <w:p w14:paraId="023C4C1E" w14:textId="77777777" w:rsidR="00D62726" w:rsidRPr="008A5624" w:rsidRDefault="00D40358">
      <w:pPr>
        <w:pStyle w:val="BodyText"/>
        <w:tabs>
          <w:tab w:val="left" w:pos="2946"/>
          <w:tab w:val="left" w:pos="5797"/>
        </w:tabs>
        <w:spacing w:before="0"/>
        <w:ind w:left="678"/>
      </w:pPr>
      <w:r w:rsidRPr="008A5624">
        <w:t>Name</w:t>
      </w:r>
      <w:r w:rsidRPr="008A5624">
        <w:rPr>
          <w:spacing w:val="-3"/>
        </w:rPr>
        <w:t xml:space="preserve"> </w:t>
      </w:r>
      <w:r w:rsidRPr="008A5624">
        <w:t>(printed):</w:t>
      </w:r>
      <w:r w:rsidRPr="008A5624">
        <w:tab/>
      </w:r>
      <w:r w:rsidRPr="008A5624">
        <w:rPr>
          <w:u w:val="single"/>
        </w:rPr>
        <w:t xml:space="preserve"> </w:t>
      </w:r>
      <w:r w:rsidRPr="008A5624">
        <w:rPr>
          <w:u w:val="single"/>
        </w:rPr>
        <w:tab/>
      </w:r>
    </w:p>
    <w:p w14:paraId="5E40BC04" w14:textId="77777777" w:rsidR="00D62726" w:rsidRPr="008A5624" w:rsidRDefault="00D62726">
      <w:pPr>
        <w:pStyle w:val="BodyText"/>
        <w:spacing w:before="0"/>
        <w:rPr>
          <w:sz w:val="20"/>
        </w:rPr>
      </w:pPr>
    </w:p>
    <w:p w14:paraId="7479CA3B" w14:textId="77777777" w:rsidR="00D62726" w:rsidRPr="008A5624" w:rsidRDefault="00D62726">
      <w:pPr>
        <w:pStyle w:val="BodyText"/>
        <w:spacing w:before="9"/>
        <w:rPr>
          <w:sz w:val="17"/>
        </w:rPr>
      </w:pPr>
    </w:p>
    <w:p w14:paraId="7F503609" w14:textId="77777777" w:rsidR="00D62726" w:rsidRPr="008A5624" w:rsidRDefault="00D40358">
      <w:pPr>
        <w:pStyle w:val="BodyText"/>
        <w:tabs>
          <w:tab w:val="left" w:pos="2946"/>
          <w:tab w:val="left" w:pos="7767"/>
        </w:tabs>
        <w:spacing w:before="0"/>
        <w:ind w:left="678"/>
      </w:pPr>
      <w:r w:rsidRPr="008A5624">
        <w:t>Address</w:t>
      </w:r>
      <w:r w:rsidRPr="008A5624">
        <w:rPr>
          <w:spacing w:val="-2"/>
        </w:rPr>
        <w:t xml:space="preserve"> </w:t>
      </w:r>
      <w:r w:rsidRPr="008A5624">
        <w:t>of</w:t>
      </w:r>
      <w:r w:rsidRPr="008A5624">
        <w:rPr>
          <w:spacing w:val="-3"/>
        </w:rPr>
        <w:t xml:space="preserve"> </w:t>
      </w:r>
      <w:r w:rsidRPr="008A5624">
        <w:t>witness</w:t>
      </w:r>
      <w:r w:rsidRPr="008A5624">
        <w:tab/>
      </w:r>
      <w:r w:rsidRPr="008A5624">
        <w:rPr>
          <w:u w:val="single"/>
        </w:rPr>
        <w:t xml:space="preserve"> </w:t>
      </w:r>
      <w:r w:rsidRPr="008A5624">
        <w:rPr>
          <w:u w:val="single"/>
        </w:rPr>
        <w:tab/>
      </w:r>
    </w:p>
    <w:p w14:paraId="4335FA2B" w14:textId="77777777" w:rsidR="00D62726" w:rsidRPr="008A5624" w:rsidRDefault="00D62726">
      <w:pPr>
        <w:pStyle w:val="BodyText"/>
        <w:spacing w:before="0"/>
        <w:rPr>
          <w:sz w:val="20"/>
        </w:rPr>
      </w:pPr>
    </w:p>
    <w:p w14:paraId="08CB2A0D" w14:textId="77777777" w:rsidR="00D62726" w:rsidRPr="008A5624" w:rsidRDefault="00D62726">
      <w:pPr>
        <w:pStyle w:val="BodyText"/>
        <w:spacing w:before="9"/>
        <w:rPr>
          <w:sz w:val="17"/>
        </w:rPr>
      </w:pPr>
    </w:p>
    <w:p w14:paraId="7518F3CF" w14:textId="2A53A993" w:rsidR="00D62726" w:rsidRPr="008A5624" w:rsidRDefault="305CB33D">
      <w:pPr>
        <w:pStyle w:val="BodyText"/>
        <w:tabs>
          <w:tab w:val="left" w:pos="2084"/>
          <w:tab w:val="left" w:pos="4491"/>
        </w:tabs>
        <w:spacing w:before="1"/>
        <w:ind w:left="678"/>
      </w:pPr>
      <w:r w:rsidRPr="008A5624">
        <w:t>Dated</w:t>
      </w:r>
      <w:r w:rsidRPr="008A5624">
        <w:rPr>
          <w:spacing w:val="-3"/>
        </w:rPr>
        <w:t xml:space="preserve"> </w:t>
      </w:r>
      <w:r w:rsidRPr="008A5624">
        <w:t>this</w:t>
      </w:r>
      <w:r w:rsidR="00D40358" w:rsidRPr="008A5624">
        <w:rPr>
          <w:u w:val="single"/>
        </w:rPr>
        <w:tab/>
      </w:r>
      <w:r w:rsidRPr="008A5624">
        <w:t>day</w:t>
      </w:r>
      <w:r w:rsidRPr="008A5624">
        <w:rPr>
          <w:spacing w:val="-1"/>
        </w:rPr>
        <w:t xml:space="preserve"> </w:t>
      </w:r>
      <w:r w:rsidRPr="008A5624">
        <w:t>of</w:t>
      </w:r>
      <w:r w:rsidR="00D40358" w:rsidRPr="008A5624">
        <w:rPr>
          <w:u w:val="single"/>
        </w:rPr>
        <w:tab/>
      </w:r>
      <w:r w:rsidR="478154F7" w:rsidRPr="008A5624">
        <w:t>2025</w:t>
      </w:r>
    </w:p>
    <w:p w14:paraId="70E62848" w14:textId="77777777" w:rsidR="00D62726" w:rsidRPr="008A5624" w:rsidRDefault="00D62726"/>
    <w:p w14:paraId="7FDD08DB" w14:textId="77777777" w:rsidR="00900C08" w:rsidRPr="008A5624" w:rsidRDefault="00900C08" w:rsidP="00900C08">
      <w:pPr>
        <w:pStyle w:val="Heading3"/>
        <w:spacing w:before="0"/>
        <w:ind w:left="678" w:firstLine="0"/>
      </w:pPr>
    </w:p>
    <w:p w14:paraId="5193533E" w14:textId="77777777" w:rsidR="00900C08" w:rsidRPr="008A5624" w:rsidRDefault="00900C08" w:rsidP="00900C08">
      <w:pPr>
        <w:pStyle w:val="Heading3"/>
        <w:spacing w:before="0"/>
        <w:ind w:left="678" w:firstLine="0"/>
      </w:pPr>
    </w:p>
    <w:p w14:paraId="07841903" w14:textId="77777777" w:rsidR="00FB6362" w:rsidRPr="008A5624" w:rsidRDefault="00FB6362" w:rsidP="00900C08">
      <w:pPr>
        <w:pStyle w:val="Heading3"/>
        <w:spacing w:before="0"/>
        <w:ind w:left="678" w:firstLine="0"/>
      </w:pPr>
    </w:p>
    <w:p w14:paraId="0E2B0282" w14:textId="656B0650" w:rsidR="00900C08" w:rsidRPr="008A5624" w:rsidRDefault="00900C08" w:rsidP="00900C08">
      <w:pPr>
        <w:pStyle w:val="Heading3"/>
        <w:spacing w:before="0"/>
        <w:ind w:left="678" w:firstLine="0"/>
      </w:pPr>
      <w:r w:rsidRPr="008A5624">
        <w:rPr>
          <w:noProof/>
        </w:rPr>
        <w:lastRenderedPageBreak/>
        <mc:AlternateContent>
          <mc:Choice Requires="wps">
            <w:drawing>
              <wp:anchor distT="0" distB="0" distL="0" distR="0" simplePos="0" relativeHeight="251658242" behindDoc="1" locked="0" layoutInCell="1" allowOverlap="1" wp14:anchorId="510ED175" wp14:editId="40866572">
                <wp:simplePos x="0" y="0"/>
                <wp:positionH relativeFrom="page">
                  <wp:posOffset>882650</wp:posOffset>
                </wp:positionH>
                <wp:positionV relativeFrom="paragraph">
                  <wp:posOffset>183515</wp:posOffset>
                </wp:positionV>
                <wp:extent cx="5797550" cy="635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26CD" id="docshape6" o:spid="_x0000_s1026" style="position:absolute;margin-left:69.5pt;margin-top:14.45pt;width:456.5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" fillcolor="black" stroked="f">
                <w10:wrap type="topAndBottom" anchorx="page"/>
              </v:rect>
            </w:pict>
          </mc:Fallback>
        </mc:AlternateContent>
      </w:r>
      <w:r w:rsidRPr="008A5624">
        <w:t>Signed</w:t>
      </w:r>
      <w:r w:rsidRPr="008A5624">
        <w:rPr>
          <w:spacing w:val="-3"/>
        </w:rPr>
        <w:t xml:space="preserve"> </w:t>
      </w:r>
      <w:r w:rsidRPr="008A5624">
        <w:t>for</w:t>
      </w:r>
      <w:r w:rsidRPr="008A5624">
        <w:rPr>
          <w:spacing w:val="-1"/>
        </w:rPr>
        <w:t xml:space="preserve"> </w:t>
      </w:r>
      <w:r w:rsidRPr="008A5624">
        <w:t>and</w:t>
      </w:r>
      <w:r w:rsidRPr="008A5624">
        <w:rPr>
          <w:spacing w:val="-2"/>
        </w:rPr>
        <w:t xml:space="preserve"> </w:t>
      </w:r>
      <w:r w:rsidRPr="008A5624">
        <w:t>on</w:t>
      </w:r>
      <w:r w:rsidRPr="008A5624">
        <w:rPr>
          <w:spacing w:val="-3"/>
        </w:rPr>
        <w:t xml:space="preserve"> </w:t>
      </w:r>
      <w:r w:rsidRPr="008A5624">
        <w:t>behalf</w:t>
      </w:r>
      <w:r w:rsidRPr="008A5624">
        <w:rPr>
          <w:spacing w:val="-1"/>
        </w:rPr>
        <w:t xml:space="preserve"> </w:t>
      </w:r>
      <w:r w:rsidRPr="008A5624">
        <w:t>of</w:t>
      </w:r>
      <w:r w:rsidRPr="008A5624">
        <w:rPr>
          <w:spacing w:val="-2"/>
        </w:rPr>
        <w:t xml:space="preserve"> </w:t>
      </w:r>
      <w:r w:rsidRPr="008A5624">
        <w:t>the</w:t>
      </w:r>
      <w:r w:rsidRPr="008A5624">
        <w:rPr>
          <w:spacing w:val="-2"/>
        </w:rPr>
        <w:t xml:space="preserve"> </w:t>
      </w:r>
      <w:r w:rsidRPr="008A5624">
        <w:t>CPSU</w:t>
      </w:r>
    </w:p>
    <w:p w14:paraId="230BFF68" w14:textId="77777777" w:rsidR="00900C08" w:rsidRPr="008A5624" w:rsidRDefault="00900C08" w:rsidP="00900C08">
      <w:pPr>
        <w:pStyle w:val="BodyText"/>
        <w:spacing w:before="0"/>
        <w:rPr>
          <w:b/>
          <w:sz w:val="20"/>
        </w:rPr>
      </w:pPr>
    </w:p>
    <w:p w14:paraId="1E520BE1" w14:textId="77777777" w:rsidR="00900C08" w:rsidRPr="008A5624" w:rsidRDefault="00900C08" w:rsidP="00900C08">
      <w:pPr>
        <w:pStyle w:val="BodyText"/>
        <w:spacing w:before="8"/>
        <w:rPr>
          <w:b/>
          <w:sz w:val="17"/>
        </w:rPr>
      </w:pPr>
    </w:p>
    <w:p w14:paraId="4C9E7B13" w14:textId="77777777" w:rsidR="00900C08" w:rsidRPr="008A5624" w:rsidRDefault="00900C08" w:rsidP="00900C08">
      <w:pPr>
        <w:pStyle w:val="BodyText"/>
        <w:tabs>
          <w:tab w:val="left" w:pos="2946"/>
          <w:tab w:val="left" w:pos="6126"/>
        </w:tabs>
        <w:spacing w:before="0"/>
        <w:ind w:left="678"/>
      </w:pPr>
      <w:r w:rsidRPr="008A5624">
        <w:t>Name:</w:t>
      </w:r>
      <w:r w:rsidRPr="008A5624">
        <w:tab/>
      </w:r>
      <w:r w:rsidRPr="008A5624">
        <w:rPr>
          <w:u w:val="single"/>
        </w:rPr>
        <w:t xml:space="preserve"> </w:t>
      </w:r>
      <w:r w:rsidRPr="008A5624">
        <w:rPr>
          <w:u w:val="single"/>
        </w:rPr>
        <w:tab/>
      </w:r>
    </w:p>
    <w:p w14:paraId="76E4548D" w14:textId="77777777" w:rsidR="00900C08" w:rsidRPr="008A5624" w:rsidRDefault="00900C08" w:rsidP="00900C08">
      <w:pPr>
        <w:pStyle w:val="BodyText"/>
        <w:tabs>
          <w:tab w:val="left" w:pos="2946"/>
          <w:tab w:val="left" w:pos="6234"/>
          <w:tab w:val="left" w:pos="8972"/>
        </w:tabs>
        <w:spacing w:line="326" w:lineRule="auto"/>
        <w:ind w:left="678" w:right="1491" w:hanging="1"/>
      </w:pPr>
      <w:r w:rsidRPr="008A5624">
        <w:t>Address:</w:t>
      </w:r>
      <w:r w:rsidRPr="008A5624">
        <w:tab/>
      </w:r>
      <w:r w:rsidRPr="008A5624">
        <w:rPr>
          <w:u w:val="single"/>
        </w:rPr>
        <w:t xml:space="preserve"> </w:t>
      </w:r>
      <w:r w:rsidRPr="008A5624">
        <w:rPr>
          <w:u w:val="single"/>
        </w:rPr>
        <w:tab/>
      </w:r>
      <w:r w:rsidRPr="008A5624">
        <w:rPr>
          <w:u w:val="single"/>
        </w:rPr>
        <w:tab/>
      </w:r>
      <w:r w:rsidRPr="008A5624">
        <w:t xml:space="preserve"> Position:</w:t>
      </w:r>
      <w:r w:rsidRPr="008A5624">
        <w:tab/>
      </w:r>
      <w:r w:rsidRPr="008A5624">
        <w:rPr>
          <w:u w:val="single"/>
        </w:rPr>
        <w:t xml:space="preserve"> </w:t>
      </w:r>
      <w:r w:rsidRPr="008A5624">
        <w:rPr>
          <w:u w:val="single"/>
        </w:rPr>
        <w:tab/>
      </w:r>
    </w:p>
    <w:p w14:paraId="308C9E75" w14:textId="77777777" w:rsidR="00900C08" w:rsidRPr="008A5624" w:rsidRDefault="00900C08" w:rsidP="00900C08">
      <w:pPr>
        <w:pStyle w:val="BodyText"/>
        <w:spacing w:before="3"/>
        <w:rPr>
          <w:sz w:val="25"/>
        </w:rPr>
      </w:pPr>
    </w:p>
    <w:p w14:paraId="1DA7C473" w14:textId="1DF53F40" w:rsidR="00900C08" w:rsidRPr="008A5624" w:rsidRDefault="00900C08" w:rsidP="00900C08">
      <w:pPr>
        <w:pStyle w:val="BodyText"/>
        <w:tabs>
          <w:tab w:val="left" w:pos="2946"/>
          <w:tab w:val="left" w:pos="5797"/>
        </w:tabs>
        <w:spacing w:before="56" w:line="652" w:lineRule="auto"/>
        <w:ind w:left="678" w:right="3958"/>
      </w:pPr>
      <w:r w:rsidRPr="008A5624">
        <w:t xml:space="preserve">I am </w:t>
      </w:r>
      <w:proofErr w:type="spellStart"/>
      <w:r w:rsidRPr="008A5624">
        <w:t>authorised</w:t>
      </w:r>
      <w:proofErr w:type="spellEnd"/>
      <w:r w:rsidRPr="008A5624">
        <w:t xml:space="preserve"> by the CPSU to sign this Agreement on its behalf.</w:t>
      </w:r>
      <w:r w:rsidRPr="008A5624">
        <w:rPr>
          <w:spacing w:val="-47"/>
        </w:rPr>
        <w:t xml:space="preserve"> </w:t>
      </w:r>
      <w:r w:rsidRPr="008A5624">
        <w:t>Signature:</w:t>
      </w:r>
      <w:r w:rsidRPr="008A5624">
        <w:tab/>
      </w:r>
      <w:r w:rsidRPr="008A5624">
        <w:rPr>
          <w:u w:val="single"/>
        </w:rPr>
        <w:t xml:space="preserve"> </w:t>
      </w:r>
      <w:r w:rsidRPr="008A5624">
        <w:rPr>
          <w:u w:val="single"/>
        </w:rPr>
        <w:tab/>
      </w:r>
    </w:p>
    <w:p w14:paraId="4828305E" w14:textId="77777777" w:rsidR="00900C08" w:rsidRPr="008A5624" w:rsidRDefault="00900C08" w:rsidP="00900C08">
      <w:pPr>
        <w:pStyle w:val="BodyText"/>
        <w:tabs>
          <w:tab w:val="left" w:pos="2946"/>
          <w:tab w:val="left" w:pos="5797"/>
        </w:tabs>
        <w:spacing w:before="0" w:line="265" w:lineRule="exact"/>
        <w:ind w:left="678"/>
      </w:pPr>
      <w:r w:rsidRPr="008A5624">
        <w:t>Witness</w:t>
      </w:r>
      <w:r w:rsidRPr="008A5624">
        <w:rPr>
          <w:spacing w:val="-3"/>
        </w:rPr>
        <w:t xml:space="preserve"> </w:t>
      </w:r>
      <w:r w:rsidRPr="008A5624">
        <w:t>(signed):</w:t>
      </w:r>
      <w:r w:rsidRPr="008A5624">
        <w:tab/>
      </w:r>
      <w:r w:rsidRPr="008A5624">
        <w:rPr>
          <w:u w:val="single"/>
        </w:rPr>
        <w:t xml:space="preserve"> </w:t>
      </w:r>
      <w:r w:rsidRPr="008A5624">
        <w:rPr>
          <w:u w:val="single"/>
        </w:rPr>
        <w:tab/>
      </w:r>
    </w:p>
    <w:p w14:paraId="48D44FA7" w14:textId="77777777" w:rsidR="00900C08" w:rsidRPr="008A5624" w:rsidRDefault="00900C08" w:rsidP="00900C08">
      <w:pPr>
        <w:pStyle w:val="BodyText"/>
        <w:spacing w:before="0"/>
        <w:rPr>
          <w:sz w:val="20"/>
        </w:rPr>
      </w:pPr>
    </w:p>
    <w:p w14:paraId="14009AC7" w14:textId="77777777" w:rsidR="00900C08" w:rsidRPr="008A5624" w:rsidRDefault="00900C08" w:rsidP="00900C08">
      <w:pPr>
        <w:pStyle w:val="BodyText"/>
        <w:spacing w:before="9"/>
        <w:rPr>
          <w:sz w:val="17"/>
        </w:rPr>
      </w:pPr>
    </w:p>
    <w:p w14:paraId="763E875A" w14:textId="77777777" w:rsidR="00900C08" w:rsidRPr="008A5624" w:rsidRDefault="00900C08" w:rsidP="00900C08">
      <w:pPr>
        <w:pStyle w:val="BodyText"/>
        <w:tabs>
          <w:tab w:val="left" w:pos="2946"/>
          <w:tab w:val="left" w:pos="5797"/>
        </w:tabs>
        <w:spacing w:before="0"/>
        <w:ind w:left="678"/>
      </w:pPr>
      <w:r w:rsidRPr="008A5624">
        <w:t>Name</w:t>
      </w:r>
      <w:r w:rsidRPr="008A5624">
        <w:rPr>
          <w:spacing w:val="-3"/>
        </w:rPr>
        <w:t xml:space="preserve"> </w:t>
      </w:r>
      <w:r w:rsidRPr="008A5624">
        <w:t>(printed):</w:t>
      </w:r>
      <w:r w:rsidRPr="008A5624">
        <w:tab/>
      </w:r>
      <w:r w:rsidRPr="008A5624">
        <w:rPr>
          <w:u w:val="single"/>
        </w:rPr>
        <w:t xml:space="preserve"> </w:t>
      </w:r>
      <w:r w:rsidRPr="008A5624">
        <w:rPr>
          <w:u w:val="single"/>
        </w:rPr>
        <w:tab/>
      </w:r>
    </w:p>
    <w:p w14:paraId="57DB7756" w14:textId="77777777" w:rsidR="00900C08" w:rsidRPr="008A5624" w:rsidRDefault="00900C08" w:rsidP="00900C08">
      <w:pPr>
        <w:pStyle w:val="BodyText"/>
        <w:spacing w:before="0"/>
        <w:rPr>
          <w:sz w:val="20"/>
        </w:rPr>
      </w:pPr>
    </w:p>
    <w:p w14:paraId="197E10F6" w14:textId="77777777" w:rsidR="00900C08" w:rsidRPr="008A5624" w:rsidRDefault="00900C08" w:rsidP="00900C08">
      <w:pPr>
        <w:pStyle w:val="BodyText"/>
        <w:spacing w:before="9"/>
        <w:rPr>
          <w:sz w:val="17"/>
        </w:rPr>
      </w:pPr>
    </w:p>
    <w:p w14:paraId="145D645E" w14:textId="77777777" w:rsidR="00900C08" w:rsidRPr="008A5624" w:rsidRDefault="00900C08" w:rsidP="00900C08">
      <w:pPr>
        <w:pStyle w:val="BodyText"/>
        <w:tabs>
          <w:tab w:val="left" w:pos="2946"/>
          <w:tab w:val="left" w:pos="7767"/>
        </w:tabs>
        <w:spacing w:before="0"/>
        <w:ind w:left="678"/>
      </w:pPr>
      <w:r w:rsidRPr="008A5624">
        <w:t>Address</w:t>
      </w:r>
      <w:r w:rsidRPr="008A5624">
        <w:rPr>
          <w:spacing w:val="-2"/>
        </w:rPr>
        <w:t xml:space="preserve"> </w:t>
      </w:r>
      <w:r w:rsidRPr="008A5624">
        <w:t>of</w:t>
      </w:r>
      <w:r w:rsidRPr="008A5624">
        <w:rPr>
          <w:spacing w:val="-3"/>
        </w:rPr>
        <w:t xml:space="preserve"> </w:t>
      </w:r>
      <w:r w:rsidRPr="008A5624">
        <w:t>witness</w:t>
      </w:r>
      <w:r w:rsidRPr="008A5624">
        <w:tab/>
      </w:r>
      <w:r w:rsidRPr="008A5624">
        <w:rPr>
          <w:u w:val="single"/>
        </w:rPr>
        <w:t xml:space="preserve"> </w:t>
      </w:r>
      <w:r w:rsidRPr="008A5624">
        <w:rPr>
          <w:u w:val="single"/>
        </w:rPr>
        <w:tab/>
      </w:r>
    </w:p>
    <w:p w14:paraId="5DE02A10" w14:textId="77777777" w:rsidR="00900C08" w:rsidRPr="008A5624" w:rsidRDefault="00900C08" w:rsidP="00900C08">
      <w:pPr>
        <w:pStyle w:val="BodyText"/>
        <w:spacing w:before="0"/>
        <w:rPr>
          <w:sz w:val="20"/>
        </w:rPr>
      </w:pPr>
    </w:p>
    <w:p w14:paraId="7BBA7F53" w14:textId="77777777" w:rsidR="00900C08" w:rsidRPr="008A5624" w:rsidRDefault="00900C08" w:rsidP="00900C08">
      <w:pPr>
        <w:pStyle w:val="BodyText"/>
        <w:spacing w:before="9"/>
        <w:rPr>
          <w:sz w:val="17"/>
        </w:rPr>
      </w:pPr>
    </w:p>
    <w:p w14:paraId="62BFC2B8" w14:textId="669D39E0" w:rsidR="000D772B" w:rsidRPr="008A5624" w:rsidRDefault="44E0BE79" w:rsidP="000A1B74">
      <w:pPr>
        <w:pStyle w:val="BodyText"/>
        <w:tabs>
          <w:tab w:val="left" w:pos="2084"/>
          <w:tab w:val="left" w:pos="4491"/>
        </w:tabs>
        <w:spacing w:before="1"/>
        <w:ind w:left="678"/>
      </w:pPr>
      <w:r w:rsidRPr="008A5624">
        <w:t>Dated</w:t>
      </w:r>
      <w:r w:rsidRPr="008A5624">
        <w:rPr>
          <w:spacing w:val="-3"/>
        </w:rPr>
        <w:t xml:space="preserve"> </w:t>
      </w:r>
      <w:r w:rsidRPr="008A5624">
        <w:t>this</w:t>
      </w:r>
      <w:r w:rsidR="00900C08" w:rsidRPr="008A5624">
        <w:rPr>
          <w:u w:val="single"/>
        </w:rPr>
        <w:tab/>
      </w:r>
      <w:r w:rsidRPr="008A5624">
        <w:t>day</w:t>
      </w:r>
      <w:r w:rsidRPr="008A5624">
        <w:rPr>
          <w:spacing w:val="-1"/>
        </w:rPr>
        <w:t xml:space="preserve"> </w:t>
      </w:r>
      <w:r w:rsidRPr="008A5624">
        <w:t>of</w:t>
      </w:r>
      <w:r w:rsidR="00900C08" w:rsidRPr="008A5624">
        <w:rPr>
          <w:u w:val="single"/>
        </w:rPr>
        <w:tab/>
      </w:r>
      <w:r w:rsidR="09CA6BB3" w:rsidRPr="008A5624">
        <w:t>2025</w:t>
      </w:r>
    </w:p>
    <w:p w14:paraId="321E9620" w14:textId="77777777" w:rsidR="00900C08" w:rsidRPr="008A5624" w:rsidRDefault="00900C08"/>
    <w:p w14:paraId="676E41E9" w14:textId="77777777" w:rsidR="00900C08" w:rsidRPr="008A5624" w:rsidRDefault="00900C08"/>
    <w:p w14:paraId="594E4A27" w14:textId="5A722124" w:rsidR="00900C08" w:rsidRPr="008A5624" w:rsidRDefault="00900C08">
      <w:pPr>
        <w:sectPr w:rsidR="00900C08" w:rsidRPr="008A5624">
          <w:pgSz w:w="11910" w:h="16850"/>
          <w:pgMar w:top="960" w:right="700" w:bottom="780" w:left="740" w:header="0" w:footer="585" w:gutter="0"/>
          <w:cols w:space="720"/>
        </w:sectPr>
      </w:pPr>
    </w:p>
    <w:p w14:paraId="2B7FA10C" w14:textId="1A4F7B6A" w:rsidR="00D62726" w:rsidRPr="008A5624" w:rsidRDefault="305CB33D" w:rsidP="78E4DF33">
      <w:pPr>
        <w:pStyle w:val="Heading1"/>
        <w:spacing w:before="30"/>
        <w:ind w:left="678" w:firstLine="0"/>
        <w:rPr>
          <w:rFonts w:asciiTheme="minorHAnsi" w:hAnsiTheme="minorHAnsi" w:cstheme="minorBidi"/>
        </w:rPr>
      </w:pPr>
      <w:r w:rsidRPr="008A5624">
        <w:rPr>
          <w:rFonts w:asciiTheme="minorHAnsi" w:hAnsiTheme="minorHAnsi" w:cstheme="minorBidi"/>
        </w:rPr>
        <w:lastRenderedPageBreak/>
        <w:t>SCHEDULE</w:t>
      </w:r>
      <w:r w:rsidRPr="008A5624">
        <w:rPr>
          <w:rFonts w:asciiTheme="minorHAnsi" w:hAnsiTheme="minorHAnsi" w:cstheme="minorBidi"/>
          <w:spacing w:val="-3"/>
        </w:rPr>
        <w:t xml:space="preserve"> </w:t>
      </w:r>
      <w:r w:rsidRPr="008A5624">
        <w:rPr>
          <w:rFonts w:asciiTheme="minorHAnsi" w:hAnsiTheme="minorHAnsi" w:cstheme="minorBidi"/>
        </w:rPr>
        <w:t>A—</w:t>
      </w:r>
      <w:r w:rsidRPr="008A5624">
        <w:rPr>
          <w:rFonts w:asciiTheme="minorHAnsi" w:hAnsiTheme="minorHAnsi" w:cstheme="minorBidi"/>
          <w:spacing w:val="-1"/>
        </w:rPr>
        <w:t xml:space="preserve"> </w:t>
      </w:r>
      <w:r w:rsidR="1BC37AAC" w:rsidRPr="008A5624">
        <w:rPr>
          <w:rFonts w:asciiTheme="minorHAnsi" w:hAnsiTheme="minorHAnsi" w:cstheme="minorBidi"/>
          <w:spacing w:val="-1"/>
        </w:rPr>
        <w:t xml:space="preserve">TECHNICAL </w:t>
      </w:r>
      <w:r w:rsidR="6338716A" w:rsidRPr="008A5624">
        <w:rPr>
          <w:rFonts w:asciiTheme="minorHAnsi" w:hAnsiTheme="minorHAnsi" w:cstheme="minorBidi"/>
          <w:spacing w:val="-1"/>
        </w:rPr>
        <w:t xml:space="preserve">EMPLOYEES </w:t>
      </w:r>
      <w:r w:rsidRPr="008A5624">
        <w:rPr>
          <w:rFonts w:asciiTheme="minorHAnsi" w:hAnsiTheme="minorHAnsi" w:cstheme="minorBidi"/>
        </w:rPr>
        <w:t>BASE</w:t>
      </w:r>
      <w:r w:rsidRPr="008A5624">
        <w:rPr>
          <w:rFonts w:asciiTheme="minorHAnsi" w:hAnsiTheme="minorHAnsi" w:cstheme="minorBidi"/>
          <w:spacing w:val="-5"/>
        </w:rPr>
        <w:t xml:space="preserve"> </w:t>
      </w:r>
      <w:r w:rsidRPr="008A5624">
        <w:rPr>
          <w:rFonts w:asciiTheme="minorHAnsi" w:hAnsiTheme="minorHAnsi" w:cstheme="minorBidi"/>
        </w:rPr>
        <w:t>RATES</w:t>
      </w:r>
      <w:r w:rsidRPr="008A5624">
        <w:rPr>
          <w:rFonts w:asciiTheme="minorHAnsi" w:hAnsiTheme="minorHAnsi" w:cstheme="minorBidi"/>
          <w:spacing w:val="-2"/>
        </w:rPr>
        <w:t xml:space="preserve"> </w:t>
      </w:r>
      <w:r w:rsidRPr="008A5624">
        <w:rPr>
          <w:rFonts w:asciiTheme="minorHAnsi" w:hAnsiTheme="minorHAnsi" w:cstheme="minorBidi"/>
        </w:rPr>
        <w:t>OF</w:t>
      </w:r>
      <w:r w:rsidRPr="008A5624">
        <w:rPr>
          <w:rFonts w:asciiTheme="minorHAnsi" w:hAnsiTheme="minorHAnsi" w:cstheme="minorBidi"/>
          <w:spacing w:val="-2"/>
        </w:rPr>
        <w:t xml:space="preserve"> </w:t>
      </w:r>
      <w:r w:rsidRPr="008A5624">
        <w:rPr>
          <w:rFonts w:asciiTheme="minorHAnsi" w:hAnsiTheme="minorHAnsi" w:cstheme="minorBidi"/>
        </w:rPr>
        <w:t>PAY</w:t>
      </w:r>
      <w:r w:rsidRPr="008A5624">
        <w:rPr>
          <w:rFonts w:asciiTheme="minorHAnsi" w:hAnsiTheme="minorHAnsi" w:cstheme="minorBidi"/>
          <w:spacing w:val="-1"/>
        </w:rPr>
        <w:t xml:space="preserve"> </w:t>
      </w:r>
      <w:r w:rsidRPr="008A5624">
        <w:rPr>
          <w:rFonts w:asciiTheme="minorHAnsi" w:hAnsiTheme="minorHAnsi" w:cstheme="minorBidi"/>
        </w:rPr>
        <w:t>AND</w:t>
      </w:r>
      <w:r w:rsidRPr="008A5624">
        <w:rPr>
          <w:rFonts w:asciiTheme="minorHAnsi" w:hAnsiTheme="minorHAnsi" w:cstheme="minorBidi"/>
          <w:spacing w:val="-1"/>
        </w:rPr>
        <w:t xml:space="preserve"> </w:t>
      </w:r>
      <w:r w:rsidRPr="008A5624">
        <w:rPr>
          <w:rFonts w:asciiTheme="minorHAnsi" w:hAnsiTheme="minorHAnsi" w:cstheme="minorBidi"/>
        </w:rPr>
        <w:t>CLASSIFICATION</w:t>
      </w:r>
      <w:r w:rsidRPr="008A5624">
        <w:rPr>
          <w:rFonts w:asciiTheme="minorHAnsi" w:hAnsiTheme="minorHAnsi" w:cstheme="minorBidi"/>
          <w:spacing w:val="-3"/>
        </w:rPr>
        <w:t xml:space="preserve"> </w:t>
      </w:r>
      <w:r w:rsidRPr="008A5624">
        <w:rPr>
          <w:rFonts w:asciiTheme="minorHAnsi" w:hAnsiTheme="minorHAnsi" w:cstheme="minorBidi"/>
        </w:rPr>
        <w:t>BANDS</w:t>
      </w:r>
    </w:p>
    <w:p w14:paraId="5A520BE5" w14:textId="77777777" w:rsidR="00D62726" w:rsidRPr="008A5624" w:rsidRDefault="648B7B12" w:rsidP="37274989">
      <w:pPr>
        <w:pStyle w:val="ListParagraph"/>
        <w:numPr>
          <w:ilvl w:val="0"/>
          <w:numId w:val="11"/>
        </w:numPr>
        <w:tabs>
          <w:tab w:val="left" w:pos="1811"/>
          <w:tab w:val="left" w:pos="1812"/>
        </w:tabs>
        <w:spacing w:before="214"/>
        <w:ind w:hanging="568"/>
        <w:rPr>
          <w:rFonts w:asciiTheme="minorHAnsi" w:hAnsiTheme="minorHAnsi" w:cstheme="minorBidi"/>
        </w:rPr>
      </w:pPr>
      <w:r w:rsidRPr="008A5624">
        <w:rPr>
          <w:rFonts w:asciiTheme="minorHAnsi" w:hAnsiTheme="minorHAnsi" w:cstheme="minorBidi"/>
        </w:rPr>
        <w:t>Employees</w:t>
      </w:r>
      <w:r w:rsidRPr="008A5624">
        <w:rPr>
          <w:rFonts w:asciiTheme="minorHAnsi" w:hAnsiTheme="minorHAnsi" w:cstheme="minorBidi"/>
          <w:spacing w:val="-4"/>
        </w:rPr>
        <w:t xml:space="preserve"> </w:t>
      </w:r>
      <w:r w:rsidRPr="008A5624">
        <w:rPr>
          <w:rFonts w:asciiTheme="minorHAnsi" w:hAnsiTheme="minorHAnsi" w:cstheme="minorBidi"/>
        </w:rPr>
        <w:t>will</w:t>
      </w:r>
      <w:r w:rsidRPr="008A5624">
        <w:rPr>
          <w:rFonts w:asciiTheme="minorHAnsi" w:hAnsiTheme="minorHAnsi" w:cstheme="minorBidi"/>
          <w:spacing w:val="-1"/>
        </w:rPr>
        <w:t xml:space="preserve"> </w:t>
      </w:r>
      <w:r w:rsidRPr="008A5624">
        <w:rPr>
          <w:rFonts w:asciiTheme="minorHAnsi" w:hAnsiTheme="minorHAnsi" w:cstheme="minorBidi"/>
        </w:rPr>
        <w:t>be</w:t>
      </w:r>
      <w:r w:rsidRPr="008A5624">
        <w:rPr>
          <w:rFonts w:asciiTheme="minorHAnsi" w:hAnsiTheme="minorHAnsi" w:cstheme="minorBidi"/>
          <w:spacing w:val="-1"/>
        </w:rPr>
        <w:t xml:space="preserve"> </w:t>
      </w:r>
      <w:r w:rsidRPr="008A5624">
        <w:rPr>
          <w:rFonts w:asciiTheme="minorHAnsi" w:hAnsiTheme="minorHAnsi" w:cstheme="minorBidi"/>
        </w:rPr>
        <w:t>appointed</w:t>
      </w:r>
      <w:r w:rsidRPr="008A5624">
        <w:rPr>
          <w:rFonts w:asciiTheme="minorHAnsi" w:hAnsiTheme="minorHAnsi" w:cstheme="minorBidi"/>
          <w:spacing w:val="-2"/>
        </w:rPr>
        <w:t xml:space="preserve"> </w:t>
      </w:r>
      <w:r w:rsidRPr="008A5624">
        <w:rPr>
          <w:rFonts w:asciiTheme="minorHAnsi" w:hAnsiTheme="minorHAnsi" w:cstheme="minorBidi"/>
        </w:rPr>
        <w:t>in</w:t>
      </w:r>
      <w:r w:rsidRPr="008A5624">
        <w:rPr>
          <w:rFonts w:asciiTheme="minorHAnsi" w:hAnsiTheme="minorHAnsi" w:cstheme="minorBidi"/>
          <w:spacing w:val="-3"/>
        </w:rPr>
        <w:t xml:space="preserve"> </w:t>
      </w:r>
      <w:r w:rsidRPr="008A5624">
        <w:rPr>
          <w:rFonts w:asciiTheme="minorHAnsi" w:hAnsiTheme="minorHAnsi" w:cstheme="minorBidi"/>
        </w:rPr>
        <w:t>writing</w:t>
      </w:r>
      <w:r w:rsidRPr="008A5624">
        <w:rPr>
          <w:rFonts w:asciiTheme="minorHAnsi" w:hAnsiTheme="minorHAnsi" w:cstheme="minorBidi"/>
          <w:spacing w:val="-2"/>
        </w:rPr>
        <w:t xml:space="preserve"> </w:t>
      </w:r>
      <w:r w:rsidRPr="008A5624">
        <w:rPr>
          <w:rFonts w:asciiTheme="minorHAnsi" w:hAnsiTheme="minorHAnsi" w:cstheme="minorBidi"/>
        </w:rPr>
        <w:t>by</w:t>
      </w:r>
      <w:r w:rsidRPr="008A5624">
        <w:rPr>
          <w:rFonts w:asciiTheme="minorHAnsi" w:hAnsiTheme="minorHAnsi" w:cstheme="minorBidi"/>
          <w:spacing w:val="-1"/>
        </w:rPr>
        <w:t xml:space="preserve"> </w:t>
      </w:r>
      <w:proofErr w:type="spellStart"/>
      <w:r w:rsidRPr="008A5624">
        <w:rPr>
          <w:rFonts w:asciiTheme="minorHAnsi" w:hAnsiTheme="minorHAnsi"/>
        </w:rPr>
        <w:t>nbn</w:t>
      </w:r>
      <w:proofErr w:type="spellEnd"/>
      <w:r w:rsidRPr="008A5624">
        <w:rPr>
          <w:rFonts w:asciiTheme="minorHAnsi" w:hAnsiTheme="minorHAnsi" w:cstheme="minorBidi"/>
          <w:b/>
          <w:bCs/>
          <w:spacing w:val="-1"/>
        </w:rPr>
        <w:t xml:space="preserve"> </w:t>
      </w:r>
      <w:r w:rsidRPr="008A5624">
        <w:rPr>
          <w:rFonts w:asciiTheme="minorHAnsi" w:hAnsiTheme="minorHAnsi" w:cstheme="minorBidi"/>
        </w:rPr>
        <w:t>to</w:t>
      </w:r>
      <w:r w:rsidRPr="008A5624">
        <w:rPr>
          <w:rFonts w:asciiTheme="minorHAnsi" w:hAnsiTheme="minorHAnsi" w:cstheme="minorBidi"/>
          <w:spacing w:val="-1"/>
        </w:rPr>
        <w:t xml:space="preserve"> </w:t>
      </w:r>
      <w:r w:rsidRPr="008A5624">
        <w:rPr>
          <w:rFonts w:asciiTheme="minorHAnsi" w:hAnsiTheme="minorHAnsi" w:cstheme="minorBidi"/>
        </w:rPr>
        <w:t>a</w:t>
      </w:r>
      <w:r w:rsidRPr="008A5624">
        <w:rPr>
          <w:rFonts w:asciiTheme="minorHAnsi" w:hAnsiTheme="minorHAnsi" w:cstheme="minorBidi"/>
          <w:spacing w:val="-3"/>
        </w:rPr>
        <w:t xml:space="preserve"> </w:t>
      </w:r>
      <w:r w:rsidRPr="008A5624">
        <w:rPr>
          <w:rFonts w:asciiTheme="minorHAnsi" w:hAnsiTheme="minorHAnsi" w:cstheme="minorBidi"/>
        </w:rPr>
        <w:t>classification</w:t>
      </w:r>
      <w:r w:rsidRPr="008A5624">
        <w:rPr>
          <w:rFonts w:asciiTheme="minorHAnsi" w:hAnsiTheme="minorHAnsi" w:cstheme="minorBidi"/>
          <w:spacing w:val="-4"/>
        </w:rPr>
        <w:t xml:space="preserve"> </w:t>
      </w:r>
      <w:r w:rsidRPr="008A5624">
        <w:rPr>
          <w:rFonts w:asciiTheme="minorHAnsi" w:hAnsiTheme="minorHAnsi" w:cstheme="minorBidi"/>
        </w:rPr>
        <w:t>band.</w:t>
      </w:r>
    </w:p>
    <w:p w14:paraId="189F356C" w14:textId="77777777" w:rsidR="00D62726" w:rsidRPr="008A5624" w:rsidRDefault="00D40358">
      <w:pPr>
        <w:pStyle w:val="ListParagraph"/>
        <w:numPr>
          <w:ilvl w:val="0"/>
          <w:numId w:val="11"/>
        </w:numPr>
        <w:tabs>
          <w:tab w:val="left" w:pos="1811"/>
          <w:tab w:val="left" w:pos="1812"/>
        </w:tabs>
        <w:spacing w:before="97"/>
        <w:rPr>
          <w:rFonts w:asciiTheme="minorHAnsi" w:hAnsiTheme="minorHAnsi" w:cstheme="minorHAnsi"/>
        </w:rPr>
      </w:pPr>
      <w:r w:rsidRPr="008A5624">
        <w:rPr>
          <w:rFonts w:asciiTheme="minorHAnsi" w:hAnsiTheme="minorHAnsi" w:cstheme="minorHAnsi"/>
        </w:rPr>
        <w:t>Base</w:t>
      </w:r>
      <w:r w:rsidRPr="008A5624">
        <w:rPr>
          <w:rFonts w:asciiTheme="minorHAnsi" w:hAnsiTheme="minorHAnsi" w:cstheme="minorHAnsi"/>
          <w:spacing w:val="-1"/>
        </w:rPr>
        <w:t xml:space="preserve"> </w:t>
      </w:r>
      <w:r w:rsidRPr="008A5624">
        <w:rPr>
          <w:rFonts w:asciiTheme="minorHAnsi" w:hAnsiTheme="minorHAnsi" w:cstheme="minorHAnsi"/>
        </w:rPr>
        <w:t>rates</w:t>
      </w:r>
      <w:r w:rsidRPr="008A5624">
        <w:rPr>
          <w:rFonts w:asciiTheme="minorHAnsi" w:hAnsiTheme="minorHAnsi" w:cstheme="minorHAnsi"/>
          <w:spacing w:val="-4"/>
        </w:rPr>
        <w:t xml:space="preserve"> </w:t>
      </w:r>
      <w:r w:rsidRPr="008A5624">
        <w:rPr>
          <w:rFonts w:asciiTheme="minorHAnsi" w:hAnsiTheme="minorHAnsi" w:cstheme="minorHAnsi"/>
        </w:rPr>
        <w:t>of</w:t>
      </w:r>
      <w:r w:rsidRPr="008A5624">
        <w:rPr>
          <w:rFonts w:asciiTheme="minorHAnsi" w:hAnsiTheme="minorHAnsi" w:cstheme="minorHAnsi"/>
          <w:spacing w:val="-1"/>
        </w:rPr>
        <w:t xml:space="preserve"> </w:t>
      </w:r>
      <w:r w:rsidRPr="008A5624">
        <w:rPr>
          <w:rFonts w:asciiTheme="minorHAnsi" w:hAnsiTheme="minorHAnsi" w:cstheme="minorHAnsi"/>
        </w:rPr>
        <w:t>pay</w:t>
      </w:r>
      <w:r w:rsidRPr="008A5624">
        <w:rPr>
          <w:rFonts w:asciiTheme="minorHAnsi" w:hAnsiTheme="minorHAnsi" w:cstheme="minorHAnsi"/>
          <w:spacing w:val="-1"/>
        </w:rPr>
        <w:t xml:space="preserve"> </w:t>
      </w:r>
      <w:r w:rsidRPr="008A5624">
        <w:rPr>
          <w:rFonts w:asciiTheme="minorHAnsi" w:hAnsiTheme="minorHAnsi" w:cstheme="minorHAnsi"/>
        </w:rPr>
        <w:t>and</w:t>
      </w:r>
      <w:r w:rsidRPr="008A5624">
        <w:rPr>
          <w:rFonts w:asciiTheme="minorHAnsi" w:hAnsiTheme="minorHAnsi" w:cstheme="minorHAnsi"/>
          <w:spacing w:val="-2"/>
        </w:rPr>
        <w:t xml:space="preserve"> </w:t>
      </w:r>
      <w:r w:rsidRPr="008A5624">
        <w:rPr>
          <w:rFonts w:asciiTheme="minorHAnsi" w:hAnsiTheme="minorHAnsi" w:cstheme="minorHAnsi"/>
        </w:rPr>
        <w:t>classification</w:t>
      </w:r>
      <w:r w:rsidRPr="008A5624">
        <w:rPr>
          <w:rFonts w:asciiTheme="minorHAnsi" w:hAnsiTheme="minorHAnsi" w:cstheme="minorHAnsi"/>
          <w:spacing w:val="-3"/>
        </w:rPr>
        <w:t xml:space="preserve"> </w:t>
      </w:r>
      <w:r w:rsidRPr="008A5624">
        <w:rPr>
          <w:rFonts w:asciiTheme="minorHAnsi" w:hAnsiTheme="minorHAnsi" w:cstheme="minorHAnsi"/>
        </w:rPr>
        <w:t>bands</w:t>
      </w:r>
      <w:r w:rsidRPr="008A5624">
        <w:rPr>
          <w:rFonts w:asciiTheme="minorHAnsi" w:hAnsiTheme="minorHAnsi" w:cstheme="minorHAnsi"/>
          <w:spacing w:val="-1"/>
        </w:rPr>
        <w:t xml:space="preserve"> </w:t>
      </w:r>
      <w:r w:rsidRPr="008A5624">
        <w:rPr>
          <w:rFonts w:asciiTheme="minorHAnsi" w:hAnsiTheme="minorHAnsi" w:cstheme="minorHAnsi"/>
        </w:rPr>
        <w:t>are</w:t>
      </w:r>
      <w:r w:rsidRPr="008A5624">
        <w:rPr>
          <w:rFonts w:asciiTheme="minorHAnsi" w:hAnsiTheme="minorHAnsi" w:cstheme="minorHAnsi"/>
          <w:spacing w:val="-1"/>
        </w:rPr>
        <w:t xml:space="preserve"> </w:t>
      </w:r>
      <w:r w:rsidRPr="008A5624">
        <w:rPr>
          <w:rFonts w:asciiTheme="minorHAnsi" w:hAnsiTheme="minorHAnsi" w:cstheme="minorHAnsi"/>
        </w:rPr>
        <w:t>as</w:t>
      </w:r>
      <w:r w:rsidRPr="008A5624">
        <w:rPr>
          <w:rFonts w:asciiTheme="minorHAnsi" w:hAnsiTheme="minorHAnsi" w:cstheme="minorHAnsi"/>
          <w:spacing w:val="-4"/>
        </w:rPr>
        <w:t xml:space="preserve"> </w:t>
      </w:r>
      <w:r w:rsidRPr="008A5624">
        <w:rPr>
          <w:rFonts w:asciiTheme="minorHAnsi" w:hAnsiTheme="minorHAnsi" w:cstheme="minorHAnsi"/>
        </w:rPr>
        <w:t>shown</w:t>
      </w:r>
      <w:r w:rsidRPr="008A5624">
        <w:rPr>
          <w:rFonts w:asciiTheme="minorHAnsi" w:hAnsiTheme="minorHAnsi" w:cstheme="minorHAnsi"/>
          <w:spacing w:val="-2"/>
        </w:rPr>
        <w:t xml:space="preserve"> </w:t>
      </w:r>
      <w:r w:rsidRPr="008A5624">
        <w:rPr>
          <w:rFonts w:asciiTheme="minorHAnsi" w:hAnsiTheme="minorHAnsi" w:cstheme="minorHAnsi"/>
        </w:rPr>
        <w:t>in</w:t>
      </w:r>
      <w:r w:rsidRPr="008A5624">
        <w:rPr>
          <w:rFonts w:asciiTheme="minorHAnsi" w:hAnsiTheme="minorHAnsi" w:cstheme="minorHAnsi"/>
          <w:spacing w:val="-3"/>
        </w:rPr>
        <w:t xml:space="preserve"> </w:t>
      </w:r>
      <w:r w:rsidRPr="008A5624">
        <w:rPr>
          <w:rFonts w:asciiTheme="minorHAnsi" w:hAnsiTheme="minorHAnsi" w:cstheme="minorHAnsi"/>
        </w:rPr>
        <w:t>the table</w:t>
      </w:r>
      <w:r w:rsidRPr="008A5624">
        <w:rPr>
          <w:rFonts w:asciiTheme="minorHAnsi" w:hAnsiTheme="minorHAnsi" w:cstheme="minorHAnsi"/>
          <w:spacing w:val="-1"/>
        </w:rPr>
        <w:t xml:space="preserve"> </w:t>
      </w:r>
      <w:r w:rsidRPr="008A5624">
        <w:rPr>
          <w:rFonts w:asciiTheme="minorHAnsi" w:hAnsiTheme="minorHAnsi" w:cstheme="minorHAnsi"/>
        </w:rPr>
        <w:t>below:</w:t>
      </w:r>
    </w:p>
    <w:p w14:paraId="2ED132EC" w14:textId="77777777" w:rsidR="00D62726" w:rsidRPr="008A5624" w:rsidRDefault="00D62726">
      <w:pPr>
        <w:pStyle w:val="BodyText"/>
        <w:spacing w:before="9"/>
        <w:rPr>
          <w:rFonts w:asciiTheme="minorHAnsi" w:hAnsiTheme="minorHAnsi" w:cstheme="minorHAnsi"/>
          <w:sz w:val="17"/>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006"/>
        <w:gridCol w:w="3686"/>
        <w:gridCol w:w="3099"/>
      </w:tblGrid>
      <w:tr w:rsidR="00D62726" w:rsidRPr="008A5624" w14:paraId="2FFEBA81" w14:textId="77777777" w:rsidTr="46C22C56">
        <w:trPr>
          <w:trHeight w:val="220"/>
        </w:trPr>
        <w:tc>
          <w:tcPr>
            <w:tcW w:w="708" w:type="dxa"/>
            <w:shd w:val="clear" w:color="auto" w:fill="DADADA"/>
          </w:tcPr>
          <w:p w14:paraId="2A9B548A" w14:textId="77777777" w:rsidR="00D62726" w:rsidRPr="008A5624" w:rsidRDefault="00D40358">
            <w:pPr>
              <w:pStyle w:val="TableParagraph"/>
              <w:spacing w:before="1" w:line="199" w:lineRule="exact"/>
              <w:ind w:left="110" w:right="106"/>
              <w:jc w:val="center"/>
              <w:rPr>
                <w:rFonts w:asciiTheme="minorHAnsi" w:hAnsiTheme="minorHAnsi" w:cstheme="minorHAnsi"/>
                <w:b/>
                <w:sz w:val="18"/>
              </w:rPr>
            </w:pPr>
            <w:r w:rsidRPr="008A5624">
              <w:rPr>
                <w:rFonts w:asciiTheme="minorHAnsi" w:hAnsiTheme="minorHAnsi" w:cstheme="minorHAnsi"/>
                <w:b/>
                <w:sz w:val="18"/>
              </w:rPr>
              <w:t>BAND</w:t>
            </w:r>
          </w:p>
        </w:tc>
        <w:tc>
          <w:tcPr>
            <w:tcW w:w="2006" w:type="dxa"/>
            <w:shd w:val="clear" w:color="auto" w:fill="DADADA"/>
          </w:tcPr>
          <w:p w14:paraId="2406EC94" w14:textId="77777777" w:rsidR="00D62726" w:rsidRPr="008A5624" w:rsidRDefault="00D40358">
            <w:pPr>
              <w:pStyle w:val="TableParagraph"/>
              <w:spacing w:before="1" w:line="199" w:lineRule="exact"/>
              <w:rPr>
                <w:rFonts w:asciiTheme="minorHAnsi" w:hAnsiTheme="minorHAnsi" w:cstheme="minorHAnsi"/>
                <w:b/>
                <w:sz w:val="18"/>
              </w:rPr>
            </w:pPr>
            <w:r w:rsidRPr="008A5624">
              <w:rPr>
                <w:rFonts w:asciiTheme="minorHAnsi" w:hAnsiTheme="minorHAnsi" w:cstheme="minorHAnsi"/>
                <w:b/>
                <w:sz w:val="18"/>
              </w:rPr>
              <w:t>RANGE</w:t>
            </w:r>
            <w:r w:rsidRPr="008A5624">
              <w:rPr>
                <w:rFonts w:asciiTheme="minorHAnsi" w:hAnsiTheme="minorHAnsi" w:cstheme="minorHAnsi"/>
                <w:b/>
                <w:spacing w:val="-2"/>
                <w:sz w:val="18"/>
              </w:rPr>
              <w:t xml:space="preserve"> </w:t>
            </w:r>
            <w:r w:rsidRPr="008A5624">
              <w:rPr>
                <w:rFonts w:asciiTheme="minorHAnsi" w:hAnsiTheme="minorHAnsi" w:cstheme="minorHAnsi"/>
                <w:b/>
                <w:sz w:val="18"/>
              </w:rPr>
              <w:t>$</w:t>
            </w:r>
            <w:r w:rsidRPr="008A5624">
              <w:rPr>
                <w:rFonts w:asciiTheme="minorHAnsi" w:hAnsiTheme="minorHAnsi" w:cstheme="minorHAnsi"/>
                <w:b/>
                <w:spacing w:val="-2"/>
                <w:sz w:val="18"/>
              </w:rPr>
              <w:t xml:space="preserve"> </w:t>
            </w:r>
            <w:r w:rsidRPr="008A5624">
              <w:rPr>
                <w:rFonts w:asciiTheme="minorHAnsi" w:hAnsiTheme="minorHAnsi" w:cstheme="minorHAnsi"/>
                <w:b/>
                <w:sz w:val="18"/>
              </w:rPr>
              <w:t>per</w:t>
            </w:r>
            <w:r w:rsidRPr="008A5624">
              <w:rPr>
                <w:rFonts w:asciiTheme="minorHAnsi" w:hAnsiTheme="minorHAnsi" w:cstheme="minorHAnsi"/>
                <w:b/>
                <w:spacing w:val="-2"/>
                <w:sz w:val="18"/>
              </w:rPr>
              <w:t xml:space="preserve"> </w:t>
            </w:r>
            <w:r w:rsidRPr="008A5624">
              <w:rPr>
                <w:rFonts w:asciiTheme="minorHAnsi" w:hAnsiTheme="minorHAnsi" w:cstheme="minorHAnsi"/>
                <w:b/>
                <w:sz w:val="18"/>
              </w:rPr>
              <w:t>annum</w:t>
            </w:r>
          </w:p>
        </w:tc>
        <w:tc>
          <w:tcPr>
            <w:tcW w:w="3686" w:type="dxa"/>
            <w:shd w:val="clear" w:color="auto" w:fill="DADADA"/>
          </w:tcPr>
          <w:p w14:paraId="38AEB751" w14:textId="44360AA1" w:rsidR="00D62726" w:rsidRPr="008A5624" w:rsidRDefault="00D40358">
            <w:pPr>
              <w:pStyle w:val="TableParagraph"/>
              <w:spacing w:before="1" w:line="199" w:lineRule="exact"/>
              <w:rPr>
                <w:rFonts w:asciiTheme="minorHAnsi" w:hAnsiTheme="minorHAnsi" w:cstheme="minorHAnsi"/>
                <w:b/>
                <w:sz w:val="18"/>
              </w:rPr>
            </w:pPr>
            <w:r w:rsidRPr="008A5624">
              <w:rPr>
                <w:rFonts w:asciiTheme="minorHAnsi" w:hAnsiTheme="minorHAnsi" w:cstheme="minorHAnsi"/>
                <w:b/>
                <w:sz w:val="18"/>
              </w:rPr>
              <w:t>INDICATIVE</w:t>
            </w:r>
            <w:r w:rsidRPr="008A5624">
              <w:rPr>
                <w:rFonts w:asciiTheme="minorHAnsi" w:hAnsiTheme="minorHAnsi" w:cstheme="minorHAnsi"/>
                <w:b/>
                <w:spacing w:val="-2"/>
                <w:sz w:val="18"/>
              </w:rPr>
              <w:t xml:space="preserve"> </w:t>
            </w:r>
            <w:r w:rsidRPr="008A5624">
              <w:rPr>
                <w:rFonts w:asciiTheme="minorHAnsi" w:hAnsiTheme="minorHAnsi" w:cstheme="minorHAnsi"/>
                <w:b/>
                <w:sz w:val="18"/>
              </w:rPr>
              <w:t>ROLES</w:t>
            </w:r>
            <w:r w:rsidRPr="008A5624">
              <w:rPr>
                <w:rFonts w:asciiTheme="minorHAnsi" w:hAnsiTheme="minorHAnsi" w:cstheme="minorHAnsi"/>
                <w:b/>
                <w:spacing w:val="-4"/>
                <w:sz w:val="18"/>
              </w:rPr>
              <w:t xml:space="preserve"> </w:t>
            </w:r>
            <w:r w:rsidRPr="008A5624">
              <w:rPr>
                <w:rFonts w:asciiTheme="minorHAnsi" w:hAnsiTheme="minorHAnsi" w:cstheme="minorHAnsi"/>
                <w:b/>
                <w:sz w:val="18"/>
              </w:rPr>
              <w:t>INCLUDE</w:t>
            </w:r>
            <w:r w:rsidR="00713533" w:rsidRPr="008A5624">
              <w:rPr>
                <w:rFonts w:asciiTheme="minorHAnsi" w:hAnsiTheme="minorHAnsi" w:cstheme="minorHAnsi"/>
                <w:b/>
                <w:sz w:val="18"/>
              </w:rPr>
              <w:t>, BUT ARE NOT LIMITED TO</w:t>
            </w:r>
          </w:p>
        </w:tc>
        <w:tc>
          <w:tcPr>
            <w:tcW w:w="3099" w:type="dxa"/>
            <w:shd w:val="clear" w:color="auto" w:fill="DADADA"/>
          </w:tcPr>
          <w:p w14:paraId="21BB7831" w14:textId="77777777" w:rsidR="00D62726" w:rsidRPr="008A5624" w:rsidRDefault="00D40358">
            <w:pPr>
              <w:pStyle w:val="TableParagraph"/>
              <w:spacing w:before="1" w:line="199" w:lineRule="exact"/>
              <w:rPr>
                <w:rFonts w:asciiTheme="minorHAnsi" w:hAnsiTheme="minorHAnsi" w:cstheme="minorHAnsi"/>
                <w:b/>
                <w:sz w:val="18"/>
              </w:rPr>
            </w:pPr>
            <w:r w:rsidRPr="008A5624">
              <w:rPr>
                <w:rFonts w:asciiTheme="minorHAnsi" w:hAnsiTheme="minorHAnsi" w:cstheme="minorHAnsi"/>
                <w:b/>
                <w:sz w:val="18"/>
              </w:rPr>
              <w:t>AWARD</w:t>
            </w:r>
            <w:r w:rsidRPr="008A5624">
              <w:rPr>
                <w:rFonts w:asciiTheme="minorHAnsi" w:hAnsiTheme="minorHAnsi" w:cstheme="minorHAnsi"/>
                <w:b/>
                <w:spacing w:val="-4"/>
                <w:sz w:val="18"/>
              </w:rPr>
              <w:t xml:space="preserve"> </w:t>
            </w:r>
            <w:r w:rsidRPr="008A5624">
              <w:rPr>
                <w:rFonts w:asciiTheme="minorHAnsi" w:hAnsiTheme="minorHAnsi" w:cstheme="minorHAnsi"/>
                <w:b/>
                <w:sz w:val="18"/>
              </w:rPr>
              <w:t>ALIGNMENT</w:t>
            </w:r>
          </w:p>
        </w:tc>
      </w:tr>
      <w:tr w:rsidR="00D62726" w:rsidRPr="008A5624" w14:paraId="6FB2C010" w14:textId="77777777" w:rsidTr="46C22C56">
        <w:trPr>
          <w:trHeight w:val="2855"/>
        </w:trPr>
        <w:tc>
          <w:tcPr>
            <w:tcW w:w="708" w:type="dxa"/>
          </w:tcPr>
          <w:p w14:paraId="5A45C45F" w14:textId="77777777" w:rsidR="00D62726" w:rsidRPr="008A5624" w:rsidRDefault="00D40358">
            <w:pPr>
              <w:pStyle w:val="TableParagraph"/>
              <w:spacing w:before="1"/>
              <w:ind w:left="7"/>
              <w:jc w:val="center"/>
              <w:rPr>
                <w:rFonts w:asciiTheme="minorHAnsi" w:hAnsiTheme="minorHAnsi" w:cstheme="minorHAnsi"/>
                <w:sz w:val="18"/>
              </w:rPr>
            </w:pPr>
            <w:r w:rsidRPr="008A5624">
              <w:rPr>
                <w:rFonts w:asciiTheme="minorHAnsi" w:hAnsiTheme="minorHAnsi" w:cstheme="minorHAnsi"/>
                <w:sz w:val="18"/>
              </w:rPr>
              <w:t>4</w:t>
            </w:r>
          </w:p>
        </w:tc>
        <w:tc>
          <w:tcPr>
            <w:tcW w:w="2006" w:type="dxa"/>
            <w:vAlign w:val="center"/>
          </w:tcPr>
          <w:p w14:paraId="418B64BA" w14:textId="09282077" w:rsidR="00D62726" w:rsidRPr="008A5624" w:rsidRDefault="008E343D" w:rsidP="46C22C56">
            <w:pPr>
              <w:pStyle w:val="TableParagraph"/>
              <w:spacing w:before="1"/>
              <w:ind w:left="0"/>
              <w:jc w:val="center"/>
              <w:rPr>
                <w:rFonts w:asciiTheme="minorHAnsi" w:hAnsiTheme="minorHAnsi"/>
                <w:sz w:val="18"/>
              </w:rPr>
            </w:pPr>
            <w:r>
              <w:rPr>
                <w:rFonts w:asciiTheme="minorHAnsi" w:hAnsiTheme="minorHAnsi"/>
                <w:sz w:val="18"/>
              </w:rPr>
              <w:t>$110,804.71 - $132,943.60</w:t>
            </w:r>
          </w:p>
        </w:tc>
        <w:tc>
          <w:tcPr>
            <w:tcW w:w="3686" w:type="dxa"/>
          </w:tcPr>
          <w:p w14:paraId="1BA402D9" w14:textId="77777777" w:rsidR="00D62726" w:rsidRPr="008A5624" w:rsidRDefault="00D40358">
            <w:pPr>
              <w:pStyle w:val="TableParagraph"/>
              <w:spacing w:before="1" w:line="219" w:lineRule="exact"/>
              <w:rPr>
                <w:rFonts w:asciiTheme="minorHAnsi" w:hAnsiTheme="minorHAnsi" w:cstheme="minorHAnsi"/>
                <w:sz w:val="18"/>
              </w:rPr>
            </w:pPr>
            <w:r w:rsidRPr="008A5624">
              <w:rPr>
                <w:rFonts w:asciiTheme="minorHAnsi" w:hAnsiTheme="minorHAnsi" w:cstheme="minorHAnsi"/>
                <w:sz w:val="18"/>
              </w:rPr>
              <w:t>Major</w:t>
            </w:r>
            <w:r w:rsidRPr="008A5624">
              <w:rPr>
                <w:rFonts w:asciiTheme="minorHAnsi" w:hAnsiTheme="minorHAnsi" w:cstheme="minorHAnsi"/>
                <w:spacing w:val="-4"/>
                <w:sz w:val="18"/>
              </w:rPr>
              <w:t xml:space="preserve"> </w:t>
            </w:r>
            <w:r w:rsidRPr="008A5624">
              <w:rPr>
                <w:rFonts w:asciiTheme="minorHAnsi" w:hAnsiTheme="minorHAnsi" w:cstheme="minorHAnsi"/>
                <w:sz w:val="18"/>
              </w:rPr>
              <w:t>Incident</w:t>
            </w:r>
            <w:r w:rsidRPr="008A5624">
              <w:rPr>
                <w:rFonts w:asciiTheme="minorHAnsi" w:hAnsiTheme="minorHAnsi" w:cstheme="minorHAnsi"/>
                <w:spacing w:val="-3"/>
                <w:sz w:val="18"/>
              </w:rPr>
              <w:t xml:space="preserve"> </w:t>
            </w:r>
            <w:r w:rsidRPr="008A5624">
              <w:rPr>
                <w:rFonts w:asciiTheme="minorHAnsi" w:hAnsiTheme="minorHAnsi" w:cstheme="minorHAnsi"/>
                <w:sz w:val="18"/>
              </w:rPr>
              <w:t>Manager</w:t>
            </w:r>
          </w:p>
          <w:p w14:paraId="7E0DF90C" w14:textId="77777777" w:rsidR="00D62726" w:rsidRPr="008A5624" w:rsidRDefault="00D40358">
            <w:pPr>
              <w:pStyle w:val="TableParagraph"/>
              <w:spacing w:before="0"/>
              <w:ind w:right="912"/>
              <w:rPr>
                <w:rFonts w:asciiTheme="minorHAnsi" w:hAnsiTheme="minorHAnsi" w:cstheme="minorHAnsi"/>
                <w:sz w:val="18"/>
              </w:rPr>
            </w:pPr>
            <w:r w:rsidRPr="008A5624">
              <w:rPr>
                <w:rFonts w:asciiTheme="minorHAnsi" w:hAnsiTheme="minorHAnsi" w:cstheme="minorHAnsi"/>
                <w:sz w:val="18"/>
              </w:rPr>
              <w:t>Network Operations Team Leader</w:t>
            </w:r>
            <w:r w:rsidRPr="008A5624">
              <w:rPr>
                <w:rFonts w:asciiTheme="minorHAnsi" w:hAnsiTheme="minorHAnsi" w:cstheme="minorHAnsi"/>
                <w:spacing w:val="1"/>
                <w:sz w:val="18"/>
              </w:rPr>
              <w:t xml:space="preserve"> </w:t>
            </w:r>
            <w:r w:rsidRPr="008A5624">
              <w:rPr>
                <w:rFonts w:asciiTheme="minorHAnsi" w:hAnsiTheme="minorHAnsi" w:cstheme="minorHAnsi"/>
                <w:sz w:val="18"/>
              </w:rPr>
              <w:t>Business Assurance Team Leader</w:t>
            </w:r>
            <w:r w:rsidRPr="008A5624">
              <w:rPr>
                <w:rFonts w:asciiTheme="minorHAnsi" w:hAnsiTheme="minorHAnsi" w:cstheme="minorHAnsi"/>
                <w:spacing w:val="1"/>
                <w:sz w:val="18"/>
              </w:rPr>
              <w:t xml:space="preserve"> </w:t>
            </w:r>
            <w:r w:rsidRPr="008A5624">
              <w:rPr>
                <w:rFonts w:asciiTheme="minorHAnsi" w:hAnsiTheme="minorHAnsi" w:cstheme="minorHAnsi"/>
                <w:sz w:val="18"/>
              </w:rPr>
              <w:t>Operations</w:t>
            </w:r>
            <w:r w:rsidRPr="008A5624">
              <w:rPr>
                <w:rFonts w:asciiTheme="minorHAnsi" w:hAnsiTheme="minorHAnsi" w:cstheme="minorHAnsi"/>
                <w:spacing w:val="-4"/>
                <w:sz w:val="18"/>
              </w:rPr>
              <w:t xml:space="preserve"> </w:t>
            </w:r>
            <w:r w:rsidRPr="008A5624">
              <w:rPr>
                <w:rFonts w:asciiTheme="minorHAnsi" w:hAnsiTheme="minorHAnsi" w:cstheme="minorHAnsi"/>
                <w:sz w:val="18"/>
              </w:rPr>
              <w:t>Lead</w:t>
            </w:r>
            <w:r w:rsidRPr="008A5624">
              <w:rPr>
                <w:rFonts w:asciiTheme="minorHAnsi" w:hAnsiTheme="minorHAnsi" w:cstheme="minorHAnsi"/>
                <w:spacing w:val="-4"/>
                <w:sz w:val="18"/>
              </w:rPr>
              <w:t xml:space="preserve"> </w:t>
            </w:r>
            <w:r w:rsidRPr="008A5624">
              <w:rPr>
                <w:rFonts w:asciiTheme="minorHAnsi" w:hAnsiTheme="minorHAnsi" w:cstheme="minorHAnsi"/>
                <w:sz w:val="18"/>
              </w:rPr>
              <w:t>-</w:t>
            </w:r>
            <w:r w:rsidRPr="008A5624">
              <w:rPr>
                <w:rFonts w:asciiTheme="minorHAnsi" w:hAnsiTheme="minorHAnsi" w:cstheme="minorHAnsi"/>
                <w:spacing w:val="-1"/>
                <w:sz w:val="18"/>
              </w:rPr>
              <w:t xml:space="preserve"> </w:t>
            </w:r>
            <w:r w:rsidRPr="008A5624">
              <w:rPr>
                <w:rFonts w:asciiTheme="minorHAnsi" w:hAnsiTheme="minorHAnsi" w:cstheme="minorHAnsi"/>
                <w:sz w:val="18"/>
              </w:rPr>
              <w:t>Service</w:t>
            </w:r>
            <w:r w:rsidRPr="008A5624">
              <w:rPr>
                <w:rFonts w:asciiTheme="minorHAnsi" w:hAnsiTheme="minorHAnsi" w:cstheme="minorHAnsi"/>
                <w:spacing w:val="-1"/>
                <w:sz w:val="18"/>
              </w:rPr>
              <w:t xml:space="preserve"> </w:t>
            </w:r>
            <w:r w:rsidRPr="008A5624">
              <w:rPr>
                <w:rFonts w:asciiTheme="minorHAnsi" w:hAnsiTheme="minorHAnsi" w:cstheme="minorHAnsi"/>
                <w:sz w:val="18"/>
              </w:rPr>
              <w:t>Assurance</w:t>
            </w:r>
          </w:p>
          <w:p w14:paraId="791846BB" w14:textId="77777777" w:rsidR="00D62726" w:rsidRPr="008A5624" w:rsidRDefault="00D40358">
            <w:pPr>
              <w:pStyle w:val="TableParagraph"/>
              <w:spacing w:before="0"/>
              <w:ind w:left="108" w:right="116"/>
              <w:rPr>
                <w:rFonts w:asciiTheme="minorHAnsi" w:hAnsiTheme="minorHAnsi" w:cstheme="minorHAnsi"/>
                <w:sz w:val="18"/>
              </w:rPr>
            </w:pPr>
            <w:r w:rsidRPr="008A5624">
              <w:rPr>
                <w:rFonts w:asciiTheme="minorHAnsi" w:hAnsiTheme="minorHAnsi" w:cstheme="minorHAnsi"/>
                <w:sz w:val="18"/>
              </w:rPr>
              <w:t>Senior</w:t>
            </w:r>
            <w:r w:rsidRPr="008A5624">
              <w:rPr>
                <w:rFonts w:asciiTheme="minorHAnsi" w:hAnsiTheme="minorHAnsi" w:cstheme="minorHAnsi"/>
                <w:spacing w:val="-4"/>
                <w:sz w:val="18"/>
              </w:rPr>
              <w:t xml:space="preserve"> </w:t>
            </w:r>
            <w:r w:rsidRPr="008A5624">
              <w:rPr>
                <w:rFonts w:asciiTheme="minorHAnsi" w:hAnsiTheme="minorHAnsi" w:cstheme="minorHAnsi"/>
                <w:sz w:val="18"/>
              </w:rPr>
              <w:t>Network</w:t>
            </w:r>
            <w:r w:rsidRPr="008A5624">
              <w:rPr>
                <w:rFonts w:asciiTheme="minorHAnsi" w:hAnsiTheme="minorHAnsi" w:cstheme="minorHAnsi"/>
                <w:spacing w:val="-4"/>
                <w:sz w:val="18"/>
              </w:rPr>
              <w:t xml:space="preserve"> </w:t>
            </w:r>
            <w:r w:rsidRPr="008A5624">
              <w:rPr>
                <w:rFonts w:asciiTheme="minorHAnsi" w:hAnsiTheme="minorHAnsi" w:cstheme="minorHAnsi"/>
                <w:sz w:val="18"/>
              </w:rPr>
              <w:t>Engineer</w:t>
            </w:r>
            <w:r w:rsidRPr="008A5624">
              <w:rPr>
                <w:rFonts w:asciiTheme="minorHAnsi" w:hAnsiTheme="minorHAnsi" w:cstheme="minorHAnsi"/>
                <w:spacing w:val="-3"/>
                <w:sz w:val="18"/>
              </w:rPr>
              <w:t xml:space="preserve"> </w:t>
            </w:r>
            <w:r w:rsidRPr="008A5624">
              <w:rPr>
                <w:rFonts w:asciiTheme="minorHAnsi" w:hAnsiTheme="minorHAnsi" w:cstheme="minorHAnsi"/>
                <w:sz w:val="18"/>
              </w:rPr>
              <w:t>(</w:t>
            </w:r>
            <w:proofErr w:type="spellStart"/>
            <w:r w:rsidRPr="008A5624">
              <w:rPr>
                <w:rFonts w:asciiTheme="minorHAnsi" w:hAnsiTheme="minorHAnsi" w:cstheme="minorHAnsi"/>
                <w:sz w:val="18"/>
              </w:rPr>
              <w:t>non</w:t>
            </w:r>
            <w:r w:rsidRPr="008A5624">
              <w:rPr>
                <w:rFonts w:asciiTheme="minorHAnsi" w:hAnsiTheme="minorHAnsi" w:cstheme="minorHAnsi"/>
                <w:spacing w:val="-4"/>
                <w:sz w:val="18"/>
              </w:rPr>
              <w:t xml:space="preserve"> </w:t>
            </w:r>
            <w:r w:rsidRPr="008A5624">
              <w:rPr>
                <w:rFonts w:asciiTheme="minorHAnsi" w:hAnsiTheme="minorHAnsi" w:cstheme="minorHAnsi"/>
                <w:sz w:val="18"/>
              </w:rPr>
              <w:t>field</w:t>
            </w:r>
            <w:proofErr w:type="spellEnd"/>
            <w:r w:rsidRPr="008A5624">
              <w:rPr>
                <w:rFonts w:asciiTheme="minorHAnsi" w:hAnsiTheme="minorHAnsi" w:cstheme="minorHAnsi"/>
                <w:spacing w:val="-3"/>
                <w:sz w:val="18"/>
              </w:rPr>
              <w:t xml:space="preserve"> </w:t>
            </w:r>
            <w:r w:rsidRPr="008A5624">
              <w:rPr>
                <w:rFonts w:asciiTheme="minorHAnsi" w:hAnsiTheme="minorHAnsi" w:cstheme="minorHAnsi"/>
                <w:sz w:val="18"/>
              </w:rPr>
              <w:t>operations)</w:t>
            </w:r>
            <w:r w:rsidRPr="008A5624">
              <w:rPr>
                <w:rFonts w:asciiTheme="minorHAnsi" w:hAnsiTheme="minorHAnsi" w:cstheme="minorHAnsi"/>
                <w:spacing w:val="-38"/>
                <w:sz w:val="18"/>
              </w:rPr>
              <w:t xml:space="preserve"> </w:t>
            </w:r>
            <w:r w:rsidRPr="008A5624">
              <w:rPr>
                <w:rFonts w:asciiTheme="minorHAnsi" w:hAnsiTheme="minorHAnsi" w:cstheme="minorHAnsi"/>
                <w:sz w:val="18"/>
              </w:rPr>
              <w:t>Advanced Service Assurance</w:t>
            </w:r>
            <w:r w:rsidRPr="008A5624">
              <w:rPr>
                <w:rFonts w:asciiTheme="minorHAnsi" w:hAnsiTheme="minorHAnsi" w:cstheme="minorHAnsi"/>
                <w:spacing w:val="-2"/>
                <w:sz w:val="18"/>
              </w:rPr>
              <w:t xml:space="preserve"> </w:t>
            </w:r>
            <w:r w:rsidRPr="008A5624">
              <w:rPr>
                <w:rFonts w:asciiTheme="minorHAnsi" w:hAnsiTheme="minorHAnsi" w:cstheme="minorHAnsi"/>
                <w:sz w:val="18"/>
              </w:rPr>
              <w:t>Engineer</w:t>
            </w:r>
          </w:p>
          <w:p w14:paraId="335E5A10" w14:textId="77777777" w:rsidR="00D62726" w:rsidRPr="008A5624" w:rsidRDefault="00D40358">
            <w:pPr>
              <w:pStyle w:val="TableParagraph"/>
              <w:spacing w:before="0"/>
              <w:ind w:left="108" w:right="1060"/>
              <w:rPr>
                <w:rFonts w:asciiTheme="minorHAnsi" w:hAnsiTheme="minorHAnsi" w:cstheme="minorHAnsi"/>
                <w:sz w:val="18"/>
              </w:rPr>
            </w:pPr>
            <w:r w:rsidRPr="008A5624">
              <w:rPr>
                <w:rFonts w:asciiTheme="minorHAnsi" w:hAnsiTheme="minorHAnsi" w:cstheme="minorHAnsi"/>
                <w:sz w:val="18"/>
              </w:rPr>
              <w:t>Senior</w:t>
            </w:r>
            <w:r w:rsidRPr="008A5624">
              <w:rPr>
                <w:rFonts w:asciiTheme="minorHAnsi" w:hAnsiTheme="minorHAnsi" w:cstheme="minorHAnsi"/>
                <w:spacing w:val="-5"/>
                <w:sz w:val="18"/>
              </w:rPr>
              <w:t xml:space="preserve"> </w:t>
            </w:r>
            <w:r w:rsidRPr="008A5624">
              <w:rPr>
                <w:rFonts w:asciiTheme="minorHAnsi" w:hAnsiTheme="minorHAnsi" w:cstheme="minorHAnsi"/>
                <w:sz w:val="18"/>
              </w:rPr>
              <w:t>Network</w:t>
            </w:r>
            <w:r w:rsidRPr="008A5624">
              <w:rPr>
                <w:rFonts w:asciiTheme="minorHAnsi" w:hAnsiTheme="minorHAnsi" w:cstheme="minorHAnsi"/>
                <w:spacing w:val="-4"/>
                <w:sz w:val="18"/>
              </w:rPr>
              <w:t xml:space="preserve"> </w:t>
            </w:r>
            <w:r w:rsidRPr="008A5624">
              <w:rPr>
                <w:rFonts w:asciiTheme="minorHAnsi" w:hAnsiTheme="minorHAnsi" w:cstheme="minorHAnsi"/>
                <w:sz w:val="18"/>
              </w:rPr>
              <w:t>Assurance</w:t>
            </w:r>
            <w:r w:rsidRPr="008A5624">
              <w:rPr>
                <w:rFonts w:asciiTheme="minorHAnsi" w:hAnsiTheme="minorHAnsi" w:cstheme="minorHAnsi"/>
                <w:spacing w:val="-2"/>
                <w:sz w:val="18"/>
              </w:rPr>
              <w:t xml:space="preserve"> </w:t>
            </w:r>
            <w:r w:rsidRPr="008A5624">
              <w:rPr>
                <w:rFonts w:asciiTheme="minorHAnsi" w:hAnsiTheme="minorHAnsi" w:cstheme="minorHAnsi"/>
                <w:sz w:val="18"/>
              </w:rPr>
              <w:t>Analyst</w:t>
            </w:r>
            <w:r w:rsidRPr="008A5624">
              <w:rPr>
                <w:rFonts w:asciiTheme="minorHAnsi" w:hAnsiTheme="minorHAnsi" w:cstheme="minorHAnsi"/>
                <w:spacing w:val="-38"/>
                <w:sz w:val="18"/>
              </w:rPr>
              <w:t xml:space="preserve"> </w:t>
            </w:r>
            <w:r w:rsidRPr="008A5624">
              <w:rPr>
                <w:rFonts w:asciiTheme="minorHAnsi" w:hAnsiTheme="minorHAnsi" w:cstheme="minorHAnsi"/>
                <w:sz w:val="18"/>
              </w:rPr>
              <w:t>Communications</w:t>
            </w:r>
            <w:r w:rsidRPr="008A5624">
              <w:rPr>
                <w:rFonts w:asciiTheme="minorHAnsi" w:hAnsiTheme="minorHAnsi" w:cstheme="minorHAnsi"/>
                <w:spacing w:val="40"/>
                <w:sz w:val="18"/>
              </w:rPr>
              <w:t xml:space="preserve"> </w:t>
            </w:r>
            <w:r w:rsidRPr="008A5624">
              <w:rPr>
                <w:rFonts w:asciiTheme="minorHAnsi" w:hAnsiTheme="minorHAnsi" w:cstheme="minorHAnsi"/>
                <w:sz w:val="18"/>
              </w:rPr>
              <w:t>Specialist</w:t>
            </w:r>
            <w:r w:rsidRPr="008A5624">
              <w:rPr>
                <w:rFonts w:asciiTheme="minorHAnsi" w:hAnsiTheme="minorHAnsi" w:cstheme="minorHAnsi"/>
                <w:spacing w:val="1"/>
                <w:sz w:val="18"/>
              </w:rPr>
              <w:t xml:space="preserve"> </w:t>
            </w:r>
            <w:r w:rsidRPr="008A5624">
              <w:rPr>
                <w:rFonts w:asciiTheme="minorHAnsi" w:hAnsiTheme="minorHAnsi" w:cstheme="minorHAnsi"/>
                <w:sz w:val="18"/>
              </w:rPr>
              <w:t>Service</w:t>
            </w:r>
            <w:r w:rsidRPr="008A5624">
              <w:rPr>
                <w:rFonts w:asciiTheme="minorHAnsi" w:hAnsiTheme="minorHAnsi" w:cstheme="minorHAnsi"/>
                <w:spacing w:val="3"/>
                <w:sz w:val="18"/>
              </w:rPr>
              <w:t xml:space="preserve"> </w:t>
            </w:r>
            <w:r w:rsidRPr="008A5624">
              <w:rPr>
                <w:rFonts w:asciiTheme="minorHAnsi" w:hAnsiTheme="minorHAnsi" w:cstheme="minorHAnsi"/>
                <w:sz w:val="18"/>
              </w:rPr>
              <w:t>Assurance</w:t>
            </w:r>
            <w:r w:rsidRPr="008A5624">
              <w:rPr>
                <w:rFonts w:asciiTheme="minorHAnsi" w:hAnsiTheme="minorHAnsi" w:cstheme="minorHAnsi"/>
                <w:spacing w:val="4"/>
                <w:sz w:val="18"/>
              </w:rPr>
              <w:t xml:space="preserve"> </w:t>
            </w:r>
            <w:r w:rsidRPr="008A5624">
              <w:rPr>
                <w:rFonts w:asciiTheme="minorHAnsi" w:hAnsiTheme="minorHAnsi" w:cstheme="minorHAnsi"/>
                <w:sz w:val="18"/>
              </w:rPr>
              <w:t>Specialist</w:t>
            </w:r>
            <w:r w:rsidRPr="008A5624">
              <w:rPr>
                <w:rFonts w:asciiTheme="minorHAnsi" w:hAnsiTheme="minorHAnsi" w:cstheme="minorHAnsi"/>
                <w:spacing w:val="1"/>
                <w:sz w:val="18"/>
              </w:rPr>
              <w:t xml:space="preserve"> </w:t>
            </w:r>
            <w:r w:rsidRPr="008A5624">
              <w:rPr>
                <w:rFonts w:asciiTheme="minorHAnsi" w:hAnsiTheme="minorHAnsi" w:cstheme="minorHAnsi"/>
                <w:sz w:val="18"/>
              </w:rPr>
              <w:t>Senior</w:t>
            </w:r>
            <w:r w:rsidRPr="008A5624">
              <w:rPr>
                <w:rFonts w:asciiTheme="minorHAnsi" w:hAnsiTheme="minorHAnsi" w:cstheme="minorHAnsi"/>
                <w:spacing w:val="-2"/>
                <w:sz w:val="18"/>
              </w:rPr>
              <w:t xml:space="preserve"> </w:t>
            </w:r>
            <w:r w:rsidRPr="008A5624">
              <w:rPr>
                <w:rFonts w:asciiTheme="minorHAnsi" w:hAnsiTheme="minorHAnsi" w:cstheme="minorHAnsi"/>
                <w:sz w:val="18"/>
              </w:rPr>
              <w:t>Location</w:t>
            </w:r>
            <w:r w:rsidRPr="008A5624">
              <w:rPr>
                <w:rFonts w:asciiTheme="minorHAnsi" w:hAnsiTheme="minorHAnsi" w:cstheme="minorHAnsi"/>
                <w:spacing w:val="-1"/>
                <w:sz w:val="18"/>
              </w:rPr>
              <w:t xml:space="preserve"> </w:t>
            </w:r>
            <w:r w:rsidRPr="008A5624">
              <w:rPr>
                <w:rFonts w:asciiTheme="minorHAnsi" w:hAnsiTheme="minorHAnsi" w:cstheme="minorHAnsi"/>
                <w:sz w:val="18"/>
              </w:rPr>
              <w:t>Analyst</w:t>
            </w:r>
          </w:p>
          <w:p w14:paraId="45B1E178" w14:textId="77777777" w:rsidR="00D62726" w:rsidRPr="008A5624" w:rsidRDefault="00D40358">
            <w:pPr>
              <w:pStyle w:val="TableParagraph"/>
              <w:spacing w:before="0"/>
              <w:ind w:left="108" w:right="1131"/>
              <w:rPr>
                <w:rFonts w:asciiTheme="minorHAnsi" w:hAnsiTheme="minorHAnsi" w:cstheme="minorHAnsi"/>
                <w:sz w:val="18"/>
              </w:rPr>
            </w:pPr>
            <w:r w:rsidRPr="008A5624">
              <w:rPr>
                <w:rFonts w:asciiTheme="minorHAnsi" w:hAnsiTheme="minorHAnsi" w:cstheme="minorHAnsi"/>
                <w:sz w:val="18"/>
              </w:rPr>
              <w:t>Senior Technical Analyst</w:t>
            </w:r>
            <w:r w:rsidRPr="008A5624">
              <w:rPr>
                <w:rFonts w:asciiTheme="minorHAnsi" w:hAnsiTheme="minorHAnsi" w:cstheme="minorHAnsi"/>
                <w:spacing w:val="1"/>
                <w:sz w:val="18"/>
              </w:rPr>
              <w:t xml:space="preserve"> </w:t>
            </w:r>
            <w:r w:rsidRPr="008A5624">
              <w:rPr>
                <w:rFonts w:asciiTheme="minorHAnsi" w:hAnsiTheme="minorHAnsi" w:cstheme="minorHAnsi"/>
                <w:sz w:val="18"/>
              </w:rPr>
              <w:t>Technical</w:t>
            </w:r>
            <w:r w:rsidRPr="008A5624">
              <w:rPr>
                <w:rFonts w:asciiTheme="minorHAnsi" w:hAnsiTheme="minorHAnsi" w:cstheme="minorHAnsi"/>
                <w:spacing w:val="-3"/>
                <w:sz w:val="18"/>
              </w:rPr>
              <w:t xml:space="preserve"> </w:t>
            </w:r>
            <w:r w:rsidRPr="008A5624">
              <w:rPr>
                <w:rFonts w:asciiTheme="minorHAnsi" w:hAnsiTheme="minorHAnsi" w:cstheme="minorHAnsi"/>
                <w:sz w:val="18"/>
              </w:rPr>
              <w:t>Customer</w:t>
            </w:r>
            <w:r w:rsidRPr="008A5624">
              <w:rPr>
                <w:rFonts w:asciiTheme="minorHAnsi" w:hAnsiTheme="minorHAnsi" w:cstheme="minorHAnsi"/>
                <w:spacing w:val="-3"/>
                <w:sz w:val="18"/>
              </w:rPr>
              <w:t xml:space="preserve"> </w:t>
            </w:r>
            <w:r w:rsidRPr="008A5624">
              <w:rPr>
                <w:rFonts w:asciiTheme="minorHAnsi" w:hAnsiTheme="minorHAnsi" w:cstheme="minorHAnsi"/>
                <w:sz w:val="18"/>
              </w:rPr>
              <w:t>Team</w:t>
            </w:r>
            <w:r w:rsidRPr="008A5624">
              <w:rPr>
                <w:rFonts w:asciiTheme="minorHAnsi" w:hAnsiTheme="minorHAnsi" w:cstheme="minorHAnsi"/>
                <w:spacing w:val="-2"/>
                <w:sz w:val="18"/>
              </w:rPr>
              <w:t xml:space="preserve"> </w:t>
            </w:r>
            <w:r w:rsidRPr="008A5624">
              <w:rPr>
                <w:rFonts w:asciiTheme="minorHAnsi" w:hAnsiTheme="minorHAnsi" w:cstheme="minorHAnsi"/>
                <w:sz w:val="18"/>
              </w:rPr>
              <w:t>Leader</w:t>
            </w:r>
          </w:p>
          <w:p w14:paraId="54238146" w14:textId="77777777" w:rsidR="00D62726" w:rsidRPr="008A5624" w:rsidRDefault="00D40358">
            <w:pPr>
              <w:pStyle w:val="TableParagraph"/>
              <w:spacing w:before="0" w:line="199" w:lineRule="exact"/>
              <w:rPr>
                <w:rFonts w:asciiTheme="minorHAnsi" w:hAnsiTheme="minorHAnsi" w:cstheme="minorHAnsi"/>
                <w:sz w:val="18"/>
              </w:rPr>
            </w:pPr>
            <w:r w:rsidRPr="008A5624">
              <w:rPr>
                <w:rFonts w:asciiTheme="minorHAnsi" w:hAnsiTheme="minorHAnsi" w:cstheme="minorHAnsi"/>
                <w:sz w:val="18"/>
              </w:rPr>
              <w:t>Senior</w:t>
            </w:r>
            <w:r w:rsidRPr="008A5624">
              <w:rPr>
                <w:rFonts w:asciiTheme="minorHAnsi" w:hAnsiTheme="minorHAnsi" w:cstheme="minorHAnsi"/>
                <w:spacing w:val="-5"/>
                <w:sz w:val="18"/>
              </w:rPr>
              <w:t xml:space="preserve"> </w:t>
            </w:r>
            <w:r w:rsidRPr="008A5624">
              <w:rPr>
                <w:rFonts w:asciiTheme="minorHAnsi" w:hAnsiTheme="minorHAnsi" w:cstheme="minorHAnsi"/>
                <w:sz w:val="18"/>
              </w:rPr>
              <w:t>Order</w:t>
            </w:r>
            <w:r w:rsidRPr="008A5624">
              <w:rPr>
                <w:rFonts w:asciiTheme="minorHAnsi" w:hAnsiTheme="minorHAnsi" w:cstheme="minorHAnsi"/>
                <w:spacing w:val="-4"/>
                <w:sz w:val="18"/>
              </w:rPr>
              <w:t xml:space="preserve"> </w:t>
            </w:r>
            <w:r w:rsidRPr="008A5624">
              <w:rPr>
                <w:rFonts w:asciiTheme="minorHAnsi" w:hAnsiTheme="minorHAnsi" w:cstheme="minorHAnsi"/>
                <w:sz w:val="18"/>
              </w:rPr>
              <w:t>Management</w:t>
            </w:r>
            <w:r w:rsidRPr="008A5624">
              <w:rPr>
                <w:rFonts w:asciiTheme="minorHAnsi" w:hAnsiTheme="minorHAnsi" w:cstheme="minorHAnsi"/>
                <w:spacing w:val="-1"/>
                <w:sz w:val="18"/>
              </w:rPr>
              <w:t xml:space="preserve"> </w:t>
            </w:r>
            <w:r w:rsidRPr="008A5624">
              <w:rPr>
                <w:rFonts w:asciiTheme="minorHAnsi" w:hAnsiTheme="minorHAnsi" w:cstheme="minorHAnsi"/>
                <w:sz w:val="18"/>
              </w:rPr>
              <w:t>Specialist</w:t>
            </w:r>
          </w:p>
        </w:tc>
        <w:tc>
          <w:tcPr>
            <w:tcW w:w="3099" w:type="dxa"/>
          </w:tcPr>
          <w:p w14:paraId="71233B9C" w14:textId="77777777" w:rsidR="00D62726" w:rsidRPr="008A5624" w:rsidRDefault="00D40358">
            <w:pPr>
              <w:pStyle w:val="TableParagraph"/>
              <w:spacing w:before="1"/>
              <w:rPr>
                <w:rFonts w:asciiTheme="minorHAnsi" w:hAnsiTheme="minorHAnsi" w:cstheme="minorHAnsi"/>
                <w:sz w:val="18"/>
              </w:rPr>
            </w:pPr>
            <w:r w:rsidRPr="008A5624">
              <w:rPr>
                <w:rFonts w:asciiTheme="minorHAnsi" w:hAnsiTheme="minorHAnsi" w:cstheme="minorHAnsi"/>
                <w:sz w:val="18"/>
              </w:rPr>
              <w:t>Telecommunications</w:t>
            </w:r>
            <w:r w:rsidRPr="008A5624">
              <w:rPr>
                <w:rFonts w:asciiTheme="minorHAnsi" w:hAnsiTheme="minorHAnsi" w:cstheme="minorHAnsi"/>
                <w:spacing w:val="-5"/>
                <w:sz w:val="18"/>
              </w:rPr>
              <w:t xml:space="preserve"> </w:t>
            </w:r>
            <w:r w:rsidRPr="008A5624">
              <w:rPr>
                <w:rFonts w:asciiTheme="minorHAnsi" w:hAnsiTheme="minorHAnsi" w:cstheme="minorHAnsi"/>
                <w:sz w:val="18"/>
              </w:rPr>
              <w:t>Associate</w:t>
            </w:r>
          </w:p>
        </w:tc>
      </w:tr>
      <w:tr w:rsidR="00D62726" w:rsidRPr="008A5624" w14:paraId="5847D943" w14:textId="77777777" w:rsidTr="46C22C56">
        <w:trPr>
          <w:trHeight w:val="1537"/>
        </w:trPr>
        <w:tc>
          <w:tcPr>
            <w:tcW w:w="708" w:type="dxa"/>
          </w:tcPr>
          <w:p w14:paraId="377F1156" w14:textId="77777777" w:rsidR="00D62726" w:rsidRPr="008A5624" w:rsidRDefault="00D40358">
            <w:pPr>
              <w:pStyle w:val="TableParagraph"/>
              <w:spacing w:before="1"/>
              <w:ind w:left="7"/>
              <w:jc w:val="center"/>
              <w:rPr>
                <w:rFonts w:asciiTheme="minorHAnsi" w:hAnsiTheme="minorHAnsi" w:cstheme="minorHAnsi"/>
                <w:sz w:val="18"/>
              </w:rPr>
            </w:pPr>
            <w:r w:rsidRPr="008A5624">
              <w:rPr>
                <w:rFonts w:asciiTheme="minorHAnsi" w:hAnsiTheme="minorHAnsi" w:cstheme="minorHAnsi"/>
                <w:sz w:val="18"/>
              </w:rPr>
              <w:t>3</w:t>
            </w:r>
          </w:p>
        </w:tc>
        <w:tc>
          <w:tcPr>
            <w:tcW w:w="2006" w:type="dxa"/>
            <w:vAlign w:val="center"/>
          </w:tcPr>
          <w:p w14:paraId="20C8DCE5" w14:textId="6CFBD4A4" w:rsidR="00D62726" w:rsidRPr="008A5624" w:rsidRDefault="008E343D" w:rsidP="46C22C56">
            <w:pPr>
              <w:pStyle w:val="TableParagraph"/>
              <w:spacing w:before="1"/>
              <w:ind w:left="0"/>
              <w:jc w:val="center"/>
              <w:rPr>
                <w:rFonts w:asciiTheme="minorHAnsi" w:hAnsiTheme="minorHAnsi"/>
                <w:sz w:val="18"/>
              </w:rPr>
            </w:pPr>
            <w:r>
              <w:rPr>
                <w:rFonts w:asciiTheme="minorHAnsi" w:hAnsiTheme="minorHAnsi"/>
                <w:sz w:val="18"/>
              </w:rPr>
              <w:t>$94,568.85 - $106,374.92</w:t>
            </w:r>
          </w:p>
        </w:tc>
        <w:tc>
          <w:tcPr>
            <w:tcW w:w="3686" w:type="dxa"/>
          </w:tcPr>
          <w:p w14:paraId="46F91390" w14:textId="77777777" w:rsidR="00EA11B8" w:rsidRPr="008A5624" w:rsidRDefault="00D40358">
            <w:pPr>
              <w:pStyle w:val="TableParagraph"/>
              <w:spacing w:before="1"/>
              <w:ind w:right="620"/>
              <w:rPr>
                <w:rFonts w:asciiTheme="minorHAnsi" w:hAnsiTheme="minorHAnsi" w:cstheme="minorHAnsi"/>
                <w:spacing w:val="-37"/>
                <w:sz w:val="18"/>
              </w:rPr>
            </w:pPr>
            <w:r w:rsidRPr="008A5624">
              <w:rPr>
                <w:rFonts w:asciiTheme="minorHAnsi" w:hAnsiTheme="minorHAnsi" w:cstheme="minorHAnsi"/>
                <w:sz w:val="18"/>
              </w:rPr>
              <w:t>Network</w:t>
            </w:r>
            <w:r w:rsidRPr="008A5624">
              <w:rPr>
                <w:rFonts w:asciiTheme="minorHAnsi" w:hAnsiTheme="minorHAnsi" w:cstheme="minorHAnsi"/>
                <w:spacing w:val="-4"/>
                <w:sz w:val="18"/>
              </w:rPr>
              <w:t xml:space="preserve"> </w:t>
            </w:r>
            <w:r w:rsidRPr="008A5624">
              <w:rPr>
                <w:rFonts w:asciiTheme="minorHAnsi" w:hAnsiTheme="minorHAnsi" w:cstheme="minorHAnsi"/>
                <w:sz w:val="18"/>
              </w:rPr>
              <w:t>Engineer</w:t>
            </w:r>
            <w:r w:rsidRPr="008A5624">
              <w:rPr>
                <w:rFonts w:asciiTheme="minorHAnsi" w:hAnsiTheme="minorHAnsi" w:cstheme="minorHAnsi"/>
                <w:spacing w:val="-3"/>
                <w:sz w:val="18"/>
              </w:rPr>
              <w:t xml:space="preserve"> </w:t>
            </w:r>
            <w:r w:rsidRPr="008A5624">
              <w:rPr>
                <w:rFonts w:asciiTheme="minorHAnsi" w:hAnsiTheme="minorHAnsi" w:cstheme="minorHAnsi"/>
                <w:sz w:val="18"/>
              </w:rPr>
              <w:t>(</w:t>
            </w:r>
            <w:proofErr w:type="spellStart"/>
            <w:r w:rsidRPr="008A5624">
              <w:rPr>
                <w:rFonts w:asciiTheme="minorHAnsi" w:hAnsiTheme="minorHAnsi" w:cstheme="minorHAnsi"/>
                <w:sz w:val="18"/>
              </w:rPr>
              <w:t>non</w:t>
            </w:r>
            <w:r w:rsidRPr="008A5624">
              <w:rPr>
                <w:rFonts w:asciiTheme="minorHAnsi" w:hAnsiTheme="minorHAnsi" w:cstheme="minorHAnsi"/>
                <w:spacing w:val="-4"/>
                <w:sz w:val="18"/>
              </w:rPr>
              <w:t xml:space="preserve"> </w:t>
            </w:r>
            <w:r w:rsidRPr="008A5624">
              <w:rPr>
                <w:rFonts w:asciiTheme="minorHAnsi" w:hAnsiTheme="minorHAnsi" w:cstheme="minorHAnsi"/>
                <w:sz w:val="18"/>
              </w:rPr>
              <w:t>field</w:t>
            </w:r>
            <w:proofErr w:type="spellEnd"/>
            <w:r w:rsidRPr="008A5624">
              <w:rPr>
                <w:rFonts w:asciiTheme="minorHAnsi" w:hAnsiTheme="minorHAnsi" w:cstheme="minorHAnsi"/>
                <w:spacing w:val="-4"/>
                <w:sz w:val="18"/>
              </w:rPr>
              <w:t xml:space="preserve"> </w:t>
            </w:r>
            <w:r w:rsidRPr="008A5624">
              <w:rPr>
                <w:rFonts w:asciiTheme="minorHAnsi" w:hAnsiTheme="minorHAnsi" w:cstheme="minorHAnsi"/>
                <w:sz w:val="18"/>
              </w:rPr>
              <w:t>operations)</w:t>
            </w:r>
          </w:p>
          <w:p w14:paraId="54CF1010" w14:textId="523499B2" w:rsidR="00D62726" w:rsidRPr="008A5624" w:rsidRDefault="00D40358">
            <w:pPr>
              <w:pStyle w:val="TableParagraph"/>
              <w:spacing w:before="1"/>
              <w:ind w:right="620"/>
              <w:rPr>
                <w:rFonts w:asciiTheme="minorHAnsi" w:hAnsiTheme="minorHAnsi" w:cstheme="minorHAnsi"/>
                <w:sz w:val="18"/>
              </w:rPr>
            </w:pPr>
            <w:r w:rsidRPr="008A5624">
              <w:rPr>
                <w:rFonts w:asciiTheme="minorHAnsi" w:hAnsiTheme="minorHAnsi" w:cstheme="minorHAnsi"/>
                <w:sz w:val="18"/>
              </w:rPr>
              <w:t>Service</w:t>
            </w:r>
            <w:r w:rsidRPr="008A5624">
              <w:rPr>
                <w:rFonts w:asciiTheme="minorHAnsi" w:hAnsiTheme="minorHAnsi" w:cstheme="minorHAnsi"/>
                <w:spacing w:val="-2"/>
                <w:sz w:val="18"/>
              </w:rPr>
              <w:t xml:space="preserve"> </w:t>
            </w:r>
            <w:r w:rsidRPr="008A5624">
              <w:rPr>
                <w:rFonts w:asciiTheme="minorHAnsi" w:hAnsiTheme="minorHAnsi" w:cstheme="minorHAnsi"/>
                <w:sz w:val="18"/>
              </w:rPr>
              <w:t>Assurance</w:t>
            </w:r>
            <w:r w:rsidRPr="008A5624">
              <w:rPr>
                <w:rFonts w:asciiTheme="minorHAnsi" w:hAnsiTheme="minorHAnsi" w:cstheme="minorHAnsi"/>
                <w:spacing w:val="-1"/>
                <w:sz w:val="18"/>
              </w:rPr>
              <w:t xml:space="preserve"> </w:t>
            </w:r>
            <w:r w:rsidRPr="008A5624">
              <w:rPr>
                <w:rFonts w:asciiTheme="minorHAnsi" w:hAnsiTheme="minorHAnsi" w:cstheme="minorHAnsi"/>
                <w:sz w:val="18"/>
              </w:rPr>
              <w:t>Engineer</w:t>
            </w:r>
          </w:p>
          <w:p w14:paraId="26A80B9B" w14:textId="77777777" w:rsidR="00D62726" w:rsidRPr="008A5624" w:rsidRDefault="00D40358">
            <w:pPr>
              <w:pStyle w:val="TableParagraph"/>
              <w:spacing w:before="0"/>
              <w:ind w:right="1775"/>
              <w:rPr>
                <w:rFonts w:asciiTheme="minorHAnsi" w:hAnsiTheme="minorHAnsi" w:cstheme="minorHAnsi"/>
                <w:sz w:val="18"/>
              </w:rPr>
            </w:pPr>
            <w:r w:rsidRPr="008A5624">
              <w:rPr>
                <w:rFonts w:asciiTheme="minorHAnsi" w:hAnsiTheme="minorHAnsi" w:cstheme="minorHAnsi"/>
                <w:sz w:val="18"/>
              </w:rPr>
              <w:t>Senior Network Analyst</w:t>
            </w:r>
            <w:r w:rsidRPr="008A5624">
              <w:rPr>
                <w:rFonts w:asciiTheme="minorHAnsi" w:hAnsiTheme="minorHAnsi" w:cstheme="minorHAnsi"/>
                <w:spacing w:val="1"/>
                <w:sz w:val="18"/>
              </w:rPr>
              <w:t xml:space="preserve"> </w:t>
            </w:r>
            <w:r w:rsidRPr="008A5624">
              <w:rPr>
                <w:rFonts w:asciiTheme="minorHAnsi" w:hAnsiTheme="minorHAnsi" w:cstheme="minorHAnsi"/>
                <w:sz w:val="18"/>
              </w:rPr>
              <w:t>Location Analyst</w:t>
            </w:r>
            <w:r w:rsidRPr="008A5624">
              <w:rPr>
                <w:rFonts w:asciiTheme="minorHAnsi" w:hAnsiTheme="minorHAnsi" w:cstheme="minorHAnsi"/>
                <w:spacing w:val="1"/>
                <w:sz w:val="18"/>
              </w:rPr>
              <w:t xml:space="preserve"> </w:t>
            </w:r>
            <w:r w:rsidRPr="008A5624">
              <w:rPr>
                <w:rFonts w:asciiTheme="minorHAnsi" w:hAnsiTheme="minorHAnsi" w:cstheme="minorHAnsi"/>
                <w:sz w:val="18"/>
              </w:rPr>
              <w:t>Customer</w:t>
            </w:r>
            <w:r w:rsidRPr="008A5624">
              <w:rPr>
                <w:rFonts w:asciiTheme="minorHAnsi" w:hAnsiTheme="minorHAnsi" w:cstheme="minorHAnsi"/>
                <w:spacing w:val="-9"/>
                <w:sz w:val="18"/>
              </w:rPr>
              <w:t xml:space="preserve"> </w:t>
            </w:r>
            <w:r w:rsidRPr="008A5624">
              <w:rPr>
                <w:rFonts w:asciiTheme="minorHAnsi" w:hAnsiTheme="minorHAnsi" w:cstheme="minorHAnsi"/>
                <w:sz w:val="18"/>
              </w:rPr>
              <w:t>Case</w:t>
            </w:r>
            <w:r w:rsidRPr="008A5624">
              <w:rPr>
                <w:rFonts w:asciiTheme="minorHAnsi" w:hAnsiTheme="minorHAnsi" w:cstheme="minorHAnsi"/>
                <w:spacing w:val="-8"/>
                <w:sz w:val="18"/>
              </w:rPr>
              <w:t xml:space="preserve"> </w:t>
            </w:r>
            <w:r w:rsidRPr="008A5624">
              <w:rPr>
                <w:rFonts w:asciiTheme="minorHAnsi" w:hAnsiTheme="minorHAnsi" w:cstheme="minorHAnsi"/>
                <w:sz w:val="18"/>
              </w:rPr>
              <w:t>Manager</w:t>
            </w:r>
          </w:p>
          <w:p w14:paraId="17D21254" w14:textId="77777777" w:rsidR="00D62726" w:rsidRPr="008A5624" w:rsidRDefault="00D40358">
            <w:pPr>
              <w:pStyle w:val="TableParagraph"/>
              <w:spacing w:before="0" w:line="219" w:lineRule="exact"/>
              <w:rPr>
                <w:rFonts w:asciiTheme="minorHAnsi" w:hAnsiTheme="minorHAnsi" w:cstheme="minorHAnsi"/>
                <w:sz w:val="18"/>
              </w:rPr>
            </w:pPr>
            <w:r w:rsidRPr="008A5624">
              <w:rPr>
                <w:rFonts w:asciiTheme="minorHAnsi" w:hAnsiTheme="minorHAnsi" w:cstheme="minorHAnsi"/>
                <w:sz w:val="18"/>
              </w:rPr>
              <w:t>Order</w:t>
            </w:r>
            <w:r w:rsidRPr="008A5624">
              <w:rPr>
                <w:rFonts w:asciiTheme="minorHAnsi" w:hAnsiTheme="minorHAnsi" w:cstheme="minorHAnsi"/>
                <w:spacing w:val="-5"/>
                <w:sz w:val="18"/>
              </w:rPr>
              <w:t xml:space="preserve"> </w:t>
            </w:r>
            <w:r w:rsidRPr="008A5624">
              <w:rPr>
                <w:rFonts w:asciiTheme="minorHAnsi" w:hAnsiTheme="minorHAnsi" w:cstheme="minorHAnsi"/>
                <w:sz w:val="18"/>
              </w:rPr>
              <w:t>Management</w:t>
            </w:r>
            <w:r w:rsidRPr="008A5624">
              <w:rPr>
                <w:rFonts w:asciiTheme="minorHAnsi" w:hAnsiTheme="minorHAnsi" w:cstheme="minorHAnsi"/>
                <w:spacing w:val="-3"/>
                <w:sz w:val="18"/>
              </w:rPr>
              <w:t xml:space="preserve"> </w:t>
            </w:r>
            <w:r w:rsidRPr="008A5624">
              <w:rPr>
                <w:rFonts w:asciiTheme="minorHAnsi" w:hAnsiTheme="minorHAnsi" w:cstheme="minorHAnsi"/>
                <w:sz w:val="18"/>
              </w:rPr>
              <w:t>Specialist</w:t>
            </w:r>
          </w:p>
          <w:p w14:paraId="7115CBE5" w14:textId="77777777" w:rsidR="00D62726" w:rsidRPr="008A5624" w:rsidRDefault="00D40358">
            <w:pPr>
              <w:pStyle w:val="TableParagraph"/>
              <w:spacing w:before="0" w:line="199" w:lineRule="exact"/>
              <w:rPr>
                <w:rFonts w:asciiTheme="minorHAnsi" w:hAnsiTheme="minorHAnsi" w:cstheme="minorHAnsi"/>
                <w:sz w:val="18"/>
              </w:rPr>
            </w:pPr>
            <w:r w:rsidRPr="008A5624">
              <w:rPr>
                <w:rFonts w:asciiTheme="minorHAnsi" w:hAnsiTheme="minorHAnsi" w:cstheme="minorHAnsi"/>
                <w:sz w:val="18"/>
              </w:rPr>
              <w:t>Customer</w:t>
            </w:r>
            <w:r w:rsidRPr="008A5624">
              <w:rPr>
                <w:rFonts w:asciiTheme="minorHAnsi" w:hAnsiTheme="minorHAnsi" w:cstheme="minorHAnsi"/>
                <w:spacing w:val="-5"/>
                <w:sz w:val="18"/>
              </w:rPr>
              <w:t xml:space="preserve"> </w:t>
            </w:r>
            <w:r w:rsidRPr="008A5624">
              <w:rPr>
                <w:rFonts w:asciiTheme="minorHAnsi" w:hAnsiTheme="minorHAnsi" w:cstheme="minorHAnsi"/>
                <w:sz w:val="18"/>
              </w:rPr>
              <w:t>Priority</w:t>
            </w:r>
            <w:r w:rsidRPr="008A5624">
              <w:rPr>
                <w:rFonts w:asciiTheme="minorHAnsi" w:hAnsiTheme="minorHAnsi" w:cstheme="minorHAnsi"/>
                <w:spacing w:val="-3"/>
                <w:sz w:val="18"/>
              </w:rPr>
              <w:t xml:space="preserve"> </w:t>
            </w:r>
            <w:r w:rsidRPr="008A5624">
              <w:rPr>
                <w:rFonts w:asciiTheme="minorHAnsi" w:hAnsiTheme="minorHAnsi" w:cstheme="minorHAnsi"/>
                <w:sz w:val="18"/>
              </w:rPr>
              <w:t>Care</w:t>
            </w:r>
            <w:r w:rsidRPr="008A5624">
              <w:rPr>
                <w:rFonts w:asciiTheme="minorHAnsi" w:hAnsiTheme="minorHAnsi" w:cstheme="minorHAnsi"/>
                <w:spacing w:val="-2"/>
                <w:sz w:val="18"/>
              </w:rPr>
              <w:t xml:space="preserve"> </w:t>
            </w:r>
            <w:r w:rsidRPr="008A5624">
              <w:rPr>
                <w:rFonts w:asciiTheme="minorHAnsi" w:hAnsiTheme="minorHAnsi" w:cstheme="minorHAnsi"/>
                <w:sz w:val="18"/>
              </w:rPr>
              <w:t>Specialist</w:t>
            </w:r>
          </w:p>
        </w:tc>
        <w:tc>
          <w:tcPr>
            <w:tcW w:w="3099" w:type="dxa"/>
          </w:tcPr>
          <w:p w14:paraId="6C3C16E9" w14:textId="20E589D9" w:rsidR="00D62726" w:rsidRPr="008A5624" w:rsidRDefault="00D40358">
            <w:pPr>
              <w:pStyle w:val="TableParagraph"/>
              <w:spacing w:before="1"/>
              <w:ind w:right="96"/>
              <w:rPr>
                <w:rFonts w:asciiTheme="minorHAnsi" w:hAnsiTheme="minorHAnsi" w:cstheme="minorHAnsi"/>
                <w:sz w:val="18"/>
              </w:rPr>
            </w:pPr>
            <w:r w:rsidRPr="008A5624">
              <w:rPr>
                <w:rFonts w:asciiTheme="minorHAnsi" w:hAnsiTheme="minorHAnsi" w:cstheme="minorHAnsi"/>
                <w:sz w:val="18"/>
              </w:rPr>
              <w:t>Principle Telecommunications Technicia</w:t>
            </w:r>
            <w:r w:rsidR="00FB0166" w:rsidRPr="008A5624">
              <w:rPr>
                <w:rFonts w:asciiTheme="minorHAnsi" w:hAnsiTheme="minorHAnsi" w:cstheme="minorHAnsi"/>
                <w:sz w:val="18"/>
              </w:rPr>
              <w:t xml:space="preserve">n </w:t>
            </w:r>
            <w:r w:rsidRPr="008A5624">
              <w:rPr>
                <w:rFonts w:asciiTheme="minorHAnsi" w:hAnsiTheme="minorHAnsi" w:cstheme="minorHAnsi"/>
                <w:sz w:val="18"/>
              </w:rPr>
              <w:t>Advanced</w:t>
            </w:r>
            <w:r w:rsidRPr="008A5624">
              <w:rPr>
                <w:rFonts w:asciiTheme="minorHAnsi" w:hAnsiTheme="minorHAnsi" w:cstheme="minorHAnsi"/>
                <w:spacing w:val="-5"/>
                <w:sz w:val="18"/>
              </w:rPr>
              <w:t xml:space="preserve"> </w:t>
            </w:r>
            <w:r w:rsidRPr="008A5624">
              <w:rPr>
                <w:rFonts w:asciiTheme="minorHAnsi" w:hAnsiTheme="minorHAnsi" w:cstheme="minorHAnsi"/>
                <w:sz w:val="18"/>
              </w:rPr>
              <w:t>Telecommunication</w:t>
            </w:r>
            <w:r w:rsidRPr="008A5624">
              <w:rPr>
                <w:rFonts w:asciiTheme="minorHAnsi" w:hAnsiTheme="minorHAnsi" w:cstheme="minorHAnsi"/>
                <w:spacing w:val="-5"/>
                <w:sz w:val="18"/>
              </w:rPr>
              <w:t xml:space="preserve"> </w:t>
            </w:r>
            <w:r w:rsidRPr="008A5624">
              <w:rPr>
                <w:rFonts w:asciiTheme="minorHAnsi" w:hAnsiTheme="minorHAnsi" w:cstheme="minorHAnsi"/>
                <w:sz w:val="18"/>
              </w:rPr>
              <w:t>Technician</w:t>
            </w:r>
          </w:p>
        </w:tc>
      </w:tr>
      <w:tr w:rsidR="00D62726" w:rsidRPr="008A5624" w14:paraId="42E2757A" w14:textId="77777777" w:rsidTr="46C22C56">
        <w:trPr>
          <w:trHeight w:val="1758"/>
        </w:trPr>
        <w:tc>
          <w:tcPr>
            <w:tcW w:w="708" w:type="dxa"/>
          </w:tcPr>
          <w:p w14:paraId="5766B97A" w14:textId="77777777" w:rsidR="00D62726" w:rsidRPr="008A5624" w:rsidRDefault="00D40358">
            <w:pPr>
              <w:pStyle w:val="TableParagraph"/>
              <w:spacing w:before="1"/>
              <w:ind w:left="7"/>
              <w:jc w:val="center"/>
              <w:rPr>
                <w:rFonts w:asciiTheme="minorHAnsi" w:hAnsiTheme="minorHAnsi" w:cstheme="minorHAnsi"/>
                <w:sz w:val="18"/>
              </w:rPr>
            </w:pPr>
            <w:r w:rsidRPr="008A5624">
              <w:rPr>
                <w:rFonts w:asciiTheme="minorHAnsi" w:hAnsiTheme="minorHAnsi" w:cstheme="minorHAnsi"/>
                <w:sz w:val="18"/>
              </w:rPr>
              <w:t>2</w:t>
            </w:r>
          </w:p>
        </w:tc>
        <w:tc>
          <w:tcPr>
            <w:tcW w:w="2006" w:type="dxa"/>
            <w:vAlign w:val="center"/>
          </w:tcPr>
          <w:p w14:paraId="1AE66ADE" w14:textId="57ACE0AA" w:rsidR="00D62726" w:rsidRPr="008A5624" w:rsidRDefault="008E343D" w:rsidP="46C22C56">
            <w:pPr>
              <w:pStyle w:val="TableParagraph"/>
              <w:spacing w:before="1"/>
              <w:ind w:left="0"/>
              <w:jc w:val="center"/>
              <w:rPr>
                <w:rFonts w:asciiTheme="minorHAnsi" w:hAnsiTheme="minorHAnsi"/>
                <w:sz w:val="18"/>
              </w:rPr>
            </w:pPr>
            <w:r>
              <w:rPr>
                <w:rFonts w:asciiTheme="minorHAnsi" w:hAnsiTheme="minorHAnsi"/>
                <w:sz w:val="18"/>
              </w:rPr>
              <w:t>$73,873.14 - $88,655.79</w:t>
            </w:r>
          </w:p>
        </w:tc>
        <w:tc>
          <w:tcPr>
            <w:tcW w:w="3686" w:type="dxa"/>
          </w:tcPr>
          <w:p w14:paraId="1F747FA4" w14:textId="10CE0210" w:rsidR="00586394" w:rsidRPr="008A5624" w:rsidRDefault="00586394">
            <w:pPr>
              <w:pStyle w:val="TableParagraph"/>
              <w:spacing w:before="1"/>
              <w:rPr>
                <w:rFonts w:asciiTheme="minorHAnsi" w:hAnsiTheme="minorHAnsi" w:cstheme="minorHAnsi"/>
                <w:sz w:val="18"/>
              </w:rPr>
            </w:pPr>
            <w:r w:rsidRPr="008A5624">
              <w:rPr>
                <w:rFonts w:asciiTheme="minorHAnsi" w:hAnsiTheme="minorHAnsi" w:cstheme="minorHAnsi"/>
                <w:sz w:val="18"/>
              </w:rPr>
              <w:t>Customer Field Technician</w:t>
            </w:r>
          </w:p>
          <w:p w14:paraId="149E8F8F" w14:textId="6F836988" w:rsidR="00D62726" w:rsidRPr="008A5624" w:rsidRDefault="00D40358">
            <w:pPr>
              <w:pStyle w:val="TableParagraph"/>
              <w:spacing w:before="1"/>
              <w:rPr>
                <w:rFonts w:asciiTheme="minorHAnsi" w:hAnsiTheme="minorHAnsi" w:cstheme="minorHAnsi"/>
                <w:sz w:val="18"/>
              </w:rPr>
            </w:pPr>
            <w:r w:rsidRPr="008A5624">
              <w:rPr>
                <w:rFonts w:asciiTheme="minorHAnsi" w:hAnsiTheme="minorHAnsi" w:cstheme="minorHAnsi"/>
                <w:sz w:val="18"/>
              </w:rPr>
              <w:t>Senior</w:t>
            </w:r>
            <w:r w:rsidRPr="008A5624">
              <w:rPr>
                <w:rFonts w:asciiTheme="minorHAnsi" w:hAnsiTheme="minorHAnsi" w:cstheme="minorHAnsi"/>
                <w:spacing w:val="-4"/>
                <w:sz w:val="18"/>
              </w:rPr>
              <w:t xml:space="preserve"> </w:t>
            </w:r>
            <w:r w:rsidRPr="008A5624">
              <w:rPr>
                <w:rFonts w:asciiTheme="minorHAnsi" w:hAnsiTheme="minorHAnsi" w:cstheme="minorHAnsi"/>
                <w:sz w:val="18"/>
              </w:rPr>
              <w:t>Network</w:t>
            </w:r>
            <w:r w:rsidRPr="008A5624">
              <w:rPr>
                <w:rFonts w:asciiTheme="minorHAnsi" w:hAnsiTheme="minorHAnsi" w:cstheme="minorHAnsi"/>
                <w:spacing w:val="-3"/>
                <w:sz w:val="18"/>
              </w:rPr>
              <w:t xml:space="preserve"> </w:t>
            </w:r>
            <w:r w:rsidRPr="008A5624">
              <w:rPr>
                <w:rFonts w:asciiTheme="minorHAnsi" w:hAnsiTheme="minorHAnsi" w:cstheme="minorHAnsi"/>
                <w:sz w:val="18"/>
              </w:rPr>
              <w:t>Operator</w:t>
            </w:r>
          </w:p>
          <w:p w14:paraId="21F60A50" w14:textId="77777777" w:rsidR="00D62726" w:rsidRPr="008A5624" w:rsidRDefault="00D40358">
            <w:pPr>
              <w:pStyle w:val="TableParagraph"/>
              <w:spacing w:before="1"/>
              <w:ind w:right="1021"/>
              <w:rPr>
                <w:rFonts w:asciiTheme="minorHAnsi" w:hAnsiTheme="minorHAnsi" w:cstheme="minorHAnsi"/>
                <w:sz w:val="18"/>
              </w:rPr>
            </w:pPr>
            <w:r w:rsidRPr="008A5624">
              <w:rPr>
                <w:rFonts w:asciiTheme="minorHAnsi" w:hAnsiTheme="minorHAnsi" w:cstheme="minorHAnsi"/>
                <w:sz w:val="18"/>
              </w:rPr>
              <w:t>Senior Service Assurance Operator</w:t>
            </w:r>
            <w:r w:rsidRPr="008A5624">
              <w:rPr>
                <w:rFonts w:asciiTheme="minorHAnsi" w:hAnsiTheme="minorHAnsi" w:cstheme="minorHAnsi"/>
                <w:spacing w:val="-38"/>
                <w:sz w:val="18"/>
              </w:rPr>
              <w:t xml:space="preserve"> </w:t>
            </w:r>
            <w:r w:rsidRPr="008A5624">
              <w:rPr>
                <w:rFonts w:asciiTheme="minorHAnsi" w:hAnsiTheme="minorHAnsi" w:cstheme="minorHAnsi"/>
                <w:sz w:val="18"/>
              </w:rPr>
              <w:t>Business Assurance Operator</w:t>
            </w:r>
            <w:r w:rsidRPr="008A5624">
              <w:rPr>
                <w:rFonts w:asciiTheme="minorHAnsi" w:hAnsiTheme="minorHAnsi" w:cstheme="minorHAnsi"/>
                <w:spacing w:val="1"/>
                <w:sz w:val="18"/>
              </w:rPr>
              <w:t xml:space="preserve"> </w:t>
            </w:r>
            <w:r w:rsidRPr="008A5624">
              <w:rPr>
                <w:rFonts w:asciiTheme="minorHAnsi" w:hAnsiTheme="minorHAnsi" w:cstheme="minorHAnsi"/>
                <w:sz w:val="18"/>
              </w:rPr>
              <w:t>Network</w:t>
            </w:r>
            <w:r w:rsidRPr="008A5624">
              <w:rPr>
                <w:rFonts w:asciiTheme="minorHAnsi" w:hAnsiTheme="minorHAnsi" w:cstheme="minorHAnsi"/>
                <w:spacing w:val="-2"/>
                <w:sz w:val="18"/>
              </w:rPr>
              <w:t xml:space="preserve"> </w:t>
            </w:r>
            <w:r w:rsidRPr="008A5624">
              <w:rPr>
                <w:rFonts w:asciiTheme="minorHAnsi" w:hAnsiTheme="minorHAnsi" w:cstheme="minorHAnsi"/>
                <w:sz w:val="18"/>
              </w:rPr>
              <w:t>Analyst</w:t>
            </w:r>
          </w:p>
          <w:p w14:paraId="76F65CBA" w14:textId="77777777" w:rsidR="00D62726" w:rsidRPr="008A5624" w:rsidRDefault="00D40358">
            <w:pPr>
              <w:pStyle w:val="TableParagraph"/>
              <w:spacing w:before="0" w:line="218" w:lineRule="exact"/>
              <w:rPr>
                <w:rFonts w:asciiTheme="minorHAnsi" w:hAnsiTheme="minorHAnsi" w:cstheme="minorHAnsi"/>
                <w:sz w:val="18"/>
              </w:rPr>
            </w:pPr>
            <w:r w:rsidRPr="008A5624">
              <w:rPr>
                <w:rFonts w:asciiTheme="minorHAnsi" w:hAnsiTheme="minorHAnsi" w:cstheme="minorHAnsi"/>
                <w:sz w:val="18"/>
              </w:rPr>
              <w:t>Network</w:t>
            </w:r>
            <w:r w:rsidRPr="008A5624">
              <w:rPr>
                <w:rFonts w:asciiTheme="minorHAnsi" w:hAnsiTheme="minorHAnsi" w:cstheme="minorHAnsi"/>
                <w:spacing w:val="-4"/>
                <w:sz w:val="18"/>
              </w:rPr>
              <w:t xml:space="preserve"> </w:t>
            </w:r>
            <w:r w:rsidRPr="008A5624">
              <w:rPr>
                <w:rFonts w:asciiTheme="minorHAnsi" w:hAnsiTheme="minorHAnsi" w:cstheme="minorHAnsi"/>
                <w:sz w:val="18"/>
              </w:rPr>
              <w:t>Operator</w:t>
            </w:r>
          </w:p>
          <w:p w14:paraId="64503837" w14:textId="77777777" w:rsidR="00D62726" w:rsidRPr="008A5624" w:rsidRDefault="00D40358">
            <w:pPr>
              <w:pStyle w:val="TableParagraph"/>
              <w:spacing w:before="1"/>
              <w:ind w:right="1511"/>
              <w:rPr>
                <w:rFonts w:asciiTheme="minorHAnsi" w:hAnsiTheme="minorHAnsi" w:cstheme="minorHAnsi"/>
                <w:sz w:val="18"/>
              </w:rPr>
            </w:pPr>
            <w:r w:rsidRPr="008A5624">
              <w:rPr>
                <w:rFonts w:asciiTheme="minorHAnsi" w:hAnsiTheme="minorHAnsi" w:cstheme="minorHAnsi"/>
                <w:sz w:val="18"/>
              </w:rPr>
              <w:t>Service Assurance Operator</w:t>
            </w:r>
            <w:r w:rsidRPr="008A5624">
              <w:rPr>
                <w:rFonts w:asciiTheme="minorHAnsi" w:hAnsiTheme="minorHAnsi" w:cstheme="minorHAnsi"/>
                <w:spacing w:val="-38"/>
                <w:sz w:val="18"/>
              </w:rPr>
              <w:t xml:space="preserve"> </w:t>
            </w:r>
            <w:r w:rsidRPr="008A5624">
              <w:rPr>
                <w:rFonts w:asciiTheme="minorHAnsi" w:hAnsiTheme="minorHAnsi" w:cstheme="minorHAnsi"/>
                <w:sz w:val="18"/>
              </w:rPr>
              <w:t>Customer</w:t>
            </w:r>
            <w:r w:rsidRPr="008A5624">
              <w:rPr>
                <w:rFonts w:asciiTheme="minorHAnsi" w:hAnsiTheme="minorHAnsi" w:cstheme="minorHAnsi"/>
                <w:spacing w:val="-4"/>
                <w:sz w:val="18"/>
              </w:rPr>
              <w:t xml:space="preserve"> </w:t>
            </w:r>
            <w:r w:rsidRPr="008A5624">
              <w:rPr>
                <w:rFonts w:asciiTheme="minorHAnsi" w:hAnsiTheme="minorHAnsi" w:cstheme="minorHAnsi"/>
                <w:sz w:val="18"/>
              </w:rPr>
              <w:t>Support</w:t>
            </w:r>
            <w:r w:rsidRPr="008A5624">
              <w:rPr>
                <w:rFonts w:asciiTheme="minorHAnsi" w:hAnsiTheme="minorHAnsi" w:cstheme="minorHAnsi"/>
                <w:spacing w:val="-4"/>
                <w:sz w:val="18"/>
              </w:rPr>
              <w:t xml:space="preserve"> </w:t>
            </w:r>
            <w:r w:rsidRPr="008A5624">
              <w:rPr>
                <w:rFonts w:asciiTheme="minorHAnsi" w:hAnsiTheme="minorHAnsi" w:cstheme="minorHAnsi"/>
                <w:sz w:val="18"/>
              </w:rPr>
              <w:t>Operator</w:t>
            </w:r>
          </w:p>
          <w:p w14:paraId="74897E81" w14:textId="52FA383D" w:rsidR="006503E0" w:rsidRPr="008A5624" w:rsidRDefault="00D40358" w:rsidP="006503E0">
            <w:pPr>
              <w:pStyle w:val="TableParagraph"/>
              <w:spacing w:before="0" w:line="199" w:lineRule="exact"/>
              <w:rPr>
                <w:rFonts w:asciiTheme="minorHAnsi" w:hAnsiTheme="minorHAnsi" w:cstheme="minorHAnsi"/>
                <w:sz w:val="18"/>
              </w:rPr>
            </w:pPr>
            <w:r w:rsidRPr="008A5624">
              <w:rPr>
                <w:rFonts w:asciiTheme="minorHAnsi" w:hAnsiTheme="minorHAnsi" w:cstheme="minorHAnsi"/>
                <w:sz w:val="18"/>
              </w:rPr>
              <w:t>Technical</w:t>
            </w:r>
            <w:r w:rsidRPr="008A5624">
              <w:rPr>
                <w:rFonts w:asciiTheme="minorHAnsi" w:hAnsiTheme="minorHAnsi" w:cstheme="minorHAnsi"/>
                <w:spacing w:val="-6"/>
                <w:sz w:val="18"/>
              </w:rPr>
              <w:t xml:space="preserve"> </w:t>
            </w:r>
            <w:r w:rsidRPr="008A5624">
              <w:rPr>
                <w:rFonts w:asciiTheme="minorHAnsi" w:hAnsiTheme="minorHAnsi" w:cstheme="minorHAnsi"/>
                <w:sz w:val="18"/>
              </w:rPr>
              <w:t>Customer</w:t>
            </w:r>
            <w:r w:rsidRPr="008A5624">
              <w:rPr>
                <w:rFonts w:asciiTheme="minorHAnsi" w:hAnsiTheme="minorHAnsi" w:cstheme="minorHAnsi"/>
                <w:spacing w:val="-2"/>
                <w:sz w:val="18"/>
              </w:rPr>
              <w:t xml:space="preserve"> </w:t>
            </w:r>
            <w:r w:rsidRPr="008A5624">
              <w:rPr>
                <w:rFonts w:asciiTheme="minorHAnsi" w:hAnsiTheme="minorHAnsi" w:cstheme="minorHAnsi"/>
                <w:sz w:val="18"/>
              </w:rPr>
              <w:t>Support</w:t>
            </w:r>
          </w:p>
        </w:tc>
        <w:tc>
          <w:tcPr>
            <w:tcW w:w="3099" w:type="dxa"/>
          </w:tcPr>
          <w:p w14:paraId="59C7039D" w14:textId="77777777" w:rsidR="00D62726" w:rsidRPr="008A5624" w:rsidRDefault="00D40358">
            <w:pPr>
              <w:pStyle w:val="TableParagraph"/>
              <w:spacing w:before="1"/>
              <w:rPr>
                <w:rFonts w:asciiTheme="minorHAnsi" w:hAnsiTheme="minorHAnsi" w:cstheme="minorHAnsi"/>
                <w:sz w:val="18"/>
              </w:rPr>
            </w:pPr>
            <w:r w:rsidRPr="008A5624">
              <w:rPr>
                <w:rFonts w:asciiTheme="minorHAnsi" w:hAnsiTheme="minorHAnsi" w:cstheme="minorHAnsi"/>
                <w:sz w:val="18"/>
              </w:rPr>
              <w:t>Telecommunications</w:t>
            </w:r>
            <w:r w:rsidRPr="008A5624">
              <w:rPr>
                <w:rFonts w:asciiTheme="minorHAnsi" w:hAnsiTheme="minorHAnsi" w:cstheme="minorHAnsi"/>
                <w:spacing w:val="-5"/>
                <w:sz w:val="18"/>
              </w:rPr>
              <w:t xml:space="preserve"> </w:t>
            </w:r>
            <w:r w:rsidRPr="008A5624">
              <w:rPr>
                <w:rFonts w:asciiTheme="minorHAnsi" w:hAnsiTheme="minorHAnsi" w:cstheme="minorHAnsi"/>
                <w:sz w:val="18"/>
              </w:rPr>
              <w:t>Technician</w:t>
            </w:r>
          </w:p>
        </w:tc>
      </w:tr>
      <w:tr w:rsidR="008E343D" w:rsidRPr="008A5624" w14:paraId="15D5CF01" w14:textId="77777777" w:rsidTr="46C22C56">
        <w:trPr>
          <w:trHeight w:val="438"/>
        </w:trPr>
        <w:tc>
          <w:tcPr>
            <w:tcW w:w="708" w:type="dxa"/>
          </w:tcPr>
          <w:p w14:paraId="04C1A230" w14:textId="77777777" w:rsidR="008E343D" w:rsidRPr="008A5624" w:rsidRDefault="008E343D" w:rsidP="008E343D">
            <w:pPr>
              <w:pStyle w:val="TableParagraph"/>
              <w:spacing w:before="1"/>
              <w:ind w:left="7"/>
              <w:jc w:val="center"/>
              <w:rPr>
                <w:rFonts w:asciiTheme="minorHAnsi" w:hAnsiTheme="minorHAnsi" w:cstheme="minorHAnsi"/>
                <w:sz w:val="18"/>
              </w:rPr>
            </w:pPr>
            <w:r w:rsidRPr="008A5624">
              <w:rPr>
                <w:rFonts w:asciiTheme="minorHAnsi" w:hAnsiTheme="minorHAnsi" w:cstheme="minorHAnsi"/>
                <w:sz w:val="18"/>
              </w:rPr>
              <w:t>1</w:t>
            </w:r>
          </w:p>
        </w:tc>
        <w:tc>
          <w:tcPr>
            <w:tcW w:w="2006" w:type="dxa"/>
            <w:vAlign w:val="center"/>
          </w:tcPr>
          <w:p w14:paraId="1377CF40" w14:textId="5512E9E3" w:rsidR="008E343D" w:rsidRPr="008A5624" w:rsidRDefault="008E343D" w:rsidP="008E343D">
            <w:pPr>
              <w:pStyle w:val="TableParagraph"/>
              <w:spacing w:before="1"/>
              <w:jc w:val="center"/>
              <w:rPr>
                <w:rFonts w:asciiTheme="minorHAnsi" w:hAnsiTheme="minorHAnsi"/>
                <w:sz w:val="18"/>
              </w:rPr>
            </w:pPr>
            <w:r>
              <w:rPr>
                <w:rFonts w:asciiTheme="minorHAnsi" w:hAnsiTheme="minorHAnsi"/>
                <w:sz w:val="18"/>
              </w:rPr>
              <w:t>$62,067.07 - $69,453.38</w:t>
            </w:r>
          </w:p>
        </w:tc>
        <w:tc>
          <w:tcPr>
            <w:tcW w:w="3686" w:type="dxa"/>
          </w:tcPr>
          <w:p w14:paraId="76568C7C" w14:textId="77777777" w:rsidR="008E343D" w:rsidRPr="008A5624" w:rsidRDefault="008E343D" w:rsidP="008E343D">
            <w:pPr>
              <w:pStyle w:val="TableParagraph"/>
              <w:spacing w:before="1" w:line="219" w:lineRule="exact"/>
              <w:rPr>
                <w:rFonts w:asciiTheme="minorHAnsi" w:hAnsiTheme="minorHAnsi" w:cstheme="minorHAnsi"/>
                <w:sz w:val="18"/>
              </w:rPr>
            </w:pPr>
            <w:r w:rsidRPr="008A5624">
              <w:rPr>
                <w:rFonts w:asciiTheme="minorHAnsi" w:hAnsiTheme="minorHAnsi" w:cstheme="minorHAnsi"/>
                <w:sz w:val="18"/>
              </w:rPr>
              <w:t>Trainee</w:t>
            </w:r>
            <w:r w:rsidRPr="008A5624">
              <w:rPr>
                <w:rFonts w:asciiTheme="minorHAnsi" w:hAnsiTheme="minorHAnsi" w:cstheme="minorHAnsi"/>
                <w:spacing w:val="-3"/>
                <w:sz w:val="18"/>
              </w:rPr>
              <w:t xml:space="preserve"> </w:t>
            </w:r>
            <w:r w:rsidRPr="008A5624">
              <w:rPr>
                <w:rFonts w:asciiTheme="minorHAnsi" w:hAnsiTheme="minorHAnsi" w:cstheme="minorHAnsi"/>
                <w:sz w:val="18"/>
              </w:rPr>
              <w:t>Network</w:t>
            </w:r>
            <w:r w:rsidRPr="008A5624">
              <w:rPr>
                <w:rFonts w:asciiTheme="minorHAnsi" w:hAnsiTheme="minorHAnsi" w:cstheme="minorHAnsi"/>
                <w:spacing w:val="-3"/>
                <w:sz w:val="18"/>
              </w:rPr>
              <w:t xml:space="preserve"> </w:t>
            </w:r>
            <w:r w:rsidRPr="008A5624">
              <w:rPr>
                <w:rFonts w:asciiTheme="minorHAnsi" w:hAnsiTheme="minorHAnsi" w:cstheme="minorHAnsi"/>
                <w:sz w:val="18"/>
              </w:rPr>
              <w:t>Operator</w:t>
            </w:r>
          </w:p>
          <w:p w14:paraId="715860C3" w14:textId="77777777" w:rsidR="008E343D" w:rsidRPr="008A5624" w:rsidRDefault="008E343D" w:rsidP="008E343D">
            <w:pPr>
              <w:pStyle w:val="TableParagraph"/>
              <w:spacing w:before="0" w:line="199" w:lineRule="exact"/>
              <w:rPr>
                <w:rFonts w:asciiTheme="minorHAnsi" w:hAnsiTheme="minorHAnsi" w:cstheme="minorHAnsi"/>
                <w:sz w:val="18"/>
              </w:rPr>
            </w:pPr>
            <w:r w:rsidRPr="008A5624">
              <w:rPr>
                <w:rFonts w:asciiTheme="minorHAnsi" w:hAnsiTheme="minorHAnsi" w:cstheme="minorHAnsi"/>
                <w:sz w:val="18"/>
              </w:rPr>
              <w:t>Trainee</w:t>
            </w:r>
            <w:r w:rsidRPr="008A5624">
              <w:rPr>
                <w:rFonts w:asciiTheme="minorHAnsi" w:hAnsiTheme="minorHAnsi" w:cstheme="minorHAnsi"/>
                <w:spacing w:val="-3"/>
                <w:sz w:val="18"/>
              </w:rPr>
              <w:t xml:space="preserve"> </w:t>
            </w:r>
            <w:r w:rsidRPr="008A5624">
              <w:rPr>
                <w:rFonts w:asciiTheme="minorHAnsi" w:hAnsiTheme="minorHAnsi" w:cstheme="minorHAnsi"/>
                <w:sz w:val="18"/>
              </w:rPr>
              <w:t>Customer</w:t>
            </w:r>
            <w:r w:rsidRPr="008A5624">
              <w:rPr>
                <w:rFonts w:asciiTheme="minorHAnsi" w:hAnsiTheme="minorHAnsi" w:cstheme="minorHAnsi"/>
                <w:spacing w:val="-2"/>
                <w:sz w:val="18"/>
              </w:rPr>
              <w:t xml:space="preserve"> </w:t>
            </w:r>
            <w:r w:rsidRPr="008A5624">
              <w:rPr>
                <w:rFonts w:asciiTheme="minorHAnsi" w:hAnsiTheme="minorHAnsi" w:cstheme="minorHAnsi"/>
                <w:sz w:val="18"/>
              </w:rPr>
              <w:t>Support</w:t>
            </w:r>
            <w:r w:rsidRPr="008A5624">
              <w:rPr>
                <w:rFonts w:asciiTheme="minorHAnsi" w:hAnsiTheme="minorHAnsi" w:cstheme="minorHAnsi"/>
                <w:spacing w:val="-2"/>
                <w:sz w:val="18"/>
              </w:rPr>
              <w:t xml:space="preserve"> </w:t>
            </w:r>
            <w:r w:rsidRPr="008A5624">
              <w:rPr>
                <w:rFonts w:asciiTheme="minorHAnsi" w:hAnsiTheme="minorHAnsi" w:cstheme="minorHAnsi"/>
                <w:sz w:val="18"/>
              </w:rPr>
              <w:t>Operator</w:t>
            </w:r>
          </w:p>
        </w:tc>
        <w:tc>
          <w:tcPr>
            <w:tcW w:w="3099" w:type="dxa"/>
          </w:tcPr>
          <w:p w14:paraId="66851272" w14:textId="77777777" w:rsidR="008E343D" w:rsidRPr="008A5624" w:rsidRDefault="008E343D" w:rsidP="008E343D">
            <w:pPr>
              <w:pStyle w:val="TableParagraph"/>
              <w:spacing w:before="1" w:line="219" w:lineRule="exact"/>
              <w:rPr>
                <w:rFonts w:asciiTheme="minorHAnsi" w:hAnsiTheme="minorHAnsi" w:cstheme="minorHAnsi"/>
                <w:sz w:val="18"/>
              </w:rPr>
            </w:pPr>
            <w:r w:rsidRPr="008A5624">
              <w:rPr>
                <w:rFonts w:asciiTheme="minorHAnsi" w:hAnsiTheme="minorHAnsi" w:cstheme="minorHAnsi"/>
                <w:sz w:val="18"/>
              </w:rPr>
              <w:t>Telecommunications</w:t>
            </w:r>
            <w:r w:rsidRPr="008A5624">
              <w:rPr>
                <w:rFonts w:asciiTheme="minorHAnsi" w:hAnsiTheme="minorHAnsi" w:cstheme="minorHAnsi"/>
                <w:spacing w:val="-4"/>
                <w:sz w:val="18"/>
              </w:rPr>
              <w:t xml:space="preserve"> </w:t>
            </w:r>
            <w:r w:rsidRPr="008A5624">
              <w:rPr>
                <w:rFonts w:asciiTheme="minorHAnsi" w:hAnsiTheme="minorHAnsi" w:cstheme="minorHAnsi"/>
                <w:sz w:val="18"/>
              </w:rPr>
              <w:t>Trainee</w:t>
            </w:r>
          </w:p>
          <w:p w14:paraId="1A219820" w14:textId="77777777" w:rsidR="008E343D" w:rsidRPr="008A5624" w:rsidRDefault="008E343D" w:rsidP="008E343D">
            <w:pPr>
              <w:pStyle w:val="TableParagraph"/>
              <w:spacing w:before="0" w:line="199" w:lineRule="exact"/>
              <w:rPr>
                <w:rFonts w:asciiTheme="minorHAnsi" w:hAnsiTheme="minorHAnsi" w:cstheme="minorHAnsi"/>
                <w:sz w:val="18"/>
              </w:rPr>
            </w:pPr>
            <w:r w:rsidRPr="008A5624">
              <w:rPr>
                <w:rFonts w:asciiTheme="minorHAnsi" w:hAnsiTheme="minorHAnsi" w:cstheme="minorHAnsi"/>
                <w:sz w:val="18"/>
              </w:rPr>
              <w:t>Telecommunications</w:t>
            </w:r>
            <w:r w:rsidRPr="008A5624">
              <w:rPr>
                <w:rFonts w:asciiTheme="minorHAnsi" w:hAnsiTheme="minorHAnsi" w:cstheme="minorHAnsi"/>
                <w:spacing w:val="-4"/>
                <w:sz w:val="18"/>
              </w:rPr>
              <w:t xml:space="preserve"> </w:t>
            </w:r>
            <w:r w:rsidRPr="008A5624">
              <w:rPr>
                <w:rFonts w:asciiTheme="minorHAnsi" w:hAnsiTheme="minorHAnsi" w:cstheme="minorHAnsi"/>
                <w:sz w:val="18"/>
              </w:rPr>
              <w:t>Technical</w:t>
            </w:r>
            <w:r w:rsidRPr="008A5624">
              <w:rPr>
                <w:rFonts w:asciiTheme="minorHAnsi" w:hAnsiTheme="minorHAnsi" w:cstheme="minorHAnsi"/>
                <w:spacing w:val="-4"/>
                <w:sz w:val="18"/>
              </w:rPr>
              <w:t xml:space="preserve"> </w:t>
            </w:r>
            <w:r w:rsidRPr="008A5624">
              <w:rPr>
                <w:rFonts w:asciiTheme="minorHAnsi" w:hAnsiTheme="minorHAnsi" w:cstheme="minorHAnsi"/>
                <w:sz w:val="18"/>
              </w:rPr>
              <w:t>Employee</w:t>
            </w:r>
          </w:p>
        </w:tc>
      </w:tr>
    </w:tbl>
    <w:p w14:paraId="467328DD" w14:textId="42CD03E8" w:rsidR="00D62726" w:rsidRPr="008A5624" w:rsidRDefault="00D40358">
      <w:pPr>
        <w:pStyle w:val="ListParagraph"/>
        <w:numPr>
          <w:ilvl w:val="0"/>
          <w:numId w:val="11"/>
        </w:numPr>
        <w:tabs>
          <w:tab w:val="left" w:pos="1811"/>
          <w:tab w:val="left" w:pos="1812"/>
        </w:tabs>
        <w:spacing w:before="197"/>
        <w:ind w:right="870"/>
        <w:rPr>
          <w:rFonts w:asciiTheme="minorHAnsi" w:hAnsiTheme="minorHAnsi" w:cstheme="minorHAnsi"/>
        </w:rPr>
      </w:pPr>
      <w:r w:rsidRPr="008A5624">
        <w:rPr>
          <w:rFonts w:asciiTheme="minorHAnsi" w:hAnsiTheme="minorHAnsi" w:cstheme="minorHAnsi"/>
        </w:rPr>
        <w:t>An Employee will be paid no less than the minimum base rate of pay as set out in the</w:t>
      </w:r>
      <w:r w:rsidRPr="008A5624">
        <w:rPr>
          <w:rFonts w:asciiTheme="minorHAnsi" w:hAnsiTheme="minorHAnsi" w:cstheme="minorHAnsi"/>
          <w:spacing w:val="1"/>
        </w:rPr>
        <w:t xml:space="preserve"> </w:t>
      </w:r>
      <w:r w:rsidRPr="008A5624">
        <w:rPr>
          <w:rFonts w:asciiTheme="minorHAnsi" w:hAnsiTheme="minorHAnsi" w:cstheme="minorHAnsi"/>
        </w:rPr>
        <w:t>range for the band in which the Employee is appointed. Where a job role has the same</w:t>
      </w:r>
      <w:r w:rsidRPr="008A5624">
        <w:rPr>
          <w:rFonts w:asciiTheme="minorHAnsi" w:hAnsiTheme="minorHAnsi" w:cstheme="minorHAnsi"/>
          <w:spacing w:val="1"/>
        </w:rPr>
        <w:t xml:space="preserve"> </w:t>
      </w:r>
      <w:r w:rsidRPr="008A5624">
        <w:rPr>
          <w:rFonts w:asciiTheme="minorHAnsi" w:hAnsiTheme="minorHAnsi" w:cstheme="minorHAnsi"/>
        </w:rPr>
        <w:t>skills, responsibility and knowledge as the indicative roles in band 1, 2, 3, 4 then that</w:t>
      </w:r>
      <w:r w:rsidRPr="008A5624">
        <w:rPr>
          <w:rFonts w:asciiTheme="minorHAnsi" w:hAnsiTheme="minorHAnsi" w:cstheme="minorHAnsi"/>
          <w:spacing w:val="1"/>
        </w:rPr>
        <w:t xml:space="preserve"> </w:t>
      </w:r>
      <w:proofErr w:type="gramStart"/>
      <w:r w:rsidRPr="008A5624">
        <w:rPr>
          <w:rFonts w:asciiTheme="minorHAnsi" w:hAnsiTheme="minorHAnsi" w:cstheme="minorHAnsi"/>
        </w:rPr>
        <w:t>particular job</w:t>
      </w:r>
      <w:proofErr w:type="gramEnd"/>
      <w:r w:rsidRPr="008A5624">
        <w:rPr>
          <w:rFonts w:asciiTheme="minorHAnsi" w:hAnsiTheme="minorHAnsi" w:cstheme="minorHAnsi"/>
        </w:rPr>
        <w:t xml:space="preserve"> will be classified in the relevant band and will be covered by scope of thi</w:t>
      </w:r>
      <w:r w:rsidR="00002361" w:rsidRPr="008A5624">
        <w:rPr>
          <w:rFonts w:asciiTheme="minorHAnsi" w:hAnsiTheme="minorHAnsi" w:cstheme="minorHAnsi"/>
        </w:rPr>
        <w:t xml:space="preserve">s </w:t>
      </w:r>
      <w:r w:rsidRPr="008A5624">
        <w:rPr>
          <w:rFonts w:asciiTheme="minorHAnsi" w:hAnsiTheme="minorHAnsi" w:cstheme="minorHAnsi"/>
        </w:rPr>
        <w:t>Agreement.</w:t>
      </w:r>
    </w:p>
    <w:p w14:paraId="4AF37569" w14:textId="360D00B0" w:rsidR="00D62726" w:rsidRPr="008A5624" w:rsidRDefault="00D40358">
      <w:pPr>
        <w:pStyle w:val="ListParagraph"/>
        <w:numPr>
          <w:ilvl w:val="0"/>
          <w:numId w:val="11"/>
        </w:numPr>
        <w:tabs>
          <w:tab w:val="left" w:pos="1811"/>
          <w:tab w:val="left" w:pos="1812"/>
        </w:tabs>
        <w:ind w:right="1384"/>
        <w:rPr>
          <w:rFonts w:asciiTheme="minorHAnsi" w:hAnsiTheme="minorHAnsi" w:cstheme="minorHAnsi"/>
        </w:rPr>
      </w:pPr>
      <w:r w:rsidRPr="008A5624">
        <w:rPr>
          <w:rFonts w:asciiTheme="minorHAnsi" w:hAnsiTheme="minorHAnsi" w:cstheme="minorHAnsi"/>
        </w:rPr>
        <w:t>For the avoidance of doubt the classification bands listed in the table in (b) abov</w:t>
      </w:r>
      <w:r w:rsidR="00002361" w:rsidRPr="008A5624">
        <w:rPr>
          <w:rFonts w:asciiTheme="minorHAnsi" w:hAnsiTheme="minorHAnsi" w:cstheme="minorHAnsi"/>
        </w:rPr>
        <w:t xml:space="preserve">e </w:t>
      </w:r>
      <w:r w:rsidRPr="008A5624">
        <w:rPr>
          <w:rFonts w:asciiTheme="minorHAnsi" w:hAnsiTheme="minorHAnsi" w:cstheme="minorHAnsi"/>
        </w:rPr>
        <w:t>incorporate all the technical classifications as set out in the Telecommunications</w:t>
      </w:r>
      <w:r w:rsidRPr="008A5624">
        <w:rPr>
          <w:rFonts w:asciiTheme="minorHAnsi" w:hAnsiTheme="minorHAnsi" w:cstheme="minorHAnsi"/>
          <w:spacing w:val="1"/>
        </w:rPr>
        <w:t xml:space="preserve"> </w:t>
      </w:r>
      <w:r w:rsidRPr="008A5624">
        <w:rPr>
          <w:rFonts w:asciiTheme="minorHAnsi" w:hAnsiTheme="minorHAnsi" w:cstheme="minorHAnsi"/>
        </w:rPr>
        <w:t>Services Award 20</w:t>
      </w:r>
      <w:r w:rsidR="00002361" w:rsidRPr="008A5624">
        <w:rPr>
          <w:rFonts w:asciiTheme="minorHAnsi" w:hAnsiTheme="minorHAnsi" w:cstheme="minorHAnsi"/>
        </w:rPr>
        <w:t>2</w:t>
      </w:r>
      <w:r w:rsidRPr="008A5624">
        <w:rPr>
          <w:rFonts w:asciiTheme="minorHAnsi" w:hAnsiTheme="minorHAnsi" w:cstheme="minorHAnsi"/>
        </w:rPr>
        <w:t>0 (as at the commencement date of the operation of this</w:t>
      </w:r>
      <w:r w:rsidRPr="008A5624">
        <w:rPr>
          <w:rFonts w:asciiTheme="minorHAnsi" w:hAnsiTheme="minorHAnsi" w:cstheme="minorHAnsi"/>
          <w:spacing w:val="1"/>
        </w:rPr>
        <w:t xml:space="preserve"> </w:t>
      </w:r>
      <w:r w:rsidRPr="008A5624">
        <w:rPr>
          <w:rFonts w:asciiTheme="minorHAnsi" w:hAnsiTheme="minorHAnsi" w:cstheme="minorHAnsi"/>
        </w:rPr>
        <w:t>Agreement).</w:t>
      </w:r>
    </w:p>
    <w:p w14:paraId="78EC0FCA" w14:textId="77777777" w:rsidR="00D62726" w:rsidRPr="008A5624" w:rsidRDefault="648B7B12" w:rsidP="37274989">
      <w:pPr>
        <w:pStyle w:val="ListParagraph"/>
        <w:numPr>
          <w:ilvl w:val="0"/>
          <w:numId w:val="11"/>
        </w:numPr>
        <w:tabs>
          <w:tab w:val="left" w:pos="1811"/>
          <w:tab w:val="left" w:pos="1812"/>
        </w:tabs>
        <w:spacing w:before="95"/>
        <w:ind w:right="819"/>
        <w:rPr>
          <w:rFonts w:asciiTheme="minorHAnsi" w:hAnsiTheme="minorHAnsi" w:cstheme="minorBidi"/>
        </w:rPr>
      </w:pPr>
      <w:r w:rsidRPr="008A5624">
        <w:rPr>
          <w:rFonts w:asciiTheme="minorHAnsi" w:hAnsiTheme="minorHAnsi" w:cstheme="minorBidi"/>
        </w:rPr>
        <w:t xml:space="preserve">Unless specified otherwise in this Agreement, </w:t>
      </w:r>
      <w:proofErr w:type="spellStart"/>
      <w:r w:rsidRPr="008A5624">
        <w:rPr>
          <w:rFonts w:asciiTheme="minorHAnsi" w:hAnsiTheme="minorHAnsi"/>
        </w:rPr>
        <w:t>nbn</w:t>
      </w:r>
      <w:proofErr w:type="spellEnd"/>
      <w:r w:rsidRPr="008A5624">
        <w:rPr>
          <w:rFonts w:asciiTheme="minorHAnsi" w:hAnsiTheme="minorHAnsi"/>
        </w:rPr>
        <w:t xml:space="preserve"> </w:t>
      </w:r>
      <w:r w:rsidRPr="008A5624">
        <w:rPr>
          <w:rFonts w:asciiTheme="minorHAnsi" w:hAnsiTheme="minorHAnsi" w:cstheme="minorBidi"/>
        </w:rPr>
        <w:t>will increase each Employee’s rate of</w:t>
      </w:r>
      <w:r w:rsidRPr="008A5624">
        <w:rPr>
          <w:rFonts w:asciiTheme="minorHAnsi" w:hAnsiTheme="minorHAnsi" w:cstheme="minorBidi"/>
          <w:spacing w:val="-47"/>
        </w:rPr>
        <w:t xml:space="preserve"> </w:t>
      </w:r>
      <w:r w:rsidRPr="008A5624">
        <w:rPr>
          <w:rFonts w:asciiTheme="minorHAnsi" w:hAnsiTheme="minorHAnsi" w:cstheme="minorBidi"/>
        </w:rPr>
        <w:t>pay and</w:t>
      </w:r>
      <w:r w:rsidRPr="008A5624">
        <w:rPr>
          <w:rFonts w:asciiTheme="minorHAnsi" w:hAnsiTheme="minorHAnsi" w:cstheme="minorBidi"/>
          <w:spacing w:val="-1"/>
        </w:rPr>
        <w:t xml:space="preserve"> </w:t>
      </w:r>
      <w:r w:rsidRPr="008A5624">
        <w:rPr>
          <w:rFonts w:asciiTheme="minorHAnsi" w:hAnsiTheme="minorHAnsi" w:cstheme="minorBidi"/>
        </w:rPr>
        <w:t>the</w:t>
      </w:r>
      <w:r w:rsidRPr="008A5624">
        <w:rPr>
          <w:rFonts w:asciiTheme="minorHAnsi" w:hAnsiTheme="minorHAnsi" w:cstheme="minorBidi"/>
          <w:spacing w:val="48"/>
        </w:rPr>
        <w:t xml:space="preserve"> </w:t>
      </w:r>
      <w:r w:rsidRPr="008A5624">
        <w:rPr>
          <w:rFonts w:asciiTheme="minorHAnsi" w:hAnsiTheme="minorHAnsi" w:cstheme="minorBidi"/>
        </w:rPr>
        <w:t>pay</w:t>
      </w:r>
      <w:r w:rsidRPr="008A5624">
        <w:rPr>
          <w:rFonts w:asciiTheme="minorHAnsi" w:hAnsiTheme="minorHAnsi" w:cstheme="minorBidi"/>
          <w:spacing w:val="-1"/>
        </w:rPr>
        <w:t xml:space="preserve"> </w:t>
      </w:r>
      <w:r w:rsidRPr="008A5624">
        <w:rPr>
          <w:rFonts w:asciiTheme="minorHAnsi" w:hAnsiTheme="minorHAnsi" w:cstheme="minorBidi"/>
        </w:rPr>
        <w:t>ranges set</w:t>
      </w:r>
      <w:r w:rsidRPr="008A5624">
        <w:rPr>
          <w:rFonts w:asciiTheme="minorHAnsi" w:hAnsiTheme="minorHAnsi" w:cstheme="minorBidi"/>
          <w:spacing w:val="-2"/>
        </w:rPr>
        <w:t xml:space="preserve"> </w:t>
      </w:r>
      <w:r w:rsidRPr="008A5624">
        <w:rPr>
          <w:rFonts w:asciiTheme="minorHAnsi" w:hAnsiTheme="minorHAnsi" w:cstheme="minorBidi"/>
        </w:rPr>
        <w:t>out</w:t>
      </w:r>
      <w:r w:rsidRPr="008A5624">
        <w:rPr>
          <w:rFonts w:asciiTheme="minorHAnsi" w:hAnsiTheme="minorHAnsi" w:cstheme="minorBidi"/>
          <w:spacing w:val="1"/>
        </w:rPr>
        <w:t xml:space="preserve"> </w:t>
      </w:r>
      <w:r w:rsidRPr="008A5624">
        <w:rPr>
          <w:rFonts w:asciiTheme="minorHAnsi" w:hAnsiTheme="minorHAnsi" w:cstheme="minorBidi"/>
        </w:rPr>
        <w:t>in</w:t>
      </w:r>
      <w:r w:rsidRPr="008A5624">
        <w:rPr>
          <w:rFonts w:asciiTheme="minorHAnsi" w:hAnsiTheme="minorHAnsi" w:cstheme="minorBidi"/>
          <w:spacing w:val="-4"/>
        </w:rPr>
        <w:t xml:space="preserve"> </w:t>
      </w:r>
      <w:r w:rsidRPr="008A5624">
        <w:rPr>
          <w:rFonts w:asciiTheme="minorHAnsi" w:hAnsiTheme="minorHAnsi" w:cstheme="minorBidi"/>
        </w:rPr>
        <w:t>the</w:t>
      </w:r>
      <w:r w:rsidRPr="008A5624">
        <w:rPr>
          <w:rFonts w:asciiTheme="minorHAnsi" w:hAnsiTheme="minorHAnsi" w:cstheme="minorBidi"/>
          <w:spacing w:val="1"/>
        </w:rPr>
        <w:t xml:space="preserve"> </w:t>
      </w:r>
      <w:r w:rsidRPr="008A5624">
        <w:rPr>
          <w:rFonts w:asciiTheme="minorHAnsi" w:hAnsiTheme="minorHAnsi" w:cstheme="minorBidi"/>
        </w:rPr>
        <w:t>table</w:t>
      </w:r>
      <w:r w:rsidRPr="008A5624">
        <w:rPr>
          <w:rFonts w:asciiTheme="minorHAnsi" w:hAnsiTheme="minorHAnsi" w:cstheme="minorBidi"/>
          <w:spacing w:val="1"/>
        </w:rPr>
        <w:t xml:space="preserve"> </w:t>
      </w:r>
      <w:r w:rsidRPr="008A5624">
        <w:rPr>
          <w:rFonts w:asciiTheme="minorHAnsi" w:hAnsiTheme="minorHAnsi" w:cstheme="minorBidi"/>
        </w:rPr>
        <w:t>in</w:t>
      </w:r>
      <w:r w:rsidRPr="008A5624">
        <w:rPr>
          <w:rFonts w:asciiTheme="minorHAnsi" w:hAnsiTheme="minorHAnsi" w:cstheme="minorBidi"/>
          <w:spacing w:val="-1"/>
        </w:rPr>
        <w:t xml:space="preserve"> </w:t>
      </w:r>
      <w:r w:rsidRPr="008A5624">
        <w:rPr>
          <w:rFonts w:asciiTheme="minorHAnsi" w:hAnsiTheme="minorHAnsi" w:cstheme="minorBidi"/>
        </w:rPr>
        <w:t>(b)</w:t>
      </w:r>
      <w:r w:rsidRPr="008A5624">
        <w:rPr>
          <w:rFonts w:asciiTheme="minorHAnsi" w:hAnsiTheme="minorHAnsi" w:cstheme="minorBidi"/>
          <w:spacing w:val="-2"/>
        </w:rPr>
        <w:t xml:space="preserve"> </w:t>
      </w:r>
      <w:r w:rsidRPr="008A5624">
        <w:rPr>
          <w:rFonts w:asciiTheme="minorHAnsi" w:hAnsiTheme="minorHAnsi" w:cstheme="minorBidi"/>
        </w:rPr>
        <w:t>above by:</w:t>
      </w:r>
    </w:p>
    <w:p w14:paraId="13269FA3" w14:textId="01D883CC" w:rsidR="00D62726" w:rsidRPr="008A5624" w:rsidRDefault="22919911" w:rsidP="46C22C56">
      <w:pPr>
        <w:pStyle w:val="ListParagraph"/>
        <w:numPr>
          <w:ilvl w:val="1"/>
          <w:numId w:val="11"/>
        </w:numPr>
        <w:tabs>
          <w:tab w:val="left" w:pos="2380"/>
          <w:tab w:val="left" w:pos="2381"/>
        </w:tabs>
        <w:ind w:right="1346"/>
        <w:rPr>
          <w:rFonts w:asciiTheme="minorHAnsi" w:hAnsiTheme="minorHAnsi" w:cstheme="minorBidi"/>
        </w:rPr>
      </w:pPr>
      <w:r w:rsidRPr="008A5624">
        <w:rPr>
          <w:rFonts w:asciiTheme="minorHAnsi" w:hAnsiTheme="minorHAnsi" w:cstheme="minorBidi"/>
        </w:rPr>
        <w:t>4</w:t>
      </w:r>
      <w:r w:rsidR="305CB33D" w:rsidRPr="008A5624">
        <w:rPr>
          <w:rFonts w:asciiTheme="minorHAnsi" w:hAnsiTheme="minorHAnsi"/>
        </w:rPr>
        <w:t>%</w:t>
      </w:r>
      <w:r w:rsidR="305CB33D" w:rsidRPr="008A5624">
        <w:rPr>
          <w:rFonts w:asciiTheme="minorHAnsi" w:hAnsiTheme="minorHAnsi" w:cstheme="minorBidi"/>
        </w:rPr>
        <w:t xml:space="preserve"> (rounded to two decimal places) on and from the first full pay period</w:t>
      </w:r>
      <w:r w:rsidR="305CB33D" w:rsidRPr="008A5624">
        <w:rPr>
          <w:rFonts w:asciiTheme="minorHAnsi" w:hAnsiTheme="minorHAnsi" w:cstheme="minorBidi"/>
          <w:spacing w:val="-47"/>
        </w:rPr>
        <w:t xml:space="preserve"> </w:t>
      </w:r>
      <w:r w:rsidR="305CB33D" w:rsidRPr="008A5624">
        <w:rPr>
          <w:rFonts w:asciiTheme="minorHAnsi" w:hAnsiTheme="minorHAnsi" w:cstheme="minorBidi"/>
        </w:rPr>
        <w:t>commencing</w:t>
      </w:r>
      <w:r w:rsidR="305CB33D" w:rsidRPr="008A5624">
        <w:rPr>
          <w:rFonts w:asciiTheme="minorHAnsi" w:hAnsiTheme="minorHAnsi" w:cstheme="minorBidi"/>
          <w:spacing w:val="-2"/>
        </w:rPr>
        <w:t xml:space="preserve"> </w:t>
      </w:r>
      <w:r w:rsidR="305CB33D" w:rsidRPr="008A5624">
        <w:rPr>
          <w:rFonts w:asciiTheme="minorHAnsi" w:hAnsiTheme="minorHAnsi" w:cstheme="minorBidi"/>
        </w:rPr>
        <w:t>on</w:t>
      </w:r>
      <w:r w:rsidR="305CB33D" w:rsidRPr="008A5624">
        <w:rPr>
          <w:rFonts w:asciiTheme="minorHAnsi" w:hAnsiTheme="minorHAnsi" w:cstheme="minorBidi"/>
          <w:spacing w:val="-3"/>
        </w:rPr>
        <w:t xml:space="preserve"> </w:t>
      </w:r>
      <w:r w:rsidR="305CB33D" w:rsidRPr="008A5624">
        <w:rPr>
          <w:rFonts w:asciiTheme="minorHAnsi" w:hAnsiTheme="minorHAnsi" w:cstheme="minorBidi"/>
        </w:rPr>
        <w:t>or</w:t>
      </w:r>
      <w:r w:rsidR="305CB33D" w:rsidRPr="008A5624">
        <w:rPr>
          <w:rFonts w:asciiTheme="minorHAnsi" w:hAnsiTheme="minorHAnsi" w:cstheme="minorBidi"/>
          <w:spacing w:val="-2"/>
        </w:rPr>
        <w:t xml:space="preserve"> </w:t>
      </w:r>
      <w:r w:rsidR="305CB33D" w:rsidRPr="008A5624">
        <w:rPr>
          <w:rFonts w:asciiTheme="minorHAnsi" w:hAnsiTheme="minorHAnsi" w:cstheme="minorBidi"/>
        </w:rPr>
        <w:t>after</w:t>
      </w:r>
      <w:r w:rsidR="305CB33D" w:rsidRPr="008A5624">
        <w:rPr>
          <w:rFonts w:asciiTheme="minorHAnsi" w:hAnsiTheme="minorHAnsi" w:cstheme="minorBidi"/>
          <w:spacing w:val="-3"/>
        </w:rPr>
        <w:t xml:space="preserve"> </w:t>
      </w:r>
      <w:r w:rsidR="58C57AA7" w:rsidRPr="008A5624">
        <w:rPr>
          <w:rFonts w:asciiTheme="minorHAnsi" w:hAnsiTheme="minorHAnsi"/>
          <w:spacing w:val="1"/>
        </w:rPr>
        <w:t xml:space="preserve">1 July </w:t>
      </w:r>
      <w:r w:rsidR="58C57AA7" w:rsidRPr="008A5624">
        <w:rPr>
          <w:rFonts w:asciiTheme="minorHAnsi" w:hAnsiTheme="minorHAnsi" w:cstheme="minorBidi"/>
          <w:spacing w:val="1"/>
        </w:rPr>
        <w:t>202</w:t>
      </w:r>
      <w:r w:rsidR="50917094" w:rsidRPr="008A5624">
        <w:rPr>
          <w:rFonts w:asciiTheme="minorHAnsi" w:hAnsiTheme="minorHAnsi" w:cstheme="minorBidi"/>
        </w:rPr>
        <w:t>5</w:t>
      </w:r>
      <w:r w:rsidR="305CB33D" w:rsidRPr="008A5624">
        <w:rPr>
          <w:rFonts w:asciiTheme="minorHAnsi" w:hAnsiTheme="minorHAnsi"/>
        </w:rPr>
        <w:t>;</w:t>
      </w:r>
      <w:r w:rsidR="305CB33D" w:rsidRPr="008A5624">
        <w:rPr>
          <w:rFonts w:asciiTheme="minorHAnsi" w:hAnsiTheme="minorHAnsi" w:cstheme="minorBidi"/>
          <w:spacing w:val="1"/>
        </w:rPr>
        <w:t xml:space="preserve"> </w:t>
      </w:r>
      <w:r w:rsidR="305CB33D" w:rsidRPr="008A5624">
        <w:rPr>
          <w:rFonts w:asciiTheme="minorHAnsi" w:hAnsiTheme="minorHAnsi" w:cstheme="minorBidi"/>
        </w:rPr>
        <w:t>and</w:t>
      </w:r>
    </w:p>
    <w:p w14:paraId="4BC6EF61" w14:textId="6DC3E431" w:rsidR="00D62726" w:rsidRPr="008A5624" w:rsidRDefault="56BB65E4" w:rsidP="46C22C56">
      <w:pPr>
        <w:pStyle w:val="ListParagraph"/>
        <w:numPr>
          <w:ilvl w:val="1"/>
          <w:numId w:val="11"/>
        </w:numPr>
        <w:tabs>
          <w:tab w:val="left" w:pos="2380"/>
          <w:tab w:val="left" w:pos="2381"/>
        </w:tabs>
        <w:spacing w:before="97"/>
        <w:ind w:right="1625"/>
        <w:rPr>
          <w:rFonts w:asciiTheme="minorHAnsi" w:hAnsiTheme="minorHAnsi" w:cstheme="minorBidi"/>
        </w:rPr>
      </w:pPr>
      <w:r w:rsidRPr="008A5624">
        <w:rPr>
          <w:rFonts w:asciiTheme="minorHAnsi" w:hAnsiTheme="minorHAnsi" w:cstheme="minorBidi"/>
        </w:rPr>
        <w:t>4</w:t>
      </w:r>
      <w:r w:rsidR="305CB33D" w:rsidRPr="008A5624">
        <w:rPr>
          <w:rFonts w:asciiTheme="minorHAnsi" w:hAnsiTheme="minorHAnsi"/>
        </w:rPr>
        <w:t>%</w:t>
      </w:r>
      <w:r w:rsidR="305CB33D" w:rsidRPr="008A5624">
        <w:rPr>
          <w:rFonts w:asciiTheme="minorHAnsi" w:hAnsiTheme="minorHAnsi" w:cstheme="minorBidi"/>
        </w:rPr>
        <w:t xml:space="preserve"> (rounded to two decimal places) on and from the first full pay </w:t>
      </w:r>
      <w:r w:rsidR="47E1085F" w:rsidRPr="008A5624">
        <w:rPr>
          <w:rFonts w:asciiTheme="minorHAnsi" w:hAnsiTheme="minorHAnsi" w:cstheme="minorBidi"/>
        </w:rPr>
        <w:t xml:space="preserve">period commencing </w:t>
      </w:r>
      <w:r w:rsidR="305CB33D" w:rsidRPr="008A5624">
        <w:rPr>
          <w:rFonts w:asciiTheme="minorHAnsi" w:hAnsiTheme="minorHAnsi" w:cstheme="minorBidi"/>
        </w:rPr>
        <w:t>on</w:t>
      </w:r>
      <w:r w:rsidR="305CB33D" w:rsidRPr="008A5624">
        <w:rPr>
          <w:rFonts w:asciiTheme="minorHAnsi" w:hAnsiTheme="minorHAnsi" w:cstheme="minorBidi"/>
          <w:spacing w:val="-3"/>
        </w:rPr>
        <w:t xml:space="preserve"> </w:t>
      </w:r>
      <w:r w:rsidR="305CB33D" w:rsidRPr="008A5624">
        <w:rPr>
          <w:rFonts w:asciiTheme="minorHAnsi" w:hAnsiTheme="minorHAnsi" w:cstheme="minorBidi"/>
        </w:rPr>
        <w:t>or</w:t>
      </w:r>
      <w:r w:rsidR="305CB33D" w:rsidRPr="008A5624">
        <w:rPr>
          <w:rFonts w:asciiTheme="minorHAnsi" w:hAnsiTheme="minorHAnsi" w:cstheme="minorBidi"/>
          <w:spacing w:val="-3"/>
        </w:rPr>
        <w:t xml:space="preserve"> </w:t>
      </w:r>
      <w:r w:rsidR="305CB33D" w:rsidRPr="008A5624">
        <w:rPr>
          <w:rFonts w:asciiTheme="minorHAnsi" w:hAnsiTheme="minorHAnsi" w:cstheme="minorBidi"/>
        </w:rPr>
        <w:t>after</w:t>
      </w:r>
      <w:r w:rsidR="305CB33D" w:rsidRPr="008A5624">
        <w:rPr>
          <w:rFonts w:asciiTheme="minorHAnsi" w:hAnsiTheme="minorHAnsi" w:cstheme="minorBidi"/>
          <w:spacing w:val="-2"/>
        </w:rPr>
        <w:t xml:space="preserve"> </w:t>
      </w:r>
      <w:r w:rsidR="58C57AA7" w:rsidRPr="008A5624">
        <w:rPr>
          <w:rFonts w:asciiTheme="minorHAnsi" w:hAnsiTheme="minorHAnsi"/>
          <w:spacing w:val="1"/>
        </w:rPr>
        <w:t xml:space="preserve">1 July </w:t>
      </w:r>
      <w:r w:rsidR="58C57AA7" w:rsidRPr="008A5624">
        <w:rPr>
          <w:rFonts w:asciiTheme="minorHAnsi" w:hAnsiTheme="minorHAnsi" w:cstheme="minorBidi"/>
          <w:spacing w:val="1"/>
        </w:rPr>
        <w:t>202</w:t>
      </w:r>
      <w:r w:rsidR="50917094" w:rsidRPr="008A5624">
        <w:rPr>
          <w:rFonts w:asciiTheme="minorHAnsi" w:hAnsiTheme="minorHAnsi" w:cstheme="minorBidi"/>
        </w:rPr>
        <w:t>6</w:t>
      </w:r>
      <w:r w:rsidR="305CB33D" w:rsidRPr="008A5624">
        <w:rPr>
          <w:rFonts w:asciiTheme="minorHAnsi" w:hAnsiTheme="minorHAnsi"/>
        </w:rPr>
        <w:t>;</w:t>
      </w:r>
      <w:r w:rsidR="305CB33D" w:rsidRPr="008A5624">
        <w:rPr>
          <w:rFonts w:asciiTheme="minorHAnsi" w:hAnsiTheme="minorHAnsi" w:cstheme="minorBidi"/>
          <w:spacing w:val="1"/>
        </w:rPr>
        <w:t xml:space="preserve"> </w:t>
      </w:r>
      <w:r w:rsidR="305CB33D" w:rsidRPr="008A5624">
        <w:rPr>
          <w:rFonts w:asciiTheme="minorHAnsi" w:hAnsiTheme="minorHAnsi" w:cstheme="minorBidi"/>
        </w:rPr>
        <w:t>and</w:t>
      </w:r>
    </w:p>
    <w:p w14:paraId="29DA3ACD" w14:textId="5B125E25" w:rsidR="00D62726" w:rsidRPr="008A5624" w:rsidRDefault="1DDF56B3" w:rsidP="46C22C56">
      <w:pPr>
        <w:pStyle w:val="ListParagraph"/>
        <w:numPr>
          <w:ilvl w:val="1"/>
          <w:numId w:val="11"/>
        </w:numPr>
        <w:tabs>
          <w:tab w:val="left" w:pos="2380"/>
          <w:tab w:val="left" w:pos="2382"/>
        </w:tabs>
        <w:spacing w:before="94"/>
        <w:ind w:left="2381" w:right="1346"/>
        <w:rPr>
          <w:rFonts w:asciiTheme="minorHAnsi" w:hAnsiTheme="minorHAnsi" w:cstheme="minorBidi"/>
        </w:rPr>
      </w:pPr>
      <w:r w:rsidRPr="008A5624">
        <w:rPr>
          <w:rFonts w:asciiTheme="minorHAnsi" w:hAnsiTheme="minorHAnsi" w:cstheme="minorBidi"/>
        </w:rPr>
        <w:t>4</w:t>
      </w:r>
      <w:r w:rsidR="305CB33D" w:rsidRPr="008A5624">
        <w:rPr>
          <w:rFonts w:asciiTheme="minorHAnsi" w:hAnsiTheme="minorHAnsi"/>
        </w:rPr>
        <w:t>%</w:t>
      </w:r>
      <w:r w:rsidR="305CB33D" w:rsidRPr="008A5624">
        <w:rPr>
          <w:rFonts w:asciiTheme="minorHAnsi" w:hAnsiTheme="minorHAnsi" w:cstheme="minorBidi"/>
        </w:rPr>
        <w:t xml:space="preserve"> (rounded to two decimal places) on and from the first full pay period</w:t>
      </w:r>
      <w:r w:rsidR="305CB33D" w:rsidRPr="008A5624">
        <w:rPr>
          <w:rFonts w:asciiTheme="minorHAnsi" w:hAnsiTheme="minorHAnsi" w:cstheme="minorBidi"/>
          <w:spacing w:val="-47"/>
        </w:rPr>
        <w:t xml:space="preserve"> </w:t>
      </w:r>
      <w:r w:rsidR="305CB33D" w:rsidRPr="008A5624">
        <w:rPr>
          <w:rFonts w:asciiTheme="minorHAnsi" w:hAnsiTheme="minorHAnsi" w:cstheme="minorBidi"/>
        </w:rPr>
        <w:t>commencing</w:t>
      </w:r>
      <w:r w:rsidR="305CB33D" w:rsidRPr="008A5624">
        <w:rPr>
          <w:rFonts w:asciiTheme="minorHAnsi" w:hAnsiTheme="minorHAnsi" w:cstheme="minorBidi"/>
          <w:spacing w:val="-2"/>
        </w:rPr>
        <w:t xml:space="preserve"> </w:t>
      </w:r>
      <w:r w:rsidR="305CB33D" w:rsidRPr="008A5624">
        <w:rPr>
          <w:rFonts w:asciiTheme="minorHAnsi" w:hAnsiTheme="minorHAnsi" w:cstheme="minorBidi"/>
        </w:rPr>
        <w:t>on</w:t>
      </w:r>
      <w:r w:rsidR="305CB33D" w:rsidRPr="008A5624">
        <w:rPr>
          <w:rFonts w:asciiTheme="minorHAnsi" w:hAnsiTheme="minorHAnsi" w:cstheme="minorBidi"/>
          <w:spacing w:val="-3"/>
        </w:rPr>
        <w:t xml:space="preserve"> </w:t>
      </w:r>
      <w:r w:rsidR="305CB33D" w:rsidRPr="008A5624">
        <w:rPr>
          <w:rFonts w:asciiTheme="minorHAnsi" w:hAnsiTheme="minorHAnsi" w:cstheme="minorBidi"/>
        </w:rPr>
        <w:t>and</w:t>
      </w:r>
      <w:r w:rsidR="305CB33D" w:rsidRPr="008A5624">
        <w:rPr>
          <w:rFonts w:asciiTheme="minorHAnsi" w:hAnsiTheme="minorHAnsi" w:cstheme="minorBidi"/>
          <w:spacing w:val="-1"/>
        </w:rPr>
        <w:t xml:space="preserve"> </w:t>
      </w:r>
      <w:r w:rsidR="305CB33D" w:rsidRPr="008A5624">
        <w:rPr>
          <w:rFonts w:asciiTheme="minorHAnsi" w:hAnsiTheme="minorHAnsi" w:cstheme="minorBidi"/>
        </w:rPr>
        <w:t>after</w:t>
      </w:r>
      <w:r w:rsidR="305CB33D" w:rsidRPr="008A5624">
        <w:rPr>
          <w:rFonts w:asciiTheme="minorHAnsi" w:hAnsiTheme="minorHAnsi" w:cstheme="minorBidi"/>
          <w:spacing w:val="-5"/>
        </w:rPr>
        <w:t xml:space="preserve"> </w:t>
      </w:r>
      <w:r w:rsidR="58C57AA7" w:rsidRPr="008A5624">
        <w:rPr>
          <w:rFonts w:asciiTheme="minorHAnsi" w:hAnsiTheme="minorHAnsi"/>
          <w:spacing w:val="1"/>
        </w:rPr>
        <w:t xml:space="preserve">1 July </w:t>
      </w:r>
      <w:r w:rsidR="58C57AA7" w:rsidRPr="008A5624">
        <w:rPr>
          <w:rFonts w:asciiTheme="minorHAnsi" w:hAnsiTheme="minorHAnsi" w:cstheme="minorBidi"/>
          <w:spacing w:val="1"/>
        </w:rPr>
        <w:t>202</w:t>
      </w:r>
      <w:r w:rsidR="50917094" w:rsidRPr="008A5624">
        <w:rPr>
          <w:rFonts w:asciiTheme="minorHAnsi" w:hAnsiTheme="minorHAnsi" w:cstheme="minorBidi"/>
        </w:rPr>
        <w:t>7</w:t>
      </w:r>
      <w:r w:rsidR="305CB33D" w:rsidRPr="008A5624">
        <w:rPr>
          <w:rFonts w:asciiTheme="minorHAnsi" w:hAnsiTheme="minorHAnsi"/>
        </w:rPr>
        <w:t>.</w:t>
      </w:r>
    </w:p>
    <w:p w14:paraId="340E86CA" w14:textId="6AB29DB6" w:rsidR="00D62726" w:rsidRPr="008A5624" w:rsidRDefault="305CB33D" w:rsidP="46C22C56">
      <w:pPr>
        <w:pStyle w:val="ListParagraph"/>
        <w:numPr>
          <w:ilvl w:val="0"/>
          <w:numId w:val="11"/>
        </w:numPr>
        <w:tabs>
          <w:tab w:val="left" w:pos="1811"/>
          <w:tab w:val="left" w:pos="1813"/>
        </w:tabs>
        <w:ind w:left="1812" w:right="1443"/>
        <w:rPr>
          <w:rFonts w:asciiTheme="minorHAnsi" w:hAnsiTheme="minorHAnsi" w:cstheme="minorBidi"/>
        </w:rPr>
      </w:pPr>
      <w:r w:rsidRPr="008A5624">
        <w:rPr>
          <w:rFonts w:asciiTheme="minorHAnsi" w:hAnsiTheme="minorHAnsi" w:cstheme="minorBidi"/>
        </w:rPr>
        <w:t xml:space="preserve">For the avoidance of doubt, the pay ranges specified in the table in (b) above </w:t>
      </w:r>
      <w:r w:rsidR="58C57AA7" w:rsidRPr="008A5624">
        <w:rPr>
          <w:rFonts w:asciiTheme="minorHAnsi" w:hAnsiTheme="minorHAnsi" w:cstheme="minorBidi"/>
        </w:rPr>
        <w:t xml:space="preserve">exclude the </w:t>
      </w:r>
      <w:r w:rsidR="27F4EF5B" w:rsidRPr="008A5624">
        <w:rPr>
          <w:rFonts w:asciiTheme="minorHAnsi" w:hAnsiTheme="minorHAnsi" w:cstheme="minorBidi"/>
        </w:rPr>
        <w:t>4</w:t>
      </w:r>
      <w:r w:rsidR="58C57AA7" w:rsidRPr="008A5624">
        <w:rPr>
          <w:rFonts w:asciiTheme="minorHAnsi" w:hAnsiTheme="minorHAnsi"/>
        </w:rPr>
        <w:t>%</w:t>
      </w:r>
      <w:r w:rsidR="1EDEC9D2" w:rsidRPr="008A5624">
        <w:rPr>
          <w:rFonts w:asciiTheme="minorHAnsi" w:hAnsiTheme="minorHAnsi" w:cstheme="minorBidi"/>
        </w:rPr>
        <w:t xml:space="preserve"> </w:t>
      </w:r>
      <w:r w:rsidRPr="008A5624">
        <w:rPr>
          <w:rFonts w:asciiTheme="minorHAnsi" w:hAnsiTheme="minorHAnsi" w:cstheme="minorBidi"/>
        </w:rPr>
        <w:t>increase</w:t>
      </w:r>
      <w:r w:rsidRPr="008A5624">
        <w:rPr>
          <w:rFonts w:asciiTheme="minorHAnsi" w:hAnsiTheme="minorHAnsi" w:cstheme="minorBidi"/>
          <w:spacing w:val="1"/>
        </w:rPr>
        <w:t xml:space="preserve"> </w:t>
      </w:r>
      <w:r w:rsidRPr="008A5624">
        <w:rPr>
          <w:rFonts w:asciiTheme="minorHAnsi" w:hAnsiTheme="minorHAnsi" w:cstheme="minorBidi"/>
        </w:rPr>
        <w:t>set</w:t>
      </w:r>
      <w:r w:rsidRPr="008A5624">
        <w:rPr>
          <w:rFonts w:asciiTheme="minorHAnsi" w:hAnsiTheme="minorHAnsi" w:cstheme="minorBidi"/>
          <w:spacing w:val="-2"/>
        </w:rPr>
        <w:t xml:space="preserve"> </w:t>
      </w:r>
      <w:r w:rsidRPr="008A5624">
        <w:rPr>
          <w:rFonts w:asciiTheme="minorHAnsi" w:hAnsiTheme="minorHAnsi" w:cstheme="minorBidi"/>
        </w:rPr>
        <w:t>out at</w:t>
      </w:r>
      <w:r w:rsidRPr="008A5624">
        <w:rPr>
          <w:rFonts w:asciiTheme="minorHAnsi" w:hAnsiTheme="minorHAnsi" w:cstheme="minorBidi"/>
          <w:spacing w:val="-2"/>
        </w:rPr>
        <w:t xml:space="preserve"> </w:t>
      </w:r>
      <w:r w:rsidRPr="008A5624">
        <w:rPr>
          <w:rFonts w:asciiTheme="minorHAnsi" w:hAnsiTheme="minorHAnsi" w:cstheme="minorBidi"/>
        </w:rPr>
        <w:t>(e)(</w:t>
      </w:r>
      <w:proofErr w:type="spellStart"/>
      <w:r w:rsidRPr="008A5624">
        <w:rPr>
          <w:rFonts w:asciiTheme="minorHAnsi" w:hAnsiTheme="minorHAnsi" w:cstheme="minorBidi"/>
        </w:rPr>
        <w:t>i</w:t>
      </w:r>
      <w:proofErr w:type="spellEnd"/>
      <w:r w:rsidRPr="008A5624">
        <w:rPr>
          <w:rFonts w:asciiTheme="minorHAnsi" w:hAnsiTheme="minorHAnsi" w:cstheme="minorBidi"/>
        </w:rPr>
        <w:t>) above.</w:t>
      </w:r>
    </w:p>
    <w:p w14:paraId="187E04D8" w14:textId="77777777" w:rsidR="005441C3" w:rsidRPr="008A5624" w:rsidRDefault="005441C3" w:rsidP="00800198">
      <w:pPr>
        <w:tabs>
          <w:tab w:val="left" w:pos="1811"/>
          <w:tab w:val="left" w:pos="1813"/>
        </w:tabs>
        <w:ind w:right="1443"/>
        <w:rPr>
          <w:rFonts w:asciiTheme="minorHAnsi" w:hAnsiTheme="minorHAnsi" w:cstheme="minorBidi"/>
        </w:rPr>
      </w:pPr>
    </w:p>
    <w:p w14:paraId="73F3A6C3" w14:textId="4E72336D" w:rsidR="00D62726" w:rsidRPr="008A5624" w:rsidRDefault="00D40358">
      <w:pPr>
        <w:pStyle w:val="ListParagraph"/>
        <w:numPr>
          <w:ilvl w:val="0"/>
          <w:numId w:val="11"/>
        </w:numPr>
        <w:tabs>
          <w:tab w:val="left" w:pos="1811"/>
          <w:tab w:val="left" w:pos="1812"/>
        </w:tabs>
        <w:spacing w:before="29"/>
        <w:ind w:right="928"/>
        <w:rPr>
          <w:rFonts w:asciiTheme="minorHAnsi" w:hAnsiTheme="minorHAnsi" w:cstheme="minorHAnsi"/>
        </w:rPr>
      </w:pPr>
      <w:r w:rsidRPr="008A5624">
        <w:rPr>
          <w:rFonts w:asciiTheme="minorHAnsi" w:hAnsiTheme="minorHAnsi" w:cstheme="minorHAnsi"/>
        </w:rPr>
        <w:lastRenderedPageBreak/>
        <w:t>The wage increases provided for in this Agreement will apply to all Employees covere</w:t>
      </w:r>
      <w:r w:rsidR="00FF42F5" w:rsidRPr="008A5624">
        <w:rPr>
          <w:rFonts w:asciiTheme="minorHAnsi" w:hAnsiTheme="minorHAnsi" w:cstheme="minorHAnsi"/>
        </w:rPr>
        <w:t xml:space="preserve">d </w:t>
      </w:r>
      <w:r w:rsidRPr="008A5624">
        <w:rPr>
          <w:rFonts w:asciiTheme="minorHAnsi" w:hAnsiTheme="minorHAnsi" w:cstheme="minorHAnsi"/>
        </w:rPr>
        <w:t>by this Agreement even if an Employee is being paid between the minimum and the</w:t>
      </w:r>
      <w:r w:rsidRPr="008A5624">
        <w:rPr>
          <w:rFonts w:asciiTheme="minorHAnsi" w:hAnsiTheme="minorHAnsi" w:cstheme="minorHAnsi"/>
          <w:spacing w:val="1"/>
        </w:rPr>
        <w:t xml:space="preserve"> </w:t>
      </w:r>
      <w:r w:rsidRPr="008A5624">
        <w:rPr>
          <w:rFonts w:asciiTheme="minorHAnsi" w:hAnsiTheme="minorHAnsi" w:cstheme="minorHAnsi"/>
        </w:rPr>
        <w:t>maximum base pay rate for the band in which the Employee’s job is classified. Such</w:t>
      </w:r>
      <w:r w:rsidRPr="008A5624">
        <w:rPr>
          <w:rFonts w:asciiTheme="minorHAnsi" w:hAnsiTheme="minorHAnsi" w:cstheme="minorHAnsi"/>
          <w:spacing w:val="1"/>
        </w:rPr>
        <w:t xml:space="preserve"> </w:t>
      </w:r>
      <w:r w:rsidRPr="008A5624">
        <w:rPr>
          <w:rFonts w:asciiTheme="minorHAnsi" w:hAnsiTheme="minorHAnsi" w:cstheme="minorHAnsi"/>
        </w:rPr>
        <w:t>wage increases</w:t>
      </w:r>
      <w:r w:rsidRPr="008A5624">
        <w:rPr>
          <w:rFonts w:asciiTheme="minorHAnsi" w:hAnsiTheme="minorHAnsi" w:cstheme="minorHAnsi"/>
          <w:spacing w:val="-2"/>
        </w:rPr>
        <w:t xml:space="preserve"> </w:t>
      </w:r>
      <w:r w:rsidRPr="008A5624">
        <w:rPr>
          <w:rFonts w:asciiTheme="minorHAnsi" w:hAnsiTheme="minorHAnsi" w:cstheme="minorHAnsi"/>
        </w:rPr>
        <w:t>also</w:t>
      </w:r>
      <w:r w:rsidRPr="008A5624">
        <w:rPr>
          <w:rFonts w:asciiTheme="minorHAnsi" w:hAnsiTheme="minorHAnsi" w:cstheme="minorHAnsi"/>
          <w:spacing w:val="-2"/>
        </w:rPr>
        <w:t xml:space="preserve"> </w:t>
      </w:r>
      <w:r w:rsidRPr="008A5624">
        <w:rPr>
          <w:rFonts w:asciiTheme="minorHAnsi" w:hAnsiTheme="minorHAnsi" w:cstheme="minorHAnsi"/>
        </w:rPr>
        <w:t>apply</w:t>
      </w:r>
      <w:r w:rsidRPr="008A5624">
        <w:rPr>
          <w:rFonts w:asciiTheme="minorHAnsi" w:hAnsiTheme="minorHAnsi" w:cstheme="minorHAnsi"/>
          <w:spacing w:val="1"/>
        </w:rPr>
        <w:t xml:space="preserve"> </w:t>
      </w:r>
      <w:r w:rsidRPr="008A5624">
        <w:rPr>
          <w:rFonts w:asciiTheme="minorHAnsi" w:hAnsiTheme="minorHAnsi" w:cstheme="minorHAnsi"/>
        </w:rPr>
        <w:t>to the</w:t>
      </w:r>
      <w:r w:rsidRPr="008A5624">
        <w:rPr>
          <w:rFonts w:asciiTheme="minorHAnsi" w:hAnsiTheme="minorHAnsi" w:cstheme="minorHAnsi"/>
          <w:spacing w:val="-2"/>
        </w:rPr>
        <w:t xml:space="preserve"> </w:t>
      </w:r>
      <w:r w:rsidRPr="008A5624">
        <w:rPr>
          <w:rFonts w:asciiTheme="minorHAnsi" w:hAnsiTheme="minorHAnsi" w:cstheme="minorHAnsi"/>
        </w:rPr>
        <w:t>minimum and</w:t>
      </w:r>
      <w:r w:rsidRPr="008A5624">
        <w:rPr>
          <w:rFonts w:asciiTheme="minorHAnsi" w:hAnsiTheme="minorHAnsi" w:cstheme="minorHAnsi"/>
          <w:spacing w:val="-3"/>
        </w:rPr>
        <w:t xml:space="preserve"> </w:t>
      </w:r>
      <w:r w:rsidRPr="008A5624">
        <w:rPr>
          <w:rFonts w:asciiTheme="minorHAnsi" w:hAnsiTheme="minorHAnsi" w:cstheme="minorHAnsi"/>
        </w:rPr>
        <w:t>maximum</w:t>
      </w:r>
      <w:r w:rsidRPr="008A5624">
        <w:rPr>
          <w:rFonts w:asciiTheme="minorHAnsi" w:hAnsiTheme="minorHAnsi" w:cstheme="minorHAnsi"/>
          <w:spacing w:val="1"/>
        </w:rPr>
        <w:t xml:space="preserve"> </w:t>
      </w:r>
      <w:r w:rsidRPr="008A5624">
        <w:rPr>
          <w:rFonts w:asciiTheme="minorHAnsi" w:hAnsiTheme="minorHAnsi" w:cstheme="minorHAnsi"/>
        </w:rPr>
        <w:t>band</w:t>
      </w:r>
      <w:r w:rsidRPr="008A5624">
        <w:rPr>
          <w:rFonts w:asciiTheme="minorHAnsi" w:hAnsiTheme="minorHAnsi" w:cstheme="minorHAnsi"/>
          <w:spacing w:val="-2"/>
        </w:rPr>
        <w:t xml:space="preserve"> </w:t>
      </w:r>
      <w:r w:rsidRPr="008A5624">
        <w:rPr>
          <w:rFonts w:asciiTheme="minorHAnsi" w:hAnsiTheme="minorHAnsi" w:cstheme="minorHAnsi"/>
        </w:rPr>
        <w:t>rates.</w:t>
      </w:r>
    </w:p>
    <w:p w14:paraId="65518145" w14:textId="402745E3" w:rsidR="00D62726" w:rsidRPr="008A5624" w:rsidRDefault="648B7B12" w:rsidP="37274989">
      <w:pPr>
        <w:pStyle w:val="ListParagraph"/>
        <w:numPr>
          <w:ilvl w:val="0"/>
          <w:numId w:val="11"/>
        </w:numPr>
        <w:tabs>
          <w:tab w:val="left" w:pos="1811"/>
          <w:tab w:val="left" w:pos="1812"/>
        </w:tabs>
        <w:spacing w:before="97"/>
        <w:ind w:right="1258"/>
        <w:rPr>
          <w:rFonts w:asciiTheme="minorHAnsi" w:hAnsiTheme="minorHAnsi" w:cstheme="minorBidi"/>
        </w:rPr>
      </w:pPr>
      <w:r w:rsidRPr="008A5624">
        <w:rPr>
          <w:rFonts w:asciiTheme="minorHAnsi" w:hAnsiTheme="minorHAnsi" w:cstheme="minorBidi"/>
        </w:rPr>
        <w:t>In accordance with clause 2</w:t>
      </w:r>
      <w:r w:rsidR="641F3BA5" w:rsidRPr="008A5624">
        <w:rPr>
          <w:rFonts w:asciiTheme="minorHAnsi" w:hAnsiTheme="minorHAnsi" w:cstheme="minorBidi"/>
        </w:rPr>
        <w:t>0</w:t>
      </w:r>
      <w:r w:rsidRPr="008A5624">
        <w:rPr>
          <w:rFonts w:asciiTheme="minorHAnsi" w:hAnsiTheme="minorHAnsi" w:cstheme="minorBidi"/>
        </w:rPr>
        <w:t>.2 the base rates of pay in the bands in the table in (b)</w:t>
      </w:r>
      <w:r w:rsidR="614DE5BD" w:rsidRPr="008A5624">
        <w:rPr>
          <w:rFonts w:asciiTheme="minorHAnsi" w:hAnsiTheme="minorHAnsi"/>
        </w:rPr>
        <w:t xml:space="preserve"> </w:t>
      </w:r>
      <w:r w:rsidR="614DE5BD" w:rsidRPr="008A5624">
        <w:rPr>
          <w:rFonts w:asciiTheme="minorHAnsi" w:hAnsiTheme="minorHAnsi" w:cstheme="minorBidi"/>
        </w:rPr>
        <w:t>a</w:t>
      </w:r>
      <w:r w:rsidRPr="008A5624">
        <w:rPr>
          <w:rFonts w:asciiTheme="minorHAnsi" w:hAnsiTheme="minorHAnsi" w:cstheme="minorBidi"/>
        </w:rPr>
        <w:t>bove</w:t>
      </w:r>
      <w:r w:rsidRPr="008A5624">
        <w:rPr>
          <w:rFonts w:asciiTheme="minorHAnsi" w:hAnsiTheme="minorHAnsi" w:cstheme="minorBidi"/>
          <w:spacing w:val="-1"/>
        </w:rPr>
        <w:t xml:space="preserve"> </w:t>
      </w:r>
      <w:r w:rsidRPr="008A5624">
        <w:rPr>
          <w:rFonts w:asciiTheme="minorHAnsi" w:hAnsiTheme="minorHAnsi" w:cstheme="minorBidi"/>
        </w:rPr>
        <w:t>include annual</w:t>
      </w:r>
      <w:r w:rsidRPr="008A5624">
        <w:rPr>
          <w:rFonts w:asciiTheme="minorHAnsi" w:hAnsiTheme="minorHAnsi" w:cstheme="minorBidi"/>
          <w:spacing w:val="-2"/>
        </w:rPr>
        <w:t xml:space="preserve"> </w:t>
      </w:r>
      <w:r w:rsidRPr="008A5624">
        <w:rPr>
          <w:rFonts w:asciiTheme="minorHAnsi" w:hAnsiTheme="minorHAnsi" w:cstheme="minorBidi"/>
        </w:rPr>
        <w:t>leave</w:t>
      </w:r>
      <w:r w:rsidRPr="008A5624">
        <w:rPr>
          <w:rFonts w:asciiTheme="minorHAnsi" w:hAnsiTheme="minorHAnsi" w:cstheme="minorBidi"/>
          <w:spacing w:val="-3"/>
        </w:rPr>
        <w:t xml:space="preserve"> </w:t>
      </w:r>
      <w:r w:rsidRPr="008A5624">
        <w:rPr>
          <w:rFonts w:asciiTheme="minorHAnsi" w:hAnsiTheme="minorHAnsi" w:cstheme="minorBidi"/>
        </w:rPr>
        <w:t>loading</w:t>
      </w:r>
      <w:r w:rsidRPr="008A5624">
        <w:rPr>
          <w:rFonts w:asciiTheme="minorHAnsi" w:hAnsiTheme="minorHAnsi" w:cstheme="minorBidi"/>
          <w:spacing w:val="-2"/>
        </w:rPr>
        <w:t xml:space="preserve"> </w:t>
      </w:r>
      <w:r w:rsidRPr="008A5624">
        <w:rPr>
          <w:rFonts w:asciiTheme="minorHAnsi" w:hAnsiTheme="minorHAnsi" w:cstheme="minorBidi"/>
        </w:rPr>
        <w:t>unless</w:t>
      </w:r>
      <w:r w:rsidRPr="008A5624">
        <w:rPr>
          <w:rFonts w:asciiTheme="minorHAnsi" w:hAnsiTheme="minorHAnsi" w:cstheme="minorBidi"/>
          <w:spacing w:val="-4"/>
        </w:rPr>
        <w:t xml:space="preserve"> </w:t>
      </w:r>
      <w:r w:rsidRPr="008A5624">
        <w:rPr>
          <w:rFonts w:asciiTheme="minorHAnsi" w:hAnsiTheme="minorHAnsi" w:cstheme="minorBidi"/>
        </w:rPr>
        <w:t>otherwise</w:t>
      </w:r>
      <w:r w:rsidRPr="008A5624">
        <w:rPr>
          <w:rFonts w:asciiTheme="minorHAnsi" w:hAnsiTheme="minorHAnsi" w:cstheme="minorBidi"/>
          <w:spacing w:val="-3"/>
        </w:rPr>
        <w:t xml:space="preserve"> </w:t>
      </w:r>
      <w:r w:rsidRPr="008A5624">
        <w:rPr>
          <w:rFonts w:asciiTheme="minorHAnsi" w:hAnsiTheme="minorHAnsi" w:cstheme="minorBidi"/>
        </w:rPr>
        <w:t>specified</w:t>
      </w:r>
      <w:r w:rsidRPr="008A5624">
        <w:rPr>
          <w:rFonts w:asciiTheme="minorHAnsi" w:hAnsiTheme="minorHAnsi" w:cstheme="minorBidi"/>
          <w:spacing w:val="-3"/>
        </w:rPr>
        <w:t xml:space="preserve"> </w:t>
      </w:r>
      <w:r w:rsidRPr="008A5624">
        <w:rPr>
          <w:rFonts w:asciiTheme="minorHAnsi" w:hAnsiTheme="minorHAnsi" w:cstheme="minorBidi"/>
        </w:rPr>
        <w:t>in</w:t>
      </w:r>
      <w:r w:rsidRPr="008A5624">
        <w:rPr>
          <w:rFonts w:asciiTheme="minorHAnsi" w:hAnsiTheme="minorHAnsi" w:cstheme="minorBidi"/>
          <w:spacing w:val="-2"/>
        </w:rPr>
        <w:t xml:space="preserve"> </w:t>
      </w:r>
      <w:r w:rsidRPr="008A5624">
        <w:rPr>
          <w:rFonts w:asciiTheme="minorHAnsi" w:hAnsiTheme="minorHAnsi" w:cstheme="minorBidi"/>
        </w:rPr>
        <w:t>writing</w:t>
      </w:r>
      <w:r w:rsidRPr="008A5624">
        <w:rPr>
          <w:rFonts w:asciiTheme="minorHAnsi" w:hAnsiTheme="minorHAnsi" w:cstheme="minorBidi"/>
          <w:spacing w:val="-2"/>
        </w:rPr>
        <w:t xml:space="preserve"> </w:t>
      </w:r>
      <w:r w:rsidRPr="008A5624">
        <w:rPr>
          <w:rFonts w:asciiTheme="minorHAnsi" w:hAnsiTheme="minorHAnsi" w:cstheme="minorBidi"/>
        </w:rPr>
        <w:t>by</w:t>
      </w:r>
      <w:r w:rsidRPr="008A5624">
        <w:rPr>
          <w:rFonts w:asciiTheme="minorHAnsi" w:hAnsiTheme="minorHAnsi" w:cstheme="minorBidi"/>
          <w:spacing w:val="-1"/>
        </w:rPr>
        <w:t xml:space="preserve"> </w:t>
      </w:r>
      <w:proofErr w:type="spellStart"/>
      <w:r w:rsidRPr="008A5624">
        <w:rPr>
          <w:rFonts w:asciiTheme="minorHAnsi" w:hAnsiTheme="minorHAnsi"/>
        </w:rPr>
        <w:t>nbn</w:t>
      </w:r>
      <w:proofErr w:type="spellEnd"/>
      <w:r w:rsidRPr="008A5624">
        <w:rPr>
          <w:rFonts w:asciiTheme="minorHAnsi" w:hAnsiTheme="minorHAnsi" w:cstheme="minorBidi"/>
        </w:rPr>
        <w:t>.</w:t>
      </w:r>
    </w:p>
    <w:p w14:paraId="02D92CC8" w14:textId="3DB0F141" w:rsidR="00D62726" w:rsidRPr="008A5624" w:rsidRDefault="648B7B12" w:rsidP="37274989">
      <w:pPr>
        <w:pStyle w:val="ListParagraph"/>
        <w:numPr>
          <w:ilvl w:val="0"/>
          <w:numId w:val="11"/>
        </w:numPr>
        <w:tabs>
          <w:tab w:val="left" w:pos="1811"/>
          <w:tab w:val="left" w:pos="1812"/>
        </w:tabs>
        <w:ind w:right="875"/>
        <w:rPr>
          <w:rFonts w:asciiTheme="minorHAnsi" w:hAnsiTheme="minorHAnsi" w:cstheme="minorBidi"/>
        </w:rPr>
      </w:pPr>
      <w:r w:rsidRPr="008A5624">
        <w:rPr>
          <w:rFonts w:asciiTheme="minorHAnsi" w:hAnsiTheme="minorHAnsi" w:cstheme="minorBidi"/>
        </w:rPr>
        <w:t>Band 1 is an entry level band that enables Employees to acquire skill sets necessary to</w:t>
      </w:r>
      <w:r w:rsidRPr="008A5624">
        <w:rPr>
          <w:rFonts w:asciiTheme="minorHAnsi" w:hAnsiTheme="minorHAnsi" w:cstheme="minorBidi"/>
          <w:spacing w:val="1"/>
        </w:rPr>
        <w:t xml:space="preserve"> </w:t>
      </w:r>
      <w:r w:rsidRPr="008A5624">
        <w:rPr>
          <w:rFonts w:asciiTheme="minorHAnsi" w:hAnsiTheme="minorHAnsi" w:cstheme="minorBidi"/>
        </w:rPr>
        <w:t>move to positions in higher bands. However, band 1 is not an exclusive entry point into</w:t>
      </w:r>
      <w:r w:rsidRPr="008A5624">
        <w:rPr>
          <w:rFonts w:asciiTheme="minorHAnsi" w:hAnsiTheme="minorHAnsi" w:cstheme="minorBidi"/>
          <w:spacing w:val="-47"/>
        </w:rPr>
        <w:t xml:space="preserve"> </w:t>
      </w:r>
      <w:r w:rsidR="7C15EDE4" w:rsidRPr="008A5624">
        <w:rPr>
          <w:rFonts w:asciiTheme="minorHAnsi" w:hAnsiTheme="minorHAnsi" w:cstheme="minorBidi"/>
        </w:rPr>
        <w:t>t</w:t>
      </w:r>
      <w:r w:rsidRPr="008A5624">
        <w:rPr>
          <w:rFonts w:asciiTheme="minorHAnsi" w:hAnsiTheme="minorHAnsi" w:cstheme="minorBidi"/>
        </w:rPr>
        <w:t>his</w:t>
      </w:r>
      <w:r w:rsidRPr="008A5624">
        <w:rPr>
          <w:rFonts w:asciiTheme="minorHAnsi" w:hAnsiTheme="minorHAnsi" w:cstheme="minorBidi"/>
          <w:spacing w:val="-1"/>
        </w:rPr>
        <w:t xml:space="preserve"> </w:t>
      </w:r>
      <w:r w:rsidRPr="008A5624">
        <w:rPr>
          <w:rFonts w:asciiTheme="minorHAnsi" w:hAnsiTheme="minorHAnsi" w:cstheme="minorBidi"/>
        </w:rPr>
        <w:t>classification</w:t>
      </w:r>
      <w:r w:rsidRPr="008A5624">
        <w:rPr>
          <w:rFonts w:asciiTheme="minorHAnsi" w:hAnsiTheme="minorHAnsi" w:cstheme="minorBidi"/>
          <w:spacing w:val="-3"/>
        </w:rPr>
        <w:t xml:space="preserve"> </w:t>
      </w:r>
      <w:r w:rsidRPr="008A5624">
        <w:rPr>
          <w:rFonts w:asciiTheme="minorHAnsi" w:hAnsiTheme="minorHAnsi" w:cstheme="minorBidi"/>
        </w:rPr>
        <w:t>structure.</w:t>
      </w:r>
    </w:p>
    <w:p w14:paraId="32EF2AFD" w14:textId="54E6F9B4" w:rsidR="00D62726" w:rsidRPr="008A5624" w:rsidRDefault="00D40358" w:rsidP="000D0331">
      <w:pPr>
        <w:pStyle w:val="ListParagraph"/>
        <w:numPr>
          <w:ilvl w:val="0"/>
          <w:numId w:val="11"/>
        </w:numPr>
        <w:tabs>
          <w:tab w:val="left" w:pos="1811"/>
          <w:tab w:val="left" w:pos="1812"/>
        </w:tabs>
        <w:spacing w:before="95"/>
        <w:ind w:right="841"/>
        <w:rPr>
          <w:rFonts w:asciiTheme="minorHAnsi" w:hAnsiTheme="minorHAnsi" w:cstheme="minorHAnsi"/>
        </w:rPr>
      </w:pPr>
      <w:r w:rsidRPr="008A5624">
        <w:rPr>
          <w:rFonts w:asciiTheme="minorHAnsi" w:hAnsiTheme="minorHAnsi" w:cstheme="minorHAnsi"/>
        </w:rPr>
        <w:t>Unless otherwise specified in this Agreement an Employees base weekly rate of pay is</w:t>
      </w:r>
      <w:r w:rsidRPr="008A5624">
        <w:rPr>
          <w:rFonts w:asciiTheme="minorHAnsi" w:hAnsiTheme="minorHAnsi" w:cstheme="minorHAnsi"/>
          <w:spacing w:val="1"/>
        </w:rPr>
        <w:t xml:space="preserve"> </w:t>
      </w:r>
      <w:r w:rsidRPr="008A5624">
        <w:rPr>
          <w:rFonts w:asciiTheme="minorHAnsi" w:hAnsiTheme="minorHAnsi" w:cstheme="minorHAnsi"/>
        </w:rPr>
        <w:t>calculated</w:t>
      </w:r>
      <w:r w:rsidRPr="008A5624">
        <w:rPr>
          <w:rFonts w:asciiTheme="minorHAnsi" w:hAnsiTheme="minorHAnsi" w:cstheme="minorHAnsi"/>
          <w:spacing w:val="-3"/>
        </w:rPr>
        <w:t xml:space="preserve"> </w:t>
      </w:r>
      <w:r w:rsidRPr="008A5624">
        <w:rPr>
          <w:rFonts w:asciiTheme="minorHAnsi" w:hAnsiTheme="minorHAnsi" w:cstheme="minorHAnsi"/>
        </w:rPr>
        <w:t>by</w:t>
      </w:r>
      <w:r w:rsidRPr="008A5624">
        <w:rPr>
          <w:rFonts w:asciiTheme="minorHAnsi" w:hAnsiTheme="minorHAnsi" w:cstheme="minorHAnsi"/>
          <w:spacing w:val="-1"/>
        </w:rPr>
        <w:t xml:space="preserve"> </w:t>
      </w:r>
      <w:r w:rsidRPr="008A5624">
        <w:rPr>
          <w:rFonts w:asciiTheme="minorHAnsi" w:hAnsiTheme="minorHAnsi" w:cstheme="minorHAnsi"/>
        </w:rPr>
        <w:t>dividing</w:t>
      </w:r>
      <w:r w:rsidRPr="008A5624">
        <w:rPr>
          <w:rFonts w:asciiTheme="minorHAnsi" w:hAnsiTheme="minorHAnsi" w:cstheme="minorHAnsi"/>
          <w:spacing w:val="-2"/>
        </w:rPr>
        <w:t xml:space="preserve"> </w:t>
      </w:r>
      <w:r w:rsidRPr="008A5624">
        <w:rPr>
          <w:rFonts w:asciiTheme="minorHAnsi" w:hAnsiTheme="minorHAnsi" w:cstheme="minorHAnsi"/>
        </w:rPr>
        <w:t>the</w:t>
      </w:r>
      <w:r w:rsidRPr="008A5624">
        <w:rPr>
          <w:rFonts w:asciiTheme="minorHAnsi" w:hAnsiTheme="minorHAnsi" w:cstheme="minorHAnsi"/>
          <w:spacing w:val="-4"/>
        </w:rPr>
        <w:t xml:space="preserve"> </w:t>
      </w:r>
      <w:r w:rsidRPr="008A5624">
        <w:rPr>
          <w:rFonts w:asciiTheme="minorHAnsi" w:hAnsiTheme="minorHAnsi" w:cstheme="minorHAnsi"/>
        </w:rPr>
        <w:t>Employees</w:t>
      </w:r>
      <w:r w:rsidRPr="008A5624">
        <w:rPr>
          <w:rFonts w:asciiTheme="minorHAnsi" w:hAnsiTheme="minorHAnsi" w:cstheme="minorHAnsi"/>
          <w:spacing w:val="-1"/>
        </w:rPr>
        <w:t xml:space="preserve"> </w:t>
      </w:r>
      <w:r w:rsidRPr="008A5624">
        <w:rPr>
          <w:rFonts w:asciiTheme="minorHAnsi" w:hAnsiTheme="minorHAnsi" w:cstheme="minorHAnsi"/>
        </w:rPr>
        <w:t>base</w:t>
      </w:r>
      <w:r w:rsidRPr="008A5624">
        <w:rPr>
          <w:rFonts w:asciiTheme="minorHAnsi" w:hAnsiTheme="minorHAnsi" w:cstheme="minorHAnsi"/>
          <w:spacing w:val="-4"/>
        </w:rPr>
        <w:t xml:space="preserve"> </w:t>
      </w:r>
      <w:r w:rsidRPr="008A5624">
        <w:rPr>
          <w:rFonts w:asciiTheme="minorHAnsi" w:hAnsiTheme="minorHAnsi" w:cstheme="minorHAnsi"/>
        </w:rPr>
        <w:t>salary</w:t>
      </w:r>
      <w:r w:rsidRPr="008A5624">
        <w:rPr>
          <w:rFonts w:asciiTheme="minorHAnsi" w:hAnsiTheme="minorHAnsi" w:cstheme="minorHAnsi"/>
          <w:spacing w:val="-2"/>
        </w:rPr>
        <w:t xml:space="preserve"> </w:t>
      </w:r>
      <w:r w:rsidRPr="008A5624">
        <w:rPr>
          <w:rFonts w:asciiTheme="minorHAnsi" w:hAnsiTheme="minorHAnsi" w:cstheme="minorHAnsi"/>
        </w:rPr>
        <w:t>per</w:t>
      </w:r>
      <w:r w:rsidRPr="008A5624">
        <w:rPr>
          <w:rFonts w:asciiTheme="minorHAnsi" w:hAnsiTheme="minorHAnsi" w:cstheme="minorHAnsi"/>
          <w:spacing w:val="-2"/>
        </w:rPr>
        <w:t xml:space="preserve"> </w:t>
      </w:r>
      <w:r w:rsidRPr="008A5624">
        <w:rPr>
          <w:rFonts w:asciiTheme="minorHAnsi" w:hAnsiTheme="minorHAnsi" w:cstheme="minorHAnsi"/>
        </w:rPr>
        <w:t>annum in</w:t>
      </w:r>
      <w:r w:rsidRPr="008A5624">
        <w:rPr>
          <w:rFonts w:asciiTheme="minorHAnsi" w:hAnsiTheme="minorHAnsi" w:cstheme="minorHAnsi"/>
          <w:spacing w:val="-3"/>
        </w:rPr>
        <w:t xml:space="preserve"> </w:t>
      </w:r>
      <w:r w:rsidRPr="008A5624">
        <w:rPr>
          <w:rFonts w:asciiTheme="minorHAnsi" w:hAnsiTheme="minorHAnsi" w:cstheme="minorHAnsi"/>
        </w:rPr>
        <w:t>the</w:t>
      </w:r>
      <w:r w:rsidRPr="008A5624">
        <w:rPr>
          <w:rFonts w:asciiTheme="minorHAnsi" w:hAnsiTheme="minorHAnsi" w:cstheme="minorHAnsi"/>
          <w:spacing w:val="-3"/>
        </w:rPr>
        <w:t xml:space="preserve"> </w:t>
      </w:r>
      <w:r w:rsidRPr="008A5624">
        <w:rPr>
          <w:rFonts w:asciiTheme="minorHAnsi" w:hAnsiTheme="minorHAnsi" w:cstheme="minorHAnsi"/>
        </w:rPr>
        <w:t>table</w:t>
      </w:r>
      <w:r w:rsidRPr="008A5624">
        <w:rPr>
          <w:rFonts w:asciiTheme="minorHAnsi" w:hAnsiTheme="minorHAnsi" w:cstheme="minorHAnsi"/>
          <w:spacing w:val="-1"/>
        </w:rPr>
        <w:t xml:space="preserve"> </w:t>
      </w:r>
      <w:r w:rsidRPr="008A5624">
        <w:rPr>
          <w:rFonts w:asciiTheme="minorHAnsi" w:hAnsiTheme="minorHAnsi" w:cstheme="minorHAnsi"/>
        </w:rPr>
        <w:t>in</w:t>
      </w:r>
      <w:r w:rsidRPr="008A5624">
        <w:rPr>
          <w:rFonts w:asciiTheme="minorHAnsi" w:hAnsiTheme="minorHAnsi" w:cstheme="minorHAnsi"/>
          <w:spacing w:val="-4"/>
        </w:rPr>
        <w:t xml:space="preserve"> </w:t>
      </w:r>
      <w:r w:rsidRPr="008A5624">
        <w:rPr>
          <w:rFonts w:asciiTheme="minorHAnsi" w:hAnsiTheme="minorHAnsi" w:cstheme="minorHAnsi"/>
        </w:rPr>
        <w:t>(b)</w:t>
      </w:r>
      <w:r w:rsidRPr="008A5624">
        <w:rPr>
          <w:rFonts w:asciiTheme="minorHAnsi" w:hAnsiTheme="minorHAnsi" w:cstheme="minorHAnsi"/>
          <w:spacing w:val="-2"/>
        </w:rPr>
        <w:t xml:space="preserve"> </w:t>
      </w:r>
      <w:r w:rsidRPr="008A5624">
        <w:rPr>
          <w:rFonts w:asciiTheme="minorHAnsi" w:hAnsiTheme="minorHAnsi" w:cstheme="minorHAnsi"/>
        </w:rPr>
        <w:t>above by</w:t>
      </w:r>
      <w:r w:rsidR="00B05758" w:rsidRPr="008A5624">
        <w:rPr>
          <w:rFonts w:asciiTheme="minorHAnsi" w:hAnsiTheme="minorHAnsi" w:cstheme="minorHAnsi"/>
        </w:rPr>
        <w:t xml:space="preserve"> </w:t>
      </w:r>
      <w:r w:rsidRPr="008A5624">
        <w:rPr>
          <w:rFonts w:asciiTheme="minorHAnsi" w:hAnsiTheme="minorHAnsi" w:cstheme="minorHAnsi"/>
        </w:rPr>
        <w:t>52. An Employees base hourly rate of pay is calculated by dividing the Employees bas</w:t>
      </w:r>
      <w:r w:rsidR="00D0361E" w:rsidRPr="008A5624">
        <w:rPr>
          <w:rFonts w:asciiTheme="minorHAnsi" w:hAnsiTheme="minorHAnsi" w:cstheme="minorHAnsi"/>
        </w:rPr>
        <w:t xml:space="preserve">e </w:t>
      </w:r>
      <w:r w:rsidRPr="008A5624">
        <w:rPr>
          <w:rFonts w:asciiTheme="minorHAnsi" w:hAnsiTheme="minorHAnsi" w:cstheme="minorHAnsi"/>
        </w:rPr>
        <w:t>salary per</w:t>
      </w:r>
      <w:r w:rsidRPr="008A5624">
        <w:rPr>
          <w:rFonts w:asciiTheme="minorHAnsi" w:hAnsiTheme="minorHAnsi" w:cstheme="minorHAnsi"/>
          <w:spacing w:val="-2"/>
        </w:rPr>
        <w:t xml:space="preserve"> </w:t>
      </w:r>
      <w:r w:rsidRPr="008A5624">
        <w:rPr>
          <w:rFonts w:asciiTheme="minorHAnsi" w:hAnsiTheme="minorHAnsi" w:cstheme="minorHAnsi"/>
        </w:rPr>
        <w:t>annum in</w:t>
      </w:r>
      <w:r w:rsidRPr="008A5624">
        <w:rPr>
          <w:rFonts w:asciiTheme="minorHAnsi" w:hAnsiTheme="minorHAnsi" w:cstheme="minorHAnsi"/>
          <w:spacing w:val="-3"/>
        </w:rPr>
        <w:t xml:space="preserve"> </w:t>
      </w:r>
      <w:r w:rsidRPr="008A5624">
        <w:rPr>
          <w:rFonts w:asciiTheme="minorHAnsi" w:hAnsiTheme="minorHAnsi" w:cstheme="minorHAnsi"/>
        </w:rPr>
        <w:t>the</w:t>
      </w:r>
      <w:r w:rsidRPr="008A5624">
        <w:rPr>
          <w:rFonts w:asciiTheme="minorHAnsi" w:hAnsiTheme="minorHAnsi" w:cstheme="minorHAnsi"/>
          <w:spacing w:val="1"/>
        </w:rPr>
        <w:t xml:space="preserve"> </w:t>
      </w:r>
      <w:r w:rsidRPr="008A5624">
        <w:rPr>
          <w:rFonts w:asciiTheme="minorHAnsi" w:hAnsiTheme="minorHAnsi" w:cstheme="minorHAnsi"/>
        </w:rPr>
        <w:t>table in</w:t>
      </w:r>
      <w:r w:rsidRPr="008A5624">
        <w:rPr>
          <w:rFonts w:asciiTheme="minorHAnsi" w:hAnsiTheme="minorHAnsi" w:cstheme="minorHAnsi"/>
          <w:spacing w:val="-1"/>
        </w:rPr>
        <w:t xml:space="preserve"> </w:t>
      </w:r>
      <w:r w:rsidRPr="008A5624">
        <w:rPr>
          <w:rFonts w:asciiTheme="minorHAnsi" w:hAnsiTheme="minorHAnsi" w:cstheme="minorHAnsi"/>
        </w:rPr>
        <w:t>(b) above by</w:t>
      </w:r>
      <w:r w:rsidRPr="008A5624">
        <w:rPr>
          <w:rFonts w:asciiTheme="minorHAnsi" w:hAnsiTheme="minorHAnsi" w:cstheme="minorHAnsi"/>
          <w:spacing w:val="-1"/>
        </w:rPr>
        <w:t xml:space="preserve"> </w:t>
      </w:r>
      <w:r w:rsidRPr="008A5624">
        <w:rPr>
          <w:rFonts w:asciiTheme="minorHAnsi" w:hAnsiTheme="minorHAnsi" w:cstheme="minorHAnsi"/>
        </w:rPr>
        <w:t>52</w:t>
      </w:r>
      <w:r w:rsidRPr="008A5624">
        <w:rPr>
          <w:rFonts w:asciiTheme="minorHAnsi" w:hAnsiTheme="minorHAnsi" w:cstheme="minorHAnsi"/>
          <w:spacing w:val="1"/>
        </w:rPr>
        <w:t xml:space="preserve"> </w:t>
      </w:r>
      <w:r w:rsidRPr="008A5624">
        <w:rPr>
          <w:rFonts w:asciiTheme="minorHAnsi" w:hAnsiTheme="minorHAnsi" w:cstheme="minorHAnsi"/>
        </w:rPr>
        <w:t>and</w:t>
      </w:r>
      <w:r w:rsidRPr="008A5624">
        <w:rPr>
          <w:rFonts w:asciiTheme="minorHAnsi" w:hAnsiTheme="minorHAnsi" w:cstheme="minorHAnsi"/>
          <w:spacing w:val="-2"/>
        </w:rPr>
        <w:t xml:space="preserve"> </w:t>
      </w:r>
      <w:r w:rsidRPr="008A5624">
        <w:rPr>
          <w:rFonts w:asciiTheme="minorHAnsi" w:hAnsiTheme="minorHAnsi" w:cstheme="minorHAnsi"/>
        </w:rPr>
        <w:t>then</w:t>
      </w:r>
      <w:r w:rsidRPr="008A5624">
        <w:rPr>
          <w:rFonts w:asciiTheme="minorHAnsi" w:hAnsiTheme="minorHAnsi" w:cstheme="minorHAnsi"/>
          <w:spacing w:val="-1"/>
        </w:rPr>
        <w:t xml:space="preserve"> </w:t>
      </w:r>
      <w:r w:rsidRPr="008A5624">
        <w:rPr>
          <w:rFonts w:asciiTheme="minorHAnsi" w:hAnsiTheme="minorHAnsi" w:cstheme="minorHAnsi"/>
        </w:rPr>
        <w:t>by</w:t>
      </w:r>
      <w:r w:rsidRPr="008A5624">
        <w:rPr>
          <w:rFonts w:asciiTheme="minorHAnsi" w:hAnsiTheme="minorHAnsi" w:cstheme="minorHAnsi"/>
          <w:spacing w:val="1"/>
        </w:rPr>
        <w:t xml:space="preserve"> </w:t>
      </w:r>
      <w:r w:rsidRPr="008A5624">
        <w:rPr>
          <w:rFonts w:asciiTheme="minorHAnsi" w:hAnsiTheme="minorHAnsi" w:cstheme="minorHAnsi"/>
        </w:rPr>
        <w:t>38.</w:t>
      </w:r>
    </w:p>
    <w:p w14:paraId="1C50EBAD" w14:textId="62691664" w:rsidR="00D62726" w:rsidRPr="008A5624" w:rsidRDefault="009F2F2E" w:rsidP="00800198">
      <w:pPr>
        <w:pStyle w:val="ListParagraph"/>
        <w:numPr>
          <w:ilvl w:val="0"/>
          <w:numId w:val="11"/>
        </w:numPr>
        <w:tabs>
          <w:tab w:val="left" w:pos="1811"/>
          <w:tab w:val="left" w:pos="1812"/>
        </w:tabs>
        <w:spacing w:before="95"/>
        <w:ind w:right="841"/>
        <w:rPr>
          <w:rFonts w:asciiTheme="minorHAnsi" w:hAnsiTheme="minorHAnsi" w:cstheme="minorHAnsi"/>
        </w:rPr>
      </w:pPr>
      <w:r w:rsidRPr="008A5624">
        <w:rPr>
          <w:rFonts w:asciiTheme="minorHAnsi" w:hAnsiTheme="minorHAnsi"/>
          <w:b/>
        </w:rPr>
        <w:t>Higher Dut</w:t>
      </w:r>
      <w:r w:rsidR="00C715F2" w:rsidRPr="008A5624">
        <w:rPr>
          <w:rFonts w:asciiTheme="minorHAnsi" w:hAnsiTheme="minorHAnsi"/>
          <w:b/>
        </w:rPr>
        <w:t>ies</w:t>
      </w:r>
      <w:r w:rsidR="00D40358" w:rsidRPr="008A5624">
        <w:rPr>
          <w:rFonts w:asciiTheme="minorHAnsi" w:hAnsiTheme="minorHAnsi"/>
          <w:b/>
          <w:spacing w:val="-4"/>
        </w:rPr>
        <w:t xml:space="preserve"> </w:t>
      </w:r>
      <w:r w:rsidR="00D40358" w:rsidRPr="008A5624">
        <w:rPr>
          <w:rFonts w:asciiTheme="minorHAnsi" w:hAnsiTheme="minorHAnsi"/>
          <w:b/>
        </w:rPr>
        <w:t>Allowance</w:t>
      </w:r>
    </w:p>
    <w:p w14:paraId="34A84480" w14:textId="7711306F" w:rsidR="00DF38FC" w:rsidRPr="00CC1F5D" w:rsidRDefault="00DF38FC" w:rsidP="00DF38FC">
      <w:pPr>
        <w:pStyle w:val="BodyText"/>
        <w:spacing w:before="93"/>
        <w:ind w:left="1811" w:right="720"/>
        <w:rPr>
          <w:rFonts w:asciiTheme="minorHAnsi" w:hAnsiTheme="minorHAnsi" w:cstheme="minorBidi"/>
        </w:rPr>
      </w:pPr>
      <w:r w:rsidRPr="008A5624">
        <w:rPr>
          <w:rFonts w:asciiTheme="minorHAnsi" w:hAnsiTheme="minorHAnsi" w:cstheme="minorBidi"/>
        </w:rPr>
        <w:t xml:space="preserve">Temporarily working in a higher band for a period of </w:t>
      </w:r>
      <w:r>
        <w:rPr>
          <w:rFonts w:asciiTheme="minorHAnsi" w:hAnsiTheme="minorHAnsi" w:cstheme="minorBidi"/>
        </w:rPr>
        <w:t>less than one day</w:t>
      </w:r>
      <w:r w:rsidRPr="008A5624">
        <w:rPr>
          <w:rFonts w:asciiTheme="minorHAnsi" w:hAnsiTheme="minorHAnsi" w:cstheme="minorBidi"/>
        </w:rPr>
        <w:t xml:space="preserve"> will not entitle Employees to</w:t>
      </w:r>
      <w:r w:rsidRPr="008A5624">
        <w:rPr>
          <w:rFonts w:asciiTheme="minorHAnsi" w:hAnsiTheme="minorHAnsi" w:cstheme="minorBidi"/>
          <w:spacing w:val="1"/>
        </w:rPr>
        <w:t xml:space="preserve"> </w:t>
      </w:r>
      <w:r w:rsidRPr="008A5624">
        <w:rPr>
          <w:rFonts w:asciiTheme="minorHAnsi" w:hAnsiTheme="minorHAnsi" w:cstheme="minorBidi"/>
        </w:rPr>
        <w:t>any additional payments.</w:t>
      </w:r>
      <w:r>
        <w:rPr>
          <w:rFonts w:asciiTheme="minorHAnsi" w:hAnsiTheme="minorHAnsi" w:cstheme="minorBidi"/>
        </w:rPr>
        <w:t xml:space="preserve"> If the period is for more than one continuous day of work in the higher band an allowance will be paid.</w:t>
      </w:r>
      <w:r w:rsidRPr="008A5624">
        <w:rPr>
          <w:rFonts w:asciiTheme="minorHAnsi" w:hAnsiTheme="minorHAnsi" w:cstheme="minorBidi"/>
        </w:rPr>
        <w:t xml:space="preserve"> The allowance will be the difference between the Employee’s current</w:t>
      </w:r>
      <w:r w:rsidRPr="008A5624">
        <w:rPr>
          <w:rFonts w:asciiTheme="minorHAnsi" w:hAnsiTheme="minorHAnsi" w:cstheme="minorBidi"/>
          <w:spacing w:val="-47"/>
        </w:rPr>
        <w:t xml:space="preserve"> </w:t>
      </w:r>
      <w:r w:rsidR="00CB1F56">
        <w:rPr>
          <w:rFonts w:asciiTheme="minorHAnsi" w:hAnsiTheme="minorHAnsi" w:cstheme="minorBidi"/>
          <w:spacing w:val="-47"/>
        </w:rPr>
        <w:t xml:space="preserve">         </w:t>
      </w:r>
      <w:r w:rsidRPr="008A5624">
        <w:rPr>
          <w:rFonts w:asciiTheme="minorHAnsi" w:hAnsiTheme="minorHAnsi" w:cstheme="minorBidi"/>
        </w:rPr>
        <w:t>base rate of pay and the minimum base rate of pay for the band in which the higher job is allocated.</w:t>
      </w:r>
      <w:r w:rsidRPr="008A5624">
        <w:rPr>
          <w:rFonts w:asciiTheme="minorHAnsi" w:hAnsiTheme="minorHAnsi" w:cstheme="minorBidi"/>
          <w:spacing w:val="1"/>
        </w:rPr>
        <w:t xml:space="preserve"> </w:t>
      </w:r>
      <w:r w:rsidRPr="008A5624">
        <w:rPr>
          <w:rFonts w:asciiTheme="minorHAnsi" w:hAnsiTheme="minorHAnsi" w:cstheme="minorBidi"/>
        </w:rPr>
        <w:t>The allowance will apply to any periods of paid leave during the period the Employee works in the</w:t>
      </w:r>
      <w:r w:rsidRPr="008A5624">
        <w:rPr>
          <w:rFonts w:asciiTheme="minorHAnsi" w:hAnsiTheme="minorHAnsi" w:cstheme="minorBidi"/>
          <w:spacing w:val="1"/>
        </w:rPr>
        <w:t xml:space="preserve"> </w:t>
      </w:r>
      <w:r w:rsidRPr="008A5624">
        <w:rPr>
          <w:rFonts w:asciiTheme="minorHAnsi" w:hAnsiTheme="minorHAnsi" w:cstheme="minorBidi"/>
        </w:rPr>
        <w:t>higher</w:t>
      </w:r>
      <w:r w:rsidRPr="008A5624">
        <w:rPr>
          <w:rFonts w:asciiTheme="minorHAnsi" w:hAnsiTheme="minorHAnsi" w:cstheme="minorBidi"/>
          <w:spacing w:val="-1"/>
        </w:rPr>
        <w:t xml:space="preserve"> </w:t>
      </w:r>
      <w:r w:rsidRPr="008A5624">
        <w:rPr>
          <w:rFonts w:asciiTheme="minorHAnsi" w:hAnsiTheme="minorHAnsi" w:cstheme="minorBidi"/>
        </w:rPr>
        <w:t>band.</w:t>
      </w:r>
    </w:p>
    <w:p w14:paraId="3F2B895B" w14:textId="77777777" w:rsidR="00CF2052" w:rsidRPr="008A5624" w:rsidRDefault="00CF2052" w:rsidP="00800198">
      <w:pPr>
        <w:ind w:left="1560"/>
        <w:rPr>
          <w:rFonts w:asciiTheme="minorHAnsi" w:hAnsiTheme="minorHAnsi" w:cstheme="minorHAnsi"/>
        </w:rPr>
      </w:pPr>
      <w:r w:rsidRPr="008A5624">
        <w:rPr>
          <w:rFonts w:asciiTheme="minorHAnsi" w:hAnsiTheme="minorHAnsi" w:cstheme="minorHAnsi"/>
        </w:rPr>
        <w:br w:type="page"/>
      </w:r>
    </w:p>
    <w:p w14:paraId="7BE24EC0" w14:textId="2DDB7568" w:rsidR="00FB6A23" w:rsidRPr="008A5624" w:rsidRDefault="00FB6A23" w:rsidP="00E3307F">
      <w:pPr>
        <w:pStyle w:val="Heading1"/>
        <w:spacing w:before="30"/>
        <w:ind w:left="678" w:firstLine="0"/>
        <w:rPr>
          <w:rFonts w:asciiTheme="minorHAnsi" w:hAnsiTheme="minorHAnsi" w:cstheme="minorHAnsi"/>
        </w:rPr>
      </w:pPr>
      <w:r w:rsidRPr="008A5624">
        <w:rPr>
          <w:rFonts w:asciiTheme="minorHAnsi" w:hAnsiTheme="minorHAnsi" w:cstheme="minorHAnsi"/>
        </w:rPr>
        <w:lastRenderedPageBreak/>
        <w:t>SCHEDULE B</w:t>
      </w:r>
      <w:r w:rsidR="00E3307F" w:rsidRPr="008A5624">
        <w:rPr>
          <w:rFonts w:asciiTheme="minorHAnsi" w:hAnsiTheme="minorHAnsi" w:cstheme="minorHAnsi"/>
        </w:rPr>
        <w:t xml:space="preserve"> -</w:t>
      </w:r>
      <w:r w:rsidR="00477884" w:rsidRPr="008A5624">
        <w:rPr>
          <w:rFonts w:asciiTheme="minorHAnsi" w:hAnsiTheme="minorHAnsi" w:cstheme="minorHAnsi"/>
        </w:rPr>
        <w:t xml:space="preserve"> </w:t>
      </w:r>
      <w:r w:rsidR="008C3FDA" w:rsidRPr="008A5624">
        <w:rPr>
          <w:rFonts w:asciiTheme="minorHAnsi" w:hAnsiTheme="minorHAnsi" w:cstheme="minorHAnsi"/>
        </w:rPr>
        <w:t xml:space="preserve">CONTACT CENTRE </w:t>
      </w:r>
      <w:r w:rsidRPr="008A5624">
        <w:rPr>
          <w:rFonts w:asciiTheme="minorHAnsi" w:hAnsiTheme="minorHAnsi" w:cstheme="minorHAnsi"/>
        </w:rPr>
        <w:t>BASE RATES OF PAY AND CLASSIFICATION BANDS</w:t>
      </w:r>
    </w:p>
    <w:p w14:paraId="33F41F40" w14:textId="77777777" w:rsidR="00FB6A23" w:rsidRPr="008A5624" w:rsidRDefault="00FB6A23" w:rsidP="00FB6A23">
      <w:pPr>
        <w:pStyle w:val="BodyText"/>
        <w:spacing w:before="3"/>
        <w:rPr>
          <w:rFonts w:asciiTheme="minorHAnsi" w:hAnsiTheme="minorHAnsi" w:cstheme="minorHAnsi"/>
          <w:b/>
        </w:rPr>
      </w:pPr>
    </w:p>
    <w:p w14:paraId="375FABB3" w14:textId="77777777" w:rsidR="00FB6A23" w:rsidRPr="008A5624" w:rsidRDefault="569BF7A5" w:rsidP="37274989">
      <w:pPr>
        <w:pStyle w:val="ListParagraph"/>
        <w:numPr>
          <w:ilvl w:val="0"/>
          <w:numId w:val="20"/>
        </w:numPr>
        <w:tabs>
          <w:tab w:val="left" w:pos="1702"/>
          <w:tab w:val="left" w:pos="1703"/>
        </w:tabs>
        <w:spacing w:before="0"/>
        <w:rPr>
          <w:rFonts w:asciiTheme="minorHAnsi" w:hAnsiTheme="minorHAnsi" w:cstheme="minorBidi"/>
          <w:color w:val="000000" w:themeColor="text1"/>
        </w:rPr>
      </w:pPr>
      <w:r w:rsidRPr="008A5624">
        <w:rPr>
          <w:rFonts w:asciiTheme="minorHAnsi" w:hAnsiTheme="minorHAnsi" w:cstheme="minorBidi"/>
          <w:color w:val="000000" w:themeColor="text1"/>
        </w:rPr>
        <w:t>Employees</w:t>
      </w:r>
      <w:r w:rsidRPr="008A5624">
        <w:rPr>
          <w:rFonts w:asciiTheme="minorHAnsi" w:hAnsiTheme="minorHAnsi" w:cstheme="minorBidi"/>
          <w:color w:val="000000" w:themeColor="text1"/>
          <w:spacing w:val="30"/>
        </w:rPr>
        <w:t xml:space="preserve"> </w:t>
      </w:r>
      <w:r w:rsidRPr="008A5624">
        <w:rPr>
          <w:rFonts w:asciiTheme="minorHAnsi" w:hAnsiTheme="minorHAnsi" w:cstheme="minorBidi"/>
          <w:color w:val="000000" w:themeColor="text1"/>
        </w:rPr>
        <w:t>will</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be</w:t>
      </w:r>
      <w:r w:rsidRPr="008A5624">
        <w:rPr>
          <w:rFonts w:asciiTheme="minorHAnsi" w:hAnsiTheme="minorHAnsi" w:cstheme="minorBidi"/>
          <w:color w:val="000000" w:themeColor="text1"/>
          <w:spacing w:val="9"/>
        </w:rPr>
        <w:t xml:space="preserve"> </w:t>
      </w:r>
      <w:r w:rsidRPr="008A5624">
        <w:rPr>
          <w:rFonts w:asciiTheme="minorHAnsi" w:hAnsiTheme="minorHAnsi" w:cstheme="minorBidi"/>
          <w:color w:val="000000" w:themeColor="text1"/>
        </w:rPr>
        <w:t>appointed</w:t>
      </w:r>
      <w:r w:rsidRPr="008A5624">
        <w:rPr>
          <w:rFonts w:asciiTheme="minorHAnsi" w:hAnsiTheme="minorHAnsi" w:cstheme="minorBidi"/>
          <w:color w:val="000000" w:themeColor="text1"/>
          <w:spacing w:val="18"/>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23"/>
        </w:rPr>
        <w:t xml:space="preserve"> </w:t>
      </w:r>
      <w:r w:rsidRPr="008A5624">
        <w:rPr>
          <w:rFonts w:asciiTheme="minorHAnsi" w:hAnsiTheme="minorHAnsi" w:cstheme="minorBidi"/>
          <w:color w:val="000000" w:themeColor="text1"/>
        </w:rPr>
        <w:t>writing</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by</w:t>
      </w:r>
      <w:r w:rsidRPr="008A5624">
        <w:rPr>
          <w:rFonts w:asciiTheme="minorHAnsi" w:hAnsiTheme="minorHAnsi" w:cstheme="minorBidi"/>
          <w:color w:val="000000" w:themeColor="text1"/>
          <w:spacing w:val="3"/>
        </w:rPr>
        <w:t xml:space="preserve"> </w:t>
      </w:r>
      <w:proofErr w:type="spellStart"/>
      <w:r w:rsidRPr="008A5624">
        <w:rPr>
          <w:rFonts w:asciiTheme="minorHAnsi" w:hAnsiTheme="minorHAnsi"/>
          <w:color w:val="000000" w:themeColor="text1"/>
        </w:rPr>
        <w:t>nbn</w:t>
      </w:r>
      <w:proofErr w:type="spellEnd"/>
      <w:r w:rsidRPr="008A5624">
        <w:rPr>
          <w:rFonts w:asciiTheme="minorHAnsi" w:hAnsiTheme="minorHAnsi"/>
          <w:color w:val="000000" w:themeColor="text1"/>
          <w:spacing w:val="4"/>
        </w:rPr>
        <w:t xml:space="preserve"> </w:t>
      </w:r>
      <w:r w:rsidRPr="008A5624">
        <w:rPr>
          <w:rFonts w:asciiTheme="minorHAnsi" w:hAnsiTheme="minorHAnsi" w:cstheme="minorBidi"/>
          <w:color w:val="000000" w:themeColor="text1"/>
        </w:rPr>
        <w:t>to</w:t>
      </w:r>
      <w:r w:rsidRPr="008A5624">
        <w:rPr>
          <w:rFonts w:asciiTheme="minorHAnsi" w:hAnsiTheme="minorHAnsi" w:cstheme="minorBidi"/>
          <w:color w:val="000000" w:themeColor="text1"/>
          <w:spacing w:val="29"/>
        </w:rPr>
        <w:t xml:space="preserve"> </w:t>
      </w:r>
      <w:r w:rsidRPr="008A5624">
        <w:rPr>
          <w:rFonts w:asciiTheme="minorHAnsi" w:hAnsiTheme="minorHAnsi" w:cstheme="minorBidi"/>
          <w:color w:val="000000" w:themeColor="text1"/>
        </w:rPr>
        <w:t>a</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classification</w:t>
      </w:r>
      <w:r w:rsidRPr="008A5624">
        <w:rPr>
          <w:rFonts w:asciiTheme="minorHAnsi" w:hAnsiTheme="minorHAnsi" w:cstheme="minorBidi"/>
          <w:color w:val="000000" w:themeColor="text1"/>
          <w:spacing w:val="-2"/>
        </w:rPr>
        <w:t xml:space="preserve"> </w:t>
      </w:r>
      <w:r w:rsidRPr="008A5624">
        <w:rPr>
          <w:rFonts w:asciiTheme="minorHAnsi" w:hAnsiTheme="minorHAnsi" w:cstheme="minorBidi"/>
          <w:color w:val="000000" w:themeColor="text1"/>
        </w:rPr>
        <w:t>band.</w:t>
      </w:r>
    </w:p>
    <w:p w14:paraId="6C4AB682" w14:textId="052A53E2" w:rsidR="00FB6A23" w:rsidRPr="008A5624" w:rsidRDefault="00FB6A23" w:rsidP="00CC1F5D">
      <w:pPr>
        <w:pStyle w:val="ListParagraph"/>
        <w:numPr>
          <w:ilvl w:val="0"/>
          <w:numId w:val="20"/>
        </w:numPr>
        <w:tabs>
          <w:tab w:val="left" w:pos="1702"/>
          <w:tab w:val="left" w:pos="1703"/>
        </w:tabs>
        <w:spacing w:before="0"/>
        <w:rPr>
          <w:rFonts w:asciiTheme="minorHAnsi" w:hAnsiTheme="minorHAnsi" w:cstheme="minorHAnsi"/>
          <w:color w:val="000000" w:themeColor="text1"/>
        </w:rPr>
      </w:pPr>
      <w:r w:rsidRPr="008A5624">
        <w:rPr>
          <w:rFonts w:asciiTheme="minorHAnsi" w:hAnsiTheme="minorHAnsi" w:cstheme="minorHAnsi"/>
          <w:color w:val="000000" w:themeColor="text1"/>
          <w:w w:val="105"/>
        </w:rPr>
        <w:t>B</w:t>
      </w:r>
      <w:r w:rsidRPr="008A5624">
        <w:rPr>
          <w:rFonts w:asciiTheme="minorHAnsi" w:hAnsiTheme="minorHAnsi" w:cstheme="minorHAnsi"/>
          <w:color w:val="000000" w:themeColor="text1"/>
        </w:rPr>
        <w:t>ase</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rates</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of</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pay</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and</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classification</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bands</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are</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as</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shown</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15"/>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table</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below:</w:t>
      </w:r>
    </w:p>
    <w:p w14:paraId="09489A2F" w14:textId="77777777" w:rsidR="00FB6A23" w:rsidRPr="008A5624" w:rsidRDefault="00FB6A23" w:rsidP="00FB6A23">
      <w:pPr>
        <w:pStyle w:val="BodyText"/>
        <w:spacing w:before="4"/>
        <w:rPr>
          <w:rFonts w:asciiTheme="minorHAnsi" w:hAnsiTheme="minorHAnsi" w:cstheme="minorHAnsi"/>
          <w:color w:val="000000" w:themeColor="text1"/>
        </w:r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8"/>
        <w:gridCol w:w="1984"/>
        <w:gridCol w:w="3686"/>
        <w:gridCol w:w="3260"/>
      </w:tblGrid>
      <w:tr w:rsidR="0033414A" w:rsidRPr="008A5624" w14:paraId="57A23C46" w14:textId="77777777" w:rsidTr="00367639">
        <w:trPr>
          <w:trHeight w:val="340"/>
        </w:trPr>
        <w:tc>
          <w:tcPr>
            <w:tcW w:w="868" w:type="dxa"/>
            <w:shd w:val="clear" w:color="auto" w:fill="D9D9D9" w:themeFill="background1" w:themeFillShade="D9"/>
          </w:tcPr>
          <w:p w14:paraId="414FA16A" w14:textId="5393BDD9" w:rsidR="00BA5F4B" w:rsidRPr="00367639" w:rsidRDefault="00BA5F4B" w:rsidP="00367639">
            <w:pPr>
              <w:pStyle w:val="TableParagraph"/>
              <w:spacing w:before="1" w:line="199" w:lineRule="exact"/>
              <w:ind w:left="110" w:right="106"/>
              <w:jc w:val="center"/>
              <w:rPr>
                <w:rFonts w:asciiTheme="minorHAnsi" w:hAnsiTheme="minorHAnsi" w:cstheme="minorHAnsi"/>
                <w:b/>
                <w:sz w:val="18"/>
                <w:szCs w:val="18"/>
              </w:rPr>
            </w:pPr>
            <w:r w:rsidRPr="00367639">
              <w:rPr>
                <w:rFonts w:asciiTheme="minorHAnsi" w:hAnsiTheme="minorHAnsi" w:cstheme="minorHAnsi"/>
                <w:b/>
                <w:sz w:val="18"/>
                <w:szCs w:val="18"/>
              </w:rPr>
              <w:t>BAND</w:t>
            </w:r>
          </w:p>
        </w:tc>
        <w:tc>
          <w:tcPr>
            <w:tcW w:w="1984" w:type="dxa"/>
            <w:shd w:val="clear" w:color="auto" w:fill="D9D9D9" w:themeFill="background1" w:themeFillShade="D9"/>
          </w:tcPr>
          <w:p w14:paraId="26F03D05" w14:textId="6DA7C5ED" w:rsidR="00BA5F4B" w:rsidRPr="00367639" w:rsidRDefault="00BA5F4B" w:rsidP="00367639">
            <w:pPr>
              <w:pStyle w:val="TableParagraph"/>
              <w:spacing w:before="1" w:line="199" w:lineRule="exact"/>
              <w:ind w:left="110" w:right="106"/>
              <w:jc w:val="center"/>
              <w:rPr>
                <w:rFonts w:asciiTheme="minorHAnsi" w:hAnsiTheme="minorHAnsi" w:cstheme="minorHAnsi"/>
                <w:b/>
                <w:sz w:val="18"/>
                <w:szCs w:val="18"/>
              </w:rPr>
            </w:pPr>
            <w:r w:rsidRPr="00367639">
              <w:rPr>
                <w:rFonts w:asciiTheme="minorHAnsi" w:hAnsiTheme="minorHAnsi" w:cstheme="minorHAnsi"/>
                <w:b/>
                <w:sz w:val="18"/>
                <w:szCs w:val="18"/>
              </w:rPr>
              <w:t>RANGE $ Per annum</w:t>
            </w:r>
          </w:p>
        </w:tc>
        <w:tc>
          <w:tcPr>
            <w:tcW w:w="3686" w:type="dxa"/>
            <w:shd w:val="clear" w:color="auto" w:fill="D9D9D9" w:themeFill="background1" w:themeFillShade="D9"/>
          </w:tcPr>
          <w:p w14:paraId="6961B6AA" w14:textId="645AF80E" w:rsidR="00BA5F4B" w:rsidRPr="00367639" w:rsidRDefault="00BA5F4B" w:rsidP="00367639">
            <w:pPr>
              <w:pStyle w:val="TableParagraph"/>
              <w:spacing w:before="1" w:line="199" w:lineRule="exact"/>
              <w:ind w:left="110" w:right="106"/>
              <w:jc w:val="center"/>
              <w:rPr>
                <w:rFonts w:asciiTheme="minorHAnsi" w:hAnsiTheme="minorHAnsi" w:cstheme="minorHAnsi"/>
                <w:b/>
                <w:sz w:val="18"/>
                <w:szCs w:val="18"/>
              </w:rPr>
            </w:pPr>
            <w:r w:rsidRPr="00367639">
              <w:rPr>
                <w:rFonts w:asciiTheme="minorHAnsi" w:hAnsiTheme="minorHAnsi" w:cstheme="minorHAnsi"/>
                <w:b/>
                <w:sz w:val="18"/>
                <w:szCs w:val="18"/>
              </w:rPr>
              <w:t>INDICATIVE ROLES INCLUDE</w:t>
            </w:r>
            <w:r w:rsidR="00713533" w:rsidRPr="00367639">
              <w:rPr>
                <w:rFonts w:asciiTheme="minorHAnsi" w:hAnsiTheme="minorHAnsi" w:cstheme="minorHAnsi"/>
                <w:b/>
                <w:sz w:val="18"/>
                <w:szCs w:val="18"/>
              </w:rPr>
              <w:t>, BUT ARE NOT LIMITED TO</w:t>
            </w:r>
          </w:p>
        </w:tc>
        <w:tc>
          <w:tcPr>
            <w:tcW w:w="3260" w:type="dxa"/>
            <w:shd w:val="clear" w:color="auto" w:fill="D9D9D9" w:themeFill="background1" w:themeFillShade="D9"/>
          </w:tcPr>
          <w:p w14:paraId="64A98D65" w14:textId="1955D9FD" w:rsidR="00BA5F4B" w:rsidRPr="00367639" w:rsidRDefault="00BA5F4B" w:rsidP="00367639">
            <w:pPr>
              <w:pStyle w:val="TableParagraph"/>
              <w:tabs>
                <w:tab w:val="left" w:pos="1557"/>
              </w:tabs>
              <w:spacing w:before="1" w:line="199" w:lineRule="exact"/>
              <w:ind w:left="110" w:right="106"/>
              <w:jc w:val="center"/>
              <w:rPr>
                <w:rFonts w:asciiTheme="minorHAnsi" w:hAnsiTheme="minorHAnsi" w:cstheme="minorHAnsi"/>
                <w:b/>
                <w:sz w:val="18"/>
                <w:szCs w:val="18"/>
              </w:rPr>
            </w:pPr>
            <w:r w:rsidRPr="00367639">
              <w:rPr>
                <w:rFonts w:asciiTheme="minorHAnsi" w:hAnsiTheme="minorHAnsi" w:cstheme="minorHAnsi"/>
                <w:b/>
                <w:sz w:val="18"/>
                <w:szCs w:val="18"/>
              </w:rPr>
              <w:t>AWARD ALIGNMENT</w:t>
            </w:r>
          </w:p>
        </w:tc>
      </w:tr>
      <w:tr w:rsidR="0033414A" w:rsidRPr="008A5624" w14:paraId="7EBF92CC" w14:textId="77777777" w:rsidTr="46C22C56">
        <w:trPr>
          <w:trHeight w:val="571"/>
        </w:trPr>
        <w:tc>
          <w:tcPr>
            <w:tcW w:w="868" w:type="dxa"/>
            <w:vAlign w:val="center"/>
          </w:tcPr>
          <w:p w14:paraId="42EF36D1" w14:textId="77777777" w:rsidR="00FB6A23" w:rsidRPr="00367639" w:rsidRDefault="00FB6A23" w:rsidP="00AE5F52">
            <w:pPr>
              <w:pStyle w:val="TableParagraph"/>
              <w:ind w:left="36"/>
              <w:jc w:val="center"/>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105"/>
                <w:sz w:val="18"/>
                <w:szCs w:val="18"/>
              </w:rPr>
              <w:t>5</w:t>
            </w:r>
          </w:p>
        </w:tc>
        <w:tc>
          <w:tcPr>
            <w:tcW w:w="1984" w:type="dxa"/>
            <w:vAlign w:val="center"/>
          </w:tcPr>
          <w:p w14:paraId="78D771EF" w14:textId="2A419B45" w:rsidR="00FB6A23" w:rsidRPr="00367639" w:rsidRDefault="00AC7ED2" w:rsidP="46C22C56">
            <w:pPr>
              <w:pStyle w:val="TableParagraph"/>
              <w:spacing w:before="1"/>
              <w:ind w:left="0"/>
              <w:jc w:val="center"/>
              <w:rPr>
                <w:rFonts w:asciiTheme="minorHAnsi" w:hAnsiTheme="minorHAnsi"/>
                <w:color w:val="000000" w:themeColor="text1"/>
                <w:sz w:val="18"/>
                <w:szCs w:val="18"/>
              </w:rPr>
            </w:pPr>
            <w:r w:rsidRPr="00367639">
              <w:rPr>
                <w:rFonts w:asciiTheme="minorHAnsi" w:hAnsiTheme="minorHAnsi"/>
                <w:color w:val="000000" w:themeColor="text1"/>
                <w:sz w:val="18"/>
                <w:szCs w:val="18"/>
              </w:rPr>
              <w:t>$104,891.65 - $115,224.47</w:t>
            </w:r>
          </w:p>
        </w:tc>
        <w:tc>
          <w:tcPr>
            <w:tcW w:w="3686" w:type="dxa"/>
          </w:tcPr>
          <w:p w14:paraId="16EB8D3E" w14:textId="4DBD78B3" w:rsidR="00A934C2" w:rsidRPr="00367639" w:rsidRDefault="00FB6A23" w:rsidP="00AE5F52">
            <w:pPr>
              <w:pStyle w:val="TableParagraph"/>
              <w:spacing w:before="53" w:line="230" w:lineRule="atLeast"/>
              <w:ind w:left="178" w:right="1369" w:hanging="5"/>
              <w:rPr>
                <w:rFonts w:asciiTheme="minorHAnsi" w:hAnsiTheme="minorHAnsi" w:cstheme="minorHAnsi"/>
                <w:color w:val="000000" w:themeColor="text1"/>
                <w:spacing w:val="-47"/>
                <w:w w:val="105"/>
                <w:sz w:val="18"/>
                <w:szCs w:val="18"/>
              </w:rPr>
            </w:pPr>
            <w:r w:rsidRPr="00367639">
              <w:rPr>
                <w:rFonts w:asciiTheme="minorHAnsi" w:hAnsiTheme="minorHAnsi" w:cstheme="minorHAnsi"/>
                <w:color w:val="000000" w:themeColor="text1"/>
                <w:w w:val="105"/>
                <w:sz w:val="18"/>
                <w:szCs w:val="18"/>
              </w:rPr>
              <w:t>Subject Matter</w:t>
            </w:r>
            <w:r w:rsidR="00A934C2" w:rsidRPr="00367639">
              <w:rPr>
                <w:rFonts w:asciiTheme="minorHAnsi" w:hAnsiTheme="minorHAnsi" w:cstheme="minorHAnsi"/>
                <w:color w:val="000000" w:themeColor="text1"/>
                <w:w w:val="105"/>
                <w:sz w:val="18"/>
                <w:szCs w:val="18"/>
              </w:rPr>
              <w:t xml:space="preserve"> </w:t>
            </w:r>
            <w:r w:rsidRPr="00367639">
              <w:rPr>
                <w:rFonts w:asciiTheme="minorHAnsi" w:hAnsiTheme="minorHAnsi" w:cstheme="minorHAnsi"/>
                <w:color w:val="000000" w:themeColor="text1"/>
                <w:w w:val="105"/>
                <w:sz w:val="18"/>
                <w:szCs w:val="18"/>
              </w:rPr>
              <w:t>Expert</w:t>
            </w:r>
            <w:r w:rsidRPr="00367639">
              <w:rPr>
                <w:rFonts w:asciiTheme="minorHAnsi" w:hAnsiTheme="minorHAnsi" w:cstheme="minorHAnsi"/>
                <w:color w:val="000000" w:themeColor="text1"/>
                <w:spacing w:val="-47"/>
                <w:w w:val="105"/>
                <w:sz w:val="18"/>
                <w:szCs w:val="18"/>
              </w:rPr>
              <w:t xml:space="preserve"> </w:t>
            </w:r>
          </w:p>
          <w:p w14:paraId="7C3AE990" w14:textId="3E45CD8E" w:rsidR="00FB6A23" w:rsidRPr="00367639" w:rsidRDefault="00FB6A23" w:rsidP="00AE5F52">
            <w:pPr>
              <w:pStyle w:val="TableParagraph"/>
              <w:spacing w:before="53" w:line="230" w:lineRule="atLeast"/>
              <w:ind w:left="178" w:right="1369" w:hanging="5"/>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105"/>
                <w:sz w:val="18"/>
                <w:szCs w:val="18"/>
              </w:rPr>
              <w:t>Principal Leader</w:t>
            </w:r>
          </w:p>
        </w:tc>
        <w:tc>
          <w:tcPr>
            <w:tcW w:w="3260" w:type="dxa"/>
          </w:tcPr>
          <w:p w14:paraId="768F9E7A" w14:textId="77777777" w:rsidR="00FB6A23" w:rsidRPr="00367639" w:rsidRDefault="00FB6A23" w:rsidP="00AE5F52">
            <w:pPr>
              <w:pStyle w:val="TableParagraph"/>
              <w:ind w:left="177"/>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Principal</w:t>
            </w:r>
            <w:r w:rsidRPr="00367639">
              <w:rPr>
                <w:rFonts w:asciiTheme="minorHAnsi" w:hAnsiTheme="minorHAnsi" w:cstheme="minorHAnsi"/>
                <w:color w:val="000000" w:themeColor="text1"/>
                <w:spacing w:val="9"/>
                <w:sz w:val="18"/>
                <w:szCs w:val="18"/>
              </w:rPr>
              <w:t xml:space="preserve"> </w:t>
            </w: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4"/>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9"/>
                <w:sz w:val="18"/>
                <w:szCs w:val="18"/>
              </w:rPr>
              <w:t xml:space="preserve"> </w:t>
            </w:r>
            <w:r w:rsidRPr="00367639">
              <w:rPr>
                <w:rFonts w:asciiTheme="minorHAnsi" w:hAnsiTheme="minorHAnsi" w:cstheme="minorHAnsi"/>
                <w:color w:val="000000" w:themeColor="text1"/>
                <w:sz w:val="18"/>
                <w:szCs w:val="18"/>
              </w:rPr>
              <w:t>Leader</w:t>
            </w:r>
          </w:p>
        </w:tc>
      </w:tr>
      <w:tr w:rsidR="0033414A" w:rsidRPr="008A5624" w14:paraId="2B5726ED" w14:textId="77777777" w:rsidTr="46C22C56">
        <w:trPr>
          <w:trHeight w:val="811"/>
        </w:trPr>
        <w:tc>
          <w:tcPr>
            <w:tcW w:w="868" w:type="dxa"/>
            <w:vAlign w:val="center"/>
          </w:tcPr>
          <w:p w14:paraId="5065567C" w14:textId="77777777" w:rsidR="00FB6A23" w:rsidRPr="00367639" w:rsidRDefault="00FB6A23" w:rsidP="00AE5F52">
            <w:pPr>
              <w:pStyle w:val="TableParagraph"/>
              <w:spacing w:before="116"/>
              <w:ind w:left="47"/>
              <w:jc w:val="center"/>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106"/>
                <w:sz w:val="18"/>
                <w:szCs w:val="18"/>
              </w:rPr>
              <w:t>4</w:t>
            </w:r>
          </w:p>
        </w:tc>
        <w:tc>
          <w:tcPr>
            <w:tcW w:w="1984" w:type="dxa"/>
            <w:vAlign w:val="center"/>
          </w:tcPr>
          <w:p w14:paraId="3AE527A9" w14:textId="2FAF0EE6" w:rsidR="00FB6A23" w:rsidRPr="00367639" w:rsidRDefault="00AC7ED2" w:rsidP="46C22C56">
            <w:pPr>
              <w:pStyle w:val="TableParagraph"/>
              <w:spacing w:before="121"/>
              <w:ind w:left="0"/>
              <w:jc w:val="center"/>
              <w:rPr>
                <w:rFonts w:asciiTheme="minorHAnsi" w:hAnsiTheme="minorHAnsi"/>
                <w:color w:val="000000" w:themeColor="text1"/>
                <w:sz w:val="18"/>
                <w:szCs w:val="18"/>
              </w:rPr>
            </w:pPr>
            <w:r w:rsidRPr="00367639">
              <w:rPr>
                <w:rFonts w:asciiTheme="minorHAnsi" w:hAnsiTheme="minorHAnsi"/>
                <w:color w:val="000000" w:themeColor="text1"/>
                <w:sz w:val="18"/>
                <w:szCs w:val="18"/>
              </w:rPr>
              <w:t>$79,796.23 - $98,978.59</w:t>
            </w:r>
          </w:p>
        </w:tc>
        <w:tc>
          <w:tcPr>
            <w:tcW w:w="3686" w:type="dxa"/>
          </w:tcPr>
          <w:p w14:paraId="042F6341" w14:textId="77777777" w:rsidR="00FB6A23" w:rsidRPr="00367639" w:rsidRDefault="00FB6A23" w:rsidP="00AE5F52">
            <w:pPr>
              <w:pStyle w:val="TableParagraph"/>
              <w:spacing w:before="92" w:line="283" w:lineRule="auto"/>
              <w:ind w:left="177"/>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
                <w:sz w:val="18"/>
                <w:szCs w:val="18"/>
              </w:rPr>
              <w:t xml:space="preserve"> </w:t>
            </w:r>
            <w:r w:rsidRPr="00367639">
              <w:rPr>
                <w:rFonts w:asciiTheme="minorHAnsi" w:hAnsiTheme="minorHAnsi" w:cstheme="minorHAnsi"/>
                <w:color w:val="000000" w:themeColor="text1"/>
                <w:sz w:val="18"/>
                <w:szCs w:val="18"/>
              </w:rPr>
              <w:t>Contact Officer Specialist</w:t>
            </w:r>
            <w:r w:rsidRPr="00367639">
              <w:rPr>
                <w:rFonts w:asciiTheme="minorHAnsi" w:hAnsiTheme="minorHAnsi" w:cstheme="minorHAnsi"/>
                <w:color w:val="000000" w:themeColor="text1"/>
                <w:spacing w:val="-45"/>
                <w:sz w:val="18"/>
                <w:szCs w:val="18"/>
              </w:rPr>
              <w:t xml:space="preserve"> </w:t>
            </w:r>
            <w:r w:rsidRPr="00367639">
              <w:rPr>
                <w:rFonts w:asciiTheme="minorHAnsi" w:hAnsiTheme="minorHAnsi" w:cstheme="minorHAnsi"/>
                <w:color w:val="000000" w:themeColor="text1"/>
                <w:sz w:val="18"/>
                <w:szCs w:val="18"/>
              </w:rPr>
              <w:t>Team</w:t>
            </w:r>
            <w:r w:rsidRPr="00367639">
              <w:rPr>
                <w:rFonts w:asciiTheme="minorHAnsi" w:hAnsiTheme="minorHAnsi" w:cstheme="minorHAnsi"/>
                <w:color w:val="000000" w:themeColor="text1"/>
                <w:spacing w:val="3"/>
                <w:sz w:val="18"/>
                <w:szCs w:val="18"/>
              </w:rPr>
              <w:t xml:space="preserve"> </w:t>
            </w:r>
            <w:r w:rsidRPr="00367639">
              <w:rPr>
                <w:rFonts w:asciiTheme="minorHAnsi" w:hAnsiTheme="minorHAnsi" w:cstheme="minorHAnsi"/>
                <w:color w:val="000000" w:themeColor="text1"/>
                <w:sz w:val="18"/>
                <w:szCs w:val="18"/>
              </w:rPr>
              <w:t>Leader</w:t>
            </w:r>
          </w:p>
          <w:p w14:paraId="28FF5476" w14:textId="77777777" w:rsidR="00FB6A23" w:rsidRPr="00367639" w:rsidRDefault="00FB6A23" w:rsidP="00AE5F52">
            <w:pPr>
              <w:pStyle w:val="TableParagraph"/>
              <w:spacing w:before="10"/>
              <w:ind w:left="177"/>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7"/>
                <w:sz w:val="18"/>
                <w:szCs w:val="18"/>
              </w:rPr>
              <w:t xml:space="preserve"> </w:t>
            </w:r>
            <w:r w:rsidRPr="00367639">
              <w:rPr>
                <w:rFonts w:asciiTheme="minorHAnsi" w:hAnsiTheme="minorHAnsi" w:cstheme="minorHAnsi"/>
                <w:color w:val="000000" w:themeColor="text1"/>
                <w:sz w:val="18"/>
                <w:szCs w:val="18"/>
              </w:rPr>
              <w:t>Resolution</w:t>
            </w:r>
            <w:r w:rsidRPr="00367639">
              <w:rPr>
                <w:rFonts w:asciiTheme="minorHAnsi" w:hAnsiTheme="minorHAnsi" w:cstheme="minorHAnsi"/>
                <w:color w:val="000000" w:themeColor="text1"/>
                <w:spacing w:val="23"/>
                <w:sz w:val="18"/>
                <w:szCs w:val="18"/>
              </w:rPr>
              <w:t xml:space="preserve"> </w:t>
            </w:r>
            <w:r w:rsidRPr="00367639">
              <w:rPr>
                <w:rFonts w:asciiTheme="minorHAnsi" w:hAnsiTheme="minorHAnsi" w:cstheme="minorHAnsi"/>
                <w:color w:val="000000" w:themeColor="text1"/>
                <w:sz w:val="18"/>
                <w:szCs w:val="18"/>
              </w:rPr>
              <w:t>Agent</w:t>
            </w:r>
          </w:p>
        </w:tc>
        <w:tc>
          <w:tcPr>
            <w:tcW w:w="3260" w:type="dxa"/>
          </w:tcPr>
          <w:p w14:paraId="564EE294" w14:textId="77777777" w:rsidR="00FB6A23" w:rsidRPr="00367639" w:rsidRDefault="00FB6A23" w:rsidP="00AE5F52">
            <w:pPr>
              <w:pStyle w:val="TableParagraph"/>
              <w:spacing w:before="1" w:line="295" w:lineRule="auto"/>
              <w:ind w:left="177"/>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Principal</w:t>
            </w:r>
            <w:r w:rsidRPr="00367639">
              <w:rPr>
                <w:rFonts w:asciiTheme="minorHAnsi" w:hAnsiTheme="minorHAnsi" w:cstheme="minorHAnsi"/>
                <w:color w:val="000000" w:themeColor="text1"/>
                <w:spacing w:val="6"/>
                <w:sz w:val="18"/>
                <w:szCs w:val="18"/>
              </w:rPr>
              <w:t xml:space="preserve"> </w:t>
            </w: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2"/>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2"/>
                <w:sz w:val="18"/>
                <w:szCs w:val="18"/>
              </w:rPr>
              <w:t xml:space="preserve"> </w:t>
            </w:r>
            <w:r w:rsidRPr="00367639">
              <w:rPr>
                <w:rFonts w:asciiTheme="minorHAnsi" w:hAnsiTheme="minorHAnsi" w:cstheme="minorHAnsi"/>
                <w:color w:val="000000" w:themeColor="text1"/>
                <w:sz w:val="18"/>
                <w:szCs w:val="18"/>
              </w:rPr>
              <w:t>Specialist</w:t>
            </w:r>
            <w:r w:rsidRPr="00367639">
              <w:rPr>
                <w:rFonts w:asciiTheme="minorHAnsi" w:hAnsiTheme="minorHAnsi" w:cstheme="minorHAnsi"/>
                <w:color w:val="000000" w:themeColor="text1"/>
                <w:spacing w:val="-44"/>
                <w:sz w:val="18"/>
                <w:szCs w:val="18"/>
              </w:rPr>
              <w:t xml:space="preserve"> </w:t>
            </w: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4"/>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3"/>
                <w:sz w:val="18"/>
                <w:szCs w:val="18"/>
              </w:rPr>
              <w:t xml:space="preserve"> </w:t>
            </w:r>
            <w:r w:rsidRPr="00367639">
              <w:rPr>
                <w:rFonts w:asciiTheme="minorHAnsi" w:hAnsiTheme="minorHAnsi" w:cstheme="minorHAnsi"/>
                <w:color w:val="000000" w:themeColor="text1"/>
                <w:sz w:val="18"/>
                <w:szCs w:val="18"/>
              </w:rPr>
              <w:t>Team</w:t>
            </w:r>
            <w:r w:rsidRPr="00367639">
              <w:rPr>
                <w:rFonts w:asciiTheme="minorHAnsi" w:hAnsiTheme="minorHAnsi" w:cstheme="minorHAnsi"/>
                <w:color w:val="000000" w:themeColor="text1"/>
                <w:spacing w:val="-2"/>
                <w:sz w:val="18"/>
                <w:szCs w:val="18"/>
              </w:rPr>
              <w:t xml:space="preserve"> </w:t>
            </w:r>
            <w:r w:rsidRPr="00367639">
              <w:rPr>
                <w:rFonts w:asciiTheme="minorHAnsi" w:hAnsiTheme="minorHAnsi" w:cstheme="minorHAnsi"/>
                <w:color w:val="000000" w:themeColor="text1"/>
                <w:sz w:val="18"/>
                <w:szCs w:val="18"/>
              </w:rPr>
              <w:t>Leader</w:t>
            </w:r>
          </w:p>
        </w:tc>
      </w:tr>
      <w:tr w:rsidR="0033414A" w:rsidRPr="008A5624" w14:paraId="406A73DC" w14:textId="77777777" w:rsidTr="46C22C56">
        <w:trPr>
          <w:trHeight w:val="340"/>
        </w:trPr>
        <w:tc>
          <w:tcPr>
            <w:tcW w:w="868" w:type="dxa"/>
            <w:vAlign w:val="center"/>
          </w:tcPr>
          <w:p w14:paraId="497D1FCC" w14:textId="77777777" w:rsidR="00FB6A23" w:rsidRPr="00367639" w:rsidRDefault="00FB6A23" w:rsidP="00AE5F52">
            <w:pPr>
              <w:pStyle w:val="TableParagraph"/>
              <w:spacing w:before="92"/>
              <w:ind w:left="37"/>
              <w:jc w:val="center"/>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106"/>
                <w:sz w:val="18"/>
                <w:szCs w:val="18"/>
              </w:rPr>
              <w:t>3</w:t>
            </w:r>
          </w:p>
        </w:tc>
        <w:tc>
          <w:tcPr>
            <w:tcW w:w="1984" w:type="dxa"/>
            <w:vAlign w:val="center"/>
          </w:tcPr>
          <w:p w14:paraId="6039BCCF" w14:textId="00A160E3" w:rsidR="00FB6A23" w:rsidRPr="00367639" w:rsidRDefault="003F3DF8" w:rsidP="46C22C56">
            <w:pPr>
              <w:pStyle w:val="TableParagraph"/>
              <w:spacing w:before="92"/>
              <w:ind w:left="0"/>
              <w:jc w:val="center"/>
              <w:rPr>
                <w:rFonts w:asciiTheme="minorHAnsi" w:hAnsiTheme="minorHAnsi"/>
                <w:color w:val="000000" w:themeColor="text1"/>
                <w:sz w:val="18"/>
                <w:szCs w:val="18"/>
              </w:rPr>
            </w:pPr>
            <w:r w:rsidRPr="00367639">
              <w:rPr>
                <w:rFonts w:asciiTheme="minorHAnsi" w:hAnsiTheme="minorHAnsi"/>
                <w:color w:val="000000" w:themeColor="text1"/>
                <w:sz w:val="18"/>
                <w:szCs w:val="18"/>
              </w:rPr>
              <w:t>$</w:t>
            </w:r>
            <w:r w:rsidR="00AC7ED2" w:rsidRPr="00367639">
              <w:rPr>
                <w:rFonts w:asciiTheme="minorHAnsi" w:hAnsiTheme="minorHAnsi"/>
                <w:color w:val="000000" w:themeColor="text1"/>
                <w:sz w:val="18"/>
                <w:szCs w:val="18"/>
              </w:rPr>
              <w:t>72,409.91 - $78,312.95</w:t>
            </w:r>
          </w:p>
        </w:tc>
        <w:tc>
          <w:tcPr>
            <w:tcW w:w="3686" w:type="dxa"/>
          </w:tcPr>
          <w:p w14:paraId="220D3A07" w14:textId="77777777" w:rsidR="00FB6A23" w:rsidRPr="00367639" w:rsidRDefault="00FB6A23" w:rsidP="00AE5F52">
            <w:pPr>
              <w:pStyle w:val="TableParagraph"/>
              <w:spacing w:before="87"/>
              <w:ind w:left="173"/>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Senior</w:t>
            </w:r>
            <w:r w:rsidRPr="00367639">
              <w:rPr>
                <w:rFonts w:asciiTheme="minorHAnsi" w:hAnsiTheme="minorHAnsi" w:cstheme="minorHAnsi"/>
                <w:color w:val="000000" w:themeColor="text1"/>
                <w:spacing w:val="14"/>
                <w:sz w:val="18"/>
                <w:szCs w:val="18"/>
              </w:rPr>
              <w:t xml:space="preserve"> </w:t>
            </w: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8"/>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15"/>
                <w:sz w:val="18"/>
                <w:szCs w:val="18"/>
              </w:rPr>
              <w:t xml:space="preserve"> </w:t>
            </w:r>
            <w:r w:rsidRPr="00367639">
              <w:rPr>
                <w:rFonts w:asciiTheme="minorHAnsi" w:hAnsiTheme="minorHAnsi" w:cstheme="minorHAnsi"/>
                <w:color w:val="000000" w:themeColor="text1"/>
                <w:sz w:val="18"/>
                <w:szCs w:val="18"/>
              </w:rPr>
              <w:t>Officer</w:t>
            </w:r>
          </w:p>
        </w:tc>
        <w:tc>
          <w:tcPr>
            <w:tcW w:w="3260" w:type="dxa"/>
          </w:tcPr>
          <w:p w14:paraId="7077D670" w14:textId="77777777" w:rsidR="00FB6A23" w:rsidRPr="00367639" w:rsidRDefault="00FB6A23" w:rsidP="00AE5F52">
            <w:pPr>
              <w:pStyle w:val="TableParagraph"/>
              <w:spacing w:before="92"/>
              <w:ind w:left="172"/>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3"/>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6"/>
                <w:sz w:val="18"/>
                <w:szCs w:val="18"/>
              </w:rPr>
              <w:t xml:space="preserve"> </w:t>
            </w:r>
            <w:r w:rsidRPr="00367639">
              <w:rPr>
                <w:rFonts w:asciiTheme="minorHAnsi" w:hAnsiTheme="minorHAnsi" w:cstheme="minorHAnsi"/>
                <w:color w:val="000000" w:themeColor="text1"/>
                <w:sz w:val="18"/>
                <w:szCs w:val="18"/>
              </w:rPr>
              <w:t>Officer</w:t>
            </w:r>
            <w:r w:rsidRPr="00367639">
              <w:rPr>
                <w:rFonts w:asciiTheme="minorHAnsi" w:hAnsiTheme="minorHAnsi" w:cstheme="minorHAnsi"/>
                <w:color w:val="000000" w:themeColor="text1"/>
                <w:spacing w:val="6"/>
                <w:sz w:val="18"/>
                <w:szCs w:val="18"/>
              </w:rPr>
              <w:t xml:space="preserve"> </w:t>
            </w:r>
            <w:r w:rsidRPr="00367639">
              <w:rPr>
                <w:rFonts w:asciiTheme="minorHAnsi" w:hAnsiTheme="minorHAnsi" w:cstheme="minorHAnsi"/>
                <w:color w:val="000000" w:themeColor="text1"/>
                <w:sz w:val="18"/>
                <w:szCs w:val="18"/>
              </w:rPr>
              <w:t>Level</w:t>
            </w:r>
            <w:r w:rsidRPr="00367639">
              <w:rPr>
                <w:rFonts w:asciiTheme="minorHAnsi" w:hAnsiTheme="minorHAnsi" w:cstheme="minorHAnsi"/>
                <w:color w:val="000000" w:themeColor="text1"/>
                <w:spacing w:val="10"/>
                <w:sz w:val="18"/>
                <w:szCs w:val="18"/>
              </w:rPr>
              <w:t xml:space="preserve"> </w:t>
            </w:r>
            <w:r w:rsidRPr="00367639">
              <w:rPr>
                <w:rFonts w:asciiTheme="minorHAnsi" w:hAnsiTheme="minorHAnsi" w:cstheme="minorHAnsi"/>
                <w:color w:val="000000" w:themeColor="text1"/>
                <w:sz w:val="18"/>
                <w:szCs w:val="18"/>
              </w:rPr>
              <w:t>2</w:t>
            </w:r>
          </w:p>
        </w:tc>
      </w:tr>
      <w:tr w:rsidR="0033414A" w:rsidRPr="008A5624" w14:paraId="7F2CBB36" w14:textId="77777777" w:rsidTr="46C22C56">
        <w:trPr>
          <w:trHeight w:val="340"/>
        </w:trPr>
        <w:tc>
          <w:tcPr>
            <w:tcW w:w="868" w:type="dxa"/>
            <w:vAlign w:val="center"/>
          </w:tcPr>
          <w:p w14:paraId="4EEB8B6C" w14:textId="77777777" w:rsidR="00FB6A23" w:rsidRPr="00367639" w:rsidRDefault="00FB6A23" w:rsidP="00AE5F52">
            <w:pPr>
              <w:pStyle w:val="TableParagraph"/>
              <w:spacing w:before="87"/>
              <w:ind w:left="35"/>
              <w:jc w:val="center"/>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99"/>
                <w:sz w:val="18"/>
                <w:szCs w:val="18"/>
              </w:rPr>
              <w:t>2</w:t>
            </w:r>
          </w:p>
        </w:tc>
        <w:tc>
          <w:tcPr>
            <w:tcW w:w="1984" w:type="dxa"/>
            <w:vAlign w:val="center"/>
          </w:tcPr>
          <w:p w14:paraId="3D509988" w14:textId="094EA3E0" w:rsidR="00FB6A23" w:rsidRPr="00367639" w:rsidRDefault="00A17209" w:rsidP="46C22C56">
            <w:pPr>
              <w:pStyle w:val="TableParagraph"/>
              <w:spacing w:before="79"/>
              <w:ind w:left="0"/>
              <w:jc w:val="center"/>
              <w:rPr>
                <w:rFonts w:asciiTheme="minorHAnsi" w:hAnsiTheme="minorHAnsi"/>
                <w:color w:val="000000" w:themeColor="text1"/>
                <w:sz w:val="18"/>
                <w:szCs w:val="18"/>
              </w:rPr>
            </w:pPr>
            <w:r w:rsidRPr="00367639">
              <w:rPr>
                <w:rFonts w:asciiTheme="minorHAnsi" w:hAnsiTheme="minorHAnsi"/>
                <w:color w:val="000000" w:themeColor="text1"/>
                <w:sz w:val="18"/>
                <w:szCs w:val="18"/>
              </w:rPr>
              <w:t>$</w:t>
            </w:r>
            <w:r w:rsidR="003F3DF8" w:rsidRPr="00367639">
              <w:rPr>
                <w:rFonts w:asciiTheme="minorHAnsi" w:hAnsiTheme="minorHAnsi"/>
                <w:color w:val="000000" w:themeColor="text1"/>
                <w:sz w:val="18"/>
                <w:szCs w:val="18"/>
              </w:rPr>
              <w:t>62,067.07 - $69,443.36</w:t>
            </w:r>
          </w:p>
        </w:tc>
        <w:tc>
          <w:tcPr>
            <w:tcW w:w="3686" w:type="dxa"/>
          </w:tcPr>
          <w:p w14:paraId="581ED471" w14:textId="77777777" w:rsidR="00FB6A23" w:rsidRPr="00367639" w:rsidRDefault="00FB6A23" w:rsidP="00AE5F52">
            <w:pPr>
              <w:pStyle w:val="TableParagraph"/>
              <w:spacing w:before="87"/>
              <w:ind w:left="173"/>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105"/>
                <w:sz w:val="18"/>
                <w:szCs w:val="18"/>
              </w:rPr>
              <w:t>Customer</w:t>
            </w:r>
            <w:r w:rsidRPr="00367639">
              <w:rPr>
                <w:rFonts w:asciiTheme="minorHAnsi" w:hAnsiTheme="minorHAnsi" w:cstheme="minorHAnsi"/>
                <w:color w:val="000000" w:themeColor="text1"/>
                <w:spacing w:val="-9"/>
                <w:w w:val="105"/>
                <w:sz w:val="18"/>
                <w:szCs w:val="18"/>
              </w:rPr>
              <w:t xml:space="preserve"> </w:t>
            </w:r>
            <w:r w:rsidRPr="00367639">
              <w:rPr>
                <w:rFonts w:asciiTheme="minorHAnsi" w:hAnsiTheme="minorHAnsi" w:cstheme="minorHAnsi"/>
                <w:color w:val="000000" w:themeColor="text1"/>
                <w:w w:val="105"/>
                <w:sz w:val="18"/>
                <w:szCs w:val="18"/>
              </w:rPr>
              <w:t>Contact</w:t>
            </w:r>
            <w:r w:rsidRPr="00367639">
              <w:rPr>
                <w:rFonts w:asciiTheme="minorHAnsi" w:hAnsiTheme="minorHAnsi" w:cstheme="minorHAnsi"/>
                <w:color w:val="000000" w:themeColor="text1"/>
                <w:spacing w:val="-11"/>
                <w:w w:val="105"/>
                <w:sz w:val="18"/>
                <w:szCs w:val="18"/>
              </w:rPr>
              <w:t xml:space="preserve"> </w:t>
            </w:r>
            <w:r w:rsidRPr="00367639">
              <w:rPr>
                <w:rFonts w:asciiTheme="minorHAnsi" w:hAnsiTheme="minorHAnsi" w:cstheme="minorHAnsi"/>
                <w:color w:val="000000" w:themeColor="text1"/>
                <w:w w:val="105"/>
                <w:sz w:val="18"/>
                <w:szCs w:val="18"/>
              </w:rPr>
              <w:t>Officer</w:t>
            </w:r>
          </w:p>
        </w:tc>
        <w:tc>
          <w:tcPr>
            <w:tcW w:w="3260" w:type="dxa"/>
          </w:tcPr>
          <w:p w14:paraId="31C8CB51" w14:textId="77777777" w:rsidR="00FB6A23" w:rsidRPr="00367639" w:rsidRDefault="00FB6A23" w:rsidP="00AE5F52">
            <w:pPr>
              <w:pStyle w:val="TableParagraph"/>
              <w:spacing w:before="92"/>
              <w:ind w:left="172"/>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0"/>
                <w:sz w:val="18"/>
                <w:szCs w:val="18"/>
              </w:rPr>
              <w:t xml:space="preserve"> </w:t>
            </w:r>
            <w:r w:rsidRPr="00367639">
              <w:rPr>
                <w:rFonts w:asciiTheme="minorHAnsi" w:hAnsiTheme="minorHAnsi" w:cstheme="minorHAnsi"/>
                <w:color w:val="000000" w:themeColor="text1"/>
                <w:sz w:val="18"/>
                <w:szCs w:val="18"/>
              </w:rPr>
              <w:t>Contact</w:t>
            </w:r>
            <w:r w:rsidRPr="00367639">
              <w:rPr>
                <w:rFonts w:asciiTheme="minorHAnsi" w:hAnsiTheme="minorHAnsi" w:cstheme="minorHAnsi"/>
                <w:color w:val="000000" w:themeColor="text1"/>
                <w:spacing w:val="10"/>
                <w:sz w:val="18"/>
                <w:szCs w:val="18"/>
              </w:rPr>
              <w:t xml:space="preserve"> </w:t>
            </w:r>
            <w:r w:rsidRPr="00367639">
              <w:rPr>
                <w:rFonts w:asciiTheme="minorHAnsi" w:hAnsiTheme="minorHAnsi" w:cstheme="minorHAnsi"/>
                <w:color w:val="000000" w:themeColor="text1"/>
                <w:sz w:val="18"/>
                <w:szCs w:val="18"/>
              </w:rPr>
              <w:t>Officer</w:t>
            </w:r>
            <w:r w:rsidRPr="00367639">
              <w:rPr>
                <w:rFonts w:asciiTheme="minorHAnsi" w:hAnsiTheme="minorHAnsi" w:cstheme="minorHAnsi"/>
                <w:color w:val="000000" w:themeColor="text1"/>
                <w:spacing w:val="2"/>
                <w:sz w:val="18"/>
                <w:szCs w:val="18"/>
              </w:rPr>
              <w:t xml:space="preserve"> </w:t>
            </w:r>
            <w:r w:rsidRPr="00367639">
              <w:rPr>
                <w:rFonts w:asciiTheme="minorHAnsi" w:hAnsiTheme="minorHAnsi" w:cstheme="minorHAnsi"/>
                <w:color w:val="000000" w:themeColor="text1"/>
                <w:sz w:val="18"/>
                <w:szCs w:val="18"/>
              </w:rPr>
              <w:t>Level 1</w:t>
            </w:r>
          </w:p>
        </w:tc>
      </w:tr>
      <w:tr w:rsidR="0033414A" w:rsidRPr="008A5624" w14:paraId="54E9647F" w14:textId="77777777" w:rsidTr="46C22C56">
        <w:trPr>
          <w:trHeight w:val="576"/>
        </w:trPr>
        <w:tc>
          <w:tcPr>
            <w:tcW w:w="868" w:type="dxa"/>
            <w:vAlign w:val="center"/>
          </w:tcPr>
          <w:p w14:paraId="79D4C7CB" w14:textId="77777777" w:rsidR="00FB6A23" w:rsidRPr="00367639" w:rsidRDefault="00FB6A23" w:rsidP="00AE5F52">
            <w:pPr>
              <w:pStyle w:val="TableParagraph"/>
              <w:spacing w:before="1"/>
              <w:ind w:left="6"/>
              <w:jc w:val="center"/>
              <w:rPr>
                <w:rFonts w:asciiTheme="minorHAnsi" w:hAnsiTheme="minorHAnsi" w:cstheme="minorHAnsi"/>
                <w:color w:val="000000" w:themeColor="text1"/>
                <w:sz w:val="18"/>
                <w:szCs w:val="18"/>
              </w:rPr>
            </w:pPr>
            <w:r w:rsidRPr="00367639">
              <w:rPr>
                <w:rFonts w:asciiTheme="minorHAnsi" w:hAnsiTheme="minorHAnsi" w:cstheme="minorHAnsi"/>
                <w:color w:val="000000" w:themeColor="text1"/>
                <w:w w:val="97"/>
                <w:sz w:val="18"/>
                <w:szCs w:val="18"/>
              </w:rPr>
              <w:t>1</w:t>
            </w:r>
          </w:p>
        </w:tc>
        <w:tc>
          <w:tcPr>
            <w:tcW w:w="1984" w:type="dxa"/>
            <w:vAlign w:val="center"/>
          </w:tcPr>
          <w:p w14:paraId="215076FF" w14:textId="529F4C20" w:rsidR="00FB6A23" w:rsidRPr="00367639" w:rsidRDefault="00A17209" w:rsidP="46C22C56">
            <w:pPr>
              <w:pStyle w:val="TableParagraph"/>
              <w:ind w:left="0"/>
              <w:jc w:val="center"/>
              <w:rPr>
                <w:rFonts w:asciiTheme="minorHAnsi" w:hAnsiTheme="minorHAnsi"/>
                <w:color w:val="000000" w:themeColor="text1"/>
                <w:sz w:val="18"/>
                <w:szCs w:val="18"/>
              </w:rPr>
            </w:pPr>
            <w:r w:rsidRPr="00367639">
              <w:rPr>
                <w:rFonts w:asciiTheme="minorHAnsi" w:hAnsiTheme="minorHAnsi"/>
                <w:color w:val="000000" w:themeColor="text1"/>
                <w:sz w:val="18"/>
                <w:szCs w:val="18"/>
              </w:rPr>
              <w:t>$59,110.54</w:t>
            </w:r>
          </w:p>
        </w:tc>
        <w:tc>
          <w:tcPr>
            <w:tcW w:w="3686" w:type="dxa"/>
          </w:tcPr>
          <w:p w14:paraId="26F1D11B" w14:textId="77777777" w:rsidR="00FB6A23" w:rsidRPr="00367639" w:rsidRDefault="00FB6A23" w:rsidP="00AE5F52">
            <w:pPr>
              <w:pStyle w:val="TableParagraph"/>
              <w:spacing w:before="53" w:line="230" w:lineRule="atLeast"/>
              <w:ind w:left="175" w:hanging="3"/>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Customer</w:t>
            </w:r>
            <w:r w:rsidRPr="00367639">
              <w:rPr>
                <w:rFonts w:asciiTheme="minorHAnsi" w:hAnsiTheme="minorHAnsi" w:cstheme="minorHAnsi"/>
                <w:color w:val="000000" w:themeColor="text1"/>
                <w:spacing w:val="1"/>
                <w:sz w:val="18"/>
                <w:szCs w:val="18"/>
              </w:rPr>
              <w:t xml:space="preserve"> </w:t>
            </w:r>
            <w:r w:rsidRPr="00367639">
              <w:rPr>
                <w:rFonts w:asciiTheme="minorHAnsi" w:hAnsiTheme="minorHAnsi" w:cstheme="minorHAnsi"/>
                <w:color w:val="000000" w:themeColor="text1"/>
                <w:sz w:val="18"/>
                <w:szCs w:val="18"/>
              </w:rPr>
              <w:t>Contact Trainee (First 3</w:t>
            </w:r>
            <w:r w:rsidRPr="00367639">
              <w:rPr>
                <w:rFonts w:asciiTheme="minorHAnsi" w:hAnsiTheme="minorHAnsi" w:cstheme="minorHAnsi"/>
                <w:color w:val="000000" w:themeColor="text1"/>
                <w:spacing w:val="-45"/>
                <w:sz w:val="18"/>
                <w:szCs w:val="18"/>
              </w:rPr>
              <w:t xml:space="preserve"> </w:t>
            </w:r>
            <w:r w:rsidRPr="00367639">
              <w:rPr>
                <w:rFonts w:asciiTheme="minorHAnsi" w:hAnsiTheme="minorHAnsi" w:cstheme="minorHAnsi"/>
                <w:color w:val="000000" w:themeColor="text1"/>
                <w:w w:val="105"/>
                <w:sz w:val="18"/>
                <w:szCs w:val="18"/>
              </w:rPr>
              <w:t>months</w:t>
            </w:r>
            <w:r w:rsidRPr="00367639">
              <w:rPr>
                <w:rFonts w:asciiTheme="minorHAnsi" w:hAnsiTheme="minorHAnsi" w:cstheme="minorHAnsi"/>
                <w:color w:val="000000" w:themeColor="text1"/>
                <w:spacing w:val="-2"/>
                <w:w w:val="105"/>
                <w:sz w:val="18"/>
                <w:szCs w:val="18"/>
              </w:rPr>
              <w:t xml:space="preserve"> </w:t>
            </w:r>
            <w:r w:rsidRPr="00367639">
              <w:rPr>
                <w:rFonts w:asciiTheme="minorHAnsi" w:hAnsiTheme="minorHAnsi" w:cstheme="minorHAnsi"/>
                <w:color w:val="000000" w:themeColor="text1"/>
                <w:w w:val="105"/>
                <w:sz w:val="18"/>
                <w:szCs w:val="18"/>
              </w:rPr>
              <w:t>of</w:t>
            </w:r>
            <w:r w:rsidRPr="00367639">
              <w:rPr>
                <w:rFonts w:asciiTheme="minorHAnsi" w:hAnsiTheme="minorHAnsi" w:cstheme="minorHAnsi"/>
                <w:color w:val="000000" w:themeColor="text1"/>
                <w:spacing w:val="5"/>
                <w:w w:val="105"/>
                <w:sz w:val="18"/>
                <w:szCs w:val="18"/>
              </w:rPr>
              <w:t xml:space="preserve"> </w:t>
            </w:r>
            <w:r w:rsidRPr="00367639">
              <w:rPr>
                <w:rFonts w:asciiTheme="minorHAnsi" w:hAnsiTheme="minorHAnsi" w:cstheme="minorHAnsi"/>
                <w:color w:val="000000" w:themeColor="text1"/>
                <w:w w:val="105"/>
                <w:sz w:val="18"/>
                <w:szCs w:val="18"/>
              </w:rPr>
              <w:t>employment)</w:t>
            </w:r>
          </w:p>
        </w:tc>
        <w:tc>
          <w:tcPr>
            <w:tcW w:w="3260" w:type="dxa"/>
          </w:tcPr>
          <w:p w14:paraId="7A0CB785" w14:textId="41980B08" w:rsidR="00FB6A23" w:rsidRPr="00367639" w:rsidRDefault="00CB2BD2" w:rsidP="00CB2BD2">
            <w:pPr>
              <w:pStyle w:val="TableParagraph"/>
              <w:spacing w:before="1"/>
              <w:ind w:left="0"/>
              <w:rPr>
                <w:rFonts w:asciiTheme="minorHAnsi" w:hAnsiTheme="minorHAnsi" w:cstheme="minorHAnsi"/>
                <w:color w:val="000000" w:themeColor="text1"/>
                <w:sz w:val="18"/>
                <w:szCs w:val="18"/>
              </w:rPr>
            </w:pPr>
            <w:r w:rsidRPr="00367639">
              <w:rPr>
                <w:rFonts w:asciiTheme="minorHAnsi" w:hAnsiTheme="minorHAnsi" w:cstheme="minorHAnsi"/>
                <w:color w:val="000000" w:themeColor="text1"/>
                <w:sz w:val="18"/>
                <w:szCs w:val="18"/>
              </w:rPr>
              <w:t xml:space="preserve">    </w:t>
            </w:r>
            <w:r w:rsidR="00FB6A23" w:rsidRPr="00367639">
              <w:rPr>
                <w:rFonts w:asciiTheme="minorHAnsi" w:hAnsiTheme="minorHAnsi" w:cstheme="minorHAnsi"/>
                <w:color w:val="000000" w:themeColor="text1"/>
                <w:sz w:val="18"/>
                <w:szCs w:val="18"/>
              </w:rPr>
              <w:t>Customer</w:t>
            </w:r>
            <w:r w:rsidR="00FB6A23" w:rsidRPr="00367639">
              <w:rPr>
                <w:rFonts w:asciiTheme="minorHAnsi" w:hAnsiTheme="minorHAnsi" w:cstheme="minorHAnsi"/>
                <w:color w:val="000000" w:themeColor="text1"/>
                <w:spacing w:val="9"/>
                <w:sz w:val="18"/>
                <w:szCs w:val="18"/>
              </w:rPr>
              <w:t xml:space="preserve"> </w:t>
            </w:r>
            <w:r w:rsidR="00FB6A23" w:rsidRPr="00367639">
              <w:rPr>
                <w:rFonts w:asciiTheme="minorHAnsi" w:hAnsiTheme="minorHAnsi" w:cstheme="minorHAnsi"/>
                <w:color w:val="000000" w:themeColor="text1"/>
                <w:sz w:val="18"/>
                <w:szCs w:val="18"/>
              </w:rPr>
              <w:t>Contact</w:t>
            </w:r>
            <w:r w:rsidR="00FB6A23" w:rsidRPr="00367639">
              <w:rPr>
                <w:rFonts w:asciiTheme="minorHAnsi" w:hAnsiTheme="minorHAnsi" w:cstheme="minorHAnsi"/>
                <w:color w:val="000000" w:themeColor="text1"/>
                <w:spacing w:val="7"/>
                <w:sz w:val="18"/>
                <w:szCs w:val="18"/>
              </w:rPr>
              <w:t xml:space="preserve"> </w:t>
            </w:r>
            <w:r w:rsidR="00FB6A23" w:rsidRPr="00367639">
              <w:rPr>
                <w:rFonts w:asciiTheme="minorHAnsi" w:hAnsiTheme="minorHAnsi" w:cstheme="minorHAnsi"/>
                <w:color w:val="000000" w:themeColor="text1"/>
                <w:sz w:val="18"/>
                <w:szCs w:val="18"/>
              </w:rPr>
              <w:t>Trainee</w:t>
            </w:r>
          </w:p>
        </w:tc>
      </w:tr>
    </w:tbl>
    <w:p w14:paraId="18C14DA8" w14:textId="77777777" w:rsidR="00FB6A23" w:rsidRPr="008A5624" w:rsidRDefault="00FB6A23" w:rsidP="00FB6A23">
      <w:pPr>
        <w:pStyle w:val="BodyText"/>
        <w:spacing w:before="6"/>
        <w:rPr>
          <w:rFonts w:asciiTheme="minorHAnsi" w:hAnsiTheme="minorHAnsi" w:cstheme="minorHAnsi"/>
          <w:color w:val="000000" w:themeColor="text1"/>
        </w:rPr>
      </w:pPr>
    </w:p>
    <w:p w14:paraId="4ACCE0A0" w14:textId="77777777" w:rsidR="00FB6A23" w:rsidRPr="008A5624" w:rsidRDefault="00FB6A23" w:rsidP="00FB6A23">
      <w:pPr>
        <w:pStyle w:val="ListParagraph"/>
        <w:numPr>
          <w:ilvl w:val="0"/>
          <w:numId w:val="21"/>
        </w:numPr>
        <w:tabs>
          <w:tab w:val="left" w:pos="1689"/>
          <w:tab w:val="left" w:pos="1690"/>
        </w:tabs>
        <w:spacing w:before="1" w:line="285" w:lineRule="auto"/>
        <w:ind w:right="1581" w:hanging="554"/>
        <w:rPr>
          <w:rFonts w:asciiTheme="minorHAnsi" w:hAnsiTheme="minorHAnsi" w:cstheme="minorHAnsi"/>
          <w:color w:val="000000" w:themeColor="text1"/>
        </w:rPr>
      </w:pPr>
      <w:r w:rsidRPr="008A5624">
        <w:rPr>
          <w:rFonts w:asciiTheme="minorHAnsi" w:hAnsiTheme="minorHAnsi" w:cstheme="minorHAnsi"/>
          <w:color w:val="000000" w:themeColor="text1"/>
        </w:rPr>
        <w:t>An Employee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will be paid no less than the minimum base rate of pay as set out</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in 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range</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for</w:t>
      </w:r>
      <w:r w:rsidRPr="008A5624">
        <w:rPr>
          <w:rFonts w:asciiTheme="minorHAnsi" w:hAnsiTheme="minorHAnsi" w:cstheme="minorHAnsi"/>
          <w:color w:val="000000" w:themeColor="text1"/>
          <w:spacing w:val="10"/>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band</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16"/>
        </w:rPr>
        <w:t xml:space="preserve"> </w:t>
      </w:r>
      <w:r w:rsidRPr="008A5624">
        <w:rPr>
          <w:rFonts w:asciiTheme="minorHAnsi" w:hAnsiTheme="minorHAnsi" w:cstheme="minorHAnsi"/>
          <w:color w:val="000000" w:themeColor="text1"/>
        </w:rPr>
        <w:t>which</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21"/>
        </w:rPr>
        <w:t xml:space="preserve"> </w:t>
      </w:r>
      <w:r w:rsidRPr="008A5624">
        <w:rPr>
          <w:rFonts w:asciiTheme="minorHAnsi" w:hAnsiTheme="minorHAnsi" w:cstheme="minorHAnsi"/>
          <w:color w:val="000000" w:themeColor="text1"/>
        </w:rPr>
        <w:t>Employee</w:t>
      </w:r>
      <w:r w:rsidRPr="008A5624">
        <w:rPr>
          <w:rFonts w:asciiTheme="minorHAnsi" w:hAnsiTheme="minorHAnsi" w:cstheme="minorHAnsi"/>
          <w:color w:val="000000" w:themeColor="text1"/>
          <w:spacing w:val="13"/>
        </w:rPr>
        <w:t xml:space="preserve"> </w:t>
      </w:r>
      <w:r w:rsidRPr="008A5624">
        <w:rPr>
          <w:rFonts w:asciiTheme="minorHAnsi" w:hAnsiTheme="minorHAnsi" w:cstheme="minorHAnsi"/>
          <w:color w:val="000000" w:themeColor="text1"/>
        </w:rPr>
        <w:t>is</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appointed.</w:t>
      </w:r>
      <w:r w:rsidRPr="008A5624">
        <w:rPr>
          <w:rFonts w:asciiTheme="minorHAnsi" w:hAnsiTheme="minorHAnsi" w:cstheme="minorHAnsi"/>
          <w:color w:val="000000" w:themeColor="text1"/>
          <w:spacing w:val="14"/>
        </w:rPr>
        <w:t xml:space="preserve"> </w:t>
      </w:r>
      <w:r w:rsidRPr="008A5624">
        <w:rPr>
          <w:rFonts w:asciiTheme="minorHAnsi" w:hAnsiTheme="minorHAnsi" w:cstheme="minorHAnsi"/>
          <w:color w:val="000000" w:themeColor="text1"/>
        </w:rPr>
        <w:t>Where</w:t>
      </w:r>
      <w:r w:rsidRPr="008A5624">
        <w:rPr>
          <w:rFonts w:asciiTheme="minorHAnsi" w:hAnsiTheme="minorHAnsi" w:cstheme="minorHAnsi"/>
          <w:color w:val="000000" w:themeColor="text1"/>
          <w:spacing w:val="15"/>
        </w:rPr>
        <w:t xml:space="preserve"> </w:t>
      </w:r>
      <w:r w:rsidRPr="008A5624">
        <w:rPr>
          <w:rFonts w:asciiTheme="minorHAnsi" w:hAnsiTheme="minorHAnsi" w:cstheme="minorHAnsi"/>
          <w:color w:val="000000" w:themeColor="text1"/>
        </w:rPr>
        <w:t>a</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job</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role</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has</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same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skills, responsibility and knowledge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as 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indicative roles in</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band 1, 2, 3, 4, 5 then that</w:t>
      </w:r>
      <w:r w:rsidRPr="008A5624">
        <w:rPr>
          <w:rFonts w:asciiTheme="minorHAnsi" w:hAnsiTheme="minorHAnsi" w:cstheme="minorHAnsi"/>
          <w:color w:val="000000" w:themeColor="text1"/>
          <w:spacing w:val="-51"/>
        </w:rPr>
        <w:t xml:space="preserve"> </w:t>
      </w:r>
      <w:proofErr w:type="gramStart"/>
      <w:r w:rsidRPr="008A5624">
        <w:rPr>
          <w:rFonts w:asciiTheme="minorHAnsi" w:hAnsiTheme="minorHAnsi" w:cstheme="minorHAnsi"/>
          <w:color w:val="000000" w:themeColor="text1"/>
        </w:rPr>
        <w:t>particular</w:t>
      </w:r>
      <w:r w:rsidRPr="008A5624">
        <w:rPr>
          <w:rFonts w:asciiTheme="minorHAnsi" w:hAnsiTheme="minorHAnsi" w:cstheme="minorHAnsi"/>
          <w:color w:val="000000" w:themeColor="text1"/>
          <w:spacing w:val="16"/>
        </w:rPr>
        <w:t xml:space="preserve"> </w:t>
      </w:r>
      <w:r w:rsidRPr="008A5624">
        <w:rPr>
          <w:rFonts w:asciiTheme="minorHAnsi" w:hAnsiTheme="minorHAnsi" w:cstheme="minorHAnsi"/>
          <w:color w:val="000000" w:themeColor="text1"/>
        </w:rPr>
        <w:t>job</w:t>
      </w:r>
      <w:proofErr w:type="gramEnd"/>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will</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be</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classified</w:t>
      </w:r>
      <w:r w:rsidRPr="008A5624">
        <w:rPr>
          <w:rFonts w:asciiTheme="minorHAnsi" w:hAnsiTheme="minorHAnsi" w:cstheme="minorHAnsi"/>
          <w:color w:val="000000" w:themeColor="text1"/>
          <w:spacing w:val="23"/>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16"/>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relevant</w:t>
      </w:r>
      <w:r w:rsidRPr="008A5624">
        <w:rPr>
          <w:rFonts w:asciiTheme="minorHAnsi" w:hAnsiTheme="minorHAnsi" w:cstheme="minorHAnsi"/>
          <w:color w:val="000000" w:themeColor="text1"/>
          <w:spacing w:val="21"/>
        </w:rPr>
        <w:t xml:space="preserve"> </w:t>
      </w:r>
      <w:r w:rsidRPr="008A5624">
        <w:rPr>
          <w:rFonts w:asciiTheme="minorHAnsi" w:hAnsiTheme="minorHAnsi" w:cstheme="minorHAnsi"/>
          <w:color w:val="000000" w:themeColor="text1"/>
        </w:rPr>
        <w:t>band</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and</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will</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be</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covered</w:t>
      </w:r>
      <w:r w:rsidRPr="008A5624">
        <w:rPr>
          <w:rFonts w:asciiTheme="minorHAnsi" w:hAnsiTheme="minorHAnsi" w:cstheme="minorHAnsi"/>
          <w:color w:val="000000" w:themeColor="text1"/>
          <w:spacing w:val="17"/>
        </w:rPr>
        <w:t xml:space="preserve"> </w:t>
      </w:r>
      <w:r w:rsidRPr="008A5624">
        <w:rPr>
          <w:rFonts w:asciiTheme="minorHAnsi" w:hAnsiTheme="minorHAnsi" w:cstheme="minorHAnsi"/>
          <w:color w:val="000000" w:themeColor="text1"/>
        </w:rPr>
        <w:t>by</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scope</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of</w:t>
      </w:r>
      <w:r w:rsidRPr="008A5624">
        <w:rPr>
          <w:rFonts w:asciiTheme="minorHAnsi" w:hAnsiTheme="minorHAnsi" w:cstheme="minorHAnsi"/>
          <w:color w:val="000000" w:themeColor="text1"/>
          <w:spacing w:val="31"/>
        </w:rPr>
        <w:t xml:space="preserve"> </w:t>
      </w:r>
      <w:r w:rsidRPr="008A5624">
        <w:rPr>
          <w:rFonts w:asciiTheme="minorHAnsi" w:hAnsiTheme="minorHAnsi" w:cstheme="minorHAnsi"/>
          <w:color w:val="000000" w:themeColor="text1"/>
        </w:rPr>
        <w:t>this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w w:val="105"/>
        </w:rPr>
        <w:t>Agreement.</w:t>
      </w:r>
    </w:p>
    <w:p w14:paraId="30D2359D" w14:textId="49DE0268" w:rsidR="00FB6A23" w:rsidRPr="008A5624" w:rsidRDefault="00FB6A23" w:rsidP="00FB6A23">
      <w:pPr>
        <w:pStyle w:val="ListParagraph"/>
        <w:numPr>
          <w:ilvl w:val="0"/>
          <w:numId w:val="21"/>
        </w:numPr>
        <w:tabs>
          <w:tab w:val="left" w:pos="1682"/>
          <w:tab w:val="left" w:pos="1684"/>
        </w:tabs>
        <w:spacing w:before="88" w:line="288" w:lineRule="auto"/>
        <w:ind w:left="1680" w:right="1687" w:hanging="544"/>
        <w:rPr>
          <w:rFonts w:asciiTheme="minorHAnsi" w:hAnsiTheme="minorHAnsi" w:cstheme="minorHAnsi"/>
          <w:b/>
          <w:color w:val="000000" w:themeColor="text1"/>
        </w:rPr>
      </w:pPr>
      <w:r w:rsidRPr="008A5624">
        <w:rPr>
          <w:rFonts w:asciiTheme="minorHAnsi" w:hAnsiTheme="minorHAnsi" w:cstheme="minorHAnsi"/>
          <w:color w:val="000000" w:themeColor="text1"/>
        </w:rPr>
        <w:t>For the avoidance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of</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doubt the classification bands listed in the table in (b) above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incorporate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all 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contact</w:t>
      </w:r>
      <w:r w:rsidRPr="008A5624">
        <w:rPr>
          <w:rFonts w:asciiTheme="minorHAnsi" w:hAnsiTheme="minorHAnsi" w:cstheme="minorHAnsi"/>
          <w:color w:val="000000" w:themeColor="text1"/>
          <w:spacing w:val="1"/>
        </w:rPr>
        <w:t xml:space="preserve"> </w:t>
      </w:r>
      <w:proofErr w:type="spellStart"/>
      <w:r w:rsidRPr="008A5624">
        <w:rPr>
          <w:rFonts w:asciiTheme="minorHAnsi" w:hAnsiTheme="minorHAnsi" w:cstheme="minorHAnsi"/>
          <w:color w:val="000000" w:themeColor="text1"/>
        </w:rPr>
        <w:t>centre</w:t>
      </w:r>
      <w:proofErr w:type="spellEnd"/>
      <w:r w:rsidRPr="008A5624">
        <w:rPr>
          <w:rFonts w:asciiTheme="minorHAnsi" w:hAnsiTheme="minorHAnsi" w:cstheme="minorHAnsi"/>
          <w:color w:val="000000" w:themeColor="text1"/>
        </w:rPr>
        <w:t xml:space="preserve"> classifications as set out</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in the Telecommunication</w:t>
      </w:r>
      <w:r w:rsidR="006106C4" w:rsidRPr="008A5624">
        <w:rPr>
          <w:rFonts w:asciiTheme="minorHAnsi" w:hAnsiTheme="minorHAnsi" w:cstheme="minorHAnsi"/>
          <w:color w:val="000000" w:themeColor="text1"/>
        </w:rPr>
        <w:t xml:space="preserve">s </w:t>
      </w:r>
      <w:r w:rsidRPr="008A5624">
        <w:rPr>
          <w:rFonts w:asciiTheme="minorHAnsi" w:hAnsiTheme="minorHAnsi" w:cstheme="minorHAnsi"/>
          <w:color w:val="000000" w:themeColor="text1"/>
        </w:rPr>
        <w:t>Services Award 20</w:t>
      </w:r>
      <w:r w:rsidR="006106C4" w:rsidRPr="008A5624">
        <w:rPr>
          <w:rFonts w:asciiTheme="minorHAnsi" w:hAnsiTheme="minorHAnsi" w:cstheme="minorHAnsi"/>
          <w:color w:val="000000" w:themeColor="text1"/>
        </w:rPr>
        <w:t>2</w:t>
      </w:r>
      <w:r w:rsidRPr="008A5624">
        <w:rPr>
          <w:rFonts w:asciiTheme="minorHAnsi" w:hAnsiTheme="minorHAnsi" w:cstheme="minorHAnsi"/>
          <w:color w:val="000000" w:themeColor="text1"/>
        </w:rPr>
        <w:t>0 (as at</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commencement</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date of the operati</w:t>
      </w:r>
      <w:r w:rsidR="00DA0A7D" w:rsidRPr="008A5624">
        <w:rPr>
          <w:rFonts w:asciiTheme="minorHAnsi" w:hAnsiTheme="minorHAnsi" w:cstheme="minorHAnsi"/>
          <w:color w:val="000000" w:themeColor="text1"/>
        </w:rPr>
        <w:t>o</w:t>
      </w:r>
      <w:r w:rsidRPr="008A5624">
        <w:rPr>
          <w:rFonts w:asciiTheme="minorHAnsi" w:hAnsiTheme="minorHAnsi" w:cstheme="minorHAnsi"/>
          <w:color w:val="000000" w:themeColor="text1"/>
        </w:rPr>
        <w:t>n of this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w w:val="105"/>
        </w:rPr>
        <w:t>Agreement).</w:t>
      </w:r>
    </w:p>
    <w:p w14:paraId="0B5F9990" w14:textId="4884B2B4" w:rsidR="00FB6A23" w:rsidRPr="008A5624" w:rsidRDefault="569BF7A5" w:rsidP="37274989">
      <w:pPr>
        <w:pStyle w:val="ListParagraph"/>
        <w:numPr>
          <w:ilvl w:val="0"/>
          <w:numId w:val="21"/>
        </w:numPr>
        <w:tabs>
          <w:tab w:val="left" w:pos="1678"/>
          <w:tab w:val="left" w:pos="1679"/>
        </w:tabs>
        <w:spacing w:before="86" w:line="285" w:lineRule="auto"/>
        <w:ind w:left="1686" w:right="1710"/>
        <w:rPr>
          <w:rFonts w:asciiTheme="minorHAnsi" w:hAnsiTheme="minorHAnsi" w:cstheme="minorBidi"/>
          <w:b/>
          <w:bCs/>
          <w:color w:val="000000" w:themeColor="text1"/>
        </w:rPr>
      </w:pPr>
      <w:r w:rsidRPr="008A5624">
        <w:rPr>
          <w:rFonts w:asciiTheme="minorHAnsi" w:hAnsiTheme="minorHAnsi" w:cstheme="minorBidi"/>
          <w:color w:val="000000" w:themeColor="text1"/>
        </w:rPr>
        <w:t>Unless</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specified</w:t>
      </w:r>
      <w:r w:rsidRPr="008A5624">
        <w:rPr>
          <w:rFonts w:asciiTheme="minorHAnsi" w:hAnsiTheme="minorHAnsi" w:cstheme="minorBidi"/>
          <w:color w:val="000000" w:themeColor="text1"/>
          <w:spacing w:val="11"/>
        </w:rPr>
        <w:t xml:space="preserve"> </w:t>
      </w:r>
      <w:r w:rsidRPr="008A5624">
        <w:rPr>
          <w:rFonts w:asciiTheme="minorHAnsi" w:hAnsiTheme="minorHAnsi" w:cstheme="minorBidi"/>
          <w:color w:val="000000" w:themeColor="text1"/>
        </w:rPr>
        <w:t>otherwise</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this</w:t>
      </w:r>
      <w:r w:rsidRPr="008A5624">
        <w:rPr>
          <w:rFonts w:asciiTheme="minorHAnsi" w:hAnsiTheme="minorHAnsi" w:cstheme="minorBidi"/>
          <w:color w:val="000000" w:themeColor="text1"/>
          <w:spacing w:val="8"/>
        </w:rPr>
        <w:t xml:space="preserve"> </w:t>
      </w:r>
      <w:r w:rsidRPr="008A5624">
        <w:rPr>
          <w:rFonts w:asciiTheme="minorHAnsi" w:hAnsiTheme="minorHAnsi" w:cstheme="minorBidi"/>
          <w:color w:val="000000" w:themeColor="text1"/>
        </w:rPr>
        <w:t>Agreement,</w:t>
      </w:r>
      <w:r w:rsidRPr="008A5624">
        <w:rPr>
          <w:rFonts w:asciiTheme="minorHAnsi" w:hAnsiTheme="minorHAnsi" w:cstheme="minorBidi"/>
          <w:color w:val="000000" w:themeColor="text1"/>
          <w:spacing w:val="22"/>
        </w:rPr>
        <w:t xml:space="preserve"> </w:t>
      </w:r>
      <w:proofErr w:type="spellStart"/>
      <w:r w:rsidRPr="008A5624">
        <w:rPr>
          <w:rFonts w:asciiTheme="minorHAnsi" w:hAnsiTheme="minorHAnsi"/>
          <w:color w:val="000000" w:themeColor="text1"/>
        </w:rPr>
        <w:t>nbn</w:t>
      </w:r>
      <w:proofErr w:type="spellEnd"/>
      <w:r w:rsidRPr="008A5624">
        <w:rPr>
          <w:rFonts w:asciiTheme="minorHAnsi" w:hAnsiTheme="minorHAnsi" w:cstheme="minorBidi"/>
          <w:b/>
          <w:bCs/>
          <w:color w:val="000000" w:themeColor="text1"/>
          <w:spacing w:val="10"/>
        </w:rPr>
        <w:t xml:space="preserve"> </w:t>
      </w:r>
      <w:r w:rsidRPr="008A5624">
        <w:rPr>
          <w:rFonts w:asciiTheme="minorHAnsi" w:hAnsiTheme="minorHAnsi" w:cstheme="minorBidi"/>
          <w:color w:val="000000" w:themeColor="text1"/>
        </w:rPr>
        <w:t>wi</w:t>
      </w:r>
      <w:r w:rsidR="4BF9327E" w:rsidRPr="008A5624">
        <w:rPr>
          <w:rFonts w:asciiTheme="minorHAnsi" w:hAnsiTheme="minorHAnsi" w:cstheme="minorBidi"/>
          <w:color w:val="000000" w:themeColor="text1"/>
        </w:rPr>
        <w:t>l</w:t>
      </w:r>
      <w:r w:rsidRPr="008A5624">
        <w:rPr>
          <w:rFonts w:asciiTheme="minorHAnsi" w:hAnsiTheme="minorHAnsi" w:cstheme="minorBidi"/>
          <w:color w:val="000000" w:themeColor="text1"/>
        </w:rPr>
        <w:t>l</w:t>
      </w:r>
      <w:r w:rsidRPr="008A5624">
        <w:rPr>
          <w:rFonts w:asciiTheme="minorHAnsi" w:hAnsiTheme="minorHAnsi" w:cstheme="minorBidi"/>
          <w:color w:val="000000" w:themeColor="text1"/>
          <w:spacing w:val="-11"/>
        </w:rPr>
        <w:t xml:space="preserve"> </w:t>
      </w:r>
      <w:r w:rsidRPr="008A5624">
        <w:rPr>
          <w:rFonts w:asciiTheme="minorHAnsi" w:hAnsiTheme="minorHAnsi" w:cstheme="minorBidi"/>
          <w:color w:val="000000" w:themeColor="text1"/>
        </w:rPr>
        <w:t>increase</w:t>
      </w:r>
      <w:r w:rsidRPr="008A5624">
        <w:rPr>
          <w:rFonts w:asciiTheme="minorHAnsi" w:hAnsiTheme="minorHAnsi" w:cstheme="minorBidi"/>
          <w:color w:val="000000" w:themeColor="text1"/>
          <w:spacing w:val="8"/>
        </w:rPr>
        <w:t xml:space="preserve"> </w:t>
      </w:r>
      <w:r w:rsidRPr="008A5624">
        <w:rPr>
          <w:rFonts w:asciiTheme="minorHAnsi" w:hAnsiTheme="minorHAnsi" w:cstheme="minorBidi"/>
          <w:color w:val="000000" w:themeColor="text1"/>
        </w:rPr>
        <w:t>each</w:t>
      </w:r>
      <w:r w:rsidRPr="008A5624">
        <w:rPr>
          <w:rFonts w:asciiTheme="minorHAnsi" w:hAnsiTheme="minorHAnsi" w:cstheme="minorBidi"/>
          <w:color w:val="000000" w:themeColor="text1"/>
          <w:spacing w:val="5"/>
        </w:rPr>
        <w:t xml:space="preserve"> </w:t>
      </w:r>
      <w:r w:rsidRPr="008A5624">
        <w:rPr>
          <w:rFonts w:asciiTheme="minorHAnsi" w:hAnsiTheme="minorHAnsi" w:cstheme="minorBidi"/>
          <w:color w:val="000000" w:themeColor="text1"/>
        </w:rPr>
        <w:t>Employee's</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base</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rate</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of</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pay</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and</w:t>
      </w:r>
      <w:r w:rsidRPr="008A5624">
        <w:rPr>
          <w:rFonts w:asciiTheme="minorHAnsi" w:hAnsiTheme="minorHAnsi" w:cstheme="minorBidi"/>
          <w:color w:val="000000" w:themeColor="text1"/>
          <w:spacing w:val="-9"/>
        </w:rPr>
        <w:t xml:space="preserve"> </w:t>
      </w:r>
      <w:r w:rsidRPr="008A5624">
        <w:rPr>
          <w:rFonts w:asciiTheme="minorHAnsi" w:hAnsiTheme="minorHAnsi" w:cstheme="minorBidi"/>
          <w:color w:val="000000" w:themeColor="text1"/>
        </w:rPr>
        <w:t>the</w:t>
      </w:r>
      <w:r w:rsidRPr="008A5624">
        <w:rPr>
          <w:rFonts w:asciiTheme="minorHAnsi" w:hAnsiTheme="minorHAnsi" w:cstheme="minorBidi"/>
          <w:color w:val="000000" w:themeColor="text1"/>
          <w:spacing w:val="19"/>
        </w:rPr>
        <w:t xml:space="preserve"> </w:t>
      </w:r>
      <w:r w:rsidRPr="008A5624">
        <w:rPr>
          <w:rFonts w:asciiTheme="minorHAnsi" w:hAnsiTheme="minorHAnsi" w:cstheme="minorBidi"/>
          <w:color w:val="000000" w:themeColor="text1"/>
        </w:rPr>
        <w:t>pay</w:t>
      </w:r>
      <w:r w:rsidRPr="008A5624">
        <w:rPr>
          <w:rFonts w:asciiTheme="minorHAnsi" w:hAnsiTheme="minorHAnsi" w:cstheme="minorBidi"/>
          <w:color w:val="000000" w:themeColor="text1"/>
          <w:spacing w:val="5"/>
        </w:rPr>
        <w:t xml:space="preserve"> </w:t>
      </w:r>
      <w:r w:rsidRPr="008A5624">
        <w:rPr>
          <w:rFonts w:asciiTheme="minorHAnsi" w:hAnsiTheme="minorHAnsi" w:cstheme="minorBidi"/>
          <w:color w:val="000000" w:themeColor="text1"/>
        </w:rPr>
        <w:t>ranges</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set out</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the</w:t>
      </w:r>
      <w:r w:rsidRPr="008A5624">
        <w:rPr>
          <w:rFonts w:asciiTheme="minorHAnsi" w:hAnsiTheme="minorHAnsi" w:cstheme="minorBidi"/>
          <w:color w:val="000000" w:themeColor="text1"/>
          <w:spacing w:val="-9"/>
        </w:rPr>
        <w:t xml:space="preserve"> </w:t>
      </w:r>
      <w:r w:rsidRPr="008A5624">
        <w:rPr>
          <w:rFonts w:asciiTheme="minorHAnsi" w:hAnsiTheme="minorHAnsi" w:cstheme="minorBidi"/>
          <w:color w:val="000000" w:themeColor="text1"/>
        </w:rPr>
        <w:t>table</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6"/>
        </w:rPr>
        <w:t xml:space="preserve"> </w:t>
      </w:r>
      <w:r w:rsidRPr="008A5624">
        <w:rPr>
          <w:rFonts w:asciiTheme="minorHAnsi" w:hAnsiTheme="minorHAnsi" w:cstheme="minorBidi"/>
          <w:color w:val="000000" w:themeColor="text1"/>
        </w:rPr>
        <w:t>(b)</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above</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by:</w:t>
      </w:r>
    </w:p>
    <w:p w14:paraId="6D92CE66" w14:textId="03333559" w:rsidR="00FB6A23" w:rsidRPr="008A5624" w:rsidRDefault="3E088269" w:rsidP="46C22C56">
      <w:pPr>
        <w:pStyle w:val="ListParagraph"/>
        <w:numPr>
          <w:ilvl w:val="1"/>
          <w:numId w:val="21"/>
        </w:numPr>
        <w:tabs>
          <w:tab w:val="left" w:pos="2241"/>
          <w:tab w:val="left" w:pos="2242"/>
        </w:tabs>
        <w:spacing w:before="95" w:line="285" w:lineRule="auto"/>
        <w:ind w:right="2040" w:hanging="551"/>
        <w:rPr>
          <w:rFonts w:asciiTheme="minorHAnsi" w:hAnsiTheme="minorHAnsi" w:cstheme="minorBidi"/>
          <w:b/>
          <w:bCs/>
          <w:color w:val="000000" w:themeColor="text1"/>
        </w:rPr>
      </w:pPr>
      <w:r w:rsidRPr="008A5624">
        <w:rPr>
          <w:rFonts w:asciiTheme="minorHAnsi" w:hAnsiTheme="minorHAnsi" w:cstheme="minorBidi"/>
          <w:color w:val="000000" w:themeColor="text1"/>
        </w:rPr>
        <w:t>4</w:t>
      </w:r>
      <w:r w:rsidR="59A989F4" w:rsidRPr="008A5624">
        <w:rPr>
          <w:rFonts w:asciiTheme="minorHAnsi" w:hAnsiTheme="minorHAnsi"/>
          <w:color w:val="000000" w:themeColor="text1"/>
        </w:rPr>
        <w:t>%</w:t>
      </w:r>
      <w:r w:rsidR="59A989F4" w:rsidRPr="008A5624">
        <w:rPr>
          <w:rFonts w:asciiTheme="minorHAnsi" w:hAnsiTheme="minorHAnsi" w:cstheme="minorBidi"/>
          <w:color w:val="000000" w:themeColor="text1"/>
        </w:rPr>
        <w:t xml:space="preserve"> (rounded to</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two</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decimal</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places) on</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and from the first full pay period</w:t>
      </w:r>
      <w:r w:rsidR="59A989F4" w:rsidRPr="008A5624">
        <w:rPr>
          <w:rFonts w:asciiTheme="minorHAnsi" w:hAnsiTheme="minorHAnsi" w:cstheme="minorBidi"/>
          <w:color w:val="000000" w:themeColor="text1"/>
          <w:spacing w:val="-50"/>
        </w:rPr>
        <w:t xml:space="preserve"> </w:t>
      </w:r>
      <w:r w:rsidR="59A989F4" w:rsidRPr="008A5624">
        <w:rPr>
          <w:rFonts w:asciiTheme="minorHAnsi" w:hAnsiTheme="minorHAnsi" w:cstheme="minorBidi"/>
          <w:color w:val="000000" w:themeColor="text1"/>
        </w:rPr>
        <w:t>commencing</w:t>
      </w:r>
      <w:r w:rsidR="59A989F4" w:rsidRPr="008A5624">
        <w:rPr>
          <w:rFonts w:asciiTheme="minorHAnsi" w:hAnsiTheme="minorHAnsi" w:cstheme="minorBidi"/>
          <w:color w:val="000000" w:themeColor="text1"/>
          <w:spacing w:val="8"/>
        </w:rPr>
        <w:t xml:space="preserve"> </w:t>
      </w:r>
      <w:r w:rsidR="59A989F4" w:rsidRPr="008A5624">
        <w:rPr>
          <w:rFonts w:asciiTheme="minorHAnsi" w:hAnsiTheme="minorHAnsi" w:cstheme="minorBidi"/>
          <w:color w:val="000000" w:themeColor="text1"/>
        </w:rPr>
        <w:t>on</w:t>
      </w:r>
      <w:r w:rsidR="59A989F4" w:rsidRPr="008A5624">
        <w:rPr>
          <w:rFonts w:asciiTheme="minorHAnsi" w:hAnsiTheme="minorHAnsi" w:cstheme="minorBidi"/>
          <w:color w:val="000000" w:themeColor="text1"/>
          <w:spacing w:val="-6"/>
        </w:rPr>
        <w:t xml:space="preserve"> </w:t>
      </w:r>
      <w:r w:rsidR="59A989F4" w:rsidRPr="008A5624">
        <w:rPr>
          <w:rFonts w:asciiTheme="minorHAnsi" w:hAnsiTheme="minorHAnsi" w:cstheme="minorBidi"/>
          <w:color w:val="000000" w:themeColor="text1"/>
        </w:rPr>
        <w:t>or</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after</w:t>
      </w:r>
      <w:r w:rsidR="59A989F4" w:rsidRPr="008A5624">
        <w:rPr>
          <w:rFonts w:asciiTheme="minorHAnsi" w:hAnsiTheme="minorHAnsi" w:cstheme="minorBidi"/>
          <w:color w:val="000000" w:themeColor="text1"/>
          <w:spacing w:val="1"/>
        </w:rPr>
        <w:t xml:space="preserve"> </w:t>
      </w:r>
      <w:r w:rsidR="2F903BE1" w:rsidRPr="008A5624">
        <w:rPr>
          <w:rFonts w:asciiTheme="minorHAnsi" w:hAnsiTheme="minorHAnsi"/>
          <w:color w:val="000000" w:themeColor="text1"/>
        </w:rPr>
        <w:t xml:space="preserve">1 July </w:t>
      </w:r>
      <w:r w:rsidR="2F903BE1" w:rsidRPr="008A5624">
        <w:rPr>
          <w:rFonts w:asciiTheme="minorHAnsi" w:hAnsiTheme="minorHAnsi" w:cstheme="minorBidi"/>
          <w:color w:val="000000" w:themeColor="text1"/>
        </w:rPr>
        <w:t>202</w:t>
      </w:r>
      <w:r w:rsidR="50917094" w:rsidRPr="008A5624">
        <w:rPr>
          <w:rFonts w:asciiTheme="minorHAnsi" w:hAnsiTheme="minorHAnsi" w:cstheme="minorBidi"/>
          <w:color w:val="000000" w:themeColor="text1"/>
        </w:rPr>
        <w:t>5</w:t>
      </w:r>
      <w:r w:rsidR="59A989F4" w:rsidRPr="008A5624">
        <w:rPr>
          <w:rFonts w:asciiTheme="minorHAnsi" w:hAnsiTheme="minorHAnsi" w:cstheme="minorBidi"/>
          <w:color w:val="000000" w:themeColor="text1"/>
        </w:rPr>
        <w:t>;</w:t>
      </w:r>
      <w:r w:rsidR="59A989F4" w:rsidRPr="008A5624">
        <w:rPr>
          <w:rFonts w:asciiTheme="minorHAnsi" w:hAnsiTheme="minorHAnsi" w:cstheme="minorBidi"/>
          <w:color w:val="000000" w:themeColor="text1"/>
          <w:spacing w:val="-5"/>
        </w:rPr>
        <w:t xml:space="preserve"> </w:t>
      </w:r>
      <w:r w:rsidR="59A989F4" w:rsidRPr="008A5624">
        <w:rPr>
          <w:rFonts w:asciiTheme="minorHAnsi" w:hAnsiTheme="minorHAnsi" w:cstheme="minorBidi"/>
          <w:color w:val="000000" w:themeColor="text1"/>
        </w:rPr>
        <w:t>and</w:t>
      </w:r>
    </w:p>
    <w:p w14:paraId="34051BE3" w14:textId="2D161B55" w:rsidR="00FB6A23" w:rsidRPr="008A5624" w:rsidRDefault="39BBFF23" w:rsidP="46C22C56">
      <w:pPr>
        <w:pStyle w:val="ListParagraph"/>
        <w:numPr>
          <w:ilvl w:val="1"/>
          <w:numId w:val="21"/>
        </w:numPr>
        <w:tabs>
          <w:tab w:val="left" w:pos="2241"/>
          <w:tab w:val="left" w:pos="2242"/>
        </w:tabs>
        <w:spacing w:before="90" w:line="285" w:lineRule="auto"/>
        <w:ind w:right="2309" w:hanging="551"/>
        <w:rPr>
          <w:rFonts w:asciiTheme="minorHAnsi" w:hAnsiTheme="minorHAnsi" w:cstheme="minorBidi"/>
          <w:b/>
          <w:bCs/>
          <w:color w:val="000000" w:themeColor="text1"/>
        </w:rPr>
      </w:pPr>
      <w:r w:rsidRPr="008A5624">
        <w:rPr>
          <w:rFonts w:asciiTheme="minorHAnsi" w:hAnsiTheme="minorHAnsi" w:cstheme="minorBidi"/>
          <w:color w:val="000000" w:themeColor="text1"/>
        </w:rPr>
        <w:t>4</w:t>
      </w:r>
      <w:r w:rsidR="59A989F4" w:rsidRPr="008A5624">
        <w:rPr>
          <w:rFonts w:asciiTheme="minorHAnsi" w:hAnsiTheme="minorHAnsi"/>
          <w:color w:val="000000" w:themeColor="text1"/>
        </w:rPr>
        <w:t>%</w:t>
      </w:r>
      <w:r w:rsidR="59A989F4" w:rsidRPr="008A5624">
        <w:rPr>
          <w:rFonts w:asciiTheme="minorHAnsi" w:hAnsiTheme="minorHAnsi" w:cstheme="minorBidi"/>
          <w:color w:val="000000" w:themeColor="text1"/>
        </w:rPr>
        <w:t xml:space="preserve"> (rounded to</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two</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decimal places)</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on and from the first</w:t>
      </w:r>
      <w:r w:rsidR="59A989F4" w:rsidRPr="008A5624">
        <w:rPr>
          <w:rFonts w:asciiTheme="minorHAnsi" w:hAnsiTheme="minorHAnsi" w:cstheme="minorBidi"/>
          <w:color w:val="000000" w:themeColor="text1"/>
          <w:spacing w:val="1"/>
        </w:rPr>
        <w:t xml:space="preserve"> </w:t>
      </w:r>
      <w:r w:rsidR="59A989F4" w:rsidRPr="008A5624">
        <w:rPr>
          <w:rFonts w:asciiTheme="minorHAnsi" w:hAnsiTheme="minorHAnsi" w:cstheme="minorBidi"/>
          <w:color w:val="000000" w:themeColor="text1"/>
        </w:rPr>
        <w:t xml:space="preserve">full pay </w:t>
      </w:r>
      <w:r w:rsidR="7D2B5402" w:rsidRPr="008A5624">
        <w:rPr>
          <w:rFonts w:asciiTheme="minorHAnsi" w:hAnsiTheme="minorHAnsi" w:cstheme="minorBidi"/>
          <w:color w:val="000000" w:themeColor="text1"/>
        </w:rPr>
        <w:t>period commencing</w:t>
      </w:r>
      <w:r w:rsidR="59A989F4" w:rsidRPr="008A5624">
        <w:rPr>
          <w:rFonts w:asciiTheme="minorHAnsi" w:hAnsiTheme="minorHAnsi" w:cstheme="minorBidi"/>
          <w:color w:val="000000" w:themeColor="text1"/>
          <w:spacing w:val="18"/>
        </w:rPr>
        <w:t xml:space="preserve"> </w:t>
      </w:r>
      <w:r w:rsidR="59A989F4" w:rsidRPr="008A5624">
        <w:rPr>
          <w:rFonts w:asciiTheme="minorHAnsi" w:hAnsiTheme="minorHAnsi" w:cstheme="minorBidi"/>
          <w:color w:val="000000" w:themeColor="text1"/>
        </w:rPr>
        <w:t>on</w:t>
      </w:r>
      <w:r w:rsidR="59A989F4" w:rsidRPr="008A5624">
        <w:rPr>
          <w:rFonts w:asciiTheme="minorHAnsi" w:hAnsiTheme="minorHAnsi" w:cstheme="minorBidi"/>
          <w:color w:val="000000" w:themeColor="text1"/>
          <w:spacing w:val="2"/>
        </w:rPr>
        <w:t xml:space="preserve"> </w:t>
      </w:r>
      <w:r w:rsidR="59A989F4" w:rsidRPr="008A5624">
        <w:rPr>
          <w:rFonts w:asciiTheme="minorHAnsi" w:hAnsiTheme="minorHAnsi" w:cstheme="minorBidi"/>
          <w:color w:val="000000" w:themeColor="text1"/>
        </w:rPr>
        <w:t>or</w:t>
      </w:r>
      <w:r w:rsidR="59A989F4" w:rsidRPr="008A5624">
        <w:rPr>
          <w:rFonts w:asciiTheme="minorHAnsi" w:hAnsiTheme="minorHAnsi" w:cstheme="minorBidi"/>
          <w:color w:val="000000" w:themeColor="text1"/>
          <w:spacing w:val="20"/>
        </w:rPr>
        <w:t xml:space="preserve"> </w:t>
      </w:r>
      <w:r w:rsidR="59A989F4" w:rsidRPr="008A5624">
        <w:rPr>
          <w:rFonts w:asciiTheme="minorHAnsi" w:hAnsiTheme="minorHAnsi" w:cstheme="minorBidi"/>
          <w:color w:val="000000" w:themeColor="text1"/>
        </w:rPr>
        <w:t>after</w:t>
      </w:r>
      <w:r w:rsidR="59A989F4" w:rsidRPr="008A5624">
        <w:rPr>
          <w:rFonts w:asciiTheme="minorHAnsi" w:hAnsiTheme="minorHAnsi" w:cstheme="minorBidi"/>
          <w:color w:val="000000" w:themeColor="text1"/>
          <w:spacing w:val="4"/>
        </w:rPr>
        <w:t xml:space="preserve"> </w:t>
      </w:r>
      <w:r w:rsidR="2F903BE1" w:rsidRPr="008A5624">
        <w:rPr>
          <w:rFonts w:asciiTheme="minorHAnsi" w:hAnsiTheme="minorHAnsi"/>
          <w:color w:val="000000" w:themeColor="text1"/>
        </w:rPr>
        <w:t xml:space="preserve">1 July </w:t>
      </w:r>
      <w:r w:rsidR="2F903BE1" w:rsidRPr="008A5624">
        <w:rPr>
          <w:rFonts w:asciiTheme="minorHAnsi" w:hAnsiTheme="minorHAnsi" w:cstheme="minorBidi"/>
          <w:color w:val="000000" w:themeColor="text1"/>
        </w:rPr>
        <w:t>202</w:t>
      </w:r>
      <w:r w:rsidR="50917094" w:rsidRPr="008A5624">
        <w:rPr>
          <w:rFonts w:asciiTheme="minorHAnsi" w:hAnsiTheme="minorHAnsi" w:cstheme="minorBidi"/>
          <w:color w:val="000000" w:themeColor="text1"/>
        </w:rPr>
        <w:t>6</w:t>
      </w:r>
      <w:r w:rsidR="59A989F4" w:rsidRPr="008A5624">
        <w:rPr>
          <w:rFonts w:asciiTheme="minorHAnsi" w:hAnsiTheme="minorHAnsi"/>
          <w:color w:val="000000" w:themeColor="text1"/>
        </w:rPr>
        <w:t>;</w:t>
      </w:r>
      <w:r w:rsidR="59A989F4" w:rsidRPr="008A5624">
        <w:rPr>
          <w:rFonts w:asciiTheme="minorHAnsi" w:hAnsiTheme="minorHAnsi" w:cstheme="minorBidi"/>
          <w:color w:val="000000" w:themeColor="text1"/>
          <w:spacing w:val="24"/>
        </w:rPr>
        <w:t xml:space="preserve"> </w:t>
      </w:r>
      <w:r w:rsidR="59A989F4" w:rsidRPr="008A5624">
        <w:rPr>
          <w:rFonts w:asciiTheme="minorHAnsi" w:hAnsiTheme="minorHAnsi" w:cstheme="minorBidi"/>
          <w:color w:val="000000" w:themeColor="text1"/>
        </w:rPr>
        <w:t>and</w:t>
      </w:r>
    </w:p>
    <w:p w14:paraId="430B9E9E" w14:textId="565A71AB" w:rsidR="00FB6A23" w:rsidRPr="008A5624" w:rsidRDefault="4BEF8DA7" w:rsidP="37274989">
      <w:pPr>
        <w:pStyle w:val="ListParagraph"/>
        <w:numPr>
          <w:ilvl w:val="1"/>
          <w:numId w:val="21"/>
        </w:numPr>
        <w:tabs>
          <w:tab w:val="left" w:pos="2230"/>
          <w:tab w:val="left" w:pos="2232"/>
        </w:tabs>
        <w:spacing w:before="91" w:line="290" w:lineRule="auto"/>
        <w:ind w:right="2045" w:hanging="554"/>
        <w:rPr>
          <w:rFonts w:asciiTheme="minorHAnsi" w:hAnsiTheme="minorHAnsi" w:cstheme="minorBidi"/>
          <w:color w:val="000000" w:themeColor="text1"/>
        </w:rPr>
      </w:pPr>
      <w:r w:rsidRPr="008A5624">
        <w:rPr>
          <w:rFonts w:asciiTheme="minorHAnsi" w:hAnsiTheme="minorHAnsi" w:cstheme="minorBidi"/>
          <w:color w:val="000000" w:themeColor="text1"/>
        </w:rPr>
        <w:t>4</w:t>
      </w:r>
      <w:r w:rsidR="1702C80E" w:rsidRPr="008A5624">
        <w:rPr>
          <w:rFonts w:asciiTheme="minorHAnsi" w:hAnsiTheme="minorHAnsi"/>
          <w:color w:val="000000" w:themeColor="text1"/>
        </w:rPr>
        <w:t>%</w:t>
      </w:r>
      <w:r w:rsidR="1702C80E" w:rsidRPr="008A5624">
        <w:rPr>
          <w:rFonts w:asciiTheme="minorHAnsi" w:hAnsiTheme="minorHAnsi" w:cstheme="minorBidi"/>
          <w:color w:val="000000" w:themeColor="text1"/>
        </w:rPr>
        <w:t xml:space="preserve"> (rounded to</w:t>
      </w:r>
      <w:r w:rsidR="1702C80E" w:rsidRPr="008A5624">
        <w:rPr>
          <w:rFonts w:asciiTheme="minorHAnsi" w:hAnsiTheme="minorHAnsi" w:cstheme="minorBidi"/>
          <w:color w:val="000000" w:themeColor="text1"/>
          <w:spacing w:val="1"/>
        </w:rPr>
        <w:t xml:space="preserve"> </w:t>
      </w:r>
      <w:r w:rsidR="1702C80E" w:rsidRPr="008A5624">
        <w:rPr>
          <w:rFonts w:asciiTheme="minorHAnsi" w:hAnsiTheme="minorHAnsi" w:cstheme="minorBidi"/>
          <w:color w:val="000000" w:themeColor="text1"/>
        </w:rPr>
        <w:t>two</w:t>
      </w:r>
      <w:r w:rsidR="1702C80E" w:rsidRPr="008A5624">
        <w:rPr>
          <w:rFonts w:asciiTheme="minorHAnsi" w:hAnsiTheme="minorHAnsi" w:cstheme="minorBidi"/>
          <w:color w:val="000000" w:themeColor="text1"/>
          <w:spacing w:val="1"/>
        </w:rPr>
        <w:t xml:space="preserve"> </w:t>
      </w:r>
      <w:r w:rsidR="1702C80E" w:rsidRPr="008A5624">
        <w:rPr>
          <w:rFonts w:asciiTheme="minorHAnsi" w:hAnsiTheme="minorHAnsi" w:cstheme="minorBidi"/>
          <w:color w:val="000000" w:themeColor="text1"/>
        </w:rPr>
        <w:t>decimal</w:t>
      </w:r>
      <w:r w:rsidR="1702C80E" w:rsidRPr="008A5624">
        <w:rPr>
          <w:rFonts w:asciiTheme="minorHAnsi" w:hAnsiTheme="minorHAnsi" w:cstheme="minorBidi"/>
          <w:color w:val="000000" w:themeColor="text1"/>
          <w:spacing w:val="1"/>
        </w:rPr>
        <w:t xml:space="preserve"> </w:t>
      </w:r>
      <w:r w:rsidR="1702C80E" w:rsidRPr="008A5624">
        <w:rPr>
          <w:rFonts w:asciiTheme="minorHAnsi" w:hAnsiTheme="minorHAnsi" w:cstheme="minorBidi"/>
          <w:color w:val="000000" w:themeColor="text1"/>
        </w:rPr>
        <w:t>places)</w:t>
      </w:r>
      <w:r w:rsidR="1702C80E" w:rsidRPr="008A5624">
        <w:rPr>
          <w:rFonts w:asciiTheme="minorHAnsi" w:hAnsiTheme="minorHAnsi" w:cstheme="minorBidi"/>
          <w:color w:val="000000" w:themeColor="text1"/>
          <w:spacing w:val="1"/>
        </w:rPr>
        <w:t xml:space="preserve"> </w:t>
      </w:r>
      <w:r w:rsidR="1702C80E" w:rsidRPr="008A5624">
        <w:rPr>
          <w:rFonts w:asciiTheme="minorHAnsi" w:hAnsiTheme="minorHAnsi" w:cstheme="minorBidi"/>
          <w:color w:val="000000" w:themeColor="text1"/>
        </w:rPr>
        <w:t>on and from the first full pay period</w:t>
      </w:r>
      <w:r w:rsidR="39A8F0A6" w:rsidRPr="008A5624">
        <w:rPr>
          <w:rFonts w:asciiTheme="minorHAnsi" w:hAnsiTheme="minorHAnsi" w:cstheme="minorBidi"/>
          <w:color w:val="000000" w:themeColor="text1"/>
        </w:rPr>
        <w:t xml:space="preserve"> </w:t>
      </w:r>
      <w:r w:rsidR="1702C80E" w:rsidRPr="008A5624">
        <w:rPr>
          <w:rFonts w:asciiTheme="minorHAnsi" w:hAnsiTheme="minorHAnsi" w:cstheme="minorBidi"/>
          <w:color w:val="000000" w:themeColor="text1"/>
        </w:rPr>
        <w:t>commencing</w:t>
      </w:r>
      <w:r w:rsidR="1702C80E" w:rsidRPr="008A5624">
        <w:rPr>
          <w:rFonts w:asciiTheme="minorHAnsi" w:hAnsiTheme="minorHAnsi" w:cstheme="minorBidi"/>
          <w:color w:val="000000" w:themeColor="text1"/>
          <w:spacing w:val="14"/>
        </w:rPr>
        <w:t xml:space="preserve"> </w:t>
      </w:r>
      <w:r w:rsidR="1702C80E" w:rsidRPr="008A5624">
        <w:rPr>
          <w:rFonts w:asciiTheme="minorHAnsi" w:hAnsiTheme="minorHAnsi" w:cstheme="minorBidi"/>
          <w:color w:val="000000" w:themeColor="text1"/>
        </w:rPr>
        <w:t>on</w:t>
      </w:r>
      <w:r w:rsidR="1702C80E" w:rsidRPr="008A5624">
        <w:rPr>
          <w:rFonts w:asciiTheme="minorHAnsi" w:hAnsiTheme="minorHAnsi" w:cstheme="minorBidi"/>
          <w:color w:val="000000" w:themeColor="text1"/>
          <w:spacing w:val="-3"/>
        </w:rPr>
        <w:t xml:space="preserve"> </w:t>
      </w:r>
      <w:r w:rsidR="1702C80E" w:rsidRPr="008A5624">
        <w:rPr>
          <w:rFonts w:asciiTheme="minorHAnsi" w:hAnsiTheme="minorHAnsi" w:cstheme="minorBidi"/>
          <w:color w:val="000000" w:themeColor="text1"/>
        </w:rPr>
        <w:t>and</w:t>
      </w:r>
      <w:r w:rsidR="1702C80E" w:rsidRPr="008A5624">
        <w:rPr>
          <w:rFonts w:asciiTheme="minorHAnsi" w:hAnsiTheme="minorHAnsi" w:cstheme="minorBidi"/>
          <w:color w:val="000000" w:themeColor="text1"/>
          <w:spacing w:val="2"/>
        </w:rPr>
        <w:t xml:space="preserve"> </w:t>
      </w:r>
      <w:r w:rsidR="1702C80E" w:rsidRPr="008A5624">
        <w:rPr>
          <w:rFonts w:asciiTheme="minorHAnsi" w:hAnsiTheme="minorHAnsi" w:cstheme="minorBidi"/>
          <w:color w:val="000000" w:themeColor="text1"/>
        </w:rPr>
        <w:t>after</w:t>
      </w:r>
      <w:r w:rsidR="1702C80E" w:rsidRPr="008A5624">
        <w:rPr>
          <w:rFonts w:asciiTheme="minorHAnsi" w:hAnsiTheme="minorHAnsi" w:cstheme="minorBidi"/>
          <w:color w:val="000000" w:themeColor="text1"/>
          <w:spacing w:val="12"/>
        </w:rPr>
        <w:t xml:space="preserve"> </w:t>
      </w:r>
      <w:r w:rsidR="39A8F0A6" w:rsidRPr="008A5624">
        <w:rPr>
          <w:rFonts w:asciiTheme="minorHAnsi" w:hAnsiTheme="minorHAnsi"/>
          <w:color w:val="000000" w:themeColor="text1"/>
        </w:rPr>
        <w:t xml:space="preserve">1 July </w:t>
      </w:r>
      <w:r w:rsidR="39A8F0A6" w:rsidRPr="008A5624">
        <w:rPr>
          <w:rFonts w:asciiTheme="minorHAnsi" w:hAnsiTheme="minorHAnsi" w:cstheme="minorBidi"/>
          <w:color w:val="000000" w:themeColor="text1"/>
        </w:rPr>
        <w:t>202</w:t>
      </w:r>
      <w:r w:rsidR="3599BBCE" w:rsidRPr="008A5624">
        <w:rPr>
          <w:rFonts w:asciiTheme="minorHAnsi" w:hAnsiTheme="minorHAnsi" w:cstheme="minorBidi"/>
          <w:color w:val="000000" w:themeColor="text1"/>
        </w:rPr>
        <w:t>7</w:t>
      </w:r>
      <w:r w:rsidR="1702C80E" w:rsidRPr="008A5624">
        <w:rPr>
          <w:rFonts w:asciiTheme="minorHAnsi" w:hAnsiTheme="minorHAnsi" w:cstheme="minorBidi"/>
          <w:color w:val="000000" w:themeColor="text1"/>
        </w:rPr>
        <w:t>.</w:t>
      </w:r>
    </w:p>
    <w:p w14:paraId="2FC6442F" w14:textId="77777777" w:rsidR="009528C8" w:rsidRPr="009528C8" w:rsidRDefault="1702C80E" w:rsidP="009528C8">
      <w:pPr>
        <w:pStyle w:val="ListParagraph"/>
        <w:numPr>
          <w:ilvl w:val="0"/>
          <w:numId w:val="21"/>
        </w:numPr>
        <w:tabs>
          <w:tab w:val="left" w:pos="1678"/>
          <w:tab w:val="left" w:pos="1679"/>
        </w:tabs>
        <w:spacing w:before="80" w:line="290" w:lineRule="auto"/>
        <w:ind w:left="1681" w:right="2129" w:hanging="551"/>
        <w:rPr>
          <w:rFonts w:asciiTheme="minorHAnsi" w:hAnsiTheme="minorHAnsi" w:cstheme="minorBidi"/>
          <w:b/>
          <w:bCs/>
          <w:color w:val="000000" w:themeColor="text1"/>
        </w:rPr>
      </w:pPr>
      <w:r w:rsidRPr="008A5624">
        <w:rPr>
          <w:rFonts w:asciiTheme="minorHAnsi" w:hAnsiTheme="minorHAnsi" w:cstheme="minorBidi"/>
          <w:color w:val="000000" w:themeColor="text1"/>
        </w:rPr>
        <w:t>For</w:t>
      </w:r>
      <w:r w:rsidRPr="008A5624">
        <w:rPr>
          <w:rFonts w:asciiTheme="minorHAnsi" w:hAnsiTheme="minorHAnsi" w:cstheme="minorBidi"/>
          <w:color w:val="000000" w:themeColor="text1"/>
          <w:spacing w:val="10"/>
        </w:rPr>
        <w:t xml:space="preserve"> </w:t>
      </w:r>
      <w:r w:rsidRPr="008A5624">
        <w:rPr>
          <w:rFonts w:asciiTheme="minorHAnsi" w:hAnsiTheme="minorHAnsi" w:cstheme="minorBidi"/>
          <w:color w:val="000000" w:themeColor="text1"/>
        </w:rPr>
        <w:t>the</w:t>
      </w:r>
      <w:r w:rsidRPr="008A5624">
        <w:rPr>
          <w:rFonts w:asciiTheme="minorHAnsi" w:hAnsiTheme="minorHAnsi" w:cstheme="minorBidi"/>
          <w:color w:val="000000" w:themeColor="text1"/>
          <w:spacing w:val="-2"/>
        </w:rPr>
        <w:t xml:space="preserve"> </w:t>
      </w:r>
      <w:r w:rsidRPr="008A5624">
        <w:rPr>
          <w:rFonts w:asciiTheme="minorHAnsi" w:hAnsiTheme="minorHAnsi" w:cstheme="minorBidi"/>
          <w:color w:val="000000" w:themeColor="text1"/>
        </w:rPr>
        <w:t>avoidance</w:t>
      </w:r>
      <w:r w:rsidRPr="008A5624">
        <w:rPr>
          <w:rFonts w:asciiTheme="minorHAnsi" w:hAnsiTheme="minorHAnsi" w:cstheme="minorBidi"/>
          <w:color w:val="000000" w:themeColor="text1"/>
          <w:spacing w:val="11"/>
        </w:rPr>
        <w:t xml:space="preserve"> </w:t>
      </w:r>
      <w:r w:rsidRPr="008A5624">
        <w:rPr>
          <w:rFonts w:asciiTheme="minorHAnsi" w:hAnsiTheme="minorHAnsi" w:cstheme="minorBidi"/>
          <w:color w:val="000000" w:themeColor="text1"/>
        </w:rPr>
        <w:t>of</w:t>
      </w:r>
      <w:r w:rsidRPr="008A5624">
        <w:rPr>
          <w:rFonts w:asciiTheme="minorHAnsi" w:hAnsiTheme="minorHAnsi" w:cstheme="minorBidi"/>
          <w:color w:val="000000" w:themeColor="text1"/>
          <w:spacing w:val="27"/>
        </w:rPr>
        <w:t xml:space="preserve"> </w:t>
      </w:r>
      <w:r w:rsidRPr="008A5624">
        <w:rPr>
          <w:rFonts w:asciiTheme="minorHAnsi" w:hAnsiTheme="minorHAnsi" w:cstheme="minorBidi"/>
          <w:color w:val="000000" w:themeColor="text1"/>
        </w:rPr>
        <w:t>doubt,</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the</w:t>
      </w:r>
      <w:r w:rsidRPr="008A5624">
        <w:rPr>
          <w:rFonts w:asciiTheme="minorHAnsi" w:hAnsiTheme="minorHAnsi" w:cstheme="minorBidi"/>
          <w:color w:val="000000" w:themeColor="text1"/>
          <w:spacing w:val="5"/>
        </w:rPr>
        <w:t xml:space="preserve"> </w:t>
      </w:r>
      <w:r w:rsidRPr="008A5624">
        <w:rPr>
          <w:rFonts w:asciiTheme="minorHAnsi" w:hAnsiTheme="minorHAnsi" w:cstheme="minorBidi"/>
          <w:color w:val="000000" w:themeColor="text1"/>
        </w:rPr>
        <w:t>pay</w:t>
      </w:r>
      <w:r w:rsidRPr="008A5624">
        <w:rPr>
          <w:rFonts w:asciiTheme="minorHAnsi" w:hAnsiTheme="minorHAnsi" w:cstheme="minorBidi"/>
          <w:color w:val="000000" w:themeColor="text1"/>
          <w:spacing w:val="13"/>
        </w:rPr>
        <w:t xml:space="preserve"> </w:t>
      </w:r>
      <w:r w:rsidRPr="008A5624">
        <w:rPr>
          <w:rFonts w:asciiTheme="minorHAnsi" w:hAnsiTheme="minorHAnsi" w:cstheme="minorBidi"/>
          <w:color w:val="000000" w:themeColor="text1"/>
        </w:rPr>
        <w:t>ranges</w:t>
      </w:r>
      <w:r w:rsidRPr="008A5624">
        <w:rPr>
          <w:rFonts w:asciiTheme="minorHAnsi" w:hAnsiTheme="minorHAnsi" w:cstheme="minorBidi"/>
          <w:color w:val="000000" w:themeColor="text1"/>
          <w:spacing w:val="5"/>
        </w:rPr>
        <w:t xml:space="preserve"> </w:t>
      </w:r>
      <w:r w:rsidRPr="008A5624">
        <w:rPr>
          <w:rFonts w:asciiTheme="minorHAnsi" w:hAnsiTheme="minorHAnsi" w:cstheme="minorBidi"/>
          <w:color w:val="000000" w:themeColor="text1"/>
        </w:rPr>
        <w:t>specified</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7"/>
        </w:rPr>
        <w:t xml:space="preserve"> </w:t>
      </w:r>
      <w:r w:rsidRPr="008A5624">
        <w:rPr>
          <w:rFonts w:asciiTheme="minorHAnsi" w:hAnsiTheme="minorHAnsi" w:cstheme="minorBidi"/>
          <w:color w:val="000000" w:themeColor="text1"/>
        </w:rPr>
        <w:t>the</w:t>
      </w:r>
      <w:r w:rsidRPr="008A5624">
        <w:rPr>
          <w:rFonts w:asciiTheme="minorHAnsi" w:hAnsiTheme="minorHAnsi" w:cstheme="minorBidi"/>
          <w:color w:val="000000" w:themeColor="text1"/>
          <w:spacing w:val="31"/>
        </w:rPr>
        <w:t xml:space="preserve"> </w:t>
      </w:r>
      <w:r w:rsidRPr="008A5624">
        <w:rPr>
          <w:rFonts w:asciiTheme="minorHAnsi" w:hAnsiTheme="minorHAnsi" w:cstheme="minorBidi"/>
          <w:color w:val="000000" w:themeColor="text1"/>
        </w:rPr>
        <w:t>table</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in (b)</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above</w:t>
      </w:r>
      <w:r w:rsidR="6E769426" w:rsidRPr="008A5624">
        <w:rPr>
          <w:rFonts w:asciiTheme="minorHAnsi" w:hAnsiTheme="minorHAnsi" w:cstheme="minorBidi"/>
          <w:color w:val="000000" w:themeColor="text1"/>
        </w:rPr>
        <w:t xml:space="preserve"> </w:t>
      </w:r>
      <w:r w:rsidR="39A8F0A6" w:rsidRPr="008A5624">
        <w:rPr>
          <w:rFonts w:asciiTheme="minorHAnsi" w:hAnsiTheme="minorHAnsi" w:cstheme="minorBidi"/>
          <w:color w:val="000000" w:themeColor="text1"/>
        </w:rPr>
        <w:t>exclude the</w:t>
      </w:r>
      <w:r w:rsidR="42FDE1B2" w:rsidRPr="008A5624">
        <w:rPr>
          <w:rFonts w:asciiTheme="minorHAnsi" w:hAnsiTheme="minorHAnsi" w:cstheme="minorBidi"/>
          <w:color w:val="000000" w:themeColor="text1"/>
        </w:rPr>
        <w:t xml:space="preserve"> </w:t>
      </w:r>
      <w:r w:rsidR="1DFE32EC" w:rsidRPr="008A5624">
        <w:rPr>
          <w:rFonts w:asciiTheme="minorHAnsi" w:hAnsiTheme="minorHAnsi" w:cstheme="minorBidi"/>
          <w:color w:val="000000" w:themeColor="text1"/>
        </w:rPr>
        <w:t>4</w:t>
      </w:r>
      <w:r w:rsidRPr="008A5624">
        <w:rPr>
          <w:rFonts w:asciiTheme="minorHAnsi" w:hAnsiTheme="minorHAnsi"/>
          <w:color w:val="000000" w:themeColor="text1"/>
        </w:rPr>
        <w:t>%</w:t>
      </w:r>
      <w:r w:rsidRPr="008A5624">
        <w:rPr>
          <w:rFonts w:asciiTheme="minorHAnsi" w:hAnsiTheme="minorHAnsi" w:cstheme="minorBidi"/>
          <w:color w:val="000000" w:themeColor="text1"/>
          <w:spacing w:val="5"/>
        </w:rPr>
        <w:t xml:space="preserve"> </w:t>
      </w:r>
      <w:r w:rsidRPr="008A5624">
        <w:rPr>
          <w:rFonts w:asciiTheme="minorHAnsi" w:hAnsiTheme="minorHAnsi" w:cstheme="minorBidi"/>
          <w:color w:val="000000" w:themeColor="text1"/>
        </w:rPr>
        <w:t>increase set</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out</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at</w:t>
      </w:r>
      <w:r w:rsidRPr="008A5624">
        <w:rPr>
          <w:rFonts w:asciiTheme="minorHAnsi" w:hAnsiTheme="minorHAnsi" w:cstheme="minorBidi"/>
          <w:color w:val="000000" w:themeColor="text1"/>
          <w:spacing w:val="-10"/>
        </w:rPr>
        <w:t xml:space="preserve"> </w:t>
      </w:r>
      <w:r w:rsidRPr="008A5624">
        <w:rPr>
          <w:rFonts w:asciiTheme="minorHAnsi" w:hAnsiTheme="minorHAnsi" w:cstheme="minorBidi"/>
          <w:color w:val="000000" w:themeColor="text1"/>
        </w:rPr>
        <w:t>(e)(</w:t>
      </w:r>
      <w:proofErr w:type="spellStart"/>
      <w:r w:rsidRPr="008A5624">
        <w:rPr>
          <w:rFonts w:asciiTheme="minorHAnsi" w:hAnsiTheme="minorHAnsi" w:cstheme="minorBidi"/>
          <w:color w:val="000000" w:themeColor="text1"/>
        </w:rPr>
        <w:t>i</w:t>
      </w:r>
      <w:proofErr w:type="spellEnd"/>
      <w:r w:rsidRPr="008A5624">
        <w:rPr>
          <w:rFonts w:asciiTheme="minorHAnsi" w:hAnsiTheme="minorHAnsi" w:cstheme="minorBidi"/>
          <w:color w:val="000000" w:themeColor="text1"/>
        </w:rPr>
        <w:t>)</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above.</w:t>
      </w:r>
    </w:p>
    <w:p w14:paraId="5E47717A" w14:textId="77F2918A" w:rsidR="00C715F2" w:rsidRPr="009528C8" w:rsidRDefault="00FB6A23" w:rsidP="009528C8">
      <w:pPr>
        <w:pStyle w:val="ListParagraph"/>
        <w:numPr>
          <w:ilvl w:val="0"/>
          <w:numId w:val="21"/>
        </w:numPr>
        <w:tabs>
          <w:tab w:val="left" w:pos="1678"/>
          <w:tab w:val="left" w:pos="1679"/>
        </w:tabs>
        <w:spacing w:before="80" w:line="290" w:lineRule="auto"/>
        <w:ind w:left="1681" w:right="2129" w:hanging="551"/>
        <w:rPr>
          <w:rFonts w:asciiTheme="minorHAnsi" w:hAnsiTheme="minorHAnsi" w:cstheme="minorBidi"/>
          <w:b/>
          <w:bCs/>
          <w:color w:val="000000" w:themeColor="text1"/>
        </w:rPr>
      </w:pPr>
      <w:r w:rsidRPr="009528C8">
        <w:rPr>
          <w:rFonts w:asciiTheme="minorHAnsi" w:hAnsiTheme="minorHAnsi" w:cstheme="minorBidi"/>
          <w:color w:val="000000" w:themeColor="text1"/>
        </w:rPr>
        <w:t>The wage increases provided for</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in this Agreement</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will apply to</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all Employees covered</w:t>
      </w:r>
      <w:r w:rsidRPr="009528C8">
        <w:rPr>
          <w:rFonts w:asciiTheme="minorHAnsi" w:hAnsiTheme="minorHAnsi" w:cstheme="minorBidi"/>
          <w:color w:val="000000" w:themeColor="text1"/>
          <w:spacing w:val="-50"/>
        </w:rPr>
        <w:t xml:space="preserve"> </w:t>
      </w:r>
      <w:r w:rsidRPr="009528C8">
        <w:rPr>
          <w:rFonts w:asciiTheme="minorHAnsi" w:hAnsiTheme="minorHAnsi" w:cstheme="minorBidi"/>
          <w:color w:val="000000" w:themeColor="text1"/>
        </w:rPr>
        <w:t>by this Agreement</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even if</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an Employee is being paid between the minimum</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and the</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maximum</w:t>
      </w:r>
      <w:r w:rsidRPr="009528C8">
        <w:rPr>
          <w:rFonts w:asciiTheme="minorHAnsi" w:hAnsiTheme="minorHAnsi" w:cstheme="minorBidi"/>
          <w:color w:val="000000" w:themeColor="text1"/>
          <w:spacing w:val="15"/>
        </w:rPr>
        <w:t xml:space="preserve"> </w:t>
      </w:r>
      <w:r w:rsidRPr="009528C8">
        <w:rPr>
          <w:rFonts w:asciiTheme="minorHAnsi" w:hAnsiTheme="minorHAnsi" w:cstheme="minorBidi"/>
          <w:color w:val="000000" w:themeColor="text1"/>
        </w:rPr>
        <w:t>base</w:t>
      </w:r>
      <w:r w:rsidRPr="009528C8">
        <w:rPr>
          <w:rFonts w:asciiTheme="minorHAnsi" w:hAnsiTheme="minorHAnsi" w:cstheme="minorBidi"/>
          <w:color w:val="000000" w:themeColor="text1"/>
          <w:spacing w:val="6"/>
        </w:rPr>
        <w:t xml:space="preserve"> </w:t>
      </w:r>
      <w:r w:rsidRPr="009528C8">
        <w:rPr>
          <w:rFonts w:asciiTheme="minorHAnsi" w:hAnsiTheme="minorHAnsi" w:cstheme="minorBidi"/>
          <w:color w:val="000000" w:themeColor="text1"/>
        </w:rPr>
        <w:t>pay</w:t>
      </w:r>
      <w:r w:rsidRPr="009528C8">
        <w:rPr>
          <w:rFonts w:asciiTheme="minorHAnsi" w:hAnsiTheme="minorHAnsi" w:cstheme="minorBidi"/>
          <w:color w:val="000000" w:themeColor="text1"/>
          <w:spacing w:val="5"/>
        </w:rPr>
        <w:t xml:space="preserve"> </w:t>
      </w:r>
      <w:r w:rsidRPr="009528C8">
        <w:rPr>
          <w:rFonts w:asciiTheme="minorHAnsi" w:hAnsiTheme="minorHAnsi" w:cstheme="minorBidi"/>
          <w:color w:val="000000" w:themeColor="text1"/>
        </w:rPr>
        <w:t>rate for</w:t>
      </w:r>
      <w:r w:rsidRPr="009528C8">
        <w:rPr>
          <w:rFonts w:asciiTheme="minorHAnsi" w:hAnsiTheme="minorHAnsi" w:cstheme="minorBidi"/>
          <w:color w:val="000000" w:themeColor="text1"/>
          <w:spacing w:val="16"/>
        </w:rPr>
        <w:t xml:space="preserve"> </w:t>
      </w:r>
      <w:r w:rsidRPr="009528C8">
        <w:rPr>
          <w:rFonts w:asciiTheme="minorHAnsi" w:hAnsiTheme="minorHAnsi" w:cstheme="minorBidi"/>
          <w:color w:val="000000" w:themeColor="text1"/>
        </w:rPr>
        <w:t>the</w:t>
      </w:r>
      <w:r w:rsidRPr="009528C8">
        <w:rPr>
          <w:rFonts w:asciiTheme="minorHAnsi" w:hAnsiTheme="minorHAnsi" w:cstheme="minorBidi"/>
          <w:color w:val="000000" w:themeColor="text1"/>
          <w:spacing w:val="7"/>
        </w:rPr>
        <w:t xml:space="preserve"> </w:t>
      </w:r>
      <w:r w:rsidRPr="009528C8">
        <w:rPr>
          <w:rFonts w:asciiTheme="minorHAnsi" w:hAnsiTheme="minorHAnsi" w:cstheme="minorBidi"/>
          <w:color w:val="000000" w:themeColor="text1"/>
        </w:rPr>
        <w:t>band</w:t>
      </w:r>
      <w:r w:rsidRPr="009528C8">
        <w:rPr>
          <w:rFonts w:asciiTheme="minorHAnsi" w:hAnsiTheme="minorHAnsi" w:cstheme="minorBidi"/>
          <w:color w:val="000000" w:themeColor="text1"/>
          <w:spacing w:val="-2"/>
        </w:rPr>
        <w:t xml:space="preserve"> </w:t>
      </w:r>
      <w:r w:rsidRPr="009528C8">
        <w:rPr>
          <w:rFonts w:asciiTheme="minorHAnsi" w:hAnsiTheme="minorHAnsi" w:cstheme="minorBidi"/>
          <w:color w:val="000000" w:themeColor="text1"/>
        </w:rPr>
        <w:t>in</w:t>
      </w:r>
      <w:r w:rsidRPr="009528C8">
        <w:rPr>
          <w:rFonts w:asciiTheme="minorHAnsi" w:hAnsiTheme="minorHAnsi" w:cstheme="minorBidi"/>
          <w:color w:val="000000" w:themeColor="text1"/>
          <w:spacing w:val="16"/>
        </w:rPr>
        <w:t xml:space="preserve"> </w:t>
      </w:r>
      <w:r w:rsidRPr="009528C8">
        <w:rPr>
          <w:rFonts w:asciiTheme="minorHAnsi" w:hAnsiTheme="minorHAnsi" w:cstheme="minorBidi"/>
          <w:color w:val="000000" w:themeColor="text1"/>
        </w:rPr>
        <w:t>which</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the</w:t>
      </w:r>
      <w:r w:rsidRPr="009528C8">
        <w:rPr>
          <w:rFonts w:asciiTheme="minorHAnsi" w:hAnsiTheme="minorHAnsi" w:cstheme="minorBidi"/>
          <w:color w:val="000000" w:themeColor="text1"/>
          <w:spacing w:val="-6"/>
        </w:rPr>
        <w:t xml:space="preserve"> </w:t>
      </w:r>
      <w:r w:rsidRPr="009528C8">
        <w:rPr>
          <w:rFonts w:asciiTheme="minorHAnsi" w:hAnsiTheme="minorHAnsi" w:cstheme="minorBidi"/>
          <w:color w:val="000000" w:themeColor="text1"/>
        </w:rPr>
        <w:t>Employee's</w:t>
      </w:r>
      <w:r w:rsidRPr="009528C8">
        <w:rPr>
          <w:rFonts w:asciiTheme="minorHAnsi" w:hAnsiTheme="minorHAnsi" w:cstheme="minorBidi"/>
          <w:color w:val="000000" w:themeColor="text1"/>
          <w:spacing w:val="18"/>
        </w:rPr>
        <w:t xml:space="preserve"> </w:t>
      </w:r>
      <w:r w:rsidRPr="009528C8">
        <w:rPr>
          <w:rFonts w:asciiTheme="minorHAnsi" w:hAnsiTheme="minorHAnsi" w:cstheme="minorBidi"/>
          <w:color w:val="000000" w:themeColor="text1"/>
        </w:rPr>
        <w:t>job</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is</w:t>
      </w:r>
      <w:r w:rsidRPr="009528C8">
        <w:rPr>
          <w:rFonts w:asciiTheme="minorHAnsi" w:hAnsiTheme="minorHAnsi" w:cstheme="minorBidi"/>
          <w:color w:val="000000" w:themeColor="text1"/>
          <w:spacing w:val="-4"/>
        </w:rPr>
        <w:t xml:space="preserve"> </w:t>
      </w:r>
      <w:r w:rsidRPr="009528C8">
        <w:rPr>
          <w:rFonts w:asciiTheme="minorHAnsi" w:hAnsiTheme="minorHAnsi" w:cstheme="minorBidi"/>
          <w:color w:val="000000" w:themeColor="text1"/>
        </w:rPr>
        <w:t>classified.</w:t>
      </w:r>
      <w:r w:rsidRPr="009528C8">
        <w:rPr>
          <w:rFonts w:asciiTheme="minorHAnsi" w:hAnsiTheme="minorHAnsi" w:cstheme="minorBidi"/>
          <w:color w:val="000000" w:themeColor="text1"/>
          <w:spacing w:val="2"/>
        </w:rPr>
        <w:t xml:space="preserve"> </w:t>
      </w:r>
      <w:r w:rsidRPr="009528C8">
        <w:rPr>
          <w:rFonts w:asciiTheme="minorHAnsi" w:hAnsiTheme="minorHAnsi" w:cstheme="minorBidi"/>
          <w:color w:val="000000" w:themeColor="text1"/>
        </w:rPr>
        <w:t>Such</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wage</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increases</w:t>
      </w:r>
      <w:r w:rsidRPr="009528C8">
        <w:rPr>
          <w:rFonts w:asciiTheme="minorHAnsi" w:hAnsiTheme="minorHAnsi" w:cstheme="minorBidi"/>
          <w:color w:val="000000" w:themeColor="text1"/>
          <w:spacing w:val="6"/>
        </w:rPr>
        <w:t xml:space="preserve"> </w:t>
      </w:r>
      <w:r w:rsidRPr="009528C8">
        <w:rPr>
          <w:rFonts w:asciiTheme="minorHAnsi" w:hAnsiTheme="minorHAnsi" w:cstheme="minorBidi"/>
          <w:color w:val="000000" w:themeColor="text1"/>
        </w:rPr>
        <w:t>also</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apply</w:t>
      </w:r>
      <w:r w:rsidRPr="009528C8">
        <w:rPr>
          <w:rFonts w:asciiTheme="minorHAnsi" w:hAnsiTheme="minorHAnsi" w:cstheme="minorBidi"/>
          <w:color w:val="000000" w:themeColor="text1"/>
          <w:spacing w:val="-1"/>
        </w:rPr>
        <w:t xml:space="preserve"> </w:t>
      </w:r>
      <w:r w:rsidRPr="009528C8">
        <w:rPr>
          <w:rFonts w:asciiTheme="minorHAnsi" w:hAnsiTheme="minorHAnsi" w:cstheme="minorBidi"/>
          <w:color w:val="000000" w:themeColor="text1"/>
        </w:rPr>
        <w:t>to</w:t>
      </w:r>
      <w:r w:rsidRPr="009528C8">
        <w:rPr>
          <w:rFonts w:asciiTheme="minorHAnsi" w:hAnsiTheme="minorHAnsi" w:cstheme="minorBidi"/>
          <w:color w:val="000000" w:themeColor="text1"/>
          <w:spacing w:val="15"/>
        </w:rPr>
        <w:t xml:space="preserve"> </w:t>
      </w:r>
      <w:r w:rsidRPr="009528C8">
        <w:rPr>
          <w:rFonts w:asciiTheme="minorHAnsi" w:hAnsiTheme="minorHAnsi" w:cstheme="minorBidi"/>
          <w:color w:val="000000" w:themeColor="text1"/>
        </w:rPr>
        <w:t>the</w:t>
      </w:r>
      <w:r w:rsidRPr="009528C8">
        <w:rPr>
          <w:rFonts w:asciiTheme="minorHAnsi" w:hAnsiTheme="minorHAnsi" w:cstheme="minorBidi"/>
          <w:color w:val="000000" w:themeColor="text1"/>
          <w:spacing w:val="21"/>
        </w:rPr>
        <w:t xml:space="preserve"> </w:t>
      </w:r>
      <w:r w:rsidRPr="009528C8">
        <w:rPr>
          <w:rFonts w:asciiTheme="minorHAnsi" w:hAnsiTheme="minorHAnsi" w:cstheme="minorBidi"/>
          <w:color w:val="000000" w:themeColor="text1"/>
        </w:rPr>
        <w:t>minimum</w:t>
      </w:r>
      <w:r w:rsidRPr="009528C8">
        <w:rPr>
          <w:rFonts w:asciiTheme="minorHAnsi" w:hAnsiTheme="minorHAnsi" w:cstheme="minorBidi"/>
          <w:color w:val="000000" w:themeColor="text1"/>
          <w:spacing w:val="9"/>
        </w:rPr>
        <w:t xml:space="preserve"> </w:t>
      </w:r>
      <w:r w:rsidRPr="009528C8">
        <w:rPr>
          <w:rFonts w:asciiTheme="minorHAnsi" w:hAnsiTheme="minorHAnsi" w:cstheme="minorBidi"/>
          <w:color w:val="000000" w:themeColor="text1"/>
        </w:rPr>
        <w:t>and</w:t>
      </w:r>
      <w:r w:rsidRPr="009528C8">
        <w:rPr>
          <w:rFonts w:asciiTheme="minorHAnsi" w:hAnsiTheme="minorHAnsi" w:cstheme="minorBidi"/>
          <w:color w:val="000000" w:themeColor="text1"/>
          <w:spacing w:val="-6"/>
        </w:rPr>
        <w:t xml:space="preserve"> </w:t>
      </w:r>
      <w:r w:rsidRPr="009528C8">
        <w:rPr>
          <w:rFonts w:asciiTheme="minorHAnsi" w:hAnsiTheme="minorHAnsi" w:cstheme="minorBidi"/>
          <w:color w:val="000000" w:themeColor="text1"/>
        </w:rPr>
        <w:t>maximum</w:t>
      </w:r>
      <w:r w:rsidRPr="009528C8">
        <w:rPr>
          <w:rFonts w:asciiTheme="minorHAnsi" w:hAnsiTheme="minorHAnsi" w:cstheme="minorBidi"/>
          <w:color w:val="000000" w:themeColor="text1"/>
          <w:spacing w:val="10"/>
        </w:rPr>
        <w:t xml:space="preserve"> </w:t>
      </w:r>
      <w:r w:rsidRPr="009528C8">
        <w:rPr>
          <w:rFonts w:asciiTheme="minorHAnsi" w:hAnsiTheme="minorHAnsi" w:cstheme="minorBidi"/>
          <w:color w:val="000000" w:themeColor="text1"/>
        </w:rPr>
        <w:t>band</w:t>
      </w:r>
      <w:r w:rsidRPr="009528C8">
        <w:rPr>
          <w:rFonts w:asciiTheme="minorHAnsi" w:hAnsiTheme="minorHAnsi" w:cstheme="minorBidi"/>
          <w:color w:val="000000" w:themeColor="text1"/>
          <w:spacing w:val="2"/>
        </w:rPr>
        <w:t xml:space="preserve"> </w:t>
      </w:r>
      <w:r w:rsidRPr="009528C8">
        <w:rPr>
          <w:rFonts w:asciiTheme="minorHAnsi" w:hAnsiTheme="minorHAnsi" w:cstheme="minorBidi"/>
          <w:color w:val="000000" w:themeColor="text1"/>
        </w:rPr>
        <w:t>rates.</w:t>
      </w:r>
    </w:p>
    <w:p w14:paraId="3DA92662" w14:textId="753BD6B0" w:rsidR="00FB6A23" w:rsidRPr="008A5624" w:rsidRDefault="569BF7A5" w:rsidP="37274989">
      <w:pPr>
        <w:pStyle w:val="ListParagraph"/>
        <w:numPr>
          <w:ilvl w:val="0"/>
          <w:numId w:val="21"/>
        </w:numPr>
        <w:tabs>
          <w:tab w:val="left" w:pos="1676"/>
          <w:tab w:val="left" w:pos="1677"/>
        </w:tabs>
        <w:spacing w:before="89" w:line="285" w:lineRule="auto"/>
        <w:ind w:left="1682" w:right="1961" w:hanging="551"/>
        <w:rPr>
          <w:rFonts w:asciiTheme="minorHAnsi" w:hAnsiTheme="minorHAnsi" w:cstheme="minorBidi"/>
          <w:b/>
          <w:bCs/>
          <w:color w:val="000000" w:themeColor="text1"/>
        </w:rPr>
      </w:pPr>
      <w:r w:rsidRPr="008A5624">
        <w:rPr>
          <w:rFonts w:asciiTheme="minorHAnsi" w:hAnsiTheme="minorHAnsi" w:cstheme="minorBidi"/>
          <w:color w:val="000000" w:themeColor="text1"/>
        </w:rPr>
        <w:t>In accordance with clause 2</w:t>
      </w:r>
      <w:r w:rsidR="4B49A571" w:rsidRPr="008A5624">
        <w:rPr>
          <w:rFonts w:asciiTheme="minorHAnsi" w:hAnsiTheme="minorHAnsi" w:cstheme="minorBidi"/>
          <w:color w:val="000000" w:themeColor="text1"/>
        </w:rPr>
        <w:t>0</w:t>
      </w:r>
      <w:r w:rsidRPr="008A5624">
        <w:rPr>
          <w:rFonts w:asciiTheme="minorHAnsi" w:hAnsiTheme="minorHAnsi" w:cstheme="minorBidi"/>
          <w:color w:val="000000" w:themeColor="text1"/>
        </w:rPr>
        <w:t>.2 the</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base rates of</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pay in the bands in the table in (b)</w:t>
      </w:r>
      <w:r w:rsidRPr="008A5624">
        <w:rPr>
          <w:rFonts w:asciiTheme="minorHAnsi" w:hAnsiTheme="minorHAnsi" w:cstheme="minorBidi"/>
          <w:color w:val="000000" w:themeColor="text1"/>
          <w:spacing w:val="-50"/>
        </w:rPr>
        <w:t xml:space="preserve"> </w:t>
      </w:r>
      <w:r w:rsidRPr="008A5624">
        <w:rPr>
          <w:rFonts w:asciiTheme="minorHAnsi" w:hAnsiTheme="minorHAnsi" w:cstheme="minorBidi"/>
          <w:color w:val="000000" w:themeColor="text1"/>
        </w:rPr>
        <w:t>above</w:t>
      </w:r>
      <w:r w:rsidRPr="008A5624">
        <w:rPr>
          <w:rFonts w:asciiTheme="minorHAnsi" w:hAnsiTheme="minorHAnsi" w:cstheme="minorBidi"/>
          <w:color w:val="000000" w:themeColor="text1"/>
          <w:spacing w:val="8"/>
        </w:rPr>
        <w:t xml:space="preserve"> </w:t>
      </w:r>
      <w:r w:rsidRPr="008A5624">
        <w:rPr>
          <w:rFonts w:asciiTheme="minorHAnsi" w:hAnsiTheme="minorHAnsi" w:cstheme="minorBidi"/>
          <w:color w:val="000000" w:themeColor="text1"/>
        </w:rPr>
        <w:t>include</w:t>
      </w:r>
      <w:r w:rsidRPr="008A5624">
        <w:rPr>
          <w:rFonts w:asciiTheme="minorHAnsi" w:hAnsiTheme="minorHAnsi" w:cstheme="minorBidi"/>
          <w:color w:val="000000" w:themeColor="text1"/>
          <w:spacing w:val="10"/>
        </w:rPr>
        <w:t xml:space="preserve"> </w:t>
      </w:r>
      <w:r w:rsidRPr="008A5624">
        <w:rPr>
          <w:rFonts w:asciiTheme="minorHAnsi" w:hAnsiTheme="minorHAnsi" w:cstheme="minorBidi"/>
          <w:color w:val="000000" w:themeColor="text1"/>
        </w:rPr>
        <w:t>annual</w:t>
      </w:r>
      <w:r w:rsidRPr="008A5624">
        <w:rPr>
          <w:rFonts w:asciiTheme="minorHAnsi" w:hAnsiTheme="minorHAnsi" w:cstheme="minorBidi"/>
          <w:color w:val="000000" w:themeColor="text1"/>
          <w:spacing w:val="14"/>
        </w:rPr>
        <w:t xml:space="preserve"> </w:t>
      </w:r>
      <w:r w:rsidRPr="008A5624">
        <w:rPr>
          <w:rFonts w:asciiTheme="minorHAnsi" w:hAnsiTheme="minorHAnsi" w:cstheme="minorBidi"/>
          <w:color w:val="000000" w:themeColor="text1"/>
        </w:rPr>
        <w:t>leave</w:t>
      </w:r>
      <w:r w:rsidRPr="008A5624">
        <w:rPr>
          <w:rFonts w:asciiTheme="minorHAnsi" w:hAnsiTheme="minorHAnsi" w:cstheme="minorBidi"/>
          <w:color w:val="000000" w:themeColor="text1"/>
          <w:spacing w:val="1"/>
        </w:rPr>
        <w:t xml:space="preserve"> </w:t>
      </w:r>
      <w:r w:rsidRPr="008A5624">
        <w:rPr>
          <w:rFonts w:asciiTheme="minorHAnsi" w:hAnsiTheme="minorHAnsi" w:cstheme="minorBidi"/>
          <w:color w:val="000000" w:themeColor="text1"/>
        </w:rPr>
        <w:t>loading</w:t>
      </w:r>
      <w:r w:rsidRPr="008A5624">
        <w:rPr>
          <w:rFonts w:asciiTheme="minorHAnsi" w:hAnsiTheme="minorHAnsi" w:cstheme="minorBidi"/>
          <w:color w:val="000000" w:themeColor="text1"/>
          <w:spacing w:val="-2"/>
        </w:rPr>
        <w:t xml:space="preserve"> </w:t>
      </w:r>
      <w:r w:rsidRPr="008A5624">
        <w:rPr>
          <w:rFonts w:asciiTheme="minorHAnsi" w:hAnsiTheme="minorHAnsi" w:cstheme="minorBidi"/>
          <w:color w:val="000000" w:themeColor="text1"/>
        </w:rPr>
        <w:t>unless</w:t>
      </w:r>
      <w:r w:rsidRPr="008A5624">
        <w:rPr>
          <w:rFonts w:asciiTheme="minorHAnsi" w:hAnsiTheme="minorHAnsi" w:cstheme="minorBidi"/>
          <w:color w:val="000000" w:themeColor="text1"/>
          <w:spacing w:val="4"/>
        </w:rPr>
        <w:t xml:space="preserve"> </w:t>
      </w:r>
      <w:r w:rsidRPr="008A5624">
        <w:rPr>
          <w:rFonts w:asciiTheme="minorHAnsi" w:hAnsiTheme="minorHAnsi" w:cstheme="minorBidi"/>
          <w:color w:val="000000" w:themeColor="text1"/>
        </w:rPr>
        <w:t>otherwise</w:t>
      </w:r>
      <w:r w:rsidRPr="008A5624">
        <w:rPr>
          <w:rFonts w:asciiTheme="minorHAnsi" w:hAnsiTheme="minorHAnsi" w:cstheme="minorBidi"/>
          <w:color w:val="000000" w:themeColor="text1"/>
          <w:spacing w:val="17"/>
        </w:rPr>
        <w:t xml:space="preserve"> </w:t>
      </w:r>
      <w:r w:rsidRPr="008A5624">
        <w:rPr>
          <w:rFonts w:asciiTheme="minorHAnsi" w:hAnsiTheme="minorHAnsi" w:cstheme="minorBidi"/>
          <w:color w:val="000000" w:themeColor="text1"/>
        </w:rPr>
        <w:t>specified</w:t>
      </w:r>
      <w:r w:rsidRPr="008A5624">
        <w:rPr>
          <w:rFonts w:asciiTheme="minorHAnsi" w:hAnsiTheme="minorHAnsi" w:cstheme="minorBidi"/>
          <w:color w:val="000000" w:themeColor="text1"/>
          <w:spacing w:val="12"/>
        </w:rPr>
        <w:t xml:space="preserve"> </w:t>
      </w:r>
      <w:r w:rsidRPr="008A5624">
        <w:rPr>
          <w:rFonts w:asciiTheme="minorHAnsi" w:hAnsiTheme="minorHAnsi" w:cstheme="minorBidi"/>
          <w:color w:val="000000" w:themeColor="text1"/>
        </w:rPr>
        <w:t>in</w:t>
      </w:r>
      <w:r w:rsidRPr="008A5624">
        <w:rPr>
          <w:rFonts w:asciiTheme="minorHAnsi" w:hAnsiTheme="minorHAnsi" w:cstheme="minorBidi"/>
          <w:color w:val="000000" w:themeColor="text1"/>
          <w:spacing w:val="16"/>
        </w:rPr>
        <w:t xml:space="preserve"> </w:t>
      </w:r>
      <w:r w:rsidRPr="008A5624">
        <w:rPr>
          <w:rFonts w:asciiTheme="minorHAnsi" w:hAnsiTheme="minorHAnsi" w:cstheme="minorBidi"/>
          <w:color w:val="000000" w:themeColor="text1"/>
        </w:rPr>
        <w:t>writing</w:t>
      </w:r>
      <w:r w:rsidRPr="008A5624">
        <w:rPr>
          <w:rFonts w:asciiTheme="minorHAnsi" w:hAnsiTheme="minorHAnsi" w:cstheme="minorBidi"/>
          <w:color w:val="000000" w:themeColor="text1"/>
          <w:spacing w:val="-3"/>
        </w:rPr>
        <w:t xml:space="preserve"> </w:t>
      </w:r>
      <w:r w:rsidRPr="008A5624">
        <w:rPr>
          <w:rFonts w:asciiTheme="minorHAnsi" w:hAnsiTheme="minorHAnsi" w:cstheme="minorBidi"/>
          <w:color w:val="000000" w:themeColor="text1"/>
        </w:rPr>
        <w:t>by</w:t>
      </w:r>
      <w:r w:rsidRPr="008A5624">
        <w:rPr>
          <w:rFonts w:asciiTheme="minorHAnsi" w:hAnsiTheme="minorHAnsi" w:cstheme="minorBidi"/>
          <w:color w:val="000000" w:themeColor="text1"/>
          <w:spacing w:val="2"/>
        </w:rPr>
        <w:t xml:space="preserve"> </w:t>
      </w:r>
      <w:proofErr w:type="spellStart"/>
      <w:r w:rsidRPr="008A5624">
        <w:rPr>
          <w:rFonts w:asciiTheme="minorHAnsi" w:hAnsiTheme="minorHAnsi"/>
          <w:color w:val="000000" w:themeColor="text1"/>
        </w:rPr>
        <w:t>nbn</w:t>
      </w:r>
      <w:proofErr w:type="spellEnd"/>
      <w:r w:rsidRPr="008A5624">
        <w:rPr>
          <w:rFonts w:asciiTheme="minorHAnsi" w:hAnsiTheme="minorHAnsi"/>
          <w:color w:val="000000" w:themeColor="text1"/>
        </w:rPr>
        <w:t>.</w:t>
      </w:r>
    </w:p>
    <w:p w14:paraId="4B20EF7A" w14:textId="3EE3150D" w:rsidR="009251AE" w:rsidRPr="008A5624" w:rsidRDefault="00FB6A23" w:rsidP="00800198">
      <w:pPr>
        <w:pStyle w:val="ListParagraph"/>
        <w:numPr>
          <w:ilvl w:val="0"/>
          <w:numId w:val="21"/>
        </w:numPr>
        <w:tabs>
          <w:tab w:val="left" w:pos="1679"/>
          <w:tab w:val="left" w:pos="1680"/>
        </w:tabs>
        <w:spacing w:before="89" w:line="285" w:lineRule="auto"/>
        <w:ind w:left="1682" w:right="1961" w:hanging="551"/>
        <w:rPr>
          <w:rFonts w:asciiTheme="minorHAnsi" w:hAnsiTheme="minorHAnsi" w:cstheme="minorHAnsi"/>
          <w:b/>
          <w:color w:val="000000" w:themeColor="text1"/>
        </w:rPr>
      </w:pPr>
      <w:r w:rsidRPr="008A5624">
        <w:rPr>
          <w:rFonts w:asciiTheme="minorHAnsi" w:hAnsiTheme="minorHAnsi" w:cstheme="minorHAnsi"/>
          <w:color w:val="000000" w:themeColor="text1"/>
        </w:rPr>
        <w:t>Band 1 is an entry level band that enables Employees to</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acquire skill sets necessary to</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move</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to</w:t>
      </w:r>
      <w:r w:rsidRPr="008A5624">
        <w:rPr>
          <w:rFonts w:asciiTheme="minorHAnsi" w:hAnsiTheme="minorHAnsi" w:cstheme="minorHAnsi"/>
          <w:color w:val="000000" w:themeColor="text1"/>
          <w:spacing w:val="30"/>
        </w:rPr>
        <w:t xml:space="preserve"> </w:t>
      </w:r>
      <w:r w:rsidRPr="008A5624">
        <w:rPr>
          <w:rFonts w:asciiTheme="minorHAnsi" w:hAnsiTheme="minorHAnsi" w:cstheme="minorHAnsi"/>
          <w:color w:val="000000" w:themeColor="text1"/>
        </w:rPr>
        <w:t>positions</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22"/>
        </w:rPr>
        <w:t xml:space="preserve"> </w:t>
      </w:r>
      <w:r w:rsidRPr="008A5624">
        <w:rPr>
          <w:rFonts w:asciiTheme="minorHAnsi" w:hAnsiTheme="minorHAnsi" w:cstheme="minorHAnsi"/>
          <w:color w:val="000000" w:themeColor="text1"/>
        </w:rPr>
        <w:t>higher</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bands.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However,</w:t>
      </w:r>
      <w:r w:rsidRPr="008A5624">
        <w:rPr>
          <w:rFonts w:asciiTheme="minorHAnsi" w:hAnsiTheme="minorHAnsi" w:cstheme="minorHAnsi"/>
          <w:color w:val="000000" w:themeColor="text1"/>
          <w:spacing w:val="18"/>
        </w:rPr>
        <w:t xml:space="preserve"> </w:t>
      </w:r>
      <w:r w:rsidRPr="008A5624">
        <w:rPr>
          <w:rFonts w:asciiTheme="minorHAnsi" w:hAnsiTheme="minorHAnsi" w:cstheme="minorHAnsi"/>
          <w:color w:val="000000" w:themeColor="text1"/>
        </w:rPr>
        <w:t>band</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1</w:t>
      </w:r>
      <w:r w:rsidRPr="008A5624">
        <w:rPr>
          <w:rFonts w:asciiTheme="minorHAnsi" w:hAnsiTheme="minorHAnsi" w:cstheme="minorHAnsi"/>
          <w:color w:val="000000" w:themeColor="text1"/>
          <w:spacing w:val="12"/>
        </w:rPr>
        <w:t xml:space="preserve"> </w:t>
      </w:r>
      <w:r w:rsidRPr="008A5624">
        <w:rPr>
          <w:rFonts w:asciiTheme="minorHAnsi" w:hAnsiTheme="minorHAnsi" w:cstheme="minorHAnsi"/>
          <w:color w:val="000000" w:themeColor="text1"/>
        </w:rPr>
        <w:t>is not</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an</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lastRenderedPageBreak/>
        <w:t>exclusive</w:t>
      </w:r>
      <w:r w:rsidRPr="008A5624">
        <w:rPr>
          <w:rFonts w:asciiTheme="minorHAnsi" w:hAnsiTheme="minorHAnsi" w:cstheme="minorHAnsi"/>
          <w:color w:val="000000" w:themeColor="text1"/>
          <w:spacing w:val="18"/>
        </w:rPr>
        <w:t xml:space="preserve"> </w:t>
      </w:r>
      <w:r w:rsidRPr="008A5624">
        <w:rPr>
          <w:rFonts w:asciiTheme="minorHAnsi" w:hAnsiTheme="minorHAnsi" w:cstheme="minorHAnsi"/>
          <w:color w:val="000000" w:themeColor="text1"/>
        </w:rPr>
        <w:t>entry</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point into</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w w:val="105"/>
        </w:rPr>
        <w:t>this</w:t>
      </w:r>
      <w:r w:rsidRPr="008A5624">
        <w:rPr>
          <w:rFonts w:asciiTheme="minorHAnsi" w:hAnsiTheme="minorHAnsi" w:cstheme="minorHAnsi"/>
          <w:color w:val="000000" w:themeColor="text1"/>
          <w:spacing w:val="-9"/>
          <w:w w:val="105"/>
        </w:rPr>
        <w:t xml:space="preserve"> </w:t>
      </w:r>
      <w:r w:rsidRPr="008A5624">
        <w:rPr>
          <w:rFonts w:asciiTheme="minorHAnsi" w:hAnsiTheme="minorHAnsi" w:cstheme="minorHAnsi"/>
          <w:color w:val="000000" w:themeColor="text1"/>
          <w:w w:val="105"/>
        </w:rPr>
        <w:t>classification</w:t>
      </w:r>
      <w:r w:rsidRPr="008A5624">
        <w:rPr>
          <w:rFonts w:asciiTheme="minorHAnsi" w:hAnsiTheme="minorHAnsi" w:cstheme="minorHAnsi"/>
          <w:color w:val="000000" w:themeColor="text1"/>
          <w:spacing w:val="-17"/>
          <w:w w:val="105"/>
        </w:rPr>
        <w:t xml:space="preserve"> </w:t>
      </w:r>
      <w:r w:rsidRPr="008A5624">
        <w:rPr>
          <w:rFonts w:asciiTheme="minorHAnsi" w:hAnsiTheme="minorHAnsi" w:cstheme="minorHAnsi"/>
          <w:color w:val="000000" w:themeColor="text1"/>
          <w:w w:val="105"/>
        </w:rPr>
        <w:t>structure.</w:t>
      </w:r>
    </w:p>
    <w:p w14:paraId="6ACEACCF" w14:textId="77777777" w:rsidR="00CD38BE" w:rsidRPr="008A5624" w:rsidRDefault="00FB6A23" w:rsidP="00C715F2">
      <w:pPr>
        <w:pStyle w:val="ListParagraph"/>
        <w:numPr>
          <w:ilvl w:val="0"/>
          <w:numId w:val="21"/>
        </w:numPr>
        <w:tabs>
          <w:tab w:val="left" w:pos="1683"/>
          <w:tab w:val="left" w:pos="1684"/>
        </w:tabs>
        <w:spacing w:before="78" w:line="285" w:lineRule="auto"/>
        <w:ind w:left="1701" w:right="1583" w:hanging="567"/>
        <w:rPr>
          <w:rFonts w:asciiTheme="minorHAnsi" w:hAnsiTheme="minorHAnsi" w:cstheme="minorHAnsi"/>
          <w:b/>
          <w:color w:val="000000" w:themeColor="text1"/>
        </w:rPr>
      </w:pPr>
      <w:r w:rsidRPr="008A5624">
        <w:rPr>
          <w:rFonts w:asciiTheme="minorHAnsi" w:hAnsiTheme="minorHAnsi" w:cstheme="minorHAnsi"/>
          <w:color w:val="000000" w:themeColor="text1"/>
        </w:rPr>
        <w:t>Unless</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otherwise</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specified</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this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Agreement,</w:t>
      </w:r>
      <w:r w:rsidRPr="008A5624">
        <w:rPr>
          <w:rFonts w:asciiTheme="minorHAnsi" w:hAnsiTheme="minorHAnsi" w:cstheme="minorHAnsi"/>
          <w:color w:val="000000" w:themeColor="text1"/>
          <w:spacing w:val="13"/>
        </w:rPr>
        <w:t xml:space="preserve"> </w:t>
      </w:r>
      <w:r w:rsidRPr="008A5624">
        <w:rPr>
          <w:rFonts w:asciiTheme="minorHAnsi" w:hAnsiTheme="minorHAnsi" w:cstheme="minorHAnsi"/>
          <w:color w:val="000000" w:themeColor="text1"/>
        </w:rPr>
        <w:t>an</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Employees</w:t>
      </w:r>
      <w:r w:rsidRPr="008A5624">
        <w:rPr>
          <w:rFonts w:asciiTheme="minorHAnsi" w:hAnsiTheme="minorHAnsi" w:cstheme="minorHAnsi"/>
          <w:color w:val="000000" w:themeColor="text1"/>
          <w:spacing w:val="17"/>
        </w:rPr>
        <w:t xml:space="preserve"> </w:t>
      </w:r>
      <w:r w:rsidRPr="008A5624">
        <w:rPr>
          <w:rFonts w:asciiTheme="minorHAnsi" w:hAnsiTheme="minorHAnsi" w:cstheme="minorHAnsi"/>
          <w:color w:val="000000" w:themeColor="text1"/>
        </w:rPr>
        <w:t>base</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weekly</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rate</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of</w:t>
      </w:r>
      <w:r w:rsidRPr="008A5624">
        <w:rPr>
          <w:rFonts w:asciiTheme="minorHAnsi" w:hAnsiTheme="minorHAnsi" w:cstheme="minorHAnsi"/>
          <w:color w:val="000000" w:themeColor="text1"/>
          <w:spacing w:val="5"/>
        </w:rPr>
        <w:t xml:space="preserve"> </w:t>
      </w:r>
      <w:r w:rsidRPr="008A5624">
        <w:rPr>
          <w:rFonts w:asciiTheme="minorHAnsi" w:hAnsiTheme="minorHAnsi" w:cstheme="minorHAnsi"/>
          <w:color w:val="000000" w:themeColor="text1"/>
        </w:rPr>
        <w:t>pay</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is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calculated</w:t>
      </w:r>
      <w:r w:rsidRPr="008A5624">
        <w:rPr>
          <w:rFonts w:asciiTheme="minorHAnsi" w:hAnsiTheme="minorHAnsi" w:cstheme="minorHAnsi"/>
          <w:color w:val="000000" w:themeColor="text1"/>
          <w:spacing w:val="11"/>
        </w:rPr>
        <w:t xml:space="preserve"> </w:t>
      </w:r>
      <w:r w:rsidRPr="008A5624">
        <w:rPr>
          <w:rFonts w:asciiTheme="minorHAnsi" w:hAnsiTheme="minorHAnsi" w:cstheme="minorHAnsi"/>
          <w:color w:val="000000" w:themeColor="text1"/>
        </w:rPr>
        <w:t>by</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dividing</w:t>
      </w:r>
      <w:r w:rsidRPr="008A5624">
        <w:rPr>
          <w:rFonts w:asciiTheme="minorHAnsi" w:hAnsiTheme="minorHAnsi" w:cstheme="minorHAnsi"/>
          <w:color w:val="000000" w:themeColor="text1"/>
          <w:spacing w:val="-9"/>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17"/>
        </w:rPr>
        <w:t xml:space="preserve"> </w:t>
      </w:r>
      <w:r w:rsidRPr="008A5624">
        <w:rPr>
          <w:rFonts w:asciiTheme="minorHAnsi" w:hAnsiTheme="minorHAnsi" w:cstheme="minorHAnsi"/>
          <w:color w:val="000000" w:themeColor="text1"/>
        </w:rPr>
        <w:t>Employees</w:t>
      </w:r>
      <w:r w:rsidRPr="008A5624">
        <w:rPr>
          <w:rFonts w:asciiTheme="minorHAnsi" w:hAnsiTheme="minorHAnsi" w:cstheme="minorHAnsi"/>
          <w:color w:val="000000" w:themeColor="text1"/>
          <w:spacing w:val="28"/>
        </w:rPr>
        <w:t xml:space="preserve"> </w:t>
      </w:r>
      <w:r w:rsidRPr="008A5624">
        <w:rPr>
          <w:rFonts w:asciiTheme="minorHAnsi" w:hAnsiTheme="minorHAnsi" w:cstheme="minorHAnsi"/>
          <w:color w:val="000000" w:themeColor="text1"/>
        </w:rPr>
        <w:t>base salary</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per</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annum</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7"/>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8"/>
        </w:rPr>
        <w:t xml:space="preserve"> </w:t>
      </w:r>
      <w:r w:rsidRPr="008A5624">
        <w:rPr>
          <w:rFonts w:asciiTheme="minorHAnsi" w:hAnsiTheme="minorHAnsi" w:cstheme="minorHAnsi"/>
          <w:color w:val="000000" w:themeColor="text1"/>
        </w:rPr>
        <w:t>table</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above</w:t>
      </w:r>
      <w:r w:rsidRPr="008A5624">
        <w:rPr>
          <w:rFonts w:asciiTheme="minorHAnsi" w:hAnsiTheme="minorHAnsi" w:cstheme="minorHAnsi"/>
          <w:color w:val="000000" w:themeColor="text1"/>
          <w:spacing w:val="12"/>
        </w:rPr>
        <w:t xml:space="preserve"> </w:t>
      </w:r>
      <w:r w:rsidRPr="008A5624">
        <w:rPr>
          <w:rFonts w:asciiTheme="minorHAnsi" w:hAnsiTheme="minorHAnsi" w:cstheme="minorHAnsi"/>
          <w:color w:val="000000" w:themeColor="text1"/>
        </w:rPr>
        <w:t>by</w:t>
      </w:r>
      <w:r w:rsidR="006F300F" w:rsidRPr="008A5624">
        <w:rPr>
          <w:rFonts w:asciiTheme="minorHAnsi" w:hAnsiTheme="minorHAnsi" w:cstheme="minorHAnsi"/>
          <w:color w:val="000000" w:themeColor="text1"/>
        </w:rPr>
        <w:t xml:space="preserve"> </w:t>
      </w:r>
      <w:r w:rsidRPr="008A5624">
        <w:rPr>
          <w:rFonts w:asciiTheme="minorHAnsi" w:hAnsiTheme="minorHAnsi" w:cstheme="minorHAnsi"/>
          <w:color w:val="000000" w:themeColor="text1"/>
        </w:rPr>
        <w:t>52. An Employees</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base hourly rate of pay is calculated by dividing the Employees base</w:t>
      </w:r>
      <w:r w:rsidRPr="008A5624">
        <w:rPr>
          <w:rFonts w:asciiTheme="minorHAnsi" w:hAnsiTheme="minorHAnsi" w:cstheme="minorHAnsi"/>
          <w:color w:val="000000" w:themeColor="text1"/>
          <w:spacing w:val="-50"/>
        </w:rPr>
        <w:t xml:space="preserve"> </w:t>
      </w:r>
      <w:r w:rsidRPr="008A5624">
        <w:rPr>
          <w:rFonts w:asciiTheme="minorHAnsi" w:hAnsiTheme="minorHAnsi" w:cstheme="minorHAnsi"/>
          <w:color w:val="000000" w:themeColor="text1"/>
        </w:rPr>
        <w:t>salary</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per</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annum</w:t>
      </w:r>
      <w:r w:rsidRPr="008A5624">
        <w:rPr>
          <w:rFonts w:asciiTheme="minorHAnsi" w:hAnsiTheme="minorHAnsi" w:cstheme="minorHAnsi"/>
          <w:color w:val="000000" w:themeColor="text1"/>
          <w:spacing w:val="13"/>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the</w:t>
      </w:r>
      <w:r w:rsidRPr="008A5624">
        <w:rPr>
          <w:rFonts w:asciiTheme="minorHAnsi" w:hAnsiTheme="minorHAnsi" w:cstheme="minorHAnsi"/>
          <w:color w:val="000000" w:themeColor="text1"/>
          <w:spacing w:val="26"/>
        </w:rPr>
        <w:t xml:space="preserve"> </w:t>
      </w:r>
      <w:r w:rsidRPr="008A5624">
        <w:rPr>
          <w:rFonts w:asciiTheme="minorHAnsi" w:hAnsiTheme="minorHAnsi" w:cstheme="minorHAnsi"/>
          <w:color w:val="000000" w:themeColor="text1"/>
        </w:rPr>
        <w:t>table</w:t>
      </w:r>
      <w:r w:rsidRPr="008A5624">
        <w:rPr>
          <w:rFonts w:asciiTheme="minorHAnsi" w:hAnsiTheme="minorHAnsi" w:cstheme="minorHAnsi"/>
          <w:color w:val="000000" w:themeColor="text1"/>
          <w:spacing w:val="-3"/>
        </w:rPr>
        <w:t xml:space="preserve"> </w:t>
      </w:r>
      <w:r w:rsidRPr="008A5624">
        <w:rPr>
          <w:rFonts w:asciiTheme="minorHAnsi" w:hAnsiTheme="minorHAnsi" w:cstheme="minorHAnsi"/>
          <w:color w:val="000000" w:themeColor="text1"/>
        </w:rPr>
        <w:t>in</w:t>
      </w:r>
      <w:r w:rsidRPr="008A5624">
        <w:rPr>
          <w:rFonts w:asciiTheme="minorHAnsi" w:hAnsiTheme="minorHAnsi" w:cstheme="minorHAnsi"/>
          <w:color w:val="000000" w:themeColor="text1"/>
          <w:spacing w:val="4"/>
        </w:rPr>
        <w:t xml:space="preserve"> </w:t>
      </w:r>
      <w:r w:rsidRPr="008A5624">
        <w:rPr>
          <w:rFonts w:asciiTheme="minorHAnsi" w:hAnsiTheme="minorHAnsi" w:cstheme="minorHAnsi"/>
          <w:color w:val="000000" w:themeColor="text1"/>
        </w:rPr>
        <w:t>(b)</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above</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by</w:t>
      </w:r>
      <w:r w:rsidRPr="008A5624">
        <w:rPr>
          <w:rFonts w:asciiTheme="minorHAnsi" w:hAnsiTheme="minorHAnsi" w:cstheme="minorHAnsi"/>
          <w:color w:val="000000" w:themeColor="text1"/>
          <w:spacing w:val="-6"/>
        </w:rPr>
        <w:t xml:space="preserve"> </w:t>
      </w:r>
      <w:r w:rsidRPr="008A5624">
        <w:rPr>
          <w:rFonts w:asciiTheme="minorHAnsi" w:hAnsiTheme="minorHAnsi" w:cstheme="minorHAnsi"/>
          <w:color w:val="000000" w:themeColor="text1"/>
        </w:rPr>
        <w:t>52</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and</w:t>
      </w:r>
      <w:r w:rsidRPr="008A5624">
        <w:rPr>
          <w:rFonts w:asciiTheme="minorHAnsi" w:hAnsiTheme="minorHAnsi" w:cstheme="minorHAnsi"/>
          <w:color w:val="000000" w:themeColor="text1"/>
          <w:spacing w:val="-2"/>
        </w:rPr>
        <w:t xml:space="preserve"> </w:t>
      </w:r>
      <w:r w:rsidRPr="008A5624">
        <w:rPr>
          <w:rFonts w:asciiTheme="minorHAnsi" w:hAnsiTheme="minorHAnsi" w:cstheme="minorHAnsi"/>
          <w:color w:val="000000" w:themeColor="text1"/>
        </w:rPr>
        <w:t>then</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by</w:t>
      </w:r>
      <w:r w:rsidRPr="008A5624">
        <w:rPr>
          <w:rFonts w:asciiTheme="minorHAnsi" w:hAnsiTheme="minorHAnsi" w:cstheme="minorHAnsi"/>
          <w:color w:val="000000" w:themeColor="text1"/>
          <w:spacing w:val="-1"/>
        </w:rPr>
        <w:t xml:space="preserve"> </w:t>
      </w:r>
      <w:r w:rsidRPr="008A5624">
        <w:rPr>
          <w:rFonts w:asciiTheme="minorHAnsi" w:hAnsiTheme="minorHAnsi" w:cstheme="minorHAnsi"/>
          <w:color w:val="000000" w:themeColor="text1"/>
        </w:rPr>
        <w:t>38.</w:t>
      </w:r>
    </w:p>
    <w:p w14:paraId="7D9AA21A" w14:textId="2E00BAC5" w:rsidR="00FB6A23" w:rsidRPr="008A5624" w:rsidRDefault="00DA0A7D" w:rsidP="00800198">
      <w:pPr>
        <w:pStyle w:val="ListParagraph"/>
        <w:numPr>
          <w:ilvl w:val="0"/>
          <w:numId w:val="21"/>
        </w:numPr>
        <w:tabs>
          <w:tab w:val="left" w:pos="1683"/>
          <w:tab w:val="left" w:pos="1684"/>
        </w:tabs>
        <w:spacing w:before="78" w:line="285" w:lineRule="auto"/>
        <w:ind w:left="1701" w:right="1583" w:hanging="567"/>
        <w:rPr>
          <w:rFonts w:asciiTheme="minorHAnsi" w:hAnsiTheme="minorHAnsi" w:cstheme="minorHAnsi"/>
          <w:b/>
          <w:color w:val="000000" w:themeColor="text1"/>
        </w:rPr>
      </w:pPr>
      <w:r w:rsidRPr="008A5624">
        <w:rPr>
          <w:rFonts w:asciiTheme="minorHAnsi" w:hAnsiTheme="minorHAnsi" w:cstheme="minorHAnsi"/>
          <w:b/>
          <w:color w:val="000000" w:themeColor="text1"/>
        </w:rPr>
        <w:t>Higher</w:t>
      </w:r>
      <w:r w:rsidR="00FB6A23" w:rsidRPr="008A5624">
        <w:rPr>
          <w:rFonts w:asciiTheme="minorHAnsi" w:hAnsiTheme="minorHAnsi" w:cstheme="minorHAnsi"/>
          <w:b/>
          <w:color w:val="000000" w:themeColor="text1"/>
          <w:spacing w:val="15"/>
        </w:rPr>
        <w:t xml:space="preserve"> </w:t>
      </w:r>
      <w:r w:rsidR="00DB5B5D" w:rsidRPr="008A5624">
        <w:rPr>
          <w:rFonts w:asciiTheme="minorHAnsi" w:hAnsiTheme="minorHAnsi" w:cstheme="minorHAnsi"/>
          <w:b/>
          <w:color w:val="000000" w:themeColor="text1"/>
          <w:spacing w:val="15"/>
        </w:rPr>
        <w:t xml:space="preserve">Duties </w:t>
      </w:r>
      <w:r w:rsidR="00FB6A23" w:rsidRPr="008A5624">
        <w:rPr>
          <w:rFonts w:asciiTheme="minorHAnsi" w:hAnsiTheme="minorHAnsi" w:cstheme="minorHAnsi"/>
          <w:b/>
          <w:color w:val="000000" w:themeColor="text1"/>
        </w:rPr>
        <w:t>Allowance</w:t>
      </w:r>
    </w:p>
    <w:p w14:paraId="13358FF6" w14:textId="5472ACB9" w:rsidR="00D76F59" w:rsidRPr="00CC1F5D" w:rsidRDefault="00D76F59" w:rsidP="00D76F59">
      <w:pPr>
        <w:pStyle w:val="BodyText"/>
        <w:spacing w:before="93"/>
        <w:ind w:left="1687" w:right="720"/>
        <w:rPr>
          <w:rFonts w:asciiTheme="minorHAnsi" w:hAnsiTheme="minorHAnsi" w:cstheme="minorBidi"/>
        </w:rPr>
      </w:pPr>
      <w:r w:rsidRPr="008A5624">
        <w:rPr>
          <w:rFonts w:asciiTheme="minorHAnsi" w:hAnsiTheme="minorHAnsi" w:cstheme="minorBidi"/>
        </w:rPr>
        <w:t xml:space="preserve">Temporarily working in a higher band for a period of </w:t>
      </w:r>
      <w:r>
        <w:rPr>
          <w:rFonts w:asciiTheme="minorHAnsi" w:hAnsiTheme="minorHAnsi" w:cstheme="minorBidi"/>
        </w:rPr>
        <w:t>less than one day</w:t>
      </w:r>
      <w:r w:rsidRPr="008A5624">
        <w:rPr>
          <w:rFonts w:asciiTheme="minorHAnsi" w:hAnsiTheme="minorHAnsi" w:cstheme="minorBidi"/>
        </w:rPr>
        <w:t xml:space="preserve"> will not entitle Employees to</w:t>
      </w:r>
      <w:r w:rsidRPr="008A5624">
        <w:rPr>
          <w:rFonts w:asciiTheme="minorHAnsi" w:hAnsiTheme="minorHAnsi" w:cstheme="minorBidi"/>
          <w:spacing w:val="1"/>
        </w:rPr>
        <w:t xml:space="preserve"> </w:t>
      </w:r>
      <w:r w:rsidRPr="008A5624">
        <w:rPr>
          <w:rFonts w:asciiTheme="minorHAnsi" w:hAnsiTheme="minorHAnsi" w:cstheme="minorBidi"/>
        </w:rPr>
        <w:t>any additional payments.</w:t>
      </w:r>
      <w:r>
        <w:rPr>
          <w:rFonts w:asciiTheme="minorHAnsi" w:hAnsiTheme="minorHAnsi" w:cstheme="minorBidi"/>
        </w:rPr>
        <w:t xml:space="preserve"> If the period is for more than one continuous day of work in the higher band an allowance will be paid.</w:t>
      </w:r>
      <w:r w:rsidRPr="008A5624">
        <w:rPr>
          <w:rFonts w:asciiTheme="minorHAnsi" w:hAnsiTheme="minorHAnsi" w:cstheme="minorBidi"/>
        </w:rPr>
        <w:t xml:space="preserve"> The allowance will be the difference between the Employee’s </w:t>
      </w:r>
      <w:proofErr w:type="gramStart"/>
      <w:r w:rsidRPr="008A5624">
        <w:rPr>
          <w:rFonts w:asciiTheme="minorHAnsi" w:hAnsiTheme="minorHAnsi" w:cstheme="minorBidi"/>
        </w:rPr>
        <w:t>current</w:t>
      </w:r>
      <w:r w:rsidR="00CB1F56">
        <w:rPr>
          <w:rFonts w:asciiTheme="minorHAnsi" w:hAnsiTheme="minorHAnsi" w:cstheme="minorBidi"/>
        </w:rPr>
        <w:t xml:space="preserve"> </w:t>
      </w:r>
      <w:r w:rsidRPr="008A5624">
        <w:rPr>
          <w:rFonts w:asciiTheme="minorHAnsi" w:hAnsiTheme="minorHAnsi" w:cstheme="minorBidi"/>
          <w:spacing w:val="-47"/>
        </w:rPr>
        <w:t xml:space="preserve"> </w:t>
      </w:r>
      <w:r w:rsidRPr="008A5624">
        <w:rPr>
          <w:rFonts w:asciiTheme="minorHAnsi" w:hAnsiTheme="minorHAnsi" w:cstheme="minorBidi"/>
        </w:rPr>
        <w:t>base</w:t>
      </w:r>
      <w:proofErr w:type="gramEnd"/>
      <w:r w:rsidRPr="008A5624">
        <w:rPr>
          <w:rFonts w:asciiTheme="minorHAnsi" w:hAnsiTheme="minorHAnsi" w:cstheme="minorBidi"/>
        </w:rPr>
        <w:t xml:space="preserve"> rate of pay and the minimum base rate of pay for the band in which the higher job is allocated.</w:t>
      </w:r>
      <w:r w:rsidRPr="008A5624">
        <w:rPr>
          <w:rFonts w:asciiTheme="minorHAnsi" w:hAnsiTheme="minorHAnsi" w:cstheme="minorBidi"/>
          <w:spacing w:val="1"/>
        </w:rPr>
        <w:t xml:space="preserve"> </w:t>
      </w:r>
      <w:r w:rsidRPr="008A5624">
        <w:rPr>
          <w:rFonts w:asciiTheme="minorHAnsi" w:hAnsiTheme="minorHAnsi" w:cstheme="minorBidi"/>
        </w:rPr>
        <w:t>The allowance will apply to any periods of paid leave during the period the Employee works in the</w:t>
      </w:r>
      <w:r w:rsidRPr="008A5624">
        <w:rPr>
          <w:rFonts w:asciiTheme="minorHAnsi" w:hAnsiTheme="minorHAnsi" w:cstheme="minorBidi"/>
          <w:spacing w:val="1"/>
        </w:rPr>
        <w:t xml:space="preserve"> </w:t>
      </w:r>
      <w:r w:rsidRPr="008A5624">
        <w:rPr>
          <w:rFonts w:asciiTheme="minorHAnsi" w:hAnsiTheme="minorHAnsi" w:cstheme="minorBidi"/>
        </w:rPr>
        <w:t>higher</w:t>
      </w:r>
      <w:r w:rsidRPr="008A5624">
        <w:rPr>
          <w:rFonts w:asciiTheme="minorHAnsi" w:hAnsiTheme="minorHAnsi" w:cstheme="minorBidi"/>
          <w:spacing w:val="-1"/>
        </w:rPr>
        <w:t xml:space="preserve"> </w:t>
      </w:r>
      <w:r w:rsidRPr="008A5624">
        <w:rPr>
          <w:rFonts w:asciiTheme="minorHAnsi" w:hAnsiTheme="minorHAnsi" w:cstheme="minorBidi"/>
        </w:rPr>
        <w:t>band.</w:t>
      </w:r>
    </w:p>
    <w:p w14:paraId="10B4F008" w14:textId="77777777" w:rsidR="00563717" w:rsidRPr="008A5624" w:rsidRDefault="00563717">
      <w:pPr>
        <w:rPr>
          <w:rFonts w:asciiTheme="minorHAnsi" w:hAnsiTheme="minorHAnsi" w:cstheme="minorHAnsi"/>
          <w:b/>
          <w:sz w:val="28"/>
          <w:szCs w:val="28"/>
        </w:rPr>
      </w:pPr>
      <w:r w:rsidRPr="008A5624">
        <w:rPr>
          <w:rFonts w:asciiTheme="minorHAnsi" w:hAnsiTheme="minorHAnsi" w:cstheme="minorHAnsi"/>
        </w:rPr>
        <w:br w:type="page"/>
      </w:r>
    </w:p>
    <w:p w14:paraId="1CA5FF4C" w14:textId="3A329CC7" w:rsidR="008D43AD" w:rsidRPr="008A5624" w:rsidRDefault="008D43AD" w:rsidP="008D43AD">
      <w:pPr>
        <w:pStyle w:val="Heading1"/>
        <w:spacing w:before="30"/>
        <w:ind w:left="678" w:firstLine="0"/>
        <w:rPr>
          <w:rFonts w:asciiTheme="minorHAnsi" w:hAnsiTheme="minorHAnsi" w:cstheme="minorHAnsi"/>
        </w:rPr>
      </w:pPr>
      <w:r w:rsidRPr="008A5624">
        <w:rPr>
          <w:rFonts w:asciiTheme="minorHAnsi" w:hAnsiTheme="minorHAnsi" w:cstheme="minorHAnsi"/>
        </w:rPr>
        <w:lastRenderedPageBreak/>
        <w:t>SCHEDULE</w:t>
      </w:r>
      <w:r w:rsidRPr="008A5624">
        <w:rPr>
          <w:rFonts w:asciiTheme="minorHAnsi" w:hAnsiTheme="minorHAnsi" w:cstheme="minorHAnsi"/>
          <w:spacing w:val="-3"/>
        </w:rPr>
        <w:t xml:space="preserve"> </w:t>
      </w:r>
      <w:r w:rsidR="00161D57" w:rsidRPr="008A5624">
        <w:rPr>
          <w:rFonts w:asciiTheme="minorHAnsi" w:hAnsiTheme="minorHAnsi" w:cstheme="minorHAnsi"/>
        </w:rPr>
        <w:t>C</w:t>
      </w:r>
      <w:r w:rsidRPr="008A5624">
        <w:rPr>
          <w:rFonts w:asciiTheme="minorHAnsi" w:hAnsiTheme="minorHAnsi" w:cstheme="minorHAnsi"/>
        </w:rPr>
        <w:t>—</w:t>
      </w:r>
      <w:r w:rsidRPr="008A5624">
        <w:rPr>
          <w:rFonts w:asciiTheme="minorHAnsi" w:hAnsiTheme="minorHAnsi" w:cstheme="minorHAnsi"/>
          <w:spacing w:val="-1"/>
        </w:rPr>
        <w:t xml:space="preserve"> </w:t>
      </w:r>
      <w:r w:rsidR="003A5873" w:rsidRPr="008A5624">
        <w:rPr>
          <w:rFonts w:asciiTheme="minorHAnsi" w:hAnsiTheme="minorHAnsi" w:cstheme="minorHAnsi"/>
        </w:rPr>
        <w:t xml:space="preserve">CLERCIAL </w:t>
      </w:r>
      <w:r w:rsidR="008C3FDA" w:rsidRPr="008A5624">
        <w:rPr>
          <w:rFonts w:asciiTheme="minorHAnsi" w:hAnsiTheme="minorHAnsi" w:cstheme="minorHAnsi"/>
        </w:rPr>
        <w:t>EMPLOYEES</w:t>
      </w:r>
      <w:r w:rsidRPr="008A5624">
        <w:rPr>
          <w:rFonts w:asciiTheme="minorHAnsi" w:hAnsiTheme="minorHAnsi" w:cstheme="minorHAnsi"/>
          <w:spacing w:val="-5"/>
        </w:rPr>
        <w:t xml:space="preserve"> </w:t>
      </w:r>
      <w:r w:rsidRPr="008A5624">
        <w:rPr>
          <w:rFonts w:asciiTheme="minorHAnsi" w:hAnsiTheme="minorHAnsi" w:cstheme="minorHAnsi"/>
        </w:rPr>
        <w:t>RATES</w:t>
      </w:r>
      <w:r w:rsidRPr="008A5624">
        <w:rPr>
          <w:rFonts w:asciiTheme="minorHAnsi" w:hAnsiTheme="minorHAnsi" w:cstheme="minorHAnsi"/>
          <w:spacing w:val="-2"/>
        </w:rPr>
        <w:t xml:space="preserve"> </w:t>
      </w:r>
      <w:r w:rsidRPr="008A5624">
        <w:rPr>
          <w:rFonts w:asciiTheme="minorHAnsi" w:hAnsiTheme="minorHAnsi" w:cstheme="minorHAnsi"/>
        </w:rPr>
        <w:t>OF PAY AND</w:t>
      </w:r>
      <w:r w:rsidRPr="008A5624">
        <w:rPr>
          <w:rFonts w:asciiTheme="minorHAnsi" w:hAnsiTheme="minorHAnsi" w:cstheme="minorHAnsi"/>
          <w:spacing w:val="-1"/>
        </w:rPr>
        <w:t xml:space="preserve"> </w:t>
      </w:r>
      <w:r w:rsidRPr="008A5624">
        <w:rPr>
          <w:rFonts w:asciiTheme="minorHAnsi" w:hAnsiTheme="minorHAnsi" w:cstheme="minorHAnsi"/>
        </w:rPr>
        <w:t>CLASSIFICATION</w:t>
      </w:r>
      <w:r w:rsidRPr="008A5624">
        <w:rPr>
          <w:rFonts w:asciiTheme="minorHAnsi" w:hAnsiTheme="minorHAnsi" w:cstheme="minorHAnsi"/>
          <w:spacing w:val="-2"/>
        </w:rPr>
        <w:t xml:space="preserve"> </w:t>
      </w:r>
      <w:r w:rsidRPr="008A5624">
        <w:rPr>
          <w:rFonts w:asciiTheme="minorHAnsi" w:hAnsiTheme="minorHAnsi" w:cstheme="minorHAnsi"/>
        </w:rPr>
        <w:t>BANDS</w:t>
      </w:r>
    </w:p>
    <w:p w14:paraId="273FCF24" w14:textId="77777777" w:rsidR="008D43AD" w:rsidRPr="008A5624" w:rsidRDefault="61E5A964" w:rsidP="37274989">
      <w:pPr>
        <w:pStyle w:val="ListParagraph"/>
        <w:numPr>
          <w:ilvl w:val="0"/>
          <w:numId w:val="19"/>
        </w:numPr>
        <w:tabs>
          <w:tab w:val="left" w:pos="1811"/>
          <w:tab w:val="left" w:pos="1812"/>
        </w:tabs>
        <w:spacing w:before="217"/>
        <w:rPr>
          <w:rFonts w:asciiTheme="minorHAnsi" w:hAnsiTheme="minorHAnsi" w:cstheme="minorBidi"/>
        </w:rPr>
      </w:pPr>
      <w:r w:rsidRPr="008A5624">
        <w:rPr>
          <w:rFonts w:asciiTheme="minorHAnsi" w:hAnsiTheme="minorHAnsi" w:cstheme="minorBidi"/>
        </w:rPr>
        <w:t>Employees</w:t>
      </w:r>
      <w:r w:rsidRPr="008A5624">
        <w:rPr>
          <w:rFonts w:asciiTheme="minorHAnsi" w:hAnsiTheme="minorHAnsi" w:cstheme="minorBidi"/>
          <w:spacing w:val="-2"/>
        </w:rPr>
        <w:t xml:space="preserve"> </w:t>
      </w:r>
      <w:r w:rsidRPr="008A5624">
        <w:rPr>
          <w:rFonts w:asciiTheme="minorHAnsi" w:hAnsiTheme="minorHAnsi" w:cstheme="minorBidi"/>
        </w:rPr>
        <w:t>will</w:t>
      </w:r>
      <w:r w:rsidRPr="008A5624">
        <w:rPr>
          <w:rFonts w:asciiTheme="minorHAnsi" w:hAnsiTheme="minorHAnsi" w:cstheme="minorBidi"/>
          <w:spacing w:val="-1"/>
        </w:rPr>
        <w:t xml:space="preserve"> </w:t>
      </w:r>
      <w:r w:rsidRPr="008A5624">
        <w:rPr>
          <w:rFonts w:asciiTheme="minorHAnsi" w:hAnsiTheme="minorHAnsi" w:cstheme="minorBidi"/>
        </w:rPr>
        <w:t>be</w:t>
      </w:r>
      <w:r w:rsidRPr="008A5624">
        <w:rPr>
          <w:rFonts w:asciiTheme="minorHAnsi" w:hAnsiTheme="minorHAnsi" w:cstheme="minorBidi"/>
          <w:spacing w:val="1"/>
        </w:rPr>
        <w:t xml:space="preserve"> </w:t>
      </w:r>
      <w:r w:rsidRPr="008A5624">
        <w:rPr>
          <w:rFonts w:asciiTheme="minorHAnsi" w:hAnsiTheme="minorHAnsi" w:cstheme="minorBidi"/>
        </w:rPr>
        <w:t>appointed</w:t>
      </w:r>
      <w:r w:rsidRPr="008A5624">
        <w:rPr>
          <w:rFonts w:asciiTheme="minorHAnsi" w:hAnsiTheme="minorHAnsi" w:cstheme="minorBidi"/>
          <w:spacing w:val="-2"/>
        </w:rPr>
        <w:t xml:space="preserve"> </w:t>
      </w:r>
      <w:r w:rsidRPr="008A5624">
        <w:rPr>
          <w:rFonts w:asciiTheme="minorHAnsi" w:hAnsiTheme="minorHAnsi" w:cstheme="minorBidi"/>
        </w:rPr>
        <w:t>in writing</w:t>
      </w:r>
      <w:r w:rsidRPr="008A5624">
        <w:rPr>
          <w:rFonts w:asciiTheme="minorHAnsi" w:hAnsiTheme="minorHAnsi" w:cstheme="minorBidi"/>
          <w:spacing w:val="-2"/>
        </w:rPr>
        <w:t xml:space="preserve"> </w:t>
      </w:r>
      <w:r w:rsidRPr="008A5624">
        <w:rPr>
          <w:rFonts w:asciiTheme="minorHAnsi" w:hAnsiTheme="minorHAnsi" w:cstheme="minorBidi"/>
        </w:rPr>
        <w:t>by</w:t>
      </w:r>
      <w:r w:rsidRPr="008A5624">
        <w:rPr>
          <w:rFonts w:asciiTheme="minorHAnsi" w:hAnsiTheme="minorHAnsi" w:cstheme="minorBidi"/>
          <w:spacing w:val="1"/>
        </w:rPr>
        <w:t xml:space="preserve"> </w:t>
      </w:r>
      <w:proofErr w:type="spellStart"/>
      <w:r w:rsidRPr="008A5624">
        <w:rPr>
          <w:rFonts w:asciiTheme="minorHAnsi" w:hAnsiTheme="minorHAnsi"/>
        </w:rPr>
        <w:t>nbn</w:t>
      </w:r>
      <w:proofErr w:type="spellEnd"/>
      <w:r w:rsidRPr="008A5624">
        <w:rPr>
          <w:rFonts w:asciiTheme="minorHAnsi" w:hAnsiTheme="minorHAnsi"/>
          <w:spacing w:val="-1"/>
        </w:rPr>
        <w:t xml:space="preserve"> </w:t>
      </w:r>
      <w:r w:rsidRPr="008A5624">
        <w:rPr>
          <w:rFonts w:asciiTheme="minorHAnsi" w:hAnsiTheme="minorHAnsi" w:cstheme="minorBidi"/>
        </w:rPr>
        <w:t>to a</w:t>
      </w:r>
      <w:r w:rsidRPr="008A5624">
        <w:rPr>
          <w:rFonts w:asciiTheme="minorHAnsi" w:hAnsiTheme="minorHAnsi" w:cstheme="minorBidi"/>
          <w:spacing w:val="-2"/>
        </w:rPr>
        <w:t xml:space="preserve"> </w:t>
      </w:r>
      <w:r w:rsidRPr="008A5624">
        <w:rPr>
          <w:rFonts w:asciiTheme="minorHAnsi" w:hAnsiTheme="minorHAnsi" w:cstheme="minorBidi"/>
        </w:rPr>
        <w:t>classification</w:t>
      </w:r>
      <w:r w:rsidRPr="008A5624">
        <w:rPr>
          <w:rFonts w:asciiTheme="minorHAnsi" w:hAnsiTheme="minorHAnsi" w:cstheme="minorBidi"/>
          <w:spacing w:val="-5"/>
        </w:rPr>
        <w:t xml:space="preserve"> </w:t>
      </w:r>
      <w:r w:rsidRPr="008A5624">
        <w:rPr>
          <w:rFonts w:asciiTheme="minorHAnsi" w:hAnsiTheme="minorHAnsi" w:cstheme="minorBidi"/>
        </w:rPr>
        <w:t>Band.</w:t>
      </w:r>
    </w:p>
    <w:p w14:paraId="55FA6B53" w14:textId="77777777" w:rsidR="008D43AD" w:rsidRPr="008A5624" w:rsidRDefault="008D43AD" w:rsidP="008D43AD">
      <w:pPr>
        <w:pStyle w:val="ListParagraph"/>
        <w:numPr>
          <w:ilvl w:val="0"/>
          <w:numId w:val="19"/>
        </w:numPr>
        <w:tabs>
          <w:tab w:val="left" w:pos="1811"/>
          <w:tab w:val="left" w:pos="1812"/>
        </w:tabs>
        <w:rPr>
          <w:rFonts w:asciiTheme="minorHAnsi" w:hAnsiTheme="minorHAnsi" w:cstheme="minorHAnsi"/>
        </w:rPr>
      </w:pPr>
      <w:r w:rsidRPr="008A5624">
        <w:rPr>
          <w:rFonts w:asciiTheme="minorHAnsi" w:hAnsiTheme="minorHAnsi" w:cstheme="minorHAnsi"/>
        </w:rPr>
        <w:t>Base</w:t>
      </w:r>
      <w:r w:rsidRPr="008A5624">
        <w:rPr>
          <w:rFonts w:asciiTheme="minorHAnsi" w:hAnsiTheme="minorHAnsi" w:cstheme="minorHAnsi"/>
          <w:spacing w:val="-1"/>
        </w:rPr>
        <w:t xml:space="preserve"> </w:t>
      </w:r>
      <w:r w:rsidRPr="008A5624">
        <w:rPr>
          <w:rFonts w:asciiTheme="minorHAnsi" w:hAnsiTheme="minorHAnsi" w:cstheme="minorHAnsi"/>
        </w:rPr>
        <w:t>rates</w:t>
      </w:r>
      <w:r w:rsidRPr="008A5624">
        <w:rPr>
          <w:rFonts w:asciiTheme="minorHAnsi" w:hAnsiTheme="minorHAnsi" w:cstheme="minorHAnsi"/>
          <w:spacing w:val="-2"/>
        </w:rPr>
        <w:t xml:space="preserve"> </w:t>
      </w:r>
      <w:r w:rsidRPr="008A5624">
        <w:rPr>
          <w:rFonts w:asciiTheme="minorHAnsi" w:hAnsiTheme="minorHAnsi" w:cstheme="minorHAnsi"/>
        </w:rPr>
        <w:t>of</w:t>
      </w:r>
      <w:r w:rsidRPr="008A5624">
        <w:rPr>
          <w:rFonts w:asciiTheme="minorHAnsi" w:hAnsiTheme="minorHAnsi" w:cstheme="minorHAnsi"/>
          <w:spacing w:val="-1"/>
        </w:rPr>
        <w:t xml:space="preserve"> </w:t>
      </w:r>
      <w:r w:rsidRPr="008A5624">
        <w:rPr>
          <w:rFonts w:asciiTheme="minorHAnsi" w:hAnsiTheme="minorHAnsi" w:cstheme="minorHAnsi"/>
        </w:rPr>
        <w:t>pay</w:t>
      </w:r>
      <w:r w:rsidRPr="008A5624">
        <w:rPr>
          <w:rFonts w:asciiTheme="minorHAnsi" w:hAnsiTheme="minorHAnsi" w:cstheme="minorHAnsi"/>
          <w:spacing w:val="-1"/>
        </w:rPr>
        <w:t xml:space="preserve"> </w:t>
      </w:r>
      <w:r w:rsidRPr="008A5624">
        <w:rPr>
          <w:rFonts w:asciiTheme="minorHAnsi" w:hAnsiTheme="minorHAnsi" w:cstheme="minorHAnsi"/>
        </w:rPr>
        <w:t>and</w:t>
      </w:r>
      <w:r w:rsidRPr="008A5624">
        <w:rPr>
          <w:rFonts w:asciiTheme="minorHAnsi" w:hAnsiTheme="minorHAnsi" w:cstheme="minorHAnsi"/>
          <w:spacing w:val="-2"/>
        </w:rPr>
        <w:t xml:space="preserve"> </w:t>
      </w:r>
      <w:r w:rsidRPr="008A5624">
        <w:rPr>
          <w:rFonts w:asciiTheme="minorHAnsi" w:hAnsiTheme="minorHAnsi" w:cstheme="minorHAnsi"/>
        </w:rPr>
        <w:t>classification</w:t>
      </w:r>
      <w:r w:rsidRPr="008A5624">
        <w:rPr>
          <w:rFonts w:asciiTheme="minorHAnsi" w:hAnsiTheme="minorHAnsi" w:cstheme="minorHAnsi"/>
          <w:spacing w:val="-2"/>
        </w:rPr>
        <w:t xml:space="preserve"> </w:t>
      </w:r>
      <w:r w:rsidRPr="008A5624">
        <w:rPr>
          <w:rFonts w:asciiTheme="minorHAnsi" w:hAnsiTheme="minorHAnsi" w:cstheme="minorHAnsi"/>
        </w:rPr>
        <w:t>bands</w:t>
      </w:r>
      <w:r w:rsidRPr="008A5624">
        <w:rPr>
          <w:rFonts w:asciiTheme="minorHAnsi" w:hAnsiTheme="minorHAnsi" w:cstheme="minorHAnsi"/>
          <w:spacing w:val="-1"/>
        </w:rPr>
        <w:t xml:space="preserve"> </w:t>
      </w:r>
      <w:r w:rsidRPr="008A5624">
        <w:rPr>
          <w:rFonts w:asciiTheme="minorHAnsi" w:hAnsiTheme="minorHAnsi" w:cstheme="minorHAnsi"/>
        </w:rPr>
        <w:t>are as</w:t>
      </w:r>
      <w:r w:rsidRPr="008A5624">
        <w:rPr>
          <w:rFonts w:asciiTheme="minorHAnsi" w:hAnsiTheme="minorHAnsi" w:cstheme="minorHAnsi"/>
          <w:spacing w:val="-4"/>
        </w:rPr>
        <w:t xml:space="preserve"> </w:t>
      </w:r>
      <w:r w:rsidRPr="008A5624">
        <w:rPr>
          <w:rFonts w:asciiTheme="minorHAnsi" w:hAnsiTheme="minorHAnsi" w:cstheme="minorHAnsi"/>
        </w:rPr>
        <w:t>shown</w:t>
      </w:r>
      <w:r w:rsidRPr="008A5624">
        <w:rPr>
          <w:rFonts w:asciiTheme="minorHAnsi" w:hAnsiTheme="minorHAnsi" w:cstheme="minorHAnsi"/>
          <w:spacing w:val="-2"/>
        </w:rPr>
        <w:t xml:space="preserve"> </w:t>
      </w:r>
      <w:r w:rsidRPr="008A5624">
        <w:rPr>
          <w:rFonts w:asciiTheme="minorHAnsi" w:hAnsiTheme="minorHAnsi" w:cstheme="minorHAnsi"/>
        </w:rPr>
        <w:t>in the</w:t>
      </w:r>
      <w:r w:rsidRPr="008A5624">
        <w:rPr>
          <w:rFonts w:asciiTheme="minorHAnsi" w:hAnsiTheme="minorHAnsi" w:cstheme="minorHAnsi"/>
          <w:spacing w:val="-1"/>
        </w:rPr>
        <w:t xml:space="preserve"> </w:t>
      </w:r>
      <w:r w:rsidRPr="008A5624">
        <w:rPr>
          <w:rFonts w:asciiTheme="minorHAnsi" w:hAnsiTheme="minorHAnsi" w:cstheme="minorHAnsi"/>
        </w:rPr>
        <w:t>table below:</w:t>
      </w:r>
    </w:p>
    <w:p w14:paraId="02F4216D" w14:textId="77777777" w:rsidR="008D43AD" w:rsidRPr="008A5624" w:rsidRDefault="008D43AD" w:rsidP="008D43AD">
      <w:pPr>
        <w:pStyle w:val="BodyText"/>
        <w:rPr>
          <w:rFonts w:asciiTheme="minorHAnsi" w:hAnsiTheme="minorHAnsi" w:cstheme="minorHAnsi"/>
          <w:sz w:val="8"/>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491"/>
        <w:gridCol w:w="3830"/>
        <w:gridCol w:w="2672"/>
      </w:tblGrid>
      <w:tr w:rsidR="00DE09E4" w:rsidRPr="00AB19F5" w14:paraId="7042C6C6" w14:textId="77777777" w:rsidTr="46C22C56">
        <w:trPr>
          <w:trHeight w:val="393"/>
        </w:trPr>
        <w:tc>
          <w:tcPr>
            <w:tcW w:w="756" w:type="dxa"/>
            <w:shd w:val="clear" w:color="auto" w:fill="D9D9D9" w:themeFill="background1" w:themeFillShade="D9"/>
          </w:tcPr>
          <w:p w14:paraId="6AB31701" w14:textId="77777777" w:rsidR="008D43AD" w:rsidRPr="00367639" w:rsidRDefault="008D43AD" w:rsidP="00AE5F52">
            <w:pPr>
              <w:pStyle w:val="TableParagraph"/>
              <w:spacing w:before="75"/>
              <w:ind w:left="110" w:right="103"/>
              <w:jc w:val="center"/>
              <w:rPr>
                <w:rFonts w:asciiTheme="minorHAnsi" w:hAnsiTheme="minorHAnsi" w:cstheme="minorHAnsi"/>
                <w:b/>
                <w:sz w:val="18"/>
                <w:szCs w:val="18"/>
              </w:rPr>
            </w:pPr>
            <w:r w:rsidRPr="00367639">
              <w:rPr>
                <w:rFonts w:asciiTheme="minorHAnsi" w:hAnsiTheme="minorHAnsi" w:cstheme="minorHAnsi"/>
                <w:b/>
                <w:sz w:val="18"/>
                <w:szCs w:val="18"/>
              </w:rPr>
              <w:t>BAND</w:t>
            </w:r>
          </w:p>
        </w:tc>
        <w:tc>
          <w:tcPr>
            <w:tcW w:w="2491" w:type="dxa"/>
            <w:shd w:val="clear" w:color="auto" w:fill="D9D9D9" w:themeFill="background1" w:themeFillShade="D9"/>
          </w:tcPr>
          <w:p w14:paraId="73867B59" w14:textId="77777777" w:rsidR="008D43AD" w:rsidRPr="00367639" w:rsidRDefault="008D43AD" w:rsidP="00AE5F52">
            <w:pPr>
              <w:pStyle w:val="TableParagraph"/>
              <w:spacing w:before="75"/>
              <w:rPr>
                <w:rFonts w:asciiTheme="minorHAnsi" w:hAnsiTheme="minorHAnsi" w:cstheme="minorHAnsi"/>
                <w:b/>
                <w:sz w:val="18"/>
                <w:szCs w:val="18"/>
              </w:rPr>
            </w:pPr>
            <w:r w:rsidRPr="00367639">
              <w:rPr>
                <w:rFonts w:asciiTheme="minorHAnsi" w:hAnsiTheme="minorHAnsi" w:cstheme="minorHAnsi"/>
                <w:b/>
                <w:sz w:val="18"/>
                <w:szCs w:val="18"/>
              </w:rPr>
              <w:t>RANGE</w:t>
            </w:r>
            <w:r w:rsidRPr="00367639">
              <w:rPr>
                <w:rFonts w:asciiTheme="minorHAnsi" w:hAnsiTheme="minorHAnsi" w:cstheme="minorHAnsi"/>
                <w:b/>
                <w:spacing w:val="-3"/>
                <w:sz w:val="18"/>
                <w:szCs w:val="18"/>
              </w:rPr>
              <w:t xml:space="preserve"> </w:t>
            </w:r>
            <w:r w:rsidRPr="00367639">
              <w:rPr>
                <w:rFonts w:asciiTheme="minorHAnsi" w:hAnsiTheme="minorHAnsi" w:cstheme="minorHAnsi"/>
                <w:b/>
                <w:sz w:val="18"/>
                <w:szCs w:val="18"/>
              </w:rPr>
              <w:t>$</w:t>
            </w:r>
            <w:r w:rsidRPr="00367639">
              <w:rPr>
                <w:rFonts w:asciiTheme="minorHAnsi" w:hAnsiTheme="minorHAnsi" w:cstheme="minorHAnsi"/>
                <w:b/>
                <w:spacing w:val="-3"/>
                <w:sz w:val="18"/>
                <w:szCs w:val="18"/>
              </w:rPr>
              <w:t xml:space="preserve"> </w:t>
            </w:r>
            <w:r w:rsidRPr="00367639">
              <w:rPr>
                <w:rFonts w:asciiTheme="minorHAnsi" w:hAnsiTheme="minorHAnsi" w:cstheme="minorHAnsi"/>
                <w:b/>
                <w:sz w:val="18"/>
                <w:szCs w:val="18"/>
              </w:rPr>
              <w:t>Per</w:t>
            </w:r>
            <w:r w:rsidRPr="00367639">
              <w:rPr>
                <w:rFonts w:asciiTheme="minorHAnsi" w:hAnsiTheme="minorHAnsi" w:cstheme="minorHAnsi"/>
                <w:b/>
                <w:spacing w:val="-2"/>
                <w:sz w:val="18"/>
                <w:szCs w:val="18"/>
              </w:rPr>
              <w:t xml:space="preserve"> </w:t>
            </w:r>
            <w:r w:rsidRPr="00367639">
              <w:rPr>
                <w:rFonts w:asciiTheme="minorHAnsi" w:hAnsiTheme="minorHAnsi" w:cstheme="minorHAnsi"/>
                <w:b/>
                <w:sz w:val="18"/>
                <w:szCs w:val="18"/>
              </w:rPr>
              <w:t>annum</w:t>
            </w:r>
          </w:p>
        </w:tc>
        <w:tc>
          <w:tcPr>
            <w:tcW w:w="3830" w:type="dxa"/>
            <w:shd w:val="clear" w:color="auto" w:fill="D9D9D9" w:themeFill="background1" w:themeFillShade="D9"/>
          </w:tcPr>
          <w:p w14:paraId="0936EB17" w14:textId="3E0DDC8F" w:rsidR="008D43AD" w:rsidRPr="00367639" w:rsidRDefault="008D43AD" w:rsidP="00AE5F52">
            <w:pPr>
              <w:pStyle w:val="TableParagraph"/>
              <w:spacing w:before="75"/>
              <w:ind w:left="105"/>
              <w:rPr>
                <w:rFonts w:asciiTheme="minorHAnsi" w:hAnsiTheme="minorHAnsi" w:cstheme="minorHAnsi"/>
                <w:b/>
                <w:sz w:val="18"/>
                <w:szCs w:val="18"/>
              </w:rPr>
            </w:pPr>
            <w:r w:rsidRPr="00367639">
              <w:rPr>
                <w:rFonts w:asciiTheme="minorHAnsi" w:hAnsiTheme="minorHAnsi" w:cstheme="minorHAnsi"/>
                <w:b/>
                <w:sz w:val="18"/>
                <w:szCs w:val="18"/>
              </w:rPr>
              <w:t>INDICATIVE</w:t>
            </w:r>
            <w:r w:rsidRPr="00367639">
              <w:rPr>
                <w:rFonts w:asciiTheme="minorHAnsi" w:hAnsiTheme="minorHAnsi" w:cstheme="minorHAnsi"/>
                <w:b/>
                <w:spacing w:val="-5"/>
                <w:sz w:val="18"/>
                <w:szCs w:val="18"/>
              </w:rPr>
              <w:t xml:space="preserve"> </w:t>
            </w:r>
            <w:r w:rsidRPr="00367639">
              <w:rPr>
                <w:rFonts w:asciiTheme="minorHAnsi" w:hAnsiTheme="minorHAnsi" w:cstheme="minorHAnsi"/>
                <w:b/>
                <w:sz w:val="18"/>
                <w:szCs w:val="18"/>
              </w:rPr>
              <w:t>ROLES</w:t>
            </w:r>
            <w:r w:rsidRPr="00367639">
              <w:rPr>
                <w:rFonts w:asciiTheme="minorHAnsi" w:hAnsiTheme="minorHAnsi" w:cstheme="minorHAnsi"/>
                <w:b/>
                <w:spacing w:val="-4"/>
                <w:sz w:val="18"/>
                <w:szCs w:val="18"/>
              </w:rPr>
              <w:t xml:space="preserve"> </w:t>
            </w:r>
            <w:r w:rsidRPr="00367639">
              <w:rPr>
                <w:rFonts w:asciiTheme="minorHAnsi" w:hAnsiTheme="minorHAnsi" w:cstheme="minorHAnsi"/>
                <w:b/>
                <w:sz w:val="18"/>
                <w:szCs w:val="18"/>
              </w:rPr>
              <w:t>INCLUDE</w:t>
            </w:r>
            <w:r w:rsidR="00713533" w:rsidRPr="00367639">
              <w:rPr>
                <w:rFonts w:asciiTheme="minorHAnsi" w:hAnsiTheme="minorHAnsi" w:cstheme="minorHAnsi"/>
                <w:b/>
                <w:sz w:val="18"/>
                <w:szCs w:val="18"/>
              </w:rPr>
              <w:t>, BUT ARE NOT LIMITED TO</w:t>
            </w:r>
          </w:p>
        </w:tc>
        <w:tc>
          <w:tcPr>
            <w:tcW w:w="2672" w:type="dxa"/>
            <w:shd w:val="clear" w:color="auto" w:fill="D9D9D9" w:themeFill="background1" w:themeFillShade="D9"/>
          </w:tcPr>
          <w:p w14:paraId="1AE5783F" w14:textId="77777777" w:rsidR="008D43AD" w:rsidRPr="00367639" w:rsidRDefault="008D43AD" w:rsidP="00AE5F52">
            <w:pPr>
              <w:pStyle w:val="TableParagraph"/>
              <w:spacing w:before="75"/>
              <w:rPr>
                <w:rFonts w:asciiTheme="minorHAnsi" w:hAnsiTheme="minorHAnsi" w:cstheme="minorHAnsi"/>
                <w:b/>
                <w:sz w:val="18"/>
                <w:szCs w:val="18"/>
              </w:rPr>
            </w:pPr>
            <w:r w:rsidRPr="00367639">
              <w:rPr>
                <w:rFonts w:asciiTheme="minorHAnsi" w:hAnsiTheme="minorHAnsi" w:cstheme="minorHAnsi"/>
                <w:b/>
                <w:sz w:val="18"/>
                <w:szCs w:val="18"/>
              </w:rPr>
              <w:t>AWARD</w:t>
            </w:r>
            <w:r w:rsidRPr="00367639">
              <w:rPr>
                <w:rFonts w:asciiTheme="minorHAnsi" w:hAnsiTheme="minorHAnsi" w:cstheme="minorHAnsi"/>
                <w:b/>
                <w:spacing w:val="-5"/>
                <w:sz w:val="18"/>
                <w:szCs w:val="18"/>
              </w:rPr>
              <w:t xml:space="preserve"> </w:t>
            </w:r>
            <w:r w:rsidRPr="00367639">
              <w:rPr>
                <w:rFonts w:asciiTheme="minorHAnsi" w:hAnsiTheme="minorHAnsi" w:cstheme="minorHAnsi"/>
                <w:b/>
                <w:sz w:val="18"/>
                <w:szCs w:val="18"/>
              </w:rPr>
              <w:t>ALIGNMENT</w:t>
            </w:r>
          </w:p>
        </w:tc>
      </w:tr>
      <w:tr w:rsidR="008D43AD" w:rsidRPr="00AB19F5" w14:paraId="2CFE7A32" w14:textId="77777777" w:rsidTr="46C22C56">
        <w:trPr>
          <w:trHeight w:val="1972"/>
        </w:trPr>
        <w:tc>
          <w:tcPr>
            <w:tcW w:w="756" w:type="dxa"/>
          </w:tcPr>
          <w:p w14:paraId="4CD09B7B" w14:textId="77777777" w:rsidR="008D43AD" w:rsidRPr="00367639" w:rsidRDefault="008D43AD" w:rsidP="00AE5F52">
            <w:pPr>
              <w:pStyle w:val="TableParagraph"/>
              <w:spacing w:before="0"/>
              <w:ind w:left="0"/>
              <w:rPr>
                <w:rFonts w:asciiTheme="minorHAnsi" w:hAnsiTheme="minorHAnsi" w:cstheme="minorHAnsi"/>
                <w:sz w:val="18"/>
                <w:szCs w:val="18"/>
              </w:rPr>
            </w:pPr>
          </w:p>
          <w:p w14:paraId="79E999C4" w14:textId="77777777" w:rsidR="008D43AD" w:rsidRPr="00367639" w:rsidRDefault="008D43AD" w:rsidP="00AE5F52">
            <w:pPr>
              <w:pStyle w:val="TableParagraph"/>
              <w:spacing w:before="0"/>
              <w:ind w:left="0"/>
              <w:rPr>
                <w:rFonts w:asciiTheme="minorHAnsi" w:hAnsiTheme="minorHAnsi" w:cstheme="minorHAnsi"/>
                <w:sz w:val="18"/>
                <w:szCs w:val="18"/>
              </w:rPr>
            </w:pPr>
          </w:p>
          <w:p w14:paraId="11BCFD7A" w14:textId="77777777" w:rsidR="008D43AD" w:rsidRPr="00367639" w:rsidRDefault="008D43AD" w:rsidP="00AE5F52">
            <w:pPr>
              <w:pStyle w:val="TableParagraph"/>
              <w:spacing w:before="0"/>
              <w:ind w:left="0"/>
              <w:rPr>
                <w:rFonts w:asciiTheme="minorHAnsi" w:hAnsiTheme="minorHAnsi" w:cstheme="minorHAnsi"/>
                <w:sz w:val="18"/>
                <w:szCs w:val="18"/>
              </w:rPr>
            </w:pPr>
          </w:p>
          <w:p w14:paraId="1A54DBCF" w14:textId="77777777" w:rsidR="008D43AD" w:rsidRPr="00367639" w:rsidRDefault="008D43AD" w:rsidP="00AE5F52">
            <w:pPr>
              <w:pStyle w:val="TableParagraph"/>
              <w:spacing w:before="133"/>
              <w:ind w:left="7"/>
              <w:jc w:val="center"/>
              <w:rPr>
                <w:rFonts w:asciiTheme="minorHAnsi" w:hAnsiTheme="minorHAnsi" w:cstheme="minorHAnsi"/>
                <w:sz w:val="18"/>
                <w:szCs w:val="18"/>
              </w:rPr>
            </w:pPr>
            <w:r w:rsidRPr="00367639">
              <w:rPr>
                <w:rFonts w:asciiTheme="minorHAnsi" w:hAnsiTheme="minorHAnsi" w:cstheme="minorHAnsi"/>
                <w:w w:val="99"/>
                <w:sz w:val="18"/>
                <w:szCs w:val="18"/>
              </w:rPr>
              <w:t>4</w:t>
            </w:r>
          </w:p>
        </w:tc>
        <w:tc>
          <w:tcPr>
            <w:tcW w:w="2491" w:type="dxa"/>
          </w:tcPr>
          <w:p w14:paraId="4481474D" w14:textId="77777777" w:rsidR="008D43AD" w:rsidRPr="00367639" w:rsidRDefault="008D43AD" w:rsidP="46C22C56">
            <w:pPr>
              <w:pStyle w:val="TableParagraph"/>
              <w:spacing w:before="0"/>
              <w:ind w:left="0"/>
              <w:rPr>
                <w:rFonts w:asciiTheme="minorHAnsi" w:hAnsiTheme="minorHAnsi"/>
                <w:sz w:val="18"/>
                <w:szCs w:val="18"/>
              </w:rPr>
            </w:pPr>
          </w:p>
          <w:p w14:paraId="2E992A2B" w14:textId="77777777" w:rsidR="008D43AD" w:rsidRPr="00367639" w:rsidRDefault="008D43AD" w:rsidP="46C22C56">
            <w:pPr>
              <w:pStyle w:val="TableParagraph"/>
              <w:spacing w:before="0"/>
              <w:ind w:left="0"/>
              <w:rPr>
                <w:rFonts w:asciiTheme="minorHAnsi" w:hAnsiTheme="minorHAnsi"/>
                <w:sz w:val="18"/>
                <w:szCs w:val="18"/>
              </w:rPr>
            </w:pPr>
          </w:p>
          <w:p w14:paraId="44F37B41" w14:textId="77777777" w:rsidR="008D43AD" w:rsidRPr="00367639" w:rsidRDefault="008D43AD" w:rsidP="46C22C56">
            <w:pPr>
              <w:pStyle w:val="TableParagraph"/>
              <w:spacing w:before="0"/>
              <w:ind w:left="0"/>
              <w:rPr>
                <w:rFonts w:asciiTheme="minorHAnsi" w:hAnsiTheme="minorHAnsi"/>
                <w:sz w:val="18"/>
                <w:szCs w:val="18"/>
              </w:rPr>
            </w:pPr>
          </w:p>
          <w:p w14:paraId="4BCC38F7" w14:textId="2268A695" w:rsidR="008D43AD" w:rsidRPr="00367639" w:rsidRDefault="004929DF" w:rsidP="46C22C56">
            <w:pPr>
              <w:pStyle w:val="TableParagraph"/>
              <w:spacing w:before="133"/>
              <w:jc w:val="center"/>
              <w:rPr>
                <w:rFonts w:asciiTheme="minorHAnsi" w:hAnsiTheme="minorHAnsi"/>
                <w:sz w:val="18"/>
                <w:szCs w:val="18"/>
              </w:rPr>
            </w:pPr>
            <w:r w:rsidRPr="00367639">
              <w:rPr>
                <w:rFonts w:asciiTheme="minorHAnsi" w:hAnsiTheme="minorHAnsi"/>
                <w:sz w:val="18"/>
                <w:szCs w:val="18"/>
              </w:rPr>
              <w:t>$88,655.79 - $110,794.68</w:t>
            </w:r>
          </w:p>
        </w:tc>
        <w:tc>
          <w:tcPr>
            <w:tcW w:w="3830" w:type="dxa"/>
          </w:tcPr>
          <w:p w14:paraId="74B23917" w14:textId="77777777" w:rsidR="008D43AD" w:rsidRPr="00367639" w:rsidRDefault="008D43AD" w:rsidP="00AE5F52">
            <w:pPr>
              <w:pStyle w:val="TableParagraph"/>
              <w:spacing w:before="11"/>
              <w:ind w:left="105" w:right="1909"/>
              <w:rPr>
                <w:rFonts w:asciiTheme="minorHAnsi" w:hAnsiTheme="minorHAnsi" w:cstheme="minorHAnsi"/>
                <w:sz w:val="18"/>
                <w:szCs w:val="18"/>
              </w:rPr>
            </w:pPr>
            <w:r w:rsidRPr="00367639">
              <w:rPr>
                <w:rFonts w:asciiTheme="minorHAnsi" w:hAnsiTheme="minorHAnsi" w:cstheme="minorHAnsi"/>
                <w:sz w:val="18"/>
                <w:szCs w:val="18"/>
              </w:rPr>
              <w:t>Senior Accounts Payable</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Senior Accounts Receivable</w:t>
            </w:r>
            <w:r w:rsidRPr="00367639">
              <w:rPr>
                <w:rFonts w:asciiTheme="minorHAnsi" w:hAnsiTheme="minorHAnsi" w:cstheme="minorHAnsi"/>
                <w:spacing w:val="-44"/>
                <w:sz w:val="18"/>
                <w:szCs w:val="18"/>
              </w:rPr>
              <w:t xml:space="preserve"> </w:t>
            </w:r>
            <w:r w:rsidRPr="00367639">
              <w:rPr>
                <w:rFonts w:asciiTheme="minorHAnsi" w:hAnsiTheme="minorHAnsi" w:cstheme="minorHAnsi"/>
                <w:sz w:val="18"/>
                <w:szCs w:val="18"/>
              </w:rPr>
              <w:t>Senior</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Procurement</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Officer</w:t>
            </w:r>
            <w:r w:rsidRPr="00367639">
              <w:rPr>
                <w:rFonts w:asciiTheme="minorHAnsi" w:hAnsiTheme="minorHAnsi" w:cstheme="minorHAnsi"/>
                <w:spacing w:val="-42"/>
                <w:sz w:val="18"/>
                <w:szCs w:val="18"/>
              </w:rPr>
              <w:t xml:space="preserve"> </w:t>
            </w:r>
            <w:r w:rsidRPr="00367639">
              <w:rPr>
                <w:rFonts w:asciiTheme="minorHAnsi" w:hAnsiTheme="minorHAnsi" w:cstheme="minorHAnsi"/>
                <w:sz w:val="18"/>
                <w:szCs w:val="18"/>
              </w:rPr>
              <w:t>Senior</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Contract</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Officer</w:t>
            </w:r>
          </w:p>
          <w:p w14:paraId="74450DA1" w14:textId="77777777" w:rsidR="008D43AD" w:rsidRPr="00367639" w:rsidRDefault="008D43AD" w:rsidP="00AE5F52">
            <w:pPr>
              <w:pStyle w:val="TableParagraph"/>
              <w:spacing w:before="0"/>
              <w:ind w:left="105" w:right="1699"/>
              <w:rPr>
                <w:rFonts w:asciiTheme="minorHAnsi" w:hAnsiTheme="minorHAnsi" w:cstheme="minorHAnsi"/>
                <w:sz w:val="18"/>
                <w:szCs w:val="18"/>
              </w:rPr>
            </w:pPr>
            <w:r w:rsidRPr="00367639">
              <w:rPr>
                <w:rFonts w:asciiTheme="minorHAnsi" w:hAnsiTheme="minorHAnsi" w:cstheme="minorHAnsi"/>
                <w:sz w:val="18"/>
                <w:szCs w:val="18"/>
              </w:rPr>
              <w:t>Senior</w:t>
            </w:r>
            <w:r w:rsidRPr="00367639">
              <w:rPr>
                <w:rFonts w:asciiTheme="minorHAnsi" w:hAnsiTheme="minorHAnsi" w:cstheme="minorHAnsi"/>
                <w:spacing w:val="-5"/>
                <w:sz w:val="18"/>
                <w:szCs w:val="18"/>
              </w:rPr>
              <w:t xml:space="preserve"> </w:t>
            </w:r>
            <w:r w:rsidRPr="00367639">
              <w:rPr>
                <w:rFonts w:asciiTheme="minorHAnsi" w:hAnsiTheme="minorHAnsi" w:cstheme="minorHAnsi"/>
                <w:sz w:val="18"/>
                <w:szCs w:val="18"/>
              </w:rPr>
              <w:t>Administrative</w:t>
            </w:r>
            <w:r w:rsidRPr="00367639">
              <w:rPr>
                <w:rFonts w:asciiTheme="minorHAnsi" w:hAnsiTheme="minorHAnsi" w:cstheme="minorHAnsi"/>
                <w:spacing w:val="-5"/>
                <w:sz w:val="18"/>
                <w:szCs w:val="18"/>
              </w:rPr>
              <w:t xml:space="preserve"> </w:t>
            </w:r>
            <w:r w:rsidRPr="00367639">
              <w:rPr>
                <w:rFonts w:asciiTheme="minorHAnsi" w:hAnsiTheme="minorHAnsi" w:cstheme="minorHAnsi"/>
                <w:sz w:val="18"/>
                <w:szCs w:val="18"/>
              </w:rPr>
              <w:t>Support</w:t>
            </w:r>
            <w:r w:rsidRPr="00367639">
              <w:rPr>
                <w:rFonts w:asciiTheme="minorHAnsi" w:hAnsiTheme="minorHAnsi" w:cstheme="minorHAnsi"/>
                <w:spacing w:val="-42"/>
                <w:sz w:val="18"/>
                <w:szCs w:val="18"/>
              </w:rPr>
              <w:t xml:space="preserve"> </w:t>
            </w:r>
            <w:r w:rsidRPr="00367639">
              <w:rPr>
                <w:rFonts w:asciiTheme="minorHAnsi" w:hAnsiTheme="minorHAnsi" w:cstheme="minorHAnsi"/>
                <w:sz w:val="18"/>
                <w:szCs w:val="18"/>
              </w:rPr>
              <w:t>Front Office Supervisor</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Analyst</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w:t>
            </w:r>
            <w:r w:rsidRPr="00367639">
              <w:rPr>
                <w:rFonts w:asciiTheme="minorHAnsi" w:hAnsiTheme="minorHAnsi" w:cstheme="minorHAnsi"/>
                <w:spacing w:val="-3"/>
                <w:sz w:val="18"/>
                <w:szCs w:val="18"/>
              </w:rPr>
              <w:t xml:space="preserve"> </w:t>
            </w:r>
            <w:r w:rsidRPr="00367639">
              <w:rPr>
                <w:rFonts w:asciiTheme="minorHAnsi" w:hAnsiTheme="minorHAnsi" w:cstheme="minorHAnsi"/>
                <w:sz w:val="18"/>
                <w:szCs w:val="18"/>
              </w:rPr>
              <w:t>Workforce</w:t>
            </w:r>
            <w:r w:rsidRPr="00367639">
              <w:rPr>
                <w:rFonts w:asciiTheme="minorHAnsi" w:hAnsiTheme="minorHAnsi" w:cstheme="minorHAnsi"/>
                <w:spacing w:val="-3"/>
                <w:sz w:val="18"/>
                <w:szCs w:val="18"/>
              </w:rPr>
              <w:t xml:space="preserve"> </w:t>
            </w:r>
            <w:r w:rsidRPr="00367639">
              <w:rPr>
                <w:rFonts w:asciiTheme="minorHAnsi" w:hAnsiTheme="minorHAnsi" w:cstheme="minorHAnsi"/>
                <w:sz w:val="18"/>
                <w:szCs w:val="18"/>
              </w:rPr>
              <w:t>Planning</w:t>
            </w:r>
          </w:p>
          <w:p w14:paraId="1828D772" w14:textId="77777777" w:rsidR="008D43AD" w:rsidRPr="00367639" w:rsidRDefault="008D43AD" w:rsidP="00AE5F52">
            <w:pPr>
              <w:pStyle w:val="TableParagraph"/>
              <w:spacing w:before="0" w:line="232" w:lineRule="exact"/>
              <w:ind w:left="105"/>
              <w:rPr>
                <w:rFonts w:asciiTheme="minorHAnsi" w:hAnsiTheme="minorHAnsi" w:cstheme="minorHAnsi"/>
                <w:sz w:val="18"/>
                <w:szCs w:val="18"/>
              </w:rPr>
            </w:pPr>
            <w:r w:rsidRPr="00367639">
              <w:rPr>
                <w:rFonts w:asciiTheme="minorHAnsi" w:hAnsiTheme="minorHAnsi" w:cstheme="minorHAnsi"/>
                <w:sz w:val="18"/>
                <w:szCs w:val="18"/>
              </w:rPr>
              <w:t>Personal</w:t>
            </w:r>
            <w:r w:rsidRPr="00367639">
              <w:rPr>
                <w:rFonts w:asciiTheme="minorHAnsi" w:hAnsiTheme="minorHAnsi" w:cstheme="minorHAnsi"/>
                <w:spacing w:val="-4"/>
                <w:sz w:val="18"/>
                <w:szCs w:val="18"/>
              </w:rPr>
              <w:t xml:space="preserve"> </w:t>
            </w:r>
            <w:r w:rsidRPr="00367639">
              <w:rPr>
                <w:rFonts w:asciiTheme="minorHAnsi" w:hAnsiTheme="minorHAnsi" w:cstheme="minorHAnsi"/>
                <w:sz w:val="18"/>
                <w:szCs w:val="18"/>
              </w:rPr>
              <w:t>Assistant</w:t>
            </w:r>
          </w:p>
        </w:tc>
        <w:tc>
          <w:tcPr>
            <w:tcW w:w="2672" w:type="dxa"/>
          </w:tcPr>
          <w:p w14:paraId="71DDF0ED" w14:textId="77777777" w:rsidR="008D43AD" w:rsidRPr="00367639" w:rsidRDefault="008D43AD" w:rsidP="00AE5F52">
            <w:pPr>
              <w:pStyle w:val="TableParagraph"/>
              <w:spacing w:before="0"/>
              <w:ind w:left="0"/>
              <w:rPr>
                <w:rFonts w:asciiTheme="minorHAnsi" w:hAnsiTheme="minorHAnsi" w:cstheme="minorHAnsi"/>
                <w:sz w:val="18"/>
                <w:szCs w:val="18"/>
              </w:rPr>
            </w:pPr>
          </w:p>
          <w:p w14:paraId="6A709CFF" w14:textId="77777777" w:rsidR="008D43AD" w:rsidRPr="00367639" w:rsidRDefault="008D43AD" w:rsidP="00AE5F52">
            <w:pPr>
              <w:pStyle w:val="TableParagraph"/>
              <w:spacing w:before="0"/>
              <w:ind w:left="0"/>
              <w:rPr>
                <w:rFonts w:asciiTheme="minorHAnsi" w:hAnsiTheme="minorHAnsi" w:cstheme="minorHAnsi"/>
                <w:sz w:val="18"/>
                <w:szCs w:val="18"/>
              </w:rPr>
            </w:pPr>
          </w:p>
          <w:p w14:paraId="7D43C7DD" w14:textId="77777777" w:rsidR="008D43AD" w:rsidRPr="00367639" w:rsidRDefault="008D43AD" w:rsidP="00AE5F52">
            <w:pPr>
              <w:pStyle w:val="TableParagraph"/>
              <w:spacing w:before="0"/>
              <w:ind w:left="0"/>
              <w:rPr>
                <w:rFonts w:asciiTheme="minorHAnsi" w:hAnsiTheme="minorHAnsi" w:cstheme="minorHAnsi"/>
                <w:sz w:val="18"/>
                <w:szCs w:val="18"/>
              </w:rPr>
            </w:pPr>
          </w:p>
          <w:p w14:paraId="2C575256" w14:textId="77777777" w:rsidR="008D43AD" w:rsidRPr="00367639" w:rsidRDefault="008D43AD" w:rsidP="00AE5F52">
            <w:pPr>
              <w:pStyle w:val="TableParagraph"/>
              <w:spacing w:before="133"/>
              <w:rPr>
                <w:rFonts w:asciiTheme="minorHAnsi" w:hAnsiTheme="minorHAnsi" w:cstheme="minorHAnsi"/>
                <w:sz w:val="18"/>
                <w:szCs w:val="18"/>
              </w:rPr>
            </w:pPr>
            <w:r w:rsidRPr="00367639">
              <w:rPr>
                <w:rFonts w:asciiTheme="minorHAnsi" w:hAnsiTheme="minorHAnsi" w:cstheme="minorHAnsi"/>
                <w:sz w:val="18"/>
                <w:szCs w:val="18"/>
              </w:rPr>
              <w:t>N/A</w:t>
            </w:r>
          </w:p>
        </w:tc>
      </w:tr>
      <w:tr w:rsidR="008D43AD" w:rsidRPr="00AB19F5" w14:paraId="74CABFC3" w14:textId="77777777" w:rsidTr="46C22C56">
        <w:trPr>
          <w:trHeight w:val="1953"/>
        </w:trPr>
        <w:tc>
          <w:tcPr>
            <w:tcW w:w="756" w:type="dxa"/>
          </w:tcPr>
          <w:p w14:paraId="39A2988C" w14:textId="77777777" w:rsidR="008D43AD" w:rsidRPr="00367639" w:rsidRDefault="008D43AD" w:rsidP="00AE5F52">
            <w:pPr>
              <w:pStyle w:val="TableParagraph"/>
              <w:spacing w:before="0"/>
              <w:ind w:left="0"/>
              <w:rPr>
                <w:rFonts w:asciiTheme="minorHAnsi" w:hAnsiTheme="minorHAnsi" w:cstheme="minorHAnsi"/>
                <w:sz w:val="18"/>
                <w:szCs w:val="18"/>
              </w:rPr>
            </w:pPr>
          </w:p>
          <w:p w14:paraId="2DC2F82B" w14:textId="77777777" w:rsidR="008D43AD" w:rsidRPr="00367639" w:rsidRDefault="008D43AD" w:rsidP="00AE5F52">
            <w:pPr>
              <w:pStyle w:val="TableParagraph"/>
              <w:spacing w:before="0"/>
              <w:ind w:left="0"/>
              <w:rPr>
                <w:rFonts w:asciiTheme="minorHAnsi" w:hAnsiTheme="minorHAnsi" w:cstheme="minorHAnsi"/>
                <w:sz w:val="18"/>
                <w:szCs w:val="18"/>
              </w:rPr>
            </w:pPr>
          </w:p>
          <w:p w14:paraId="2BB76423" w14:textId="77777777" w:rsidR="008D43AD" w:rsidRPr="00367639" w:rsidRDefault="008D43AD" w:rsidP="00AE5F52">
            <w:pPr>
              <w:pStyle w:val="TableParagraph"/>
              <w:spacing w:before="0"/>
              <w:ind w:left="0"/>
              <w:rPr>
                <w:rFonts w:asciiTheme="minorHAnsi" w:hAnsiTheme="minorHAnsi" w:cstheme="minorHAnsi"/>
                <w:sz w:val="18"/>
                <w:szCs w:val="18"/>
              </w:rPr>
            </w:pPr>
          </w:p>
          <w:p w14:paraId="35895660" w14:textId="77777777" w:rsidR="008D43AD" w:rsidRPr="00367639" w:rsidRDefault="008D43AD" w:rsidP="00AE5F52">
            <w:pPr>
              <w:pStyle w:val="TableParagraph"/>
              <w:spacing w:before="124"/>
              <w:ind w:left="7"/>
              <w:jc w:val="center"/>
              <w:rPr>
                <w:rFonts w:asciiTheme="minorHAnsi" w:hAnsiTheme="minorHAnsi" w:cstheme="minorHAnsi"/>
                <w:sz w:val="18"/>
                <w:szCs w:val="18"/>
              </w:rPr>
            </w:pPr>
            <w:r w:rsidRPr="00367639">
              <w:rPr>
                <w:rFonts w:asciiTheme="minorHAnsi" w:hAnsiTheme="minorHAnsi" w:cstheme="minorHAnsi"/>
                <w:w w:val="99"/>
                <w:sz w:val="18"/>
                <w:szCs w:val="18"/>
              </w:rPr>
              <w:t>3</w:t>
            </w:r>
          </w:p>
        </w:tc>
        <w:tc>
          <w:tcPr>
            <w:tcW w:w="2491" w:type="dxa"/>
          </w:tcPr>
          <w:p w14:paraId="70C37B89" w14:textId="77777777" w:rsidR="008D43AD" w:rsidRPr="00367639" w:rsidRDefault="008D43AD" w:rsidP="46C22C56">
            <w:pPr>
              <w:pStyle w:val="TableParagraph"/>
              <w:spacing w:before="0"/>
              <w:ind w:left="0"/>
              <w:jc w:val="center"/>
              <w:rPr>
                <w:rFonts w:asciiTheme="minorHAnsi" w:hAnsiTheme="minorHAnsi"/>
                <w:sz w:val="18"/>
                <w:szCs w:val="18"/>
              </w:rPr>
            </w:pPr>
          </w:p>
          <w:p w14:paraId="16672EBC" w14:textId="77777777" w:rsidR="008D43AD" w:rsidRPr="00367639" w:rsidRDefault="008D43AD" w:rsidP="46C22C56">
            <w:pPr>
              <w:pStyle w:val="TableParagraph"/>
              <w:spacing w:before="0"/>
              <w:ind w:left="0"/>
              <w:jc w:val="center"/>
              <w:rPr>
                <w:rFonts w:asciiTheme="minorHAnsi" w:hAnsiTheme="minorHAnsi"/>
                <w:sz w:val="18"/>
                <w:szCs w:val="18"/>
              </w:rPr>
            </w:pPr>
          </w:p>
          <w:p w14:paraId="0F788E6F" w14:textId="77777777" w:rsidR="008D43AD" w:rsidRPr="00367639" w:rsidRDefault="008D43AD" w:rsidP="46C22C56">
            <w:pPr>
              <w:pStyle w:val="TableParagraph"/>
              <w:spacing w:before="0"/>
              <w:ind w:left="0"/>
              <w:jc w:val="center"/>
              <w:rPr>
                <w:rFonts w:asciiTheme="minorHAnsi" w:hAnsiTheme="minorHAnsi"/>
                <w:sz w:val="18"/>
                <w:szCs w:val="18"/>
              </w:rPr>
            </w:pPr>
          </w:p>
          <w:p w14:paraId="1EFCEB47" w14:textId="30F7DAFA" w:rsidR="008D43AD" w:rsidRPr="00367639" w:rsidRDefault="004929DF" w:rsidP="46C22C56">
            <w:pPr>
              <w:pStyle w:val="TableParagraph"/>
              <w:spacing w:before="124"/>
              <w:ind w:left="0"/>
              <w:jc w:val="center"/>
              <w:rPr>
                <w:rFonts w:asciiTheme="minorHAnsi" w:hAnsiTheme="minorHAnsi"/>
                <w:sz w:val="18"/>
                <w:szCs w:val="18"/>
              </w:rPr>
            </w:pPr>
            <w:r w:rsidRPr="00367639">
              <w:rPr>
                <w:rFonts w:asciiTheme="minorHAnsi" w:hAnsiTheme="minorHAnsi"/>
                <w:sz w:val="18"/>
                <w:szCs w:val="18"/>
              </w:rPr>
              <w:t xml:space="preserve">$72,409.91 – </w:t>
            </w:r>
            <w:r w:rsidR="003732A5" w:rsidRPr="00367639">
              <w:rPr>
                <w:rFonts w:asciiTheme="minorHAnsi" w:hAnsiTheme="minorHAnsi"/>
                <w:sz w:val="18"/>
                <w:szCs w:val="18"/>
              </w:rPr>
              <w:t>$</w:t>
            </w:r>
            <w:r w:rsidRPr="00367639">
              <w:rPr>
                <w:rFonts w:asciiTheme="minorHAnsi" w:hAnsiTheme="minorHAnsi"/>
                <w:sz w:val="18"/>
                <w:szCs w:val="18"/>
              </w:rPr>
              <w:t>84,947.60</w:t>
            </w:r>
          </w:p>
        </w:tc>
        <w:tc>
          <w:tcPr>
            <w:tcW w:w="3830" w:type="dxa"/>
          </w:tcPr>
          <w:p w14:paraId="67DACA0C" w14:textId="77777777" w:rsidR="008D43AD" w:rsidRPr="00367639" w:rsidRDefault="008D43AD" w:rsidP="00AE5F52">
            <w:pPr>
              <w:pStyle w:val="TableParagraph"/>
              <w:spacing w:before="1"/>
              <w:ind w:left="105" w:right="1888"/>
              <w:rPr>
                <w:rFonts w:asciiTheme="minorHAnsi" w:hAnsiTheme="minorHAnsi" w:cstheme="minorHAnsi"/>
                <w:sz w:val="18"/>
                <w:szCs w:val="18"/>
              </w:rPr>
            </w:pPr>
            <w:r w:rsidRPr="00367639">
              <w:rPr>
                <w:rFonts w:asciiTheme="minorHAnsi" w:hAnsiTheme="minorHAnsi" w:cstheme="minorHAnsi"/>
                <w:sz w:val="18"/>
                <w:szCs w:val="18"/>
              </w:rPr>
              <w:t>Accounts Payable Officer</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Accounts</w:t>
            </w:r>
            <w:r w:rsidRPr="00367639">
              <w:rPr>
                <w:rFonts w:asciiTheme="minorHAnsi" w:hAnsiTheme="minorHAnsi" w:cstheme="minorHAnsi"/>
                <w:spacing w:val="-5"/>
                <w:sz w:val="18"/>
                <w:szCs w:val="18"/>
              </w:rPr>
              <w:t xml:space="preserve"> </w:t>
            </w:r>
            <w:r w:rsidRPr="00367639">
              <w:rPr>
                <w:rFonts w:asciiTheme="minorHAnsi" w:hAnsiTheme="minorHAnsi" w:cstheme="minorHAnsi"/>
                <w:sz w:val="18"/>
                <w:szCs w:val="18"/>
              </w:rPr>
              <w:t>Receivable</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Officer</w:t>
            </w:r>
            <w:r w:rsidRPr="00367639">
              <w:rPr>
                <w:rFonts w:asciiTheme="minorHAnsi" w:hAnsiTheme="minorHAnsi" w:cstheme="minorHAnsi"/>
                <w:spacing w:val="-42"/>
                <w:sz w:val="18"/>
                <w:szCs w:val="18"/>
              </w:rPr>
              <w:t xml:space="preserve"> </w:t>
            </w:r>
            <w:r w:rsidRPr="00367639">
              <w:rPr>
                <w:rFonts w:asciiTheme="minorHAnsi" w:hAnsiTheme="minorHAnsi" w:cstheme="minorHAnsi"/>
                <w:sz w:val="18"/>
                <w:szCs w:val="18"/>
              </w:rPr>
              <w:t>Procurement</w:t>
            </w:r>
            <w:r w:rsidRPr="00367639">
              <w:rPr>
                <w:rFonts w:asciiTheme="minorHAnsi" w:hAnsiTheme="minorHAnsi" w:cstheme="minorHAnsi"/>
                <w:spacing w:val="45"/>
                <w:sz w:val="18"/>
                <w:szCs w:val="18"/>
              </w:rPr>
              <w:t xml:space="preserve"> </w:t>
            </w:r>
            <w:r w:rsidRPr="00367639">
              <w:rPr>
                <w:rFonts w:asciiTheme="minorHAnsi" w:hAnsiTheme="minorHAnsi" w:cstheme="minorHAnsi"/>
                <w:sz w:val="18"/>
                <w:szCs w:val="18"/>
              </w:rPr>
              <w:t>Officer</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Payroll</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Officer</w:t>
            </w:r>
          </w:p>
          <w:p w14:paraId="4F862498" w14:textId="77777777" w:rsidR="008D43AD" w:rsidRPr="00367639" w:rsidRDefault="008D43AD" w:rsidP="00AE5F52">
            <w:pPr>
              <w:pStyle w:val="TableParagraph"/>
              <w:spacing w:before="1"/>
              <w:ind w:left="105" w:right="2154"/>
              <w:rPr>
                <w:rFonts w:asciiTheme="minorHAnsi" w:hAnsiTheme="minorHAnsi" w:cstheme="minorHAnsi"/>
                <w:sz w:val="18"/>
                <w:szCs w:val="18"/>
              </w:rPr>
            </w:pPr>
            <w:r w:rsidRPr="00367639">
              <w:rPr>
                <w:rFonts w:asciiTheme="minorHAnsi" w:hAnsiTheme="minorHAnsi" w:cstheme="minorHAnsi"/>
                <w:sz w:val="18"/>
                <w:szCs w:val="18"/>
              </w:rPr>
              <w:t>Contract Officer</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Administrative Support</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Front</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Office</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Coordinator</w:t>
            </w:r>
          </w:p>
          <w:p w14:paraId="6836CD2F" w14:textId="77777777" w:rsidR="008D43AD" w:rsidRPr="00367639" w:rsidRDefault="008D43AD" w:rsidP="00AE5F52">
            <w:pPr>
              <w:pStyle w:val="TableParagraph"/>
              <w:spacing w:before="0" w:line="223" w:lineRule="exact"/>
              <w:ind w:left="105"/>
              <w:rPr>
                <w:rFonts w:asciiTheme="minorHAnsi" w:hAnsiTheme="minorHAnsi" w:cstheme="minorHAnsi"/>
                <w:sz w:val="18"/>
                <w:szCs w:val="18"/>
              </w:rPr>
            </w:pPr>
            <w:r w:rsidRPr="00367639">
              <w:rPr>
                <w:rFonts w:asciiTheme="minorHAnsi" w:hAnsiTheme="minorHAnsi" w:cstheme="minorHAnsi"/>
                <w:sz w:val="18"/>
                <w:szCs w:val="18"/>
              </w:rPr>
              <w:t>Team</w:t>
            </w:r>
            <w:r w:rsidRPr="00367639">
              <w:rPr>
                <w:rFonts w:asciiTheme="minorHAnsi" w:hAnsiTheme="minorHAnsi" w:cstheme="minorHAnsi"/>
                <w:spacing w:val="-4"/>
                <w:sz w:val="18"/>
                <w:szCs w:val="18"/>
              </w:rPr>
              <w:t xml:space="preserve"> </w:t>
            </w:r>
            <w:r w:rsidRPr="00367639">
              <w:rPr>
                <w:rFonts w:asciiTheme="minorHAnsi" w:hAnsiTheme="minorHAnsi" w:cstheme="minorHAnsi"/>
                <w:sz w:val="18"/>
                <w:szCs w:val="18"/>
              </w:rPr>
              <w:t>Assistant</w:t>
            </w:r>
          </w:p>
        </w:tc>
        <w:tc>
          <w:tcPr>
            <w:tcW w:w="2672" w:type="dxa"/>
          </w:tcPr>
          <w:p w14:paraId="196A687B" w14:textId="77777777" w:rsidR="008D43AD" w:rsidRPr="00367639" w:rsidRDefault="008D43AD" w:rsidP="00AE5F52">
            <w:pPr>
              <w:pStyle w:val="TableParagraph"/>
              <w:spacing w:before="0"/>
              <w:ind w:left="0"/>
              <w:rPr>
                <w:rFonts w:asciiTheme="minorHAnsi" w:hAnsiTheme="minorHAnsi" w:cstheme="minorHAnsi"/>
                <w:sz w:val="18"/>
                <w:szCs w:val="18"/>
              </w:rPr>
            </w:pPr>
          </w:p>
          <w:p w14:paraId="2236F972" w14:textId="77777777" w:rsidR="008D43AD" w:rsidRPr="00367639" w:rsidRDefault="008D43AD" w:rsidP="00AE5F52">
            <w:pPr>
              <w:pStyle w:val="TableParagraph"/>
              <w:spacing w:before="0"/>
              <w:ind w:left="0"/>
              <w:rPr>
                <w:rFonts w:asciiTheme="minorHAnsi" w:hAnsiTheme="minorHAnsi" w:cstheme="minorHAnsi"/>
                <w:sz w:val="18"/>
                <w:szCs w:val="18"/>
              </w:rPr>
            </w:pPr>
          </w:p>
          <w:p w14:paraId="320C5E2F" w14:textId="77777777" w:rsidR="008D43AD" w:rsidRPr="00367639" w:rsidRDefault="008D43AD" w:rsidP="00AE5F52">
            <w:pPr>
              <w:pStyle w:val="TableParagraph"/>
              <w:spacing w:before="0"/>
              <w:ind w:left="0"/>
              <w:rPr>
                <w:rFonts w:asciiTheme="minorHAnsi" w:hAnsiTheme="minorHAnsi" w:cstheme="minorHAnsi"/>
                <w:sz w:val="18"/>
                <w:szCs w:val="18"/>
              </w:rPr>
            </w:pPr>
          </w:p>
          <w:p w14:paraId="1F860DC3" w14:textId="77777777" w:rsidR="008D43AD" w:rsidRPr="00367639" w:rsidRDefault="008D43AD" w:rsidP="00AE5F52">
            <w:pPr>
              <w:pStyle w:val="TableParagraph"/>
              <w:spacing w:before="124"/>
              <w:rPr>
                <w:rFonts w:asciiTheme="minorHAnsi" w:hAnsiTheme="minorHAnsi" w:cstheme="minorHAnsi"/>
                <w:sz w:val="18"/>
                <w:szCs w:val="18"/>
              </w:rPr>
            </w:pPr>
            <w:r w:rsidRPr="00367639">
              <w:rPr>
                <w:rFonts w:asciiTheme="minorHAnsi" w:hAnsiTheme="minorHAnsi" w:cstheme="minorHAnsi"/>
                <w:sz w:val="18"/>
                <w:szCs w:val="18"/>
              </w:rPr>
              <w:t>Clerk</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Level</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4</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and</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Level</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5</w:t>
            </w:r>
          </w:p>
        </w:tc>
      </w:tr>
      <w:tr w:rsidR="008D43AD" w:rsidRPr="00AB19F5" w14:paraId="6741CB0C" w14:textId="77777777" w:rsidTr="46C22C56">
        <w:trPr>
          <w:trHeight w:val="486"/>
        </w:trPr>
        <w:tc>
          <w:tcPr>
            <w:tcW w:w="756" w:type="dxa"/>
          </w:tcPr>
          <w:p w14:paraId="212B9873" w14:textId="77777777" w:rsidR="008D43AD" w:rsidRPr="00367639" w:rsidRDefault="008D43AD" w:rsidP="00AE5F52">
            <w:pPr>
              <w:pStyle w:val="TableParagraph"/>
              <w:spacing w:before="123"/>
              <w:ind w:left="7"/>
              <w:jc w:val="center"/>
              <w:rPr>
                <w:rFonts w:asciiTheme="minorHAnsi" w:hAnsiTheme="minorHAnsi" w:cstheme="minorHAnsi"/>
                <w:sz w:val="18"/>
                <w:szCs w:val="18"/>
              </w:rPr>
            </w:pPr>
            <w:r w:rsidRPr="00367639">
              <w:rPr>
                <w:rFonts w:asciiTheme="minorHAnsi" w:hAnsiTheme="minorHAnsi" w:cstheme="minorHAnsi"/>
                <w:w w:val="99"/>
                <w:sz w:val="18"/>
                <w:szCs w:val="18"/>
              </w:rPr>
              <w:t>2</w:t>
            </w:r>
          </w:p>
        </w:tc>
        <w:tc>
          <w:tcPr>
            <w:tcW w:w="2491" w:type="dxa"/>
          </w:tcPr>
          <w:p w14:paraId="208429F4" w14:textId="5C51ACDD" w:rsidR="008D43AD" w:rsidRPr="00367639" w:rsidRDefault="00E66920" w:rsidP="00E66920">
            <w:pPr>
              <w:pStyle w:val="TableParagraph"/>
              <w:spacing w:before="123"/>
              <w:ind w:left="0"/>
              <w:jc w:val="center"/>
              <w:rPr>
                <w:rFonts w:asciiTheme="minorHAnsi" w:hAnsiTheme="minorHAnsi"/>
                <w:sz w:val="18"/>
                <w:szCs w:val="18"/>
              </w:rPr>
            </w:pPr>
            <w:r w:rsidRPr="00367639">
              <w:rPr>
                <w:rFonts w:asciiTheme="minorHAnsi" w:hAnsiTheme="minorHAnsi"/>
                <w:sz w:val="18"/>
                <w:szCs w:val="18"/>
              </w:rPr>
              <w:t>$</w:t>
            </w:r>
            <w:r w:rsidR="004929DF" w:rsidRPr="00367639">
              <w:rPr>
                <w:rFonts w:asciiTheme="minorHAnsi" w:hAnsiTheme="minorHAnsi"/>
                <w:sz w:val="18"/>
                <w:szCs w:val="18"/>
              </w:rPr>
              <w:t>63,550.35 - $69,443.36</w:t>
            </w:r>
          </w:p>
        </w:tc>
        <w:tc>
          <w:tcPr>
            <w:tcW w:w="3830" w:type="dxa"/>
          </w:tcPr>
          <w:p w14:paraId="094A35A2" w14:textId="77777777" w:rsidR="008D43AD" w:rsidRPr="00367639" w:rsidRDefault="008D43AD" w:rsidP="00AE5F52">
            <w:pPr>
              <w:pStyle w:val="TableParagraph"/>
              <w:spacing w:before="1" w:line="243" w:lineRule="exact"/>
              <w:ind w:left="105"/>
              <w:rPr>
                <w:rFonts w:asciiTheme="minorHAnsi" w:hAnsiTheme="minorHAnsi" w:cstheme="minorHAnsi"/>
                <w:sz w:val="18"/>
                <w:szCs w:val="18"/>
              </w:rPr>
            </w:pPr>
            <w:r w:rsidRPr="00367639">
              <w:rPr>
                <w:rFonts w:asciiTheme="minorHAnsi" w:hAnsiTheme="minorHAnsi" w:cstheme="minorHAnsi"/>
                <w:sz w:val="18"/>
                <w:szCs w:val="18"/>
              </w:rPr>
              <w:t>Receptionist</w:t>
            </w:r>
          </w:p>
          <w:p w14:paraId="7EF83FF8" w14:textId="77777777" w:rsidR="008D43AD" w:rsidRPr="00367639" w:rsidRDefault="008D43AD" w:rsidP="00AE5F52">
            <w:pPr>
              <w:pStyle w:val="TableParagraph"/>
              <w:spacing w:before="0" w:line="222" w:lineRule="exact"/>
              <w:ind w:left="105"/>
              <w:rPr>
                <w:rFonts w:asciiTheme="minorHAnsi" w:hAnsiTheme="minorHAnsi" w:cstheme="minorHAnsi"/>
                <w:sz w:val="18"/>
                <w:szCs w:val="18"/>
              </w:rPr>
            </w:pPr>
            <w:r w:rsidRPr="00367639">
              <w:rPr>
                <w:rFonts w:asciiTheme="minorHAnsi" w:hAnsiTheme="minorHAnsi" w:cstheme="minorHAnsi"/>
                <w:sz w:val="18"/>
                <w:szCs w:val="18"/>
              </w:rPr>
              <w:t>Administrative</w:t>
            </w:r>
            <w:r w:rsidRPr="00367639">
              <w:rPr>
                <w:rFonts w:asciiTheme="minorHAnsi" w:hAnsiTheme="minorHAnsi" w:cstheme="minorHAnsi"/>
                <w:spacing w:val="-6"/>
                <w:sz w:val="18"/>
                <w:szCs w:val="18"/>
              </w:rPr>
              <w:t xml:space="preserve"> </w:t>
            </w:r>
            <w:r w:rsidRPr="00367639">
              <w:rPr>
                <w:rFonts w:asciiTheme="minorHAnsi" w:hAnsiTheme="minorHAnsi" w:cstheme="minorHAnsi"/>
                <w:sz w:val="18"/>
                <w:szCs w:val="18"/>
              </w:rPr>
              <w:t>Assistant</w:t>
            </w:r>
          </w:p>
        </w:tc>
        <w:tc>
          <w:tcPr>
            <w:tcW w:w="2672" w:type="dxa"/>
          </w:tcPr>
          <w:p w14:paraId="14BB0F2C" w14:textId="77777777" w:rsidR="008D43AD" w:rsidRPr="00367639" w:rsidRDefault="008D43AD" w:rsidP="00AE5F52">
            <w:pPr>
              <w:pStyle w:val="TableParagraph"/>
              <w:spacing w:before="123"/>
              <w:rPr>
                <w:rFonts w:asciiTheme="minorHAnsi" w:hAnsiTheme="minorHAnsi" w:cstheme="minorHAnsi"/>
                <w:sz w:val="18"/>
                <w:szCs w:val="18"/>
              </w:rPr>
            </w:pPr>
            <w:r w:rsidRPr="00367639">
              <w:rPr>
                <w:rFonts w:asciiTheme="minorHAnsi" w:hAnsiTheme="minorHAnsi" w:cstheme="minorHAnsi"/>
                <w:sz w:val="18"/>
                <w:szCs w:val="18"/>
              </w:rPr>
              <w:t>Clerk</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Level</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3</w:t>
            </w:r>
          </w:p>
        </w:tc>
      </w:tr>
      <w:tr w:rsidR="008D43AD" w:rsidRPr="00AB19F5" w14:paraId="2A67D888" w14:textId="77777777" w:rsidTr="46C22C56">
        <w:trPr>
          <w:trHeight w:val="376"/>
        </w:trPr>
        <w:tc>
          <w:tcPr>
            <w:tcW w:w="756" w:type="dxa"/>
          </w:tcPr>
          <w:p w14:paraId="621770CF" w14:textId="77777777" w:rsidR="008D43AD" w:rsidRPr="00367639" w:rsidRDefault="008D43AD" w:rsidP="00AE5F52">
            <w:pPr>
              <w:pStyle w:val="TableParagraph"/>
              <w:spacing w:before="68"/>
              <w:ind w:left="7"/>
              <w:jc w:val="center"/>
              <w:rPr>
                <w:rFonts w:asciiTheme="minorHAnsi" w:hAnsiTheme="minorHAnsi" w:cstheme="minorHAnsi"/>
                <w:sz w:val="18"/>
                <w:szCs w:val="18"/>
              </w:rPr>
            </w:pPr>
            <w:r w:rsidRPr="00367639">
              <w:rPr>
                <w:rFonts w:asciiTheme="minorHAnsi" w:hAnsiTheme="minorHAnsi" w:cstheme="minorHAnsi"/>
                <w:w w:val="99"/>
                <w:sz w:val="18"/>
                <w:szCs w:val="18"/>
              </w:rPr>
              <w:t>1</w:t>
            </w:r>
          </w:p>
        </w:tc>
        <w:tc>
          <w:tcPr>
            <w:tcW w:w="2491" w:type="dxa"/>
          </w:tcPr>
          <w:p w14:paraId="384FB328" w14:textId="0395C7C7" w:rsidR="008D43AD" w:rsidRPr="00367639" w:rsidRDefault="00E66920" w:rsidP="46C22C56">
            <w:pPr>
              <w:pStyle w:val="TableParagraph"/>
              <w:spacing w:before="68"/>
              <w:jc w:val="center"/>
              <w:rPr>
                <w:rFonts w:asciiTheme="minorHAnsi" w:hAnsiTheme="minorHAnsi"/>
                <w:sz w:val="18"/>
                <w:szCs w:val="18"/>
              </w:rPr>
            </w:pPr>
            <w:r w:rsidRPr="00367639">
              <w:rPr>
                <w:rFonts w:asciiTheme="minorHAnsi" w:hAnsiTheme="minorHAnsi"/>
                <w:sz w:val="18"/>
                <w:szCs w:val="18"/>
              </w:rPr>
              <w:t>$60,603.84</w:t>
            </w:r>
          </w:p>
        </w:tc>
        <w:tc>
          <w:tcPr>
            <w:tcW w:w="3830" w:type="dxa"/>
          </w:tcPr>
          <w:p w14:paraId="6498C5F8" w14:textId="574B9A11" w:rsidR="008D43AD" w:rsidRPr="00367639" w:rsidRDefault="00ED79B0" w:rsidP="00AE5F52">
            <w:pPr>
              <w:pStyle w:val="TableParagraph"/>
              <w:spacing w:before="68"/>
              <w:ind w:left="105"/>
              <w:rPr>
                <w:rFonts w:asciiTheme="minorHAnsi" w:hAnsiTheme="minorHAnsi" w:cstheme="minorHAnsi"/>
                <w:sz w:val="18"/>
                <w:szCs w:val="18"/>
              </w:rPr>
            </w:pPr>
            <w:r w:rsidRPr="00367639">
              <w:rPr>
                <w:rFonts w:asciiTheme="minorHAnsi" w:hAnsiTheme="minorHAnsi" w:cstheme="minorHAnsi"/>
                <w:sz w:val="18"/>
                <w:szCs w:val="18"/>
              </w:rPr>
              <w:t xml:space="preserve">Entry Level Role </w:t>
            </w:r>
            <w:r w:rsidR="008D43AD" w:rsidRPr="00367639">
              <w:rPr>
                <w:rFonts w:asciiTheme="minorHAnsi" w:hAnsiTheme="minorHAnsi" w:cstheme="minorHAnsi"/>
                <w:sz w:val="18"/>
                <w:szCs w:val="18"/>
              </w:rPr>
              <w:t>–</w:t>
            </w:r>
            <w:r w:rsidR="008D43AD" w:rsidRPr="00367639">
              <w:rPr>
                <w:rFonts w:asciiTheme="minorHAnsi" w:hAnsiTheme="minorHAnsi" w:cstheme="minorHAnsi"/>
                <w:spacing w:val="-3"/>
                <w:sz w:val="18"/>
                <w:szCs w:val="18"/>
              </w:rPr>
              <w:t xml:space="preserve"> </w:t>
            </w:r>
            <w:r w:rsidR="008D43AD" w:rsidRPr="00367639">
              <w:rPr>
                <w:rFonts w:asciiTheme="minorHAnsi" w:hAnsiTheme="minorHAnsi" w:cstheme="minorHAnsi"/>
                <w:sz w:val="18"/>
                <w:szCs w:val="18"/>
              </w:rPr>
              <w:t>first</w:t>
            </w:r>
            <w:r w:rsidR="008D43AD" w:rsidRPr="00367639">
              <w:rPr>
                <w:rFonts w:asciiTheme="minorHAnsi" w:hAnsiTheme="minorHAnsi" w:cstheme="minorHAnsi"/>
                <w:spacing w:val="-2"/>
                <w:sz w:val="18"/>
                <w:szCs w:val="18"/>
              </w:rPr>
              <w:t xml:space="preserve"> </w:t>
            </w:r>
            <w:r w:rsidR="008D43AD" w:rsidRPr="00367639">
              <w:rPr>
                <w:rFonts w:asciiTheme="minorHAnsi" w:hAnsiTheme="minorHAnsi" w:cstheme="minorHAnsi"/>
                <w:sz w:val="18"/>
                <w:szCs w:val="18"/>
              </w:rPr>
              <w:t>6</w:t>
            </w:r>
            <w:r w:rsidR="008D43AD" w:rsidRPr="00367639">
              <w:rPr>
                <w:rFonts w:asciiTheme="minorHAnsi" w:hAnsiTheme="minorHAnsi" w:cstheme="minorHAnsi"/>
                <w:spacing w:val="-3"/>
                <w:sz w:val="18"/>
                <w:szCs w:val="18"/>
              </w:rPr>
              <w:t xml:space="preserve"> </w:t>
            </w:r>
            <w:r w:rsidR="008D43AD" w:rsidRPr="00367639">
              <w:rPr>
                <w:rFonts w:asciiTheme="minorHAnsi" w:hAnsiTheme="minorHAnsi" w:cstheme="minorHAnsi"/>
                <w:sz w:val="18"/>
                <w:szCs w:val="18"/>
              </w:rPr>
              <w:t>to</w:t>
            </w:r>
            <w:r w:rsidR="008D43AD" w:rsidRPr="00367639">
              <w:rPr>
                <w:rFonts w:asciiTheme="minorHAnsi" w:hAnsiTheme="minorHAnsi" w:cstheme="minorHAnsi"/>
                <w:spacing w:val="-2"/>
                <w:sz w:val="18"/>
                <w:szCs w:val="18"/>
              </w:rPr>
              <w:t xml:space="preserve"> </w:t>
            </w:r>
            <w:r w:rsidR="008D43AD" w:rsidRPr="00367639">
              <w:rPr>
                <w:rFonts w:asciiTheme="minorHAnsi" w:hAnsiTheme="minorHAnsi" w:cstheme="minorHAnsi"/>
                <w:sz w:val="18"/>
                <w:szCs w:val="18"/>
              </w:rPr>
              <w:t>12</w:t>
            </w:r>
            <w:r w:rsidR="008D43AD" w:rsidRPr="00367639">
              <w:rPr>
                <w:rFonts w:asciiTheme="minorHAnsi" w:hAnsiTheme="minorHAnsi" w:cstheme="minorHAnsi"/>
                <w:spacing w:val="-1"/>
                <w:sz w:val="18"/>
                <w:szCs w:val="18"/>
              </w:rPr>
              <w:t xml:space="preserve"> </w:t>
            </w:r>
            <w:r w:rsidR="008D43AD" w:rsidRPr="00367639">
              <w:rPr>
                <w:rFonts w:asciiTheme="minorHAnsi" w:hAnsiTheme="minorHAnsi" w:cstheme="minorHAnsi"/>
                <w:sz w:val="18"/>
                <w:szCs w:val="18"/>
              </w:rPr>
              <w:t>months</w:t>
            </w:r>
            <w:r w:rsidR="008D43AD" w:rsidRPr="00367639">
              <w:rPr>
                <w:rFonts w:asciiTheme="minorHAnsi" w:hAnsiTheme="minorHAnsi" w:cstheme="minorHAnsi"/>
                <w:spacing w:val="-1"/>
                <w:sz w:val="18"/>
                <w:szCs w:val="18"/>
              </w:rPr>
              <w:t xml:space="preserve"> </w:t>
            </w:r>
            <w:r w:rsidR="008D43AD" w:rsidRPr="00367639">
              <w:rPr>
                <w:rFonts w:asciiTheme="minorHAnsi" w:hAnsiTheme="minorHAnsi" w:cstheme="minorHAnsi"/>
                <w:sz w:val="18"/>
                <w:szCs w:val="18"/>
              </w:rPr>
              <w:t>of</w:t>
            </w:r>
            <w:r w:rsidR="008D43AD" w:rsidRPr="00367639">
              <w:rPr>
                <w:rFonts w:asciiTheme="minorHAnsi" w:hAnsiTheme="minorHAnsi" w:cstheme="minorHAnsi"/>
                <w:spacing w:val="-4"/>
                <w:sz w:val="18"/>
                <w:szCs w:val="18"/>
              </w:rPr>
              <w:t xml:space="preserve"> </w:t>
            </w:r>
            <w:r w:rsidR="008D43AD" w:rsidRPr="00367639">
              <w:rPr>
                <w:rFonts w:asciiTheme="minorHAnsi" w:hAnsiTheme="minorHAnsi" w:cstheme="minorHAnsi"/>
                <w:sz w:val="18"/>
                <w:szCs w:val="18"/>
              </w:rPr>
              <w:t>employment</w:t>
            </w:r>
          </w:p>
        </w:tc>
        <w:tc>
          <w:tcPr>
            <w:tcW w:w="2672" w:type="dxa"/>
          </w:tcPr>
          <w:p w14:paraId="53EF9D06" w14:textId="77777777" w:rsidR="008D43AD" w:rsidRPr="00367639" w:rsidRDefault="008D43AD" w:rsidP="00AE5F52">
            <w:pPr>
              <w:pStyle w:val="TableParagraph"/>
              <w:spacing w:before="68"/>
              <w:rPr>
                <w:rFonts w:asciiTheme="minorHAnsi" w:hAnsiTheme="minorHAnsi" w:cstheme="minorHAnsi"/>
                <w:sz w:val="18"/>
                <w:szCs w:val="18"/>
              </w:rPr>
            </w:pPr>
            <w:r w:rsidRPr="00367639">
              <w:rPr>
                <w:rFonts w:asciiTheme="minorHAnsi" w:hAnsiTheme="minorHAnsi" w:cstheme="minorHAnsi"/>
                <w:sz w:val="18"/>
                <w:szCs w:val="18"/>
              </w:rPr>
              <w:t>Clerk</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Level</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1</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and</w:t>
            </w:r>
            <w:r w:rsidRPr="00367639">
              <w:rPr>
                <w:rFonts w:asciiTheme="minorHAnsi" w:hAnsiTheme="minorHAnsi" w:cstheme="minorHAnsi"/>
                <w:spacing w:val="-1"/>
                <w:sz w:val="18"/>
                <w:szCs w:val="18"/>
              </w:rPr>
              <w:t xml:space="preserve"> </w:t>
            </w:r>
            <w:r w:rsidRPr="00367639">
              <w:rPr>
                <w:rFonts w:asciiTheme="minorHAnsi" w:hAnsiTheme="minorHAnsi" w:cstheme="minorHAnsi"/>
                <w:sz w:val="18"/>
                <w:szCs w:val="18"/>
              </w:rPr>
              <w:t>Level</w:t>
            </w:r>
            <w:r w:rsidRPr="00367639">
              <w:rPr>
                <w:rFonts w:asciiTheme="minorHAnsi" w:hAnsiTheme="minorHAnsi" w:cstheme="minorHAnsi"/>
                <w:spacing w:val="-2"/>
                <w:sz w:val="18"/>
                <w:szCs w:val="18"/>
              </w:rPr>
              <w:t xml:space="preserve"> </w:t>
            </w:r>
            <w:r w:rsidRPr="00367639">
              <w:rPr>
                <w:rFonts w:asciiTheme="minorHAnsi" w:hAnsiTheme="minorHAnsi" w:cstheme="minorHAnsi"/>
                <w:sz w:val="18"/>
                <w:szCs w:val="18"/>
              </w:rPr>
              <w:t>2</w:t>
            </w:r>
          </w:p>
        </w:tc>
      </w:tr>
    </w:tbl>
    <w:p w14:paraId="6CEA9BB7" w14:textId="77777777" w:rsidR="008D43AD" w:rsidRPr="008A5624" w:rsidRDefault="008D43AD" w:rsidP="008D43AD">
      <w:pPr>
        <w:pStyle w:val="ListParagraph"/>
        <w:numPr>
          <w:ilvl w:val="0"/>
          <w:numId w:val="19"/>
        </w:numPr>
        <w:tabs>
          <w:tab w:val="left" w:pos="1811"/>
          <w:tab w:val="left" w:pos="1812"/>
        </w:tabs>
        <w:spacing w:before="196"/>
        <w:ind w:right="865"/>
        <w:rPr>
          <w:rFonts w:asciiTheme="minorHAnsi" w:hAnsiTheme="minorHAnsi" w:cstheme="minorHAnsi"/>
        </w:rPr>
      </w:pPr>
      <w:r w:rsidRPr="008A5624">
        <w:rPr>
          <w:rFonts w:asciiTheme="minorHAnsi" w:hAnsiTheme="minorHAnsi" w:cstheme="minorHAnsi"/>
        </w:rPr>
        <w:t>An Employee will be paid no less than the minimum base rate of pay as set out in the</w:t>
      </w:r>
      <w:r w:rsidRPr="008A5624">
        <w:rPr>
          <w:rFonts w:asciiTheme="minorHAnsi" w:hAnsiTheme="minorHAnsi" w:cstheme="minorHAnsi"/>
          <w:spacing w:val="1"/>
        </w:rPr>
        <w:t xml:space="preserve"> </w:t>
      </w:r>
      <w:r w:rsidRPr="008A5624">
        <w:rPr>
          <w:rFonts w:asciiTheme="minorHAnsi" w:hAnsiTheme="minorHAnsi" w:cstheme="minorHAnsi"/>
        </w:rPr>
        <w:t>range for the band in which the Employee is appointed. Where a job role has the same</w:t>
      </w:r>
      <w:r w:rsidRPr="008A5624">
        <w:rPr>
          <w:rFonts w:asciiTheme="minorHAnsi" w:hAnsiTheme="minorHAnsi" w:cstheme="minorHAnsi"/>
          <w:spacing w:val="1"/>
        </w:rPr>
        <w:t xml:space="preserve"> </w:t>
      </w:r>
      <w:r w:rsidRPr="008A5624">
        <w:rPr>
          <w:rFonts w:asciiTheme="minorHAnsi" w:hAnsiTheme="minorHAnsi" w:cstheme="minorHAnsi"/>
        </w:rPr>
        <w:t>skills, responsibility and knowledge as the indicative roles in band 1, 2, 3 or 4 then that</w:t>
      </w:r>
      <w:r w:rsidRPr="008A5624">
        <w:rPr>
          <w:rFonts w:asciiTheme="minorHAnsi" w:hAnsiTheme="minorHAnsi" w:cstheme="minorHAnsi"/>
          <w:spacing w:val="1"/>
        </w:rPr>
        <w:t xml:space="preserve"> </w:t>
      </w:r>
      <w:proofErr w:type="gramStart"/>
      <w:r w:rsidRPr="008A5624">
        <w:rPr>
          <w:rFonts w:asciiTheme="minorHAnsi" w:hAnsiTheme="minorHAnsi" w:cstheme="minorHAnsi"/>
        </w:rPr>
        <w:t>particular job</w:t>
      </w:r>
      <w:proofErr w:type="gramEnd"/>
      <w:r w:rsidRPr="008A5624">
        <w:rPr>
          <w:rFonts w:asciiTheme="minorHAnsi" w:hAnsiTheme="minorHAnsi" w:cstheme="minorHAnsi"/>
        </w:rPr>
        <w:t xml:space="preserve"> will be classified in the relevant band and will be covered by scope of this</w:t>
      </w:r>
      <w:r w:rsidRPr="008A5624">
        <w:rPr>
          <w:rFonts w:asciiTheme="minorHAnsi" w:hAnsiTheme="minorHAnsi" w:cstheme="minorHAnsi"/>
          <w:spacing w:val="-47"/>
        </w:rPr>
        <w:t xml:space="preserve"> </w:t>
      </w:r>
      <w:r w:rsidRPr="008A5624">
        <w:rPr>
          <w:rFonts w:asciiTheme="minorHAnsi" w:hAnsiTheme="minorHAnsi" w:cstheme="minorHAnsi"/>
        </w:rPr>
        <w:t>Agreement.</w:t>
      </w:r>
    </w:p>
    <w:p w14:paraId="7F64B22A" w14:textId="77777777" w:rsidR="008D43AD" w:rsidRPr="008A5624" w:rsidRDefault="008D43AD" w:rsidP="008D43AD">
      <w:pPr>
        <w:pStyle w:val="ListParagraph"/>
        <w:numPr>
          <w:ilvl w:val="0"/>
          <w:numId w:val="19"/>
        </w:numPr>
        <w:tabs>
          <w:tab w:val="left" w:pos="1811"/>
          <w:tab w:val="left" w:pos="1812"/>
        </w:tabs>
        <w:spacing w:before="97"/>
        <w:ind w:right="888"/>
        <w:rPr>
          <w:rFonts w:asciiTheme="minorHAnsi" w:hAnsiTheme="minorHAnsi" w:cstheme="minorHAnsi"/>
        </w:rPr>
      </w:pPr>
      <w:r w:rsidRPr="008A5624">
        <w:rPr>
          <w:rFonts w:asciiTheme="minorHAnsi" w:hAnsiTheme="minorHAnsi" w:cstheme="minorHAnsi"/>
        </w:rPr>
        <w:t>For the avoidance of doubt the classification bands listed in the table in (b) above</w:t>
      </w:r>
      <w:r w:rsidRPr="008A5624">
        <w:rPr>
          <w:rFonts w:asciiTheme="minorHAnsi" w:hAnsiTheme="minorHAnsi" w:cstheme="minorHAnsi"/>
          <w:spacing w:val="1"/>
        </w:rPr>
        <w:t xml:space="preserve"> </w:t>
      </w:r>
      <w:r w:rsidRPr="008A5624">
        <w:rPr>
          <w:rFonts w:asciiTheme="minorHAnsi" w:hAnsiTheme="minorHAnsi" w:cstheme="minorHAnsi"/>
        </w:rPr>
        <w:t>incorporate all the Clerical and Administrative classifications and descriptors as set out</w:t>
      </w:r>
      <w:r w:rsidRPr="008A5624">
        <w:rPr>
          <w:rFonts w:asciiTheme="minorHAnsi" w:hAnsiTheme="minorHAnsi" w:cstheme="minorHAnsi"/>
          <w:spacing w:val="-47"/>
        </w:rPr>
        <w:t xml:space="preserve"> </w:t>
      </w:r>
      <w:r w:rsidRPr="008A5624">
        <w:rPr>
          <w:rFonts w:asciiTheme="minorHAnsi" w:hAnsiTheme="minorHAnsi" w:cstheme="minorHAnsi"/>
        </w:rPr>
        <w:t>in the Telecommunications Services Award 2010 (as at the commencement date of the</w:t>
      </w:r>
      <w:r w:rsidRPr="008A5624">
        <w:rPr>
          <w:rFonts w:asciiTheme="minorHAnsi" w:hAnsiTheme="minorHAnsi" w:cstheme="minorHAnsi"/>
          <w:spacing w:val="-47"/>
        </w:rPr>
        <w:t xml:space="preserve"> </w:t>
      </w:r>
      <w:r w:rsidRPr="008A5624">
        <w:rPr>
          <w:rFonts w:asciiTheme="minorHAnsi" w:hAnsiTheme="minorHAnsi" w:cstheme="minorHAnsi"/>
        </w:rPr>
        <w:t>operation of this Agreement). Executive Assistants to the Chief Executive Officer and</w:t>
      </w:r>
      <w:r w:rsidRPr="008A5624">
        <w:rPr>
          <w:rFonts w:asciiTheme="minorHAnsi" w:hAnsiTheme="minorHAnsi" w:cstheme="minorHAnsi"/>
          <w:spacing w:val="1"/>
        </w:rPr>
        <w:t xml:space="preserve"> </w:t>
      </w:r>
      <w:r w:rsidRPr="008A5624">
        <w:rPr>
          <w:rFonts w:asciiTheme="minorHAnsi" w:hAnsiTheme="minorHAnsi" w:cstheme="minorHAnsi"/>
        </w:rPr>
        <w:t>heads</w:t>
      </w:r>
      <w:r w:rsidRPr="008A5624">
        <w:rPr>
          <w:rFonts w:asciiTheme="minorHAnsi" w:hAnsiTheme="minorHAnsi" w:cstheme="minorHAnsi"/>
          <w:spacing w:val="-1"/>
        </w:rPr>
        <w:t xml:space="preserve"> </w:t>
      </w:r>
      <w:r w:rsidRPr="008A5624">
        <w:rPr>
          <w:rFonts w:asciiTheme="minorHAnsi" w:hAnsiTheme="minorHAnsi" w:cstheme="minorHAnsi"/>
        </w:rPr>
        <w:t>of</w:t>
      </w:r>
      <w:r w:rsidRPr="008A5624">
        <w:rPr>
          <w:rFonts w:asciiTheme="minorHAnsi" w:hAnsiTheme="minorHAnsi" w:cstheme="minorHAnsi"/>
          <w:spacing w:val="-3"/>
        </w:rPr>
        <w:t xml:space="preserve"> </w:t>
      </w:r>
      <w:r w:rsidRPr="008A5624">
        <w:rPr>
          <w:rFonts w:asciiTheme="minorHAnsi" w:hAnsiTheme="minorHAnsi" w:cstheme="minorHAnsi"/>
        </w:rPr>
        <w:t>departments</w:t>
      </w:r>
      <w:r w:rsidRPr="008A5624">
        <w:rPr>
          <w:rFonts w:asciiTheme="minorHAnsi" w:hAnsiTheme="minorHAnsi" w:cstheme="minorHAnsi"/>
          <w:spacing w:val="-3"/>
        </w:rPr>
        <w:t xml:space="preserve"> </w:t>
      </w:r>
      <w:r w:rsidRPr="008A5624">
        <w:rPr>
          <w:rFonts w:asciiTheme="minorHAnsi" w:hAnsiTheme="minorHAnsi" w:cstheme="minorHAnsi"/>
        </w:rPr>
        <w:t>are</w:t>
      </w:r>
      <w:r w:rsidRPr="008A5624">
        <w:rPr>
          <w:rFonts w:asciiTheme="minorHAnsi" w:hAnsiTheme="minorHAnsi" w:cstheme="minorHAnsi"/>
          <w:spacing w:val="-2"/>
        </w:rPr>
        <w:t xml:space="preserve"> </w:t>
      </w:r>
      <w:r w:rsidRPr="008A5624">
        <w:rPr>
          <w:rFonts w:asciiTheme="minorHAnsi" w:hAnsiTheme="minorHAnsi" w:cstheme="minorHAnsi"/>
        </w:rPr>
        <w:t>specifically</w:t>
      </w:r>
      <w:r w:rsidRPr="008A5624">
        <w:rPr>
          <w:rFonts w:asciiTheme="minorHAnsi" w:hAnsiTheme="minorHAnsi" w:cstheme="minorHAnsi"/>
          <w:spacing w:val="-3"/>
        </w:rPr>
        <w:t xml:space="preserve"> </w:t>
      </w:r>
      <w:r w:rsidRPr="008A5624">
        <w:rPr>
          <w:rFonts w:asciiTheme="minorHAnsi" w:hAnsiTheme="minorHAnsi" w:cstheme="minorHAnsi"/>
        </w:rPr>
        <w:t>excluded</w:t>
      </w:r>
      <w:r w:rsidRPr="008A5624">
        <w:rPr>
          <w:rFonts w:asciiTheme="minorHAnsi" w:hAnsiTheme="minorHAnsi" w:cstheme="minorHAnsi"/>
          <w:spacing w:val="-2"/>
        </w:rPr>
        <w:t xml:space="preserve"> </w:t>
      </w:r>
      <w:r w:rsidRPr="008A5624">
        <w:rPr>
          <w:rFonts w:asciiTheme="minorHAnsi" w:hAnsiTheme="minorHAnsi" w:cstheme="minorHAnsi"/>
        </w:rPr>
        <w:t>from</w:t>
      </w:r>
      <w:r w:rsidRPr="008A5624">
        <w:rPr>
          <w:rFonts w:asciiTheme="minorHAnsi" w:hAnsiTheme="minorHAnsi" w:cstheme="minorHAnsi"/>
          <w:spacing w:val="-2"/>
        </w:rPr>
        <w:t xml:space="preserve"> </w:t>
      </w:r>
      <w:r w:rsidRPr="008A5624">
        <w:rPr>
          <w:rFonts w:asciiTheme="minorHAnsi" w:hAnsiTheme="minorHAnsi" w:cstheme="minorHAnsi"/>
        </w:rPr>
        <w:t>the</w:t>
      </w:r>
      <w:r w:rsidRPr="008A5624">
        <w:rPr>
          <w:rFonts w:asciiTheme="minorHAnsi" w:hAnsiTheme="minorHAnsi" w:cstheme="minorHAnsi"/>
          <w:spacing w:val="1"/>
        </w:rPr>
        <w:t xml:space="preserve"> </w:t>
      </w:r>
      <w:r w:rsidRPr="008A5624">
        <w:rPr>
          <w:rFonts w:asciiTheme="minorHAnsi" w:hAnsiTheme="minorHAnsi" w:cstheme="minorHAnsi"/>
        </w:rPr>
        <w:t>scope</w:t>
      </w:r>
      <w:r w:rsidRPr="008A5624">
        <w:rPr>
          <w:rFonts w:asciiTheme="minorHAnsi" w:hAnsiTheme="minorHAnsi" w:cstheme="minorHAnsi"/>
          <w:spacing w:val="-3"/>
        </w:rPr>
        <w:t xml:space="preserve"> </w:t>
      </w:r>
      <w:r w:rsidRPr="008A5624">
        <w:rPr>
          <w:rFonts w:asciiTheme="minorHAnsi" w:hAnsiTheme="minorHAnsi" w:cstheme="minorHAnsi"/>
        </w:rPr>
        <w:t>of this</w:t>
      </w:r>
      <w:r w:rsidRPr="008A5624">
        <w:rPr>
          <w:rFonts w:asciiTheme="minorHAnsi" w:hAnsiTheme="minorHAnsi" w:cstheme="minorHAnsi"/>
          <w:spacing w:val="-1"/>
        </w:rPr>
        <w:t xml:space="preserve"> </w:t>
      </w:r>
      <w:r w:rsidRPr="008A5624">
        <w:rPr>
          <w:rFonts w:asciiTheme="minorHAnsi" w:hAnsiTheme="minorHAnsi" w:cstheme="minorHAnsi"/>
        </w:rPr>
        <w:t>Agreement.</w:t>
      </w:r>
    </w:p>
    <w:p w14:paraId="5513EAAB" w14:textId="4E373E18" w:rsidR="008D43AD" w:rsidRPr="008A5624" w:rsidRDefault="61E5A964" w:rsidP="37274989">
      <w:pPr>
        <w:pStyle w:val="ListParagraph"/>
        <w:numPr>
          <w:ilvl w:val="0"/>
          <w:numId w:val="19"/>
        </w:numPr>
        <w:tabs>
          <w:tab w:val="left" w:pos="1811"/>
          <w:tab w:val="left" w:pos="1812"/>
        </w:tabs>
        <w:spacing w:before="95"/>
        <w:ind w:right="880"/>
        <w:rPr>
          <w:rFonts w:asciiTheme="minorHAnsi" w:hAnsiTheme="minorHAnsi" w:cstheme="minorBidi"/>
        </w:rPr>
      </w:pPr>
      <w:r w:rsidRPr="008A5624">
        <w:rPr>
          <w:rFonts w:asciiTheme="minorHAnsi" w:hAnsiTheme="minorHAnsi" w:cstheme="minorBidi"/>
        </w:rPr>
        <w:t xml:space="preserve">Unless specified otherwise in this Agreement, </w:t>
      </w:r>
      <w:proofErr w:type="spellStart"/>
      <w:r w:rsidRPr="008A5624">
        <w:rPr>
          <w:rFonts w:asciiTheme="minorHAnsi" w:hAnsiTheme="minorHAnsi"/>
        </w:rPr>
        <w:t>nbn</w:t>
      </w:r>
      <w:proofErr w:type="spellEnd"/>
      <w:r w:rsidRPr="008A5624">
        <w:rPr>
          <w:rFonts w:asciiTheme="minorHAnsi" w:hAnsiTheme="minorHAnsi" w:cstheme="minorBidi"/>
          <w:b/>
          <w:bCs/>
        </w:rPr>
        <w:t xml:space="preserve"> </w:t>
      </w:r>
      <w:r w:rsidRPr="008A5624">
        <w:rPr>
          <w:rFonts w:asciiTheme="minorHAnsi" w:hAnsiTheme="minorHAnsi" w:cstheme="minorBidi"/>
        </w:rPr>
        <w:t>will increase Employees base rate of</w:t>
      </w:r>
      <w:r w:rsidRPr="008A5624">
        <w:rPr>
          <w:rFonts w:asciiTheme="minorHAnsi" w:hAnsiTheme="minorHAnsi" w:cstheme="minorBidi"/>
          <w:spacing w:val="-47"/>
        </w:rPr>
        <w:t xml:space="preserve"> </w:t>
      </w:r>
      <w:r w:rsidR="00FF5F39" w:rsidRPr="008A5624">
        <w:rPr>
          <w:rFonts w:asciiTheme="minorHAnsi" w:hAnsiTheme="minorHAnsi" w:cstheme="minorBidi"/>
          <w:spacing w:val="-47"/>
        </w:rPr>
        <w:t xml:space="preserve">   </w:t>
      </w:r>
      <w:r w:rsidRPr="008A5624">
        <w:rPr>
          <w:rFonts w:asciiTheme="minorHAnsi" w:hAnsiTheme="minorHAnsi" w:cstheme="minorBidi"/>
        </w:rPr>
        <w:t>pay and</w:t>
      </w:r>
      <w:r w:rsidRPr="008A5624">
        <w:rPr>
          <w:rFonts w:asciiTheme="minorHAnsi" w:hAnsiTheme="minorHAnsi" w:cstheme="minorBidi"/>
          <w:spacing w:val="-1"/>
        </w:rPr>
        <w:t xml:space="preserve"> </w:t>
      </w:r>
      <w:r w:rsidRPr="008A5624">
        <w:rPr>
          <w:rFonts w:asciiTheme="minorHAnsi" w:hAnsiTheme="minorHAnsi" w:cstheme="minorBidi"/>
        </w:rPr>
        <w:t>the</w:t>
      </w:r>
      <w:r w:rsidRPr="008A5624">
        <w:rPr>
          <w:rFonts w:asciiTheme="minorHAnsi" w:hAnsiTheme="minorHAnsi" w:cstheme="minorBidi"/>
          <w:spacing w:val="49"/>
        </w:rPr>
        <w:t xml:space="preserve"> </w:t>
      </w:r>
      <w:r w:rsidRPr="008A5624">
        <w:rPr>
          <w:rFonts w:asciiTheme="minorHAnsi" w:hAnsiTheme="minorHAnsi" w:cstheme="minorBidi"/>
        </w:rPr>
        <w:t>pay</w:t>
      </w:r>
      <w:r w:rsidRPr="008A5624">
        <w:rPr>
          <w:rFonts w:asciiTheme="minorHAnsi" w:hAnsiTheme="minorHAnsi" w:cstheme="minorBidi"/>
          <w:spacing w:val="-2"/>
        </w:rPr>
        <w:t xml:space="preserve"> </w:t>
      </w:r>
      <w:r w:rsidRPr="008A5624">
        <w:rPr>
          <w:rFonts w:asciiTheme="minorHAnsi" w:hAnsiTheme="minorHAnsi" w:cstheme="minorBidi"/>
        </w:rPr>
        <w:t>ranges</w:t>
      </w:r>
      <w:r w:rsidRPr="008A5624">
        <w:rPr>
          <w:rFonts w:asciiTheme="minorHAnsi" w:hAnsiTheme="minorHAnsi" w:cstheme="minorBidi"/>
          <w:spacing w:val="1"/>
        </w:rPr>
        <w:t xml:space="preserve"> </w:t>
      </w:r>
      <w:r w:rsidRPr="008A5624">
        <w:rPr>
          <w:rFonts w:asciiTheme="minorHAnsi" w:hAnsiTheme="minorHAnsi" w:cstheme="minorBidi"/>
        </w:rPr>
        <w:t>set</w:t>
      </w:r>
      <w:r w:rsidRPr="008A5624">
        <w:rPr>
          <w:rFonts w:asciiTheme="minorHAnsi" w:hAnsiTheme="minorHAnsi" w:cstheme="minorBidi"/>
          <w:spacing w:val="-2"/>
        </w:rPr>
        <w:t xml:space="preserve"> </w:t>
      </w:r>
      <w:r w:rsidRPr="008A5624">
        <w:rPr>
          <w:rFonts w:asciiTheme="minorHAnsi" w:hAnsiTheme="minorHAnsi" w:cstheme="minorBidi"/>
        </w:rPr>
        <w:t>out in</w:t>
      </w:r>
      <w:r w:rsidRPr="008A5624">
        <w:rPr>
          <w:rFonts w:asciiTheme="minorHAnsi" w:hAnsiTheme="minorHAnsi" w:cstheme="minorBidi"/>
          <w:spacing w:val="-3"/>
        </w:rPr>
        <w:t xml:space="preserve"> </w:t>
      </w:r>
      <w:r w:rsidRPr="008A5624">
        <w:rPr>
          <w:rFonts w:asciiTheme="minorHAnsi" w:hAnsiTheme="minorHAnsi" w:cstheme="minorBidi"/>
        </w:rPr>
        <w:t>the table in (b)</w:t>
      </w:r>
      <w:r w:rsidRPr="008A5624">
        <w:rPr>
          <w:rFonts w:asciiTheme="minorHAnsi" w:hAnsiTheme="minorHAnsi" w:cstheme="minorBidi"/>
          <w:spacing w:val="-3"/>
        </w:rPr>
        <w:t xml:space="preserve"> </w:t>
      </w:r>
      <w:r w:rsidRPr="008A5624">
        <w:rPr>
          <w:rFonts w:asciiTheme="minorHAnsi" w:hAnsiTheme="minorHAnsi" w:cstheme="minorBidi"/>
        </w:rPr>
        <w:t>above</w:t>
      </w:r>
      <w:r w:rsidRPr="008A5624">
        <w:rPr>
          <w:rFonts w:asciiTheme="minorHAnsi" w:hAnsiTheme="minorHAnsi" w:cstheme="minorBidi"/>
          <w:spacing w:val="1"/>
        </w:rPr>
        <w:t xml:space="preserve"> </w:t>
      </w:r>
      <w:r w:rsidRPr="008A5624">
        <w:rPr>
          <w:rFonts w:asciiTheme="minorHAnsi" w:hAnsiTheme="minorHAnsi" w:cstheme="minorBidi"/>
        </w:rPr>
        <w:t>by:</w:t>
      </w:r>
    </w:p>
    <w:p w14:paraId="781E943C" w14:textId="37D3F884" w:rsidR="008D43AD" w:rsidRPr="008A5624" w:rsidRDefault="5B21D8AE" w:rsidP="46C22C56">
      <w:pPr>
        <w:pStyle w:val="ListParagraph"/>
        <w:numPr>
          <w:ilvl w:val="1"/>
          <w:numId w:val="19"/>
        </w:numPr>
        <w:tabs>
          <w:tab w:val="left" w:pos="2380"/>
          <w:tab w:val="left" w:pos="2381"/>
        </w:tabs>
        <w:spacing w:before="97"/>
        <w:ind w:right="1347"/>
        <w:rPr>
          <w:rFonts w:asciiTheme="minorHAnsi" w:hAnsiTheme="minorHAnsi" w:cstheme="minorBidi"/>
        </w:rPr>
      </w:pPr>
      <w:r w:rsidRPr="008A5624">
        <w:rPr>
          <w:rFonts w:asciiTheme="minorHAnsi" w:hAnsiTheme="minorHAnsi" w:cstheme="minorBidi"/>
        </w:rPr>
        <w:t>4</w:t>
      </w:r>
      <w:r w:rsidR="192EC067" w:rsidRPr="008A5624">
        <w:rPr>
          <w:rFonts w:asciiTheme="minorHAnsi" w:hAnsiTheme="minorHAnsi" w:cstheme="minorBidi"/>
        </w:rPr>
        <w:t>% (rounded to two decimal places) on and from the first full pay period</w:t>
      </w:r>
      <w:r w:rsidR="192EC067" w:rsidRPr="008A5624">
        <w:rPr>
          <w:rFonts w:asciiTheme="minorHAnsi" w:hAnsiTheme="minorHAnsi" w:cstheme="minorBidi"/>
          <w:spacing w:val="-47"/>
        </w:rPr>
        <w:t xml:space="preserve"> </w:t>
      </w:r>
      <w:r w:rsidR="192EC067" w:rsidRPr="008A5624">
        <w:rPr>
          <w:rFonts w:asciiTheme="minorHAnsi" w:hAnsiTheme="minorHAnsi" w:cstheme="minorBidi"/>
        </w:rPr>
        <w:t>commencing</w:t>
      </w:r>
      <w:r w:rsidR="192EC067" w:rsidRPr="008A5624">
        <w:rPr>
          <w:rFonts w:asciiTheme="minorHAnsi" w:hAnsiTheme="minorHAnsi" w:cstheme="minorBidi"/>
          <w:spacing w:val="-2"/>
        </w:rPr>
        <w:t xml:space="preserve"> </w:t>
      </w:r>
      <w:r w:rsidR="192EC067" w:rsidRPr="008A5624">
        <w:rPr>
          <w:rFonts w:asciiTheme="minorHAnsi" w:hAnsiTheme="minorHAnsi" w:cstheme="minorBidi"/>
        </w:rPr>
        <w:t>on</w:t>
      </w:r>
      <w:r w:rsidR="192EC067" w:rsidRPr="008A5624">
        <w:rPr>
          <w:rFonts w:asciiTheme="minorHAnsi" w:hAnsiTheme="minorHAnsi" w:cstheme="minorBidi"/>
          <w:spacing w:val="-4"/>
        </w:rPr>
        <w:t xml:space="preserve"> </w:t>
      </w:r>
      <w:r w:rsidR="192EC067" w:rsidRPr="008A5624">
        <w:rPr>
          <w:rFonts w:asciiTheme="minorHAnsi" w:hAnsiTheme="minorHAnsi" w:cstheme="minorBidi"/>
        </w:rPr>
        <w:t>or</w:t>
      </w:r>
      <w:r w:rsidR="192EC067" w:rsidRPr="008A5624">
        <w:rPr>
          <w:rFonts w:asciiTheme="minorHAnsi" w:hAnsiTheme="minorHAnsi" w:cstheme="minorBidi"/>
          <w:spacing w:val="-3"/>
        </w:rPr>
        <w:t xml:space="preserve"> </w:t>
      </w:r>
      <w:r w:rsidR="192EC067" w:rsidRPr="008A5624">
        <w:rPr>
          <w:rFonts w:asciiTheme="minorHAnsi" w:hAnsiTheme="minorHAnsi" w:cstheme="minorBidi"/>
        </w:rPr>
        <w:t>after</w:t>
      </w:r>
      <w:r w:rsidR="192EC067" w:rsidRPr="008A5624">
        <w:rPr>
          <w:rFonts w:asciiTheme="minorHAnsi" w:hAnsiTheme="minorHAnsi" w:cstheme="minorBidi"/>
          <w:spacing w:val="-3"/>
        </w:rPr>
        <w:t xml:space="preserve"> </w:t>
      </w:r>
      <w:r w:rsidR="464D1601" w:rsidRPr="008A5624">
        <w:rPr>
          <w:rFonts w:asciiTheme="minorHAnsi" w:hAnsiTheme="minorHAnsi" w:cstheme="minorBidi"/>
        </w:rPr>
        <w:t xml:space="preserve">1 July </w:t>
      </w:r>
      <w:r w:rsidR="50917094" w:rsidRPr="008A5624">
        <w:rPr>
          <w:rFonts w:asciiTheme="minorHAnsi" w:hAnsiTheme="minorHAnsi" w:cstheme="minorBidi"/>
        </w:rPr>
        <w:t>2025</w:t>
      </w:r>
      <w:r w:rsidR="192EC067" w:rsidRPr="008A5624">
        <w:rPr>
          <w:rFonts w:asciiTheme="minorHAnsi" w:hAnsiTheme="minorHAnsi" w:cstheme="minorBidi"/>
        </w:rPr>
        <w:t>; and</w:t>
      </w:r>
    </w:p>
    <w:p w14:paraId="4829B423" w14:textId="59F1BE49" w:rsidR="008D43AD" w:rsidRPr="008A5624" w:rsidRDefault="172F3951" w:rsidP="00800198">
      <w:pPr>
        <w:pStyle w:val="ListParagraph"/>
        <w:numPr>
          <w:ilvl w:val="1"/>
          <w:numId w:val="19"/>
        </w:numPr>
        <w:tabs>
          <w:tab w:val="left" w:pos="2380"/>
          <w:tab w:val="left" w:pos="2381"/>
        </w:tabs>
        <w:spacing w:before="97"/>
        <w:ind w:right="1622"/>
        <w:rPr>
          <w:rFonts w:asciiTheme="minorHAnsi" w:hAnsiTheme="minorHAnsi" w:cstheme="minorBidi"/>
        </w:rPr>
      </w:pPr>
      <w:r w:rsidRPr="008A5624">
        <w:rPr>
          <w:rFonts w:asciiTheme="minorHAnsi" w:hAnsiTheme="minorHAnsi" w:cstheme="minorBidi"/>
        </w:rPr>
        <w:t>4</w:t>
      </w:r>
      <w:r w:rsidR="192EC067" w:rsidRPr="008A5624">
        <w:rPr>
          <w:rFonts w:asciiTheme="minorHAnsi" w:hAnsiTheme="minorHAnsi"/>
        </w:rPr>
        <w:t>%</w:t>
      </w:r>
      <w:r w:rsidR="192EC067" w:rsidRPr="008A5624">
        <w:rPr>
          <w:rFonts w:asciiTheme="minorHAnsi" w:hAnsiTheme="minorHAnsi" w:cstheme="minorBidi"/>
        </w:rPr>
        <w:t xml:space="preserve"> (rounded to two decimal places) on and from the first full pay period</w:t>
      </w:r>
      <w:r w:rsidR="192EC067" w:rsidRPr="008A5624">
        <w:rPr>
          <w:rFonts w:asciiTheme="minorHAnsi" w:hAnsiTheme="minorHAnsi" w:cstheme="minorBidi"/>
          <w:spacing w:val="-47"/>
        </w:rPr>
        <w:t xml:space="preserve"> </w:t>
      </w:r>
      <w:r w:rsidR="192EC067" w:rsidRPr="008A5624">
        <w:rPr>
          <w:rFonts w:asciiTheme="minorHAnsi" w:hAnsiTheme="minorHAnsi" w:cstheme="minorBidi"/>
        </w:rPr>
        <w:t>commencing</w:t>
      </w:r>
      <w:r w:rsidR="192EC067" w:rsidRPr="008A5624">
        <w:rPr>
          <w:rFonts w:asciiTheme="minorHAnsi" w:hAnsiTheme="minorHAnsi"/>
          <w:spacing w:val="-1"/>
        </w:rPr>
        <w:t xml:space="preserve"> </w:t>
      </w:r>
      <w:r w:rsidR="192EC067" w:rsidRPr="008A5624">
        <w:rPr>
          <w:rFonts w:asciiTheme="minorHAnsi" w:hAnsiTheme="minorHAnsi" w:cstheme="minorBidi"/>
        </w:rPr>
        <w:t>on</w:t>
      </w:r>
      <w:r w:rsidR="192EC067" w:rsidRPr="008A5624">
        <w:rPr>
          <w:rFonts w:asciiTheme="minorHAnsi" w:hAnsiTheme="minorHAnsi" w:cstheme="minorBidi"/>
          <w:spacing w:val="-4"/>
        </w:rPr>
        <w:t xml:space="preserve"> </w:t>
      </w:r>
      <w:r w:rsidR="192EC067" w:rsidRPr="008A5624">
        <w:rPr>
          <w:rFonts w:asciiTheme="minorHAnsi" w:hAnsiTheme="minorHAnsi" w:cstheme="minorBidi"/>
        </w:rPr>
        <w:t>or</w:t>
      </w:r>
      <w:r w:rsidR="192EC067" w:rsidRPr="008A5624">
        <w:rPr>
          <w:rFonts w:asciiTheme="minorHAnsi" w:hAnsiTheme="minorHAnsi" w:cstheme="minorBidi"/>
          <w:spacing w:val="-3"/>
        </w:rPr>
        <w:t xml:space="preserve"> </w:t>
      </w:r>
      <w:r w:rsidR="192EC067" w:rsidRPr="008A5624">
        <w:rPr>
          <w:rFonts w:asciiTheme="minorHAnsi" w:hAnsiTheme="minorHAnsi" w:cstheme="minorBidi"/>
        </w:rPr>
        <w:t>after</w:t>
      </w:r>
      <w:r w:rsidR="192EC067" w:rsidRPr="008A5624">
        <w:rPr>
          <w:rFonts w:asciiTheme="minorHAnsi" w:hAnsiTheme="minorHAnsi" w:cstheme="minorBidi"/>
          <w:spacing w:val="-3"/>
        </w:rPr>
        <w:t xml:space="preserve"> </w:t>
      </w:r>
      <w:r w:rsidR="464D1601" w:rsidRPr="008A5624">
        <w:rPr>
          <w:rFonts w:asciiTheme="minorHAnsi" w:hAnsiTheme="minorHAnsi"/>
        </w:rPr>
        <w:t xml:space="preserve">1 July </w:t>
      </w:r>
      <w:r w:rsidR="50917094" w:rsidRPr="008A5624">
        <w:rPr>
          <w:rFonts w:asciiTheme="minorHAnsi" w:hAnsiTheme="minorHAnsi" w:cstheme="minorBidi"/>
        </w:rPr>
        <w:t>2026</w:t>
      </w:r>
      <w:r w:rsidR="192EC067" w:rsidRPr="008A5624">
        <w:rPr>
          <w:rFonts w:asciiTheme="minorHAnsi" w:hAnsiTheme="minorHAnsi"/>
        </w:rPr>
        <w:t>;</w:t>
      </w:r>
      <w:r w:rsidR="192EC067" w:rsidRPr="008A5624">
        <w:rPr>
          <w:rFonts w:asciiTheme="minorHAnsi" w:hAnsiTheme="minorHAnsi" w:cstheme="minorBidi"/>
        </w:rPr>
        <w:t xml:space="preserve"> and</w:t>
      </w:r>
    </w:p>
    <w:p w14:paraId="02F083C0" w14:textId="1BA1AB32" w:rsidR="008D43AD" w:rsidRPr="008A5624" w:rsidRDefault="00FF5F39" w:rsidP="46C22C56">
      <w:pPr>
        <w:pStyle w:val="ListParagraph"/>
        <w:numPr>
          <w:ilvl w:val="1"/>
          <w:numId w:val="19"/>
        </w:numPr>
        <w:tabs>
          <w:tab w:val="left" w:pos="2380"/>
          <w:tab w:val="left" w:pos="2381"/>
        </w:tabs>
        <w:spacing w:before="94"/>
        <w:ind w:right="1347"/>
        <w:rPr>
          <w:rFonts w:asciiTheme="minorHAnsi" w:hAnsiTheme="minorHAnsi" w:cstheme="minorBidi"/>
        </w:rPr>
      </w:pPr>
      <w:r w:rsidRPr="008A5624">
        <w:rPr>
          <w:rFonts w:asciiTheme="minorHAnsi" w:hAnsiTheme="minorHAnsi" w:cstheme="minorHAnsi"/>
        </w:rPr>
        <w:t>4</w:t>
      </w:r>
      <w:r w:rsidR="192EC067" w:rsidRPr="008A5624">
        <w:rPr>
          <w:rFonts w:asciiTheme="minorHAnsi" w:hAnsiTheme="minorHAnsi"/>
        </w:rPr>
        <w:t>%</w:t>
      </w:r>
      <w:r w:rsidR="192EC067" w:rsidRPr="008A5624">
        <w:rPr>
          <w:rFonts w:asciiTheme="minorHAnsi" w:hAnsiTheme="minorHAnsi" w:cstheme="minorBidi"/>
        </w:rPr>
        <w:t xml:space="preserve"> (rounded to two decimal places) on and from the first full pay period</w:t>
      </w:r>
      <w:r w:rsidR="192EC067" w:rsidRPr="008A5624">
        <w:rPr>
          <w:rFonts w:asciiTheme="minorHAnsi" w:hAnsiTheme="minorHAnsi" w:cstheme="minorBidi"/>
          <w:spacing w:val="-47"/>
        </w:rPr>
        <w:t xml:space="preserve"> </w:t>
      </w:r>
      <w:r w:rsidR="192EC067" w:rsidRPr="008A5624">
        <w:rPr>
          <w:rFonts w:asciiTheme="minorHAnsi" w:hAnsiTheme="minorHAnsi" w:cstheme="minorBidi"/>
        </w:rPr>
        <w:t>commencing</w:t>
      </w:r>
      <w:r w:rsidR="192EC067" w:rsidRPr="008A5624">
        <w:rPr>
          <w:rFonts w:asciiTheme="minorHAnsi" w:hAnsiTheme="minorHAnsi" w:cstheme="minorBidi"/>
          <w:spacing w:val="-1"/>
        </w:rPr>
        <w:t xml:space="preserve"> </w:t>
      </w:r>
      <w:r w:rsidR="192EC067" w:rsidRPr="008A5624">
        <w:rPr>
          <w:rFonts w:asciiTheme="minorHAnsi" w:hAnsiTheme="minorHAnsi" w:cstheme="minorBidi"/>
        </w:rPr>
        <w:t>on</w:t>
      </w:r>
      <w:r w:rsidR="192EC067" w:rsidRPr="008A5624">
        <w:rPr>
          <w:rFonts w:asciiTheme="minorHAnsi" w:hAnsiTheme="minorHAnsi" w:cstheme="minorBidi"/>
          <w:spacing w:val="-4"/>
        </w:rPr>
        <w:t xml:space="preserve"> </w:t>
      </w:r>
      <w:r w:rsidR="192EC067" w:rsidRPr="008A5624">
        <w:rPr>
          <w:rFonts w:asciiTheme="minorHAnsi" w:hAnsiTheme="minorHAnsi" w:cstheme="minorBidi"/>
        </w:rPr>
        <w:t>and</w:t>
      </w:r>
      <w:r w:rsidR="192EC067" w:rsidRPr="008A5624">
        <w:rPr>
          <w:rFonts w:asciiTheme="minorHAnsi" w:hAnsiTheme="minorHAnsi" w:cstheme="minorBidi"/>
          <w:spacing w:val="-1"/>
        </w:rPr>
        <w:t xml:space="preserve"> </w:t>
      </w:r>
      <w:r w:rsidR="192EC067" w:rsidRPr="008A5624">
        <w:rPr>
          <w:rFonts w:asciiTheme="minorHAnsi" w:hAnsiTheme="minorHAnsi" w:cstheme="minorBidi"/>
        </w:rPr>
        <w:t>after</w:t>
      </w:r>
      <w:r w:rsidR="192EC067" w:rsidRPr="008A5624">
        <w:rPr>
          <w:rFonts w:asciiTheme="minorHAnsi" w:hAnsiTheme="minorHAnsi" w:cstheme="minorBidi"/>
          <w:spacing w:val="-4"/>
        </w:rPr>
        <w:t xml:space="preserve"> </w:t>
      </w:r>
      <w:r w:rsidR="464D1601" w:rsidRPr="008A5624">
        <w:rPr>
          <w:rFonts w:asciiTheme="minorHAnsi" w:hAnsiTheme="minorHAnsi"/>
        </w:rPr>
        <w:t xml:space="preserve">1 July </w:t>
      </w:r>
      <w:r w:rsidR="50917094" w:rsidRPr="008A5624">
        <w:rPr>
          <w:rFonts w:asciiTheme="minorHAnsi" w:hAnsiTheme="minorHAnsi" w:cstheme="minorBidi"/>
        </w:rPr>
        <w:t>2027</w:t>
      </w:r>
      <w:r w:rsidR="192EC067" w:rsidRPr="008A5624">
        <w:rPr>
          <w:rFonts w:asciiTheme="minorHAnsi" w:hAnsiTheme="minorHAnsi"/>
        </w:rPr>
        <w:t>.</w:t>
      </w:r>
    </w:p>
    <w:p w14:paraId="5FFB18D7" w14:textId="16BB098A" w:rsidR="008D43AD" w:rsidRPr="008A5624" w:rsidRDefault="34AE1B36" w:rsidP="37274989">
      <w:pPr>
        <w:pStyle w:val="ListParagraph"/>
        <w:numPr>
          <w:ilvl w:val="0"/>
          <w:numId w:val="19"/>
        </w:numPr>
        <w:tabs>
          <w:tab w:val="left" w:pos="1811"/>
          <w:tab w:val="left" w:pos="1812"/>
        </w:tabs>
        <w:ind w:right="1444"/>
        <w:rPr>
          <w:rFonts w:asciiTheme="minorHAnsi" w:hAnsiTheme="minorHAnsi" w:cstheme="minorBidi"/>
        </w:rPr>
      </w:pPr>
      <w:r w:rsidRPr="008A5624">
        <w:rPr>
          <w:rFonts w:asciiTheme="minorHAnsi" w:hAnsiTheme="minorHAnsi" w:cstheme="minorBidi"/>
        </w:rPr>
        <w:t>For the avoidance of doubt, the pay ranges specified in the table in (b) above</w:t>
      </w:r>
      <w:r w:rsidR="6BE00FF1" w:rsidRPr="008A5624">
        <w:rPr>
          <w:rFonts w:asciiTheme="minorHAnsi" w:hAnsiTheme="minorHAnsi"/>
          <w:spacing w:val="-47"/>
        </w:rPr>
        <w:t xml:space="preserve"> </w:t>
      </w:r>
      <w:r w:rsidR="6BE00FF1" w:rsidRPr="008A5624">
        <w:rPr>
          <w:rFonts w:asciiTheme="minorHAnsi" w:hAnsiTheme="minorHAnsi" w:cstheme="minorBidi"/>
        </w:rPr>
        <w:t>excludes t</w:t>
      </w:r>
      <w:r w:rsidRPr="008A5624">
        <w:rPr>
          <w:rFonts w:asciiTheme="minorHAnsi" w:hAnsiTheme="minorHAnsi" w:cstheme="minorBidi"/>
        </w:rPr>
        <w:t>he</w:t>
      </w:r>
      <w:r w:rsidRPr="008A5624">
        <w:rPr>
          <w:rFonts w:asciiTheme="minorHAnsi" w:hAnsiTheme="minorHAnsi" w:cstheme="minorBidi"/>
          <w:spacing w:val="1"/>
        </w:rPr>
        <w:t xml:space="preserve"> </w:t>
      </w:r>
      <w:r w:rsidR="1648179D" w:rsidRPr="008A5624">
        <w:rPr>
          <w:rFonts w:asciiTheme="minorHAnsi" w:hAnsiTheme="minorHAnsi" w:cstheme="minorBidi"/>
        </w:rPr>
        <w:t>4</w:t>
      </w:r>
      <w:r w:rsidRPr="008A5624">
        <w:rPr>
          <w:rFonts w:asciiTheme="minorHAnsi" w:hAnsiTheme="minorHAnsi"/>
        </w:rPr>
        <w:t>%</w:t>
      </w:r>
      <w:r w:rsidRPr="008A5624">
        <w:rPr>
          <w:rFonts w:asciiTheme="minorHAnsi" w:hAnsiTheme="minorHAnsi" w:cstheme="minorBidi"/>
        </w:rPr>
        <w:t xml:space="preserve"> increase set</w:t>
      </w:r>
      <w:r w:rsidRPr="008A5624">
        <w:rPr>
          <w:rFonts w:asciiTheme="minorHAnsi" w:hAnsiTheme="minorHAnsi" w:cstheme="minorBidi"/>
          <w:spacing w:val="-2"/>
        </w:rPr>
        <w:t xml:space="preserve"> </w:t>
      </w:r>
      <w:r w:rsidRPr="008A5624">
        <w:rPr>
          <w:rFonts w:asciiTheme="minorHAnsi" w:hAnsiTheme="minorHAnsi" w:cstheme="minorBidi"/>
        </w:rPr>
        <w:t>out at</w:t>
      </w:r>
      <w:r w:rsidRPr="008A5624">
        <w:rPr>
          <w:rFonts w:asciiTheme="minorHAnsi" w:hAnsiTheme="minorHAnsi" w:cstheme="minorBidi"/>
          <w:spacing w:val="-4"/>
        </w:rPr>
        <w:t xml:space="preserve"> </w:t>
      </w:r>
      <w:r w:rsidRPr="008A5624">
        <w:rPr>
          <w:rFonts w:asciiTheme="minorHAnsi" w:hAnsiTheme="minorHAnsi" w:cstheme="minorBidi"/>
        </w:rPr>
        <w:t>(e)(</w:t>
      </w:r>
      <w:proofErr w:type="spellStart"/>
      <w:r w:rsidRPr="008A5624">
        <w:rPr>
          <w:rFonts w:asciiTheme="minorHAnsi" w:hAnsiTheme="minorHAnsi" w:cstheme="minorBidi"/>
        </w:rPr>
        <w:t>i</w:t>
      </w:r>
      <w:proofErr w:type="spellEnd"/>
      <w:r w:rsidRPr="008A5624">
        <w:rPr>
          <w:rFonts w:asciiTheme="minorHAnsi" w:hAnsiTheme="minorHAnsi" w:cstheme="minorBidi"/>
        </w:rPr>
        <w:t>) above.</w:t>
      </w:r>
    </w:p>
    <w:p w14:paraId="3EF4E3DF" w14:textId="77777777" w:rsidR="008D43AD" w:rsidRPr="008A5624" w:rsidRDefault="008D43AD" w:rsidP="008D43AD">
      <w:pPr>
        <w:pStyle w:val="ListParagraph"/>
        <w:numPr>
          <w:ilvl w:val="0"/>
          <w:numId w:val="19"/>
        </w:numPr>
        <w:tabs>
          <w:tab w:val="left" w:pos="1811"/>
          <w:tab w:val="left" w:pos="1812"/>
        </w:tabs>
        <w:spacing w:before="97"/>
        <w:ind w:right="928"/>
        <w:rPr>
          <w:rFonts w:asciiTheme="minorHAnsi" w:hAnsiTheme="minorHAnsi" w:cstheme="minorHAnsi"/>
        </w:rPr>
      </w:pPr>
      <w:r w:rsidRPr="008A5624">
        <w:rPr>
          <w:rFonts w:asciiTheme="minorHAnsi" w:hAnsiTheme="minorHAnsi" w:cstheme="minorHAnsi"/>
        </w:rPr>
        <w:t>The wage increases provided for in this Agreement will apply to all Employees covered</w:t>
      </w:r>
      <w:r w:rsidRPr="008A5624">
        <w:rPr>
          <w:rFonts w:asciiTheme="minorHAnsi" w:hAnsiTheme="minorHAnsi" w:cstheme="minorHAnsi"/>
          <w:spacing w:val="-47"/>
        </w:rPr>
        <w:t xml:space="preserve"> </w:t>
      </w:r>
      <w:r w:rsidRPr="008A5624">
        <w:rPr>
          <w:rFonts w:asciiTheme="minorHAnsi" w:hAnsiTheme="minorHAnsi" w:cstheme="minorHAnsi"/>
        </w:rPr>
        <w:t>by this Agreement even if an Employee is being paid between the minimum and the</w:t>
      </w:r>
      <w:r w:rsidRPr="008A5624">
        <w:rPr>
          <w:rFonts w:asciiTheme="minorHAnsi" w:hAnsiTheme="minorHAnsi" w:cstheme="minorHAnsi"/>
          <w:spacing w:val="1"/>
        </w:rPr>
        <w:t xml:space="preserve"> </w:t>
      </w:r>
      <w:r w:rsidRPr="008A5624">
        <w:rPr>
          <w:rFonts w:asciiTheme="minorHAnsi" w:hAnsiTheme="minorHAnsi" w:cstheme="minorHAnsi"/>
        </w:rPr>
        <w:t>maximum base pay rate for the band in which the Employee’s job is classified. Such</w:t>
      </w:r>
      <w:r w:rsidRPr="008A5624">
        <w:rPr>
          <w:rFonts w:asciiTheme="minorHAnsi" w:hAnsiTheme="minorHAnsi" w:cstheme="minorHAnsi"/>
          <w:spacing w:val="1"/>
        </w:rPr>
        <w:t xml:space="preserve"> </w:t>
      </w:r>
      <w:r w:rsidRPr="008A5624">
        <w:rPr>
          <w:rFonts w:asciiTheme="minorHAnsi" w:hAnsiTheme="minorHAnsi" w:cstheme="minorHAnsi"/>
        </w:rPr>
        <w:t>wage</w:t>
      </w:r>
      <w:r w:rsidRPr="008A5624">
        <w:rPr>
          <w:rFonts w:asciiTheme="minorHAnsi" w:hAnsiTheme="minorHAnsi" w:cstheme="minorHAnsi"/>
          <w:spacing w:val="-1"/>
        </w:rPr>
        <w:t xml:space="preserve"> </w:t>
      </w:r>
      <w:r w:rsidRPr="008A5624">
        <w:rPr>
          <w:rFonts w:asciiTheme="minorHAnsi" w:hAnsiTheme="minorHAnsi" w:cstheme="minorHAnsi"/>
        </w:rPr>
        <w:t>increases</w:t>
      </w:r>
      <w:r w:rsidRPr="008A5624">
        <w:rPr>
          <w:rFonts w:asciiTheme="minorHAnsi" w:hAnsiTheme="minorHAnsi" w:cstheme="minorHAnsi"/>
          <w:spacing w:val="-3"/>
        </w:rPr>
        <w:t xml:space="preserve"> </w:t>
      </w:r>
      <w:r w:rsidRPr="008A5624">
        <w:rPr>
          <w:rFonts w:asciiTheme="minorHAnsi" w:hAnsiTheme="minorHAnsi" w:cstheme="minorHAnsi"/>
        </w:rPr>
        <w:t>also</w:t>
      </w:r>
      <w:r w:rsidRPr="008A5624">
        <w:rPr>
          <w:rFonts w:asciiTheme="minorHAnsi" w:hAnsiTheme="minorHAnsi" w:cstheme="minorHAnsi"/>
          <w:spacing w:val="-1"/>
        </w:rPr>
        <w:t xml:space="preserve"> </w:t>
      </w:r>
      <w:r w:rsidRPr="008A5624">
        <w:rPr>
          <w:rFonts w:asciiTheme="minorHAnsi" w:hAnsiTheme="minorHAnsi" w:cstheme="minorHAnsi"/>
        </w:rPr>
        <w:t>apply</w:t>
      </w:r>
      <w:r w:rsidRPr="008A5624">
        <w:rPr>
          <w:rFonts w:asciiTheme="minorHAnsi" w:hAnsiTheme="minorHAnsi" w:cstheme="minorHAnsi"/>
          <w:spacing w:val="1"/>
        </w:rPr>
        <w:t xml:space="preserve"> </w:t>
      </w:r>
      <w:r w:rsidRPr="008A5624">
        <w:rPr>
          <w:rFonts w:asciiTheme="minorHAnsi" w:hAnsiTheme="minorHAnsi" w:cstheme="minorHAnsi"/>
        </w:rPr>
        <w:t>to</w:t>
      </w:r>
      <w:r w:rsidRPr="008A5624">
        <w:rPr>
          <w:rFonts w:asciiTheme="minorHAnsi" w:hAnsiTheme="minorHAnsi" w:cstheme="minorHAnsi"/>
          <w:spacing w:val="1"/>
        </w:rPr>
        <w:t xml:space="preserve"> </w:t>
      </w:r>
      <w:r w:rsidRPr="008A5624">
        <w:rPr>
          <w:rFonts w:asciiTheme="minorHAnsi" w:hAnsiTheme="minorHAnsi" w:cstheme="minorHAnsi"/>
        </w:rPr>
        <w:t>the</w:t>
      </w:r>
      <w:r w:rsidRPr="008A5624">
        <w:rPr>
          <w:rFonts w:asciiTheme="minorHAnsi" w:hAnsiTheme="minorHAnsi" w:cstheme="minorHAnsi"/>
          <w:spacing w:val="-2"/>
        </w:rPr>
        <w:t xml:space="preserve"> </w:t>
      </w:r>
      <w:r w:rsidRPr="008A5624">
        <w:rPr>
          <w:rFonts w:asciiTheme="minorHAnsi" w:hAnsiTheme="minorHAnsi" w:cstheme="minorHAnsi"/>
        </w:rPr>
        <w:t>minimum and</w:t>
      </w:r>
      <w:r w:rsidRPr="008A5624">
        <w:rPr>
          <w:rFonts w:asciiTheme="minorHAnsi" w:hAnsiTheme="minorHAnsi" w:cstheme="minorHAnsi"/>
          <w:spacing w:val="-3"/>
        </w:rPr>
        <w:t xml:space="preserve"> </w:t>
      </w:r>
      <w:r w:rsidRPr="008A5624">
        <w:rPr>
          <w:rFonts w:asciiTheme="minorHAnsi" w:hAnsiTheme="minorHAnsi" w:cstheme="minorHAnsi"/>
        </w:rPr>
        <w:t>maximum</w:t>
      </w:r>
      <w:r w:rsidRPr="008A5624">
        <w:rPr>
          <w:rFonts w:asciiTheme="minorHAnsi" w:hAnsiTheme="minorHAnsi" w:cstheme="minorHAnsi"/>
          <w:spacing w:val="1"/>
        </w:rPr>
        <w:t xml:space="preserve"> </w:t>
      </w:r>
      <w:r w:rsidRPr="008A5624">
        <w:rPr>
          <w:rFonts w:asciiTheme="minorHAnsi" w:hAnsiTheme="minorHAnsi" w:cstheme="minorHAnsi"/>
        </w:rPr>
        <w:t>band</w:t>
      </w:r>
      <w:r w:rsidRPr="008A5624">
        <w:rPr>
          <w:rFonts w:asciiTheme="minorHAnsi" w:hAnsiTheme="minorHAnsi" w:cstheme="minorHAnsi"/>
          <w:spacing w:val="-1"/>
        </w:rPr>
        <w:t xml:space="preserve"> </w:t>
      </w:r>
      <w:r w:rsidRPr="008A5624">
        <w:rPr>
          <w:rFonts w:asciiTheme="minorHAnsi" w:hAnsiTheme="minorHAnsi" w:cstheme="minorHAnsi"/>
        </w:rPr>
        <w:t>rates.</w:t>
      </w:r>
    </w:p>
    <w:p w14:paraId="53D6C4D7" w14:textId="34EBD373" w:rsidR="008D43AD" w:rsidRPr="008A5624" w:rsidRDefault="61E5A964" w:rsidP="37274989">
      <w:pPr>
        <w:pStyle w:val="ListParagraph"/>
        <w:numPr>
          <w:ilvl w:val="0"/>
          <w:numId w:val="19"/>
        </w:numPr>
        <w:tabs>
          <w:tab w:val="left" w:pos="1811"/>
          <w:tab w:val="left" w:pos="1812"/>
        </w:tabs>
        <w:spacing w:before="97"/>
        <w:ind w:right="1256"/>
        <w:rPr>
          <w:rFonts w:asciiTheme="minorHAnsi" w:hAnsiTheme="minorHAnsi" w:cstheme="minorBidi"/>
        </w:rPr>
      </w:pPr>
      <w:r w:rsidRPr="008A5624">
        <w:rPr>
          <w:rFonts w:asciiTheme="minorHAnsi" w:hAnsiTheme="minorHAnsi" w:cstheme="minorBidi"/>
        </w:rPr>
        <w:t>In accordance with clause 2</w:t>
      </w:r>
      <w:r w:rsidR="69CBA5ED" w:rsidRPr="008A5624">
        <w:rPr>
          <w:rFonts w:asciiTheme="minorHAnsi" w:hAnsiTheme="minorHAnsi" w:cstheme="minorBidi"/>
        </w:rPr>
        <w:t>0</w:t>
      </w:r>
      <w:r w:rsidRPr="008A5624">
        <w:rPr>
          <w:rFonts w:asciiTheme="minorHAnsi" w:hAnsiTheme="minorHAnsi" w:cstheme="minorBidi"/>
        </w:rPr>
        <w:t>.2 the base rates of pay in the bands in the table in (b)</w:t>
      </w:r>
      <w:r w:rsidRPr="008A5624">
        <w:rPr>
          <w:rFonts w:asciiTheme="minorHAnsi" w:hAnsiTheme="minorHAnsi" w:cstheme="minorBidi"/>
          <w:spacing w:val="-47"/>
        </w:rPr>
        <w:t xml:space="preserve"> </w:t>
      </w:r>
      <w:r w:rsidRPr="008A5624">
        <w:rPr>
          <w:rFonts w:asciiTheme="minorHAnsi" w:hAnsiTheme="minorHAnsi" w:cstheme="minorBidi"/>
        </w:rPr>
        <w:t>above include</w:t>
      </w:r>
      <w:r w:rsidRPr="008A5624">
        <w:rPr>
          <w:rFonts w:asciiTheme="minorHAnsi" w:hAnsiTheme="minorHAnsi" w:cstheme="minorBidi"/>
          <w:spacing w:val="1"/>
        </w:rPr>
        <w:t xml:space="preserve"> </w:t>
      </w:r>
      <w:r w:rsidRPr="008A5624">
        <w:rPr>
          <w:rFonts w:asciiTheme="minorHAnsi" w:hAnsiTheme="minorHAnsi" w:cstheme="minorBidi"/>
        </w:rPr>
        <w:t>annual leave</w:t>
      </w:r>
      <w:r w:rsidRPr="008A5624">
        <w:rPr>
          <w:rFonts w:asciiTheme="minorHAnsi" w:hAnsiTheme="minorHAnsi" w:cstheme="minorBidi"/>
          <w:spacing w:val="-2"/>
        </w:rPr>
        <w:t xml:space="preserve"> </w:t>
      </w:r>
      <w:r w:rsidRPr="008A5624">
        <w:rPr>
          <w:rFonts w:asciiTheme="minorHAnsi" w:hAnsiTheme="minorHAnsi" w:cstheme="minorBidi"/>
        </w:rPr>
        <w:t>loading</w:t>
      </w:r>
      <w:r w:rsidRPr="008A5624">
        <w:rPr>
          <w:rFonts w:asciiTheme="minorHAnsi" w:hAnsiTheme="minorHAnsi" w:cstheme="minorBidi"/>
          <w:spacing w:val="-2"/>
        </w:rPr>
        <w:t xml:space="preserve"> </w:t>
      </w:r>
      <w:r w:rsidRPr="008A5624">
        <w:rPr>
          <w:rFonts w:asciiTheme="minorHAnsi" w:hAnsiTheme="minorHAnsi" w:cstheme="minorBidi"/>
        </w:rPr>
        <w:t>unless</w:t>
      </w:r>
      <w:r w:rsidRPr="008A5624">
        <w:rPr>
          <w:rFonts w:asciiTheme="minorHAnsi" w:hAnsiTheme="minorHAnsi" w:cstheme="minorBidi"/>
          <w:spacing w:val="-2"/>
        </w:rPr>
        <w:t xml:space="preserve"> </w:t>
      </w:r>
      <w:r w:rsidRPr="008A5624">
        <w:rPr>
          <w:rFonts w:asciiTheme="minorHAnsi" w:hAnsiTheme="minorHAnsi" w:cstheme="minorBidi"/>
        </w:rPr>
        <w:t>otherwise</w:t>
      </w:r>
      <w:r w:rsidRPr="008A5624">
        <w:rPr>
          <w:rFonts w:asciiTheme="minorHAnsi" w:hAnsiTheme="minorHAnsi" w:cstheme="minorBidi"/>
          <w:spacing w:val="-2"/>
        </w:rPr>
        <w:t xml:space="preserve"> </w:t>
      </w:r>
      <w:r w:rsidRPr="008A5624">
        <w:rPr>
          <w:rFonts w:asciiTheme="minorHAnsi" w:hAnsiTheme="minorHAnsi" w:cstheme="minorBidi"/>
        </w:rPr>
        <w:t>specified in</w:t>
      </w:r>
      <w:r w:rsidRPr="008A5624">
        <w:rPr>
          <w:rFonts w:asciiTheme="minorHAnsi" w:hAnsiTheme="minorHAnsi" w:cstheme="minorBidi"/>
          <w:spacing w:val="-2"/>
        </w:rPr>
        <w:t xml:space="preserve"> </w:t>
      </w:r>
      <w:r w:rsidRPr="008A5624">
        <w:rPr>
          <w:rFonts w:asciiTheme="minorHAnsi" w:hAnsiTheme="minorHAnsi" w:cstheme="minorBidi"/>
        </w:rPr>
        <w:t>writing</w:t>
      </w:r>
      <w:r w:rsidRPr="008A5624">
        <w:rPr>
          <w:rFonts w:asciiTheme="minorHAnsi" w:hAnsiTheme="minorHAnsi" w:cstheme="minorBidi"/>
          <w:spacing w:val="-1"/>
        </w:rPr>
        <w:t xml:space="preserve"> </w:t>
      </w:r>
      <w:r w:rsidRPr="008A5624">
        <w:rPr>
          <w:rFonts w:asciiTheme="minorHAnsi" w:hAnsiTheme="minorHAnsi" w:cstheme="minorBidi"/>
        </w:rPr>
        <w:t>by</w:t>
      </w:r>
      <w:r w:rsidRPr="008A5624">
        <w:rPr>
          <w:rFonts w:asciiTheme="minorHAnsi" w:hAnsiTheme="minorHAnsi" w:cstheme="minorBidi"/>
          <w:spacing w:val="1"/>
        </w:rPr>
        <w:t xml:space="preserve"> </w:t>
      </w:r>
      <w:proofErr w:type="spellStart"/>
      <w:r w:rsidRPr="008A5624">
        <w:rPr>
          <w:rFonts w:asciiTheme="minorHAnsi" w:hAnsiTheme="minorHAnsi"/>
        </w:rPr>
        <w:t>nbn</w:t>
      </w:r>
      <w:proofErr w:type="spellEnd"/>
      <w:r w:rsidRPr="008A5624">
        <w:rPr>
          <w:rFonts w:asciiTheme="minorHAnsi" w:hAnsiTheme="minorHAnsi" w:cstheme="minorBidi"/>
        </w:rPr>
        <w:t>.</w:t>
      </w:r>
    </w:p>
    <w:p w14:paraId="4CC59FEB" w14:textId="77777777" w:rsidR="008D43AD" w:rsidRPr="008A5624" w:rsidRDefault="008D43AD" w:rsidP="008D43AD">
      <w:pPr>
        <w:pStyle w:val="ListParagraph"/>
        <w:numPr>
          <w:ilvl w:val="0"/>
          <w:numId w:val="19"/>
        </w:numPr>
        <w:tabs>
          <w:tab w:val="left" w:pos="1811"/>
          <w:tab w:val="left" w:pos="1812"/>
        </w:tabs>
        <w:spacing w:before="29"/>
        <w:ind w:right="866"/>
        <w:rPr>
          <w:rFonts w:asciiTheme="minorHAnsi" w:hAnsiTheme="minorHAnsi" w:cstheme="minorHAnsi"/>
        </w:rPr>
      </w:pPr>
      <w:r w:rsidRPr="008A5624">
        <w:rPr>
          <w:rFonts w:asciiTheme="minorHAnsi" w:hAnsiTheme="minorHAnsi" w:cstheme="minorHAnsi"/>
        </w:rPr>
        <w:lastRenderedPageBreak/>
        <w:t>Band 1 is an entry level band that enables Employees to acquire skill sets necessary to</w:t>
      </w:r>
      <w:r w:rsidRPr="008A5624">
        <w:rPr>
          <w:rFonts w:asciiTheme="minorHAnsi" w:hAnsiTheme="minorHAnsi" w:cstheme="minorHAnsi"/>
          <w:spacing w:val="1"/>
        </w:rPr>
        <w:t xml:space="preserve"> </w:t>
      </w:r>
      <w:r w:rsidRPr="008A5624">
        <w:rPr>
          <w:rFonts w:asciiTheme="minorHAnsi" w:hAnsiTheme="minorHAnsi" w:cstheme="minorHAnsi"/>
        </w:rPr>
        <w:t>move to positions in higher Bands. However, Band 1 is not an exclusive entry point into</w:t>
      </w:r>
      <w:r w:rsidRPr="008A5624">
        <w:rPr>
          <w:rFonts w:asciiTheme="minorHAnsi" w:hAnsiTheme="minorHAnsi" w:cstheme="minorHAnsi"/>
          <w:spacing w:val="-47"/>
        </w:rPr>
        <w:t xml:space="preserve"> </w:t>
      </w:r>
      <w:r w:rsidRPr="008A5624">
        <w:rPr>
          <w:rFonts w:asciiTheme="minorHAnsi" w:hAnsiTheme="minorHAnsi" w:cstheme="minorHAnsi"/>
        </w:rPr>
        <w:t>this</w:t>
      </w:r>
      <w:r w:rsidRPr="008A5624">
        <w:rPr>
          <w:rFonts w:asciiTheme="minorHAnsi" w:hAnsiTheme="minorHAnsi" w:cstheme="minorHAnsi"/>
          <w:spacing w:val="-1"/>
        </w:rPr>
        <w:t xml:space="preserve"> </w:t>
      </w:r>
      <w:r w:rsidRPr="008A5624">
        <w:rPr>
          <w:rFonts w:asciiTheme="minorHAnsi" w:hAnsiTheme="minorHAnsi" w:cstheme="minorHAnsi"/>
        </w:rPr>
        <w:t>classification</w:t>
      </w:r>
      <w:r w:rsidRPr="008A5624">
        <w:rPr>
          <w:rFonts w:asciiTheme="minorHAnsi" w:hAnsiTheme="minorHAnsi" w:cstheme="minorHAnsi"/>
          <w:spacing w:val="-3"/>
        </w:rPr>
        <w:t xml:space="preserve"> </w:t>
      </w:r>
      <w:r w:rsidRPr="008A5624">
        <w:rPr>
          <w:rFonts w:asciiTheme="minorHAnsi" w:hAnsiTheme="minorHAnsi" w:cstheme="minorHAnsi"/>
        </w:rPr>
        <w:t>structure.</w:t>
      </w:r>
    </w:p>
    <w:p w14:paraId="6BE035D2" w14:textId="4AD39CCA" w:rsidR="008D43AD" w:rsidRPr="008A5624" w:rsidRDefault="008D43AD" w:rsidP="00DD0186">
      <w:pPr>
        <w:pStyle w:val="ListParagraph"/>
        <w:numPr>
          <w:ilvl w:val="0"/>
          <w:numId w:val="19"/>
        </w:numPr>
        <w:tabs>
          <w:tab w:val="left" w:pos="1811"/>
          <w:tab w:val="left" w:pos="1812"/>
        </w:tabs>
        <w:spacing w:before="98"/>
        <w:ind w:right="841"/>
        <w:rPr>
          <w:rFonts w:asciiTheme="minorHAnsi" w:hAnsiTheme="minorHAnsi" w:cstheme="minorHAnsi"/>
        </w:rPr>
      </w:pPr>
      <w:r w:rsidRPr="008A5624">
        <w:rPr>
          <w:rFonts w:asciiTheme="minorHAnsi" w:hAnsiTheme="minorHAnsi" w:cstheme="minorHAnsi"/>
        </w:rPr>
        <w:t>Unless otherwise specified in this Agreement, an Employees base weekly rate of pay is</w:t>
      </w:r>
      <w:r w:rsidRPr="008A5624">
        <w:rPr>
          <w:rFonts w:asciiTheme="minorHAnsi" w:hAnsiTheme="minorHAnsi" w:cstheme="minorHAnsi"/>
          <w:spacing w:val="1"/>
        </w:rPr>
        <w:t xml:space="preserve"> </w:t>
      </w:r>
      <w:r w:rsidRPr="008A5624">
        <w:rPr>
          <w:rFonts w:asciiTheme="minorHAnsi" w:hAnsiTheme="minorHAnsi" w:cstheme="minorHAnsi"/>
        </w:rPr>
        <w:t>calculated</w:t>
      </w:r>
      <w:r w:rsidRPr="008A5624">
        <w:rPr>
          <w:rFonts w:asciiTheme="minorHAnsi" w:hAnsiTheme="minorHAnsi" w:cstheme="minorHAnsi"/>
          <w:spacing w:val="-1"/>
        </w:rPr>
        <w:t xml:space="preserve"> </w:t>
      </w:r>
      <w:r w:rsidRPr="008A5624">
        <w:rPr>
          <w:rFonts w:asciiTheme="minorHAnsi" w:hAnsiTheme="minorHAnsi" w:cstheme="minorHAnsi"/>
        </w:rPr>
        <w:t>by</w:t>
      </w:r>
      <w:r w:rsidRPr="008A5624">
        <w:rPr>
          <w:rFonts w:asciiTheme="minorHAnsi" w:hAnsiTheme="minorHAnsi" w:cstheme="minorHAnsi"/>
          <w:spacing w:val="-1"/>
        </w:rPr>
        <w:t xml:space="preserve"> </w:t>
      </w:r>
      <w:r w:rsidRPr="008A5624">
        <w:rPr>
          <w:rFonts w:asciiTheme="minorHAnsi" w:hAnsiTheme="minorHAnsi" w:cstheme="minorHAnsi"/>
        </w:rPr>
        <w:t>dividing</w:t>
      </w:r>
      <w:r w:rsidRPr="008A5624">
        <w:rPr>
          <w:rFonts w:asciiTheme="minorHAnsi" w:hAnsiTheme="minorHAnsi" w:cstheme="minorHAnsi"/>
          <w:spacing w:val="-2"/>
        </w:rPr>
        <w:t xml:space="preserve"> </w:t>
      </w:r>
      <w:r w:rsidRPr="008A5624">
        <w:rPr>
          <w:rFonts w:asciiTheme="minorHAnsi" w:hAnsiTheme="minorHAnsi" w:cstheme="minorHAnsi"/>
        </w:rPr>
        <w:t>the</w:t>
      </w:r>
      <w:r w:rsidRPr="008A5624">
        <w:rPr>
          <w:rFonts w:asciiTheme="minorHAnsi" w:hAnsiTheme="minorHAnsi" w:cstheme="minorHAnsi"/>
          <w:spacing w:val="-3"/>
        </w:rPr>
        <w:t xml:space="preserve"> </w:t>
      </w:r>
      <w:r w:rsidRPr="008A5624">
        <w:rPr>
          <w:rFonts w:asciiTheme="minorHAnsi" w:hAnsiTheme="minorHAnsi" w:cstheme="minorHAnsi"/>
        </w:rPr>
        <w:t>Employees base</w:t>
      </w:r>
      <w:r w:rsidRPr="008A5624">
        <w:rPr>
          <w:rFonts w:asciiTheme="minorHAnsi" w:hAnsiTheme="minorHAnsi" w:cstheme="minorHAnsi"/>
          <w:spacing w:val="-3"/>
        </w:rPr>
        <w:t xml:space="preserve"> </w:t>
      </w:r>
      <w:r w:rsidRPr="008A5624">
        <w:rPr>
          <w:rFonts w:asciiTheme="minorHAnsi" w:hAnsiTheme="minorHAnsi" w:cstheme="minorHAnsi"/>
        </w:rPr>
        <w:t>salary</w:t>
      </w:r>
      <w:r w:rsidRPr="008A5624">
        <w:rPr>
          <w:rFonts w:asciiTheme="minorHAnsi" w:hAnsiTheme="minorHAnsi" w:cstheme="minorHAnsi"/>
          <w:spacing w:val="-3"/>
        </w:rPr>
        <w:t xml:space="preserve"> </w:t>
      </w:r>
      <w:r w:rsidRPr="008A5624">
        <w:rPr>
          <w:rFonts w:asciiTheme="minorHAnsi" w:hAnsiTheme="minorHAnsi" w:cstheme="minorHAnsi"/>
        </w:rPr>
        <w:t>per</w:t>
      </w:r>
      <w:r w:rsidRPr="008A5624">
        <w:rPr>
          <w:rFonts w:asciiTheme="minorHAnsi" w:hAnsiTheme="minorHAnsi" w:cstheme="minorHAnsi"/>
          <w:spacing w:val="-1"/>
        </w:rPr>
        <w:t xml:space="preserve"> </w:t>
      </w:r>
      <w:r w:rsidRPr="008A5624">
        <w:rPr>
          <w:rFonts w:asciiTheme="minorHAnsi" w:hAnsiTheme="minorHAnsi" w:cstheme="minorHAnsi"/>
        </w:rPr>
        <w:t>annum in</w:t>
      </w:r>
      <w:r w:rsidRPr="008A5624">
        <w:rPr>
          <w:rFonts w:asciiTheme="minorHAnsi" w:hAnsiTheme="minorHAnsi" w:cstheme="minorHAnsi"/>
          <w:spacing w:val="-1"/>
        </w:rPr>
        <w:t xml:space="preserve"> </w:t>
      </w:r>
      <w:r w:rsidRPr="008A5624">
        <w:rPr>
          <w:rFonts w:asciiTheme="minorHAnsi" w:hAnsiTheme="minorHAnsi" w:cstheme="minorHAnsi"/>
        </w:rPr>
        <w:t>the</w:t>
      </w:r>
      <w:r w:rsidRPr="008A5624">
        <w:rPr>
          <w:rFonts w:asciiTheme="minorHAnsi" w:hAnsiTheme="minorHAnsi" w:cstheme="minorHAnsi"/>
          <w:spacing w:val="-3"/>
        </w:rPr>
        <w:t xml:space="preserve"> </w:t>
      </w:r>
      <w:r w:rsidRPr="008A5624">
        <w:rPr>
          <w:rFonts w:asciiTheme="minorHAnsi" w:hAnsiTheme="minorHAnsi" w:cstheme="minorHAnsi"/>
        </w:rPr>
        <w:t>table in</w:t>
      </w:r>
      <w:r w:rsidRPr="008A5624">
        <w:rPr>
          <w:rFonts w:asciiTheme="minorHAnsi" w:hAnsiTheme="minorHAnsi" w:cstheme="minorHAnsi"/>
          <w:spacing w:val="-4"/>
        </w:rPr>
        <w:t xml:space="preserve"> </w:t>
      </w:r>
      <w:r w:rsidRPr="008A5624">
        <w:rPr>
          <w:rFonts w:asciiTheme="minorHAnsi" w:hAnsiTheme="minorHAnsi" w:cstheme="minorHAnsi"/>
        </w:rPr>
        <w:t>(b)</w:t>
      </w:r>
      <w:r w:rsidRPr="008A5624">
        <w:rPr>
          <w:rFonts w:asciiTheme="minorHAnsi" w:hAnsiTheme="minorHAnsi" w:cstheme="minorHAnsi"/>
          <w:spacing w:val="-1"/>
        </w:rPr>
        <w:t xml:space="preserve"> </w:t>
      </w:r>
      <w:r w:rsidRPr="008A5624">
        <w:rPr>
          <w:rFonts w:asciiTheme="minorHAnsi" w:hAnsiTheme="minorHAnsi" w:cstheme="minorHAnsi"/>
        </w:rPr>
        <w:t>above by</w:t>
      </w:r>
      <w:r w:rsidR="006F300F" w:rsidRPr="008A5624">
        <w:rPr>
          <w:rFonts w:asciiTheme="minorHAnsi" w:hAnsiTheme="minorHAnsi" w:cstheme="minorHAnsi"/>
        </w:rPr>
        <w:t xml:space="preserve"> </w:t>
      </w:r>
      <w:r w:rsidRPr="008A5624">
        <w:rPr>
          <w:rFonts w:asciiTheme="minorHAnsi" w:hAnsiTheme="minorHAnsi" w:cstheme="minorHAnsi"/>
        </w:rPr>
        <w:t>52. An Employees base hourly rate of pay is calculated by dividing the Employees base</w:t>
      </w:r>
      <w:r w:rsidRPr="008A5624">
        <w:rPr>
          <w:rFonts w:asciiTheme="minorHAnsi" w:hAnsiTheme="minorHAnsi" w:cstheme="minorHAnsi"/>
          <w:spacing w:val="-47"/>
        </w:rPr>
        <w:t xml:space="preserve"> </w:t>
      </w:r>
      <w:r w:rsidRPr="008A5624">
        <w:rPr>
          <w:rFonts w:asciiTheme="minorHAnsi" w:hAnsiTheme="minorHAnsi" w:cstheme="minorHAnsi"/>
        </w:rPr>
        <w:t>salary</w:t>
      </w:r>
      <w:r w:rsidRPr="008A5624">
        <w:rPr>
          <w:rFonts w:asciiTheme="minorHAnsi" w:hAnsiTheme="minorHAnsi" w:cstheme="minorHAnsi"/>
          <w:spacing w:val="-1"/>
        </w:rPr>
        <w:t xml:space="preserve"> </w:t>
      </w:r>
      <w:r w:rsidRPr="008A5624">
        <w:rPr>
          <w:rFonts w:asciiTheme="minorHAnsi" w:hAnsiTheme="minorHAnsi" w:cstheme="minorHAnsi"/>
        </w:rPr>
        <w:t>per</w:t>
      </w:r>
      <w:r w:rsidRPr="008A5624">
        <w:rPr>
          <w:rFonts w:asciiTheme="minorHAnsi" w:hAnsiTheme="minorHAnsi" w:cstheme="minorHAnsi"/>
          <w:spacing w:val="-3"/>
        </w:rPr>
        <w:t xml:space="preserve"> </w:t>
      </w:r>
      <w:r w:rsidRPr="008A5624">
        <w:rPr>
          <w:rFonts w:asciiTheme="minorHAnsi" w:hAnsiTheme="minorHAnsi" w:cstheme="minorHAnsi"/>
        </w:rPr>
        <w:t>annum</w:t>
      </w:r>
      <w:r w:rsidRPr="008A5624">
        <w:rPr>
          <w:rFonts w:asciiTheme="minorHAnsi" w:hAnsiTheme="minorHAnsi" w:cstheme="minorHAnsi"/>
          <w:spacing w:val="1"/>
        </w:rPr>
        <w:t xml:space="preserve"> </w:t>
      </w:r>
      <w:r w:rsidRPr="008A5624">
        <w:rPr>
          <w:rFonts w:asciiTheme="minorHAnsi" w:hAnsiTheme="minorHAnsi" w:cstheme="minorHAnsi"/>
        </w:rPr>
        <w:t>in</w:t>
      </w:r>
      <w:r w:rsidRPr="008A5624">
        <w:rPr>
          <w:rFonts w:asciiTheme="minorHAnsi" w:hAnsiTheme="minorHAnsi" w:cstheme="minorHAnsi"/>
          <w:spacing w:val="-3"/>
        </w:rPr>
        <w:t xml:space="preserve"> </w:t>
      </w:r>
      <w:r w:rsidRPr="008A5624">
        <w:rPr>
          <w:rFonts w:asciiTheme="minorHAnsi" w:hAnsiTheme="minorHAnsi" w:cstheme="minorHAnsi"/>
        </w:rPr>
        <w:t>the</w:t>
      </w:r>
      <w:r w:rsidRPr="008A5624">
        <w:rPr>
          <w:rFonts w:asciiTheme="minorHAnsi" w:hAnsiTheme="minorHAnsi" w:cstheme="minorHAnsi"/>
          <w:spacing w:val="-1"/>
        </w:rPr>
        <w:t xml:space="preserve"> </w:t>
      </w:r>
      <w:r w:rsidRPr="008A5624">
        <w:rPr>
          <w:rFonts w:asciiTheme="minorHAnsi" w:hAnsiTheme="minorHAnsi" w:cstheme="minorHAnsi"/>
        </w:rPr>
        <w:t>table in (b) above by</w:t>
      </w:r>
      <w:r w:rsidRPr="008A5624">
        <w:rPr>
          <w:rFonts w:asciiTheme="minorHAnsi" w:hAnsiTheme="minorHAnsi" w:cstheme="minorHAnsi"/>
          <w:spacing w:val="-2"/>
        </w:rPr>
        <w:t xml:space="preserve"> </w:t>
      </w:r>
      <w:r w:rsidRPr="008A5624">
        <w:rPr>
          <w:rFonts w:asciiTheme="minorHAnsi" w:hAnsiTheme="minorHAnsi" w:cstheme="minorHAnsi"/>
        </w:rPr>
        <w:t>52 and</w:t>
      </w:r>
      <w:r w:rsidRPr="008A5624">
        <w:rPr>
          <w:rFonts w:asciiTheme="minorHAnsi" w:hAnsiTheme="minorHAnsi" w:cstheme="minorHAnsi"/>
          <w:spacing w:val="-1"/>
        </w:rPr>
        <w:t xml:space="preserve"> </w:t>
      </w:r>
      <w:r w:rsidRPr="008A5624">
        <w:rPr>
          <w:rFonts w:asciiTheme="minorHAnsi" w:hAnsiTheme="minorHAnsi" w:cstheme="minorHAnsi"/>
        </w:rPr>
        <w:t>then</w:t>
      </w:r>
      <w:r w:rsidRPr="008A5624">
        <w:rPr>
          <w:rFonts w:asciiTheme="minorHAnsi" w:hAnsiTheme="minorHAnsi" w:cstheme="minorHAnsi"/>
          <w:spacing w:val="-1"/>
        </w:rPr>
        <w:t xml:space="preserve"> </w:t>
      </w:r>
      <w:r w:rsidRPr="008A5624">
        <w:rPr>
          <w:rFonts w:asciiTheme="minorHAnsi" w:hAnsiTheme="minorHAnsi" w:cstheme="minorHAnsi"/>
        </w:rPr>
        <w:t>by 38.</w:t>
      </w:r>
    </w:p>
    <w:p w14:paraId="137DBC7E" w14:textId="1B564789" w:rsidR="008D43AD" w:rsidRPr="008A5624" w:rsidRDefault="00334BC0" w:rsidP="00800198">
      <w:pPr>
        <w:pStyle w:val="ListParagraph"/>
        <w:numPr>
          <w:ilvl w:val="0"/>
          <w:numId w:val="19"/>
        </w:numPr>
        <w:tabs>
          <w:tab w:val="left" w:pos="1683"/>
          <w:tab w:val="left" w:pos="1684"/>
        </w:tabs>
        <w:spacing w:before="78" w:line="285" w:lineRule="auto"/>
        <w:ind w:right="1583"/>
        <w:rPr>
          <w:rFonts w:asciiTheme="minorHAnsi" w:hAnsiTheme="minorHAnsi" w:cstheme="minorHAnsi"/>
        </w:rPr>
      </w:pPr>
      <w:r w:rsidRPr="008A5624">
        <w:rPr>
          <w:rFonts w:asciiTheme="minorHAnsi" w:hAnsiTheme="minorHAnsi" w:cstheme="minorHAnsi"/>
          <w:b/>
          <w:bCs/>
        </w:rPr>
        <w:t xml:space="preserve"> </w:t>
      </w:r>
      <w:r w:rsidR="007B204F" w:rsidRPr="008A5624">
        <w:rPr>
          <w:rFonts w:asciiTheme="minorHAnsi" w:hAnsiTheme="minorHAnsi"/>
          <w:b/>
        </w:rPr>
        <w:t>Higher Duties</w:t>
      </w:r>
      <w:r w:rsidR="008D43AD" w:rsidRPr="008A5624">
        <w:rPr>
          <w:rFonts w:asciiTheme="minorHAnsi" w:hAnsiTheme="minorHAnsi"/>
          <w:b/>
          <w:spacing w:val="-5"/>
        </w:rPr>
        <w:t xml:space="preserve"> </w:t>
      </w:r>
      <w:r w:rsidR="008D43AD" w:rsidRPr="008A5624">
        <w:rPr>
          <w:rFonts w:asciiTheme="minorHAnsi" w:hAnsiTheme="minorHAnsi"/>
          <w:b/>
        </w:rPr>
        <w:t>Allowance</w:t>
      </w:r>
    </w:p>
    <w:p w14:paraId="399DF904" w14:textId="688B4A35" w:rsidR="00D62726" w:rsidRPr="00CC1F5D" w:rsidRDefault="61E5A964" w:rsidP="00800198">
      <w:pPr>
        <w:pStyle w:val="BodyText"/>
        <w:spacing w:before="93"/>
        <w:ind w:left="1701" w:right="720"/>
        <w:rPr>
          <w:rFonts w:asciiTheme="minorHAnsi" w:hAnsiTheme="minorHAnsi" w:cstheme="minorBidi"/>
        </w:rPr>
      </w:pPr>
      <w:r w:rsidRPr="008A5624">
        <w:rPr>
          <w:rFonts w:asciiTheme="minorHAnsi" w:hAnsiTheme="minorHAnsi" w:cstheme="minorBidi"/>
        </w:rPr>
        <w:t>Temporarily working in a higher band for a period</w:t>
      </w:r>
      <w:r w:rsidR="004002F2" w:rsidRPr="008A5624">
        <w:rPr>
          <w:rFonts w:asciiTheme="minorHAnsi" w:hAnsiTheme="minorHAnsi" w:cstheme="minorBidi"/>
        </w:rPr>
        <w:t xml:space="preserve"> of</w:t>
      </w:r>
      <w:r w:rsidRPr="008A5624">
        <w:rPr>
          <w:rFonts w:asciiTheme="minorHAnsi" w:hAnsiTheme="minorHAnsi" w:cstheme="minorBidi"/>
        </w:rPr>
        <w:t xml:space="preserve"> </w:t>
      </w:r>
      <w:r w:rsidR="00975D83">
        <w:rPr>
          <w:rFonts w:asciiTheme="minorHAnsi" w:hAnsiTheme="minorHAnsi" w:cstheme="minorBidi"/>
        </w:rPr>
        <w:t>less than one day</w:t>
      </w:r>
      <w:r w:rsidRPr="008A5624">
        <w:rPr>
          <w:rFonts w:asciiTheme="minorHAnsi" w:hAnsiTheme="minorHAnsi" w:cstheme="minorBidi"/>
        </w:rPr>
        <w:t xml:space="preserve"> will not entitle Employees to</w:t>
      </w:r>
      <w:r w:rsidRPr="008A5624">
        <w:rPr>
          <w:rFonts w:asciiTheme="minorHAnsi" w:hAnsiTheme="minorHAnsi" w:cstheme="minorBidi"/>
          <w:spacing w:val="1"/>
        </w:rPr>
        <w:t xml:space="preserve"> </w:t>
      </w:r>
      <w:r w:rsidRPr="008A5624">
        <w:rPr>
          <w:rFonts w:asciiTheme="minorHAnsi" w:hAnsiTheme="minorHAnsi" w:cstheme="minorBidi"/>
        </w:rPr>
        <w:t>any additional payments.</w:t>
      </w:r>
      <w:r w:rsidR="00D76F59">
        <w:rPr>
          <w:rFonts w:asciiTheme="minorHAnsi" w:hAnsiTheme="minorHAnsi" w:cstheme="minorBidi"/>
        </w:rPr>
        <w:t xml:space="preserve"> If the period is for more than one continuous day of work in the higher band an allowance will be paid.</w:t>
      </w:r>
      <w:r w:rsidRPr="008A5624">
        <w:rPr>
          <w:rFonts w:asciiTheme="minorHAnsi" w:hAnsiTheme="minorHAnsi" w:cstheme="minorBidi"/>
        </w:rPr>
        <w:t xml:space="preserve"> The allowance will be the difference between the Employee’s current</w:t>
      </w:r>
      <w:r w:rsidR="0029612A">
        <w:rPr>
          <w:rFonts w:asciiTheme="minorHAnsi" w:hAnsiTheme="minorHAnsi" w:cstheme="minorBidi"/>
        </w:rPr>
        <w:t xml:space="preserve"> </w:t>
      </w:r>
      <w:r w:rsidRPr="008A5624">
        <w:rPr>
          <w:rFonts w:asciiTheme="minorHAnsi" w:hAnsiTheme="minorHAnsi" w:cstheme="minorBidi"/>
          <w:spacing w:val="-47"/>
        </w:rPr>
        <w:t xml:space="preserve"> </w:t>
      </w:r>
      <w:r w:rsidR="0029612A">
        <w:rPr>
          <w:rFonts w:asciiTheme="minorHAnsi" w:hAnsiTheme="minorHAnsi" w:cstheme="minorBidi"/>
          <w:spacing w:val="-47"/>
        </w:rPr>
        <w:t xml:space="preserve"> </w:t>
      </w:r>
      <w:r w:rsidRPr="008A5624">
        <w:rPr>
          <w:rFonts w:asciiTheme="minorHAnsi" w:hAnsiTheme="minorHAnsi" w:cstheme="minorBidi"/>
        </w:rPr>
        <w:t>base rate of pay and the minimum base rate of pay for the band in which the higher job is allocated.</w:t>
      </w:r>
      <w:r w:rsidRPr="008A5624">
        <w:rPr>
          <w:rFonts w:asciiTheme="minorHAnsi" w:hAnsiTheme="minorHAnsi" w:cstheme="minorBidi"/>
          <w:spacing w:val="1"/>
        </w:rPr>
        <w:t xml:space="preserve"> </w:t>
      </w:r>
      <w:r w:rsidRPr="008A5624">
        <w:rPr>
          <w:rFonts w:asciiTheme="minorHAnsi" w:hAnsiTheme="minorHAnsi" w:cstheme="minorBidi"/>
        </w:rPr>
        <w:t xml:space="preserve">The allowance will apply to any periods of paid leave during the period </w:t>
      </w:r>
      <w:r w:rsidR="00031585" w:rsidRPr="008A5624">
        <w:rPr>
          <w:rFonts w:asciiTheme="minorHAnsi" w:hAnsiTheme="minorHAnsi" w:cstheme="minorBidi"/>
        </w:rPr>
        <w:t xml:space="preserve">the </w:t>
      </w:r>
      <w:r w:rsidR="65F70747" w:rsidRPr="008A5624">
        <w:rPr>
          <w:rFonts w:asciiTheme="minorHAnsi" w:hAnsiTheme="minorHAnsi" w:cstheme="minorBidi"/>
        </w:rPr>
        <w:t>E</w:t>
      </w:r>
      <w:r w:rsidRPr="008A5624">
        <w:rPr>
          <w:rFonts w:asciiTheme="minorHAnsi" w:hAnsiTheme="minorHAnsi" w:cstheme="minorBidi"/>
        </w:rPr>
        <w:t>mployee works in the</w:t>
      </w:r>
      <w:r w:rsidRPr="008A5624">
        <w:rPr>
          <w:rFonts w:asciiTheme="minorHAnsi" w:hAnsiTheme="minorHAnsi" w:cstheme="minorBidi"/>
          <w:spacing w:val="1"/>
        </w:rPr>
        <w:t xml:space="preserve"> </w:t>
      </w:r>
      <w:r w:rsidRPr="008A5624">
        <w:rPr>
          <w:rFonts w:asciiTheme="minorHAnsi" w:hAnsiTheme="minorHAnsi" w:cstheme="minorBidi"/>
        </w:rPr>
        <w:t>higher</w:t>
      </w:r>
      <w:r w:rsidRPr="008A5624">
        <w:rPr>
          <w:rFonts w:asciiTheme="minorHAnsi" w:hAnsiTheme="minorHAnsi" w:cstheme="minorBidi"/>
          <w:spacing w:val="-1"/>
        </w:rPr>
        <w:t xml:space="preserve"> </w:t>
      </w:r>
      <w:r w:rsidRPr="008A5624">
        <w:rPr>
          <w:rFonts w:asciiTheme="minorHAnsi" w:hAnsiTheme="minorHAnsi" w:cstheme="minorBidi"/>
        </w:rPr>
        <w:t>band.</w:t>
      </w:r>
    </w:p>
    <w:sectPr w:rsidR="00D62726" w:rsidRPr="00CC1F5D">
      <w:footerReference w:type="even" r:id="rId22"/>
      <w:footerReference w:type="default" r:id="rId23"/>
      <w:footerReference w:type="first" r:id="rId24"/>
      <w:pgSz w:w="11900" w:h="16840"/>
      <w:pgMar w:top="1340" w:right="1360" w:bottom="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FFE6C" w14:textId="77777777" w:rsidR="00144BCA" w:rsidRDefault="00144BCA">
      <w:r>
        <w:separator/>
      </w:r>
    </w:p>
  </w:endnote>
  <w:endnote w:type="continuationSeparator" w:id="0">
    <w:p w14:paraId="53D62182" w14:textId="77777777" w:rsidR="00144BCA" w:rsidRDefault="00144BCA">
      <w:r>
        <w:continuationSeparator/>
      </w:r>
    </w:p>
  </w:endnote>
  <w:endnote w:type="continuationNotice" w:id="1">
    <w:p w14:paraId="4ECE9AF9" w14:textId="77777777" w:rsidR="00144BCA" w:rsidRDefault="0014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248D" w14:textId="7B8FE746" w:rsidR="00F33C64" w:rsidRDefault="00F33C64">
    <w:pPr>
      <w:pStyle w:val="Footer"/>
    </w:pPr>
    <w:r>
      <w:rPr>
        <w:noProof/>
      </w:rPr>
      <mc:AlternateContent>
        <mc:Choice Requires="wps">
          <w:drawing>
            <wp:anchor distT="0" distB="0" distL="0" distR="0" simplePos="0" relativeHeight="251658241" behindDoc="0" locked="0" layoutInCell="1" allowOverlap="1" wp14:anchorId="6BE8DE8F" wp14:editId="2FE1C340">
              <wp:simplePos x="635" y="635"/>
              <wp:positionH relativeFrom="page">
                <wp:align>center</wp:align>
              </wp:positionH>
              <wp:positionV relativeFrom="page">
                <wp:align>bottom</wp:align>
              </wp:positionV>
              <wp:extent cx="443865" cy="443865"/>
              <wp:effectExtent l="0" t="0" r="9525" b="0"/>
              <wp:wrapNone/>
              <wp:docPr id="4" name="Text Box 4"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FEC24" w14:textId="3B3308B4"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8DE8F" id="_x0000_t202" coordsize="21600,21600" o:spt="202" path="m,l,21600r21600,l21600,xe">
              <v:stroke joinstyle="miter"/>
              <v:path gradientshapeok="t" o:connecttype="rect"/>
            </v:shapetype>
            <v:shape id="Text Box 4" o:spid="_x0000_s1026"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9FEC24" w14:textId="3B3308B4"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E993" w14:textId="1AE66351" w:rsidR="00D40358" w:rsidRDefault="00F33C64">
    <w:pPr>
      <w:pStyle w:val="BodyText"/>
      <w:spacing w:before="0" w:line="14" w:lineRule="auto"/>
      <w:rPr>
        <w:sz w:val="2"/>
      </w:rPr>
    </w:pPr>
    <w:r>
      <w:rPr>
        <w:noProof/>
        <w:sz w:val="2"/>
      </w:rPr>
      <mc:AlternateContent>
        <mc:Choice Requires="wps">
          <w:drawing>
            <wp:anchor distT="0" distB="0" distL="0" distR="0" simplePos="0" relativeHeight="251658242" behindDoc="0" locked="0" layoutInCell="1" allowOverlap="1" wp14:anchorId="16628174" wp14:editId="05F302F9">
              <wp:simplePos x="635" y="635"/>
              <wp:positionH relativeFrom="page">
                <wp:align>center</wp:align>
              </wp:positionH>
              <wp:positionV relativeFrom="page">
                <wp:align>bottom</wp:align>
              </wp:positionV>
              <wp:extent cx="443865" cy="443865"/>
              <wp:effectExtent l="0" t="0" r="9525" b="0"/>
              <wp:wrapNone/>
              <wp:docPr id="6" name="Text Box 6"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A1CC1" w14:textId="122DE691"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28174" id="_x0000_t202" coordsize="21600,21600" o:spt="202" path="m,l,21600r21600,l21600,xe">
              <v:stroke joinstyle="miter"/>
              <v:path gradientshapeok="t" o:connecttype="rect"/>
            </v:shapetype>
            <v:shape id="Text Box 6" o:spid="_x0000_s1027" type="#_x0000_t202" alt="nbn-COMMER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FA1CC1" w14:textId="122DE691"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8BC8" w14:textId="54C63B03" w:rsidR="00F33C64" w:rsidRDefault="00F33C64">
    <w:pPr>
      <w:pStyle w:val="Footer"/>
    </w:pPr>
    <w:r>
      <w:rPr>
        <w:noProof/>
      </w:rPr>
      <mc:AlternateContent>
        <mc:Choice Requires="wps">
          <w:drawing>
            <wp:anchor distT="0" distB="0" distL="0" distR="0" simplePos="0" relativeHeight="251658240" behindDoc="0" locked="0" layoutInCell="1" allowOverlap="1" wp14:anchorId="27F04ED7" wp14:editId="5827CDD2">
              <wp:simplePos x="635" y="635"/>
              <wp:positionH relativeFrom="page">
                <wp:align>center</wp:align>
              </wp:positionH>
              <wp:positionV relativeFrom="page">
                <wp:align>bottom</wp:align>
              </wp:positionV>
              <wp:extent cx="443865" cy="443865"/>
              <wp:effectExtent l="0" t="0" r="9525"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B6689" w14:textId="07295829"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04ED7" id="_x0000_t202" coordsize="21600,21600" o:spt="202" path="m,l,21600r21600,l21600,xe">
              <v:stroke joinstyle="miter"/>
              <v:path gradientshapeok="t" o:connecttype="rect"/>
            </v:shapetype>
            <v:shape id="Text Box 2" o:spid="_x0000_s1028" type="#_x0000_t202" alt="nbn-COMMER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CB6689" w14:textId="07295829"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EF18" w14:textId="69FDD641" w:rsidR="00F33C64" w:rsidRDefault="00F33C64">
    <w:pPr>
      <w:pStyle w:val="Footer"/>
    </w:pPr>
    <w:r>
      <w:rPr>
        <w:noProof/>
      </w:rPr>
      <mc:AlternateContent>
        <mc:Choice Requires="wps">
          <w:drawing>
            <wp:anchor distT="0" distB="0" distL="0" distR="0" simplePos="0" relativeHeight="251658244" behindDoc="0" locked="0" layoutInCell="1" allowOverlap="1" wp14:anchorId="54EAA6ED" wp14:editId="7A295EC7">
              <wp:simplePos x="635" y="635"/>
              <wp:positionH relativeFrom="page">
                <wp:align>center</wp:align>
              </wp:positionH>
              <wp:positionV relativeFrom="page">
                <wp:align>bottom</wp:align>
              </wp:positionV>
              <wp:extent cx="443865" cy="443865"/>
              <wp:effectExtent l="0" t="0" r="9525" b="0"/>
              <wp:wrapNone/>
              <wp:docPr id="9" name="Text Box 9"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3287E" w14:textId="6A452856"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AA6ED" id="_x0000_t202" coordsize="21600,21600" o:spt="202" path="m,l,21600r21600,l21600,xe">
              <v:stroke joinstyle="miter"/>
              <v:path gradientshapeok="t" o:connecttype="rect"/>
            </v:shapetype>
            <v:shape id="Text Box 9" o:spid="_x0000_s1029" type="#_x0000_t202" alt="nbn-COMMER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D53287E" w14:textId="6A452856"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885D" w14:textId="6C3F2BEF" w:rsidR="0021073E" w:rsidRDefault="00F33C64">
    <w:pPr>
      <w:pStyle w:val="Footer"/>
      <w:jc w:val="center"/>
    </w:pPr>
    <w:r>
      <w:rPr>
        <w:noProof/>
      </w:rPr>
      <mc:AlternateContent>
        <mc:Choice Requires="wps">
          <w:drawing>
            <wp:anchor distT="0" distB="0" distL="0" distR="0" simplePos="0" relativeHeight="251658245" behindDoc="0" locked="0" layoutInCell="1" allowOverlap="1" wp14:anchorId="4E85526E" wp14:editId="1FAF673A">
              <wp:simplePos x="635" y="635"/>
              <wp:positionH relativeFrom="page">
                <wp:align>center</wp:align>
              </wp:positionH>
              <wp:positionV relativeFrom="page">
                <wp:align>bottom</wp:align>
              </wp:positionV>
              <wp:extent cx="443865" cy="443865"/>
              <wp:effectExtent l="0" t="0" r="9525" b="0"/>
              <wp:wrapNone/>
              <wp:docPr id="10" name="Text Box 1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323CC" w14:textId="5D910666"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5526E" id="_x0000_t202" coordsize="21600,21600" o:spt="202" path="m,l,21600r21600,l21600,xe">
              <v:stroke joinstyle="miter"/>
              <v:path gradientshapeok="t" o:connecttype="rect"/>
            </v:shapetype>
            <v:shape id="Text Box 10" o:spid="_x0000_s1030" type="#_x0000_t202" alt="nbn-COMMERCIAL "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15323CC" w14:textId="5D910666"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sdt>
    <w:sdtPr>
      <w:id w:val="-1189909786"/>
      <w:docPartObj>
        <w:docPartGallery w:val="Page Numbers (Bottom of Page)"/>
        <w:docPartUnique/>
      </w:docPartObj>
    </w:sdtPr>
    <w:sdtEndPr>
      <w:rPr>
        <w:noProof/>
      </w:rPr>
    </w:sdtEndPr>
    <w:sdtContent>
      <w:p w14:paraId="2903CBC8" w14:textId="409F1D93" w:rsidR="0021073E" w:rsidRDefault="0021073E">
        <w:pPr>
          <w:pStyle w:val="Footer"/>
          <w:jc w:val="center"/>
        </w:pPr>
        <w:r w:rsidRPr="4BC29EF4">
          <w:fldChar w:fldCharType="begin"/>
        </w:r>
        <w:r>
          <w:instrText xml:space="preserve"> PAGE   \* MERGEFORMAT </w:instrText>
        </w:r>
        <w:r w:rsidRPr="4BC29EF4">
          <w:fldChar w:fldCharType="separate"/>
        </w:r>
        <w:r w:rsidR="4BC29EF4" w:rsidRPr="4BC29EF4">
          <w:rPr>
            <w:noProof/>
          </w:rPr>
          <w:t>2</w:t>
        </w:r>
        <w:r w:rsidRPr="4BC29EF4">
          <w:rPr>
            <w:noProof/>
          </w:rPr>
          <w:fldChar w:fldCharType="end"/>
        </w:r>
      </w:p>
    </w:sdtContent>
  </w:sdt>
  <w:p w14:paraId="02090652" w14:textId="2B530EE7" w:rsidR="00D40358" w:rsidRDefault="00D40358">
    <w:pPr>
      <w:pStyle w:val="BodyText"/>
      <w:spacing w:before="0"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F68B" w14:textId="3F10D419" w:rsidR="00F33C64" w:rsidRDefault="00F33C64">
    <w:pPr>
      <w:pStyle w:val="Footer"/>
    </w:pPr>
    <w:r>
      <w:rPr>
        <w:noProof/>
      </w:rPr>
      <mc:AlternateContent>
        <mc:Choice Requires="wps">
          <w:drawing>
            <wp:anchor distT="0" distB="0" distL="0" distR="0" simplePos="0" relativeHeight="251658243" behindDoc="0" locked="0" layoutInCell="1" allowOverlap="1" wp14:anchorId="565AB177" wp14:editId="75231F8B">
              <wp:simplePos x="635" y="635"/>
              <wp:positionH relativeFrom="page">
                <wp:align>center</wp:align>
              </wp:positionH>
              <wp:positionV relativeFrom="page">
                <wp:align>bottom</wp:align>
              </wp:positionV>
              <wp:extent cx="443865" cy="443865"/>
              <wp:effectExtent l="0" t="0" r="9525" b="0"/>
              <wp:wrapNone/>
              <wp:docPr id="8" name="Text Box 8"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1C7EC" w14:textId="04EF8DE4"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AB177" id="_x0000_t202" coordsize="21600,21600" o:spt="202" path="m,l,21600r21600,l21600,xe">
              <v:stroke joinstyle="miter"/>
              <v:path gradientshapeok="t" o:connecttype="rect"/>
            </v:shapetype>
            <v:shape id="Text Box 8" o:spid="_x0000_s1031" type="#_x0000_t202" alt="nbn-COMMER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2D1C7EC" w14:textId="04EF8DE4"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909C" w14:textId="6A863470" w:rsidR="00F33C64" w:rsidRDefault="00F33C64">
    <w:pPr>
      <w:pStyle w:val="Footer"/>
    </w:pPr>
    <w:r>
      <w:rPr>
        <w:noProof/>
      </w:rPr>
      <mc:AlternateContent>
        <mc:Choice Requires="wps">
          <w:drawing>
            <wp:anchor distT="0" distB="0" distL="0" distR="0" simplePos="0" relativeHeight="251658247" behindDoc="0" locked="0" layoutInCell="1" allowOverlap="1" wp14:anchorId="737D599A" wp14:editId="1449495C">
              <wp:simplePos x="635" y="635"/>
              <wp:positionH relativeFrom="page">
                <wp:align>center</wp:align>
              </wp:positionH>
              <wp:positionV relativeFrom="page">
                <wp:align>bottom</wp:align>
              </wp:positionV>
              <wp:extent cx="443865" cy="443865"/>
              <wp:effectExtent l="0" t="0" r="9525" b="0"/>
              <wp:wrapNone/>
              <wp:docPr id="12" name="Text Box 1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7511B" w14:textId="3D0F7005"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D599A" id="_x0000_t202" coordsize="21600,21600" o:spt="202" path="m,l,21600r21600,l21600,xe">
              <v:stroke joinstyle="miter"/>
              <v:path gradientshapeok="t" o:connecttype="rect"/>
            </v:shapetype>
            <v:shape id="Text Box 12" o:spid="_x0000_s1032" type="#_x0000_t202" alt="nbn-COMMER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997511B" w14:textId="3D0F7005"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13E4" w14:textId="6018E905" w:rsidR="00D40358" w:rsidRDefault="00F33C64">
    <w:pPr>
      <w:pStyle w:val="BodyText"/>
      <w:spacing w:before="0" w:line="14" w:lineRule="auto"/>
      <w:rPr>
        <w:sz w:val="2"/>
      </w:rPr>
    </w:pPr>
    <w:r>
      <w:rPr>
        <w:noProof/>
        <w:sz w:val="2"/>
      </w:rPr>
      <mc:AlternateContent>
        <mc:Choice Requires="wps">
          <w:drawing>
            <wp:anchor distT="0" distB="0" distL="0" distR="0" simplePos="0" relativeHeight="251658248" behindDoc="0" locked="0" layoutInCell="1" allowOverlap="1" wp14:anchorId="056DAB13" wp14:editId="183C3FE4">
              <wp:simplePos x="635" y="635"/>
              <wp:positionH relativeFrom="page">
                <wp:align>center</wp:align>
              </wp:positionH>
              <wp:positionV relativeFrom="page">
                <wp:align>bottom</wp:align>
              </wp:positionV>
              <wp:extent cx="443865" cy="443865"/>
              <wp:effectExtent l="0" t="0" r="9525" b="0"/>
              <wp:wrapNone/>
              <wp:docPr id="13" name="Text Box 13"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8B908" w14:textId="316F5C7F"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DAB13" id="_x0000_t202" coordsize="21600,21600" o:spt="202" path="m,l,21600r21600,l21600,xe">
              <v:stroke joinstyle="miter"/>
              <v:path gradientshapeok="t" o:connecttype="rect"/>
            </v:shapetype>
            <v:shape id="Text Box 13" o:spid="_x0000_s1033" type="#_x0000_t202" alt="nbn-COMMER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AC8B908" w14:textId="316F5C7F"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6517" w14:textId="01C28BE1" w:rsidR="00F33C64" w:rsidRDefault="00F33C64">
    <w:pPr>
      <w:pStyle w:val="Footer"/>
    </w:pPr>
    <w:r>
      <w:rPr>
        <w:noProof/>
      </w:rPr>
      <mc:AlternateContent>
        <mc:Choice Requires="wps">
          <w:drawing>
            <wp:anchor distT="0" distB="0" distL="0" distR="0" simplePos="0" relativeHeight="251658246" behindDoc="0" locked="0" layoutInCell="1" allowOverlap="1" wp14:anchorId="59C1E720" wp14:editId="7E9F4785">
              <wp:simplePos x="635" y="635"/>
              <wp:positionH relativeFrom="page">
                <wp:align>center</wp:align>
              </wp:positionH>
              <wp:positionV relativeFrom="page">
                <wp:align>bottom</wp:align>
              </wp:positionV>
              <wp:extent cx="443865" cy="443865"/>
              <wp:effectExtent l="0" t="0" r="9525" b="0"/>
              <wp:wrapNone/>
              <wp:docPr id="11" name="Text Box 11"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E5C58" w14:textId="1F3991E9" w:rsidR="00F33C64" w:rsidRPr="00F33C64" w:rsidRDefault="00F33C64" w:rsidP="00F33C64">
                          <w:pPr>
                            <w:rPr>
                              <w:noProof/>
                              <w:color w:val="000000"/>
                              <w:sz w:val="12"/>
                              <w:szCs w:val="12"/>
                            </w:rPr>
                          </w:pPr>
                          <w:r w:rsidRPr="00F33C64">
                            <w:rPr>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1E720" id="_x0000_t202" coordsize="21600,21600" o:spt="202" path="m,l,21600r21600,l21600,xe">
              <v:stroke joinstyle="miter"/>
              <v:path gradientshapeok="t" o:connecttype="rect"/>
            </v:shapetype>
            <v:shape id="Text Box 11" o:spid="_x0000_s1034" type="#_x0000_t202" alt="nbn-COMMER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E4E5C58" w14:textId="1F3991E9" w:rsidR="00F33C64" w:rsidRPr="00F33C64" w:rsidRDefault="00F33C64" w:rsidP="00F33C64">
                    <w:pPr>
                      <w:rPr>
                        <w:noProof/>
                        <w:color w:val="000000"/>
                        <w:sz w:val="12"/>
                        <w:szCs w:val="12"/>
                      </w:rPr>
                    </w:pPr>
                    <w:r w:rsidRPr="00F33C64">
                      <w:rPr>
                        <w:noProof/>
                        <w:color w:val="000000"/>
                        <w:sz w:val="12"/>
                        <w:szCs w:val="12"/>
                      </w:rPr>
                      <w:t xml:space="preserve">nbn-COMMERCIAL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7729" w14:textId="77777777" w:rsidR="00144BCA" w:rsidRDefault="00144BCA">
      <w:r>
        <w:separator/>
      </w:r>
    </w:p>
  </w:footnote>
  <w:footnote w:type="continuationSeparator" w:id="0">
    <w:p w14:paraId="7BB2D538" w14:textId="77777777" w:rsidR="00144BCA" w:rsidRDefault="00144BCA">
      <w:r>
        <w:continuationSeparator/>
      </w:r>
    </w:p>
  </w:footnote>
  <w:footnote w:type="continuationNotice" w:id="1">
    <w:p w14:paraId="32074AFC" w14:textId="77777777" w:rsidR="00144BCA" w:rsidRDefault="00144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AE4" w14:textId="77777777" w:rsidR="00A168B1" w:rsidRDefault="00A168B1">
    <w:pPr>
      <w:pStyle w:val="Header"/>
    </w:pPr>
  </w:p>
</w:hdr>
</file>

<file path=word/intelligence2.xml><?xml version="1.0" encoding="utf-8"?>
<int2:intelligence xmlns:int2="http://schemas.microsoft.com/office/intelligence/2020/intelligence" xmlns:oel="http://schemas.microsoft.com/office/2019/extlst">
  <int2:observations>
    <int2:textHash int2:hashCode="xHR78P7G7kQVQy" int2:id="qqX6Elb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273"/>
    <w:multiLevelType w:val="multilevel"/>
    <w:tmpl w:val="67824EFE"/>
    <w:lvl w:ilvl="0">
      <w:start w:val="1"/>
      <w:numFmt w:val="lowerRoman"/>
      <w:pStyle w:val="Level1"/>
      <w:lvlText w:val="(%1)"/>
      <w:lvlJc w:val="left"/>
      <w:pPr>
        <w:tabs>
          <w:tab w:val="num" w:pos="1808"/>
        </w:tabs>
        <w:ind w:left="1808" w:hanging="851"/>
      </w:pPr>
      <w:rPr>
        <w:rFonts w:ascii="Calibri" w:hAnsi="Calibri"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2092"/>
        </w:tabs>
        <w:ind w:left="2092" w:hanging="851"/>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2375"/>
        </w:tabs>
        <w:ind w:left="2375" w:hanging="567"/>
      </w:pPr>
      <w:rPr>
        <w:rFonts w:ascii="Calibri" w:hAnsi="Calibri"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232"/>
        </w:tabs>
        <w:ind w:left="2232" w:hanging="567"/>
      </w:pPr>
      <w:rPr>
        <w:rFonts w:ascii="Calibri" w:hAnsi="Calibri" w:hint="default"/>
        <w:b/>
        <w:i w:val="0"/>
        <w:sz w:val="22"/>
        <w:szCs w:val="22"/>
      </w:rPr>
    </w:lvl>
    <w:lvl w:ilvl="4">
      <w:start w:val="1"/>
      <w:numFmt w:val="decimal"/>
      <w:lvlText w:val="%1.%2.%3.%4.%5."/>
      <w:lvlJc w:val="left"/>
      <w:pPr>
        <w:tabs>
          <w:tab w:val="num" w:pos="4037"/>
        </w:tabs>
        <w:ind w:left="4037" w:hanging="792"/>
      </w:pPr>
    </w:lvl>
    <w:lvl w:ilvl="5">
      <w:start w:val="1"/>
      <w:numFmt w:val="decimal"/>
      <w:lvlText w:val="%1.%2.%3.%4.%5.%6."/>
      <w:lvlJc w:val="left"/>
      <w:pPr>
        <w:tabs>
          <w:tab w:val="num" w:pos="4541"/>
        </w:tabs>
        <w:ind w:left="4541" w:hanging="936"/>
      </w:pPr>
    </w:lvl>
    <w:lvl w:ilvl="6">
      <w:start w:val="1"/>
      <w:numFmt w:val="decimal"/>
      <w:lvlText w:val="%1.%2.%3.%4.%5.%6.%7."/>
      <w:lvlJc w:val="left"/>
      <w:pPr>
        <w:tabs>
          <w:tab w:val="num" w:pos="5045"/>
        </w:tabs>
        <w:ind w:left="5045" w:hanging="1080"/>
      </w:pPr>
    </w:lvl>
    <w:lvl w:ilvl="7">
      <w:start w:val="1"/>
      <w:numFmt w:val="decimal"/>
      <w:lvlText w:val="%1.%2.%3.%4.%5.%6.%7.%8."/>
      <w:lvlJc w:val="left"/>
      <w:pPr>
        <w:tabs>
          <w:tab w:val="num" w:pos="5549"/>
        </w:tabs>
        <w:ind w:left="5549" w:hanging="1224"/>
      </w:pPr>
    </w:lvl>
    <w:lvl w:ilvl="8">
      <w:start w:val="1"/>
      <w:numFmt w:val="decimal"/>
      <w:lvlText w:val="%1.%2.%3.%4.%5.%6.%7.%8.%9."/>
      <w:lvlJc w:val="left"/>
      <w:pPr>
        <w:tabs>
          <w:tab w:val="num" w:pos="6125"/>
        </w:tabs>
        <w:ind w:left="6125" w:hanging="1440"/>
      </w:pPr>
    </w:lvl>
  </w:abstractNum>
  <w:abstractNum w:abstractNumId="1" w15:restartNumberingAfterBreak="0">
    <w:nsid w:val="0D9869AF"/>
    <w:multiLevelType w:val="hybridMultilevel"/>
    <w:tmpl w:val="FD7C4362"/>
    <w:lvl w:ilvl="0" w:tplc="569C0A5C">
      <w:start w:val="1"/>
      <w:numFmt w:val="lowerRoman"/>
      <w:lvlText w:val="(%1)"/>
      <w:lvlJc w:val="right"/>
      <w:pPr>
        <w:ind w:left="720" w:hanging="360"/>
      </w:pPr>
      <w:rPr>
        <w:b w:val="0"/>
        <w:bCs w:val="0"/>
      </w:rPr>
    </w:lvl>
    <w:lvl w:ilvl="1" w:tplc="DF72C10C">
      <w:start w:val="1"/>
      <w:numFmt w:val="lowerLetter"/>
      <w:lvlText w:val="%2."/>
      <w:lvlJc w:val="left"/>
      <w:pPr>
        <w:ind w:left="1440" w:hanging="360"/>
      </w:pPr>
    </w:lvl>
    <w:lvl w:ilvl="2" w:tplc="5CA470D0">
      <w:start w:val="1"/>
      <w:numFmt w:val="lowerRoman"/>
      <w:lvlText w:val="%3."/>
      <w:lvlJc w:val="right"/>
      <w:pPr>
        <w:ind w:left="2160" w:hanging="180"/>
      </w:pPr>
    </w:lvl>
    <w:lvl w:ilvl="3" w:tplc="390AA79A">
      <w:start w:val="1"/>
      <w:numFmt w:val="decimal"/>
      <w:lvlText w:val="%4."/>
      <w:lvlJc w:val="left"/>
      <w:pPr>
        <w:ind w:left="2880" w:hanging="360"/>
      </w:pPr>
    </w:lvl>
    <w:lvl w:ilvl="4" w:tplc="665E90A6">
      <w:start w:val="1"/>
      <w:numFmt w:val="lowerLetter"/>
      <w:lvlText w:val="%5."/>
      <w:lvlJc w:val="left"/>
      <w:pPr>
        <w:ind w:left="3600" w:hanging="360"/>
      </w:pPr>
    </w:lvl>
    <w:lvl w:ilvl="5" w:tplc="A5DA0866">
      <w:start w:val="1"/>
      <w:numFmt w:val="lowerRoman"/>
      <w:lvlText w:val="%6."/>
      <w:lvlJc w:val="right"/>
      <w:pPr>
        <w:ind w:left="4320" w:hanging="180"/>
      </w:pPr>
    </w:lvl>
    <w:lvl w:ilvl="6" w:tplc="811209B6">
      <w:start w:val="1"/>
      <w:numFmt w:val="decimal"/>
      <w:lvlText w:val="%7."/>
      <w:lvlJc w:val="left"/>
      <w:pPr>
        <w:ind w:left="5040" w:hanging="360"/>
      </w:pPr>
    </w:lvl>
    <w:lvl w:ilvl="7" w:tplc="E4203DB4">
      <w:start w:val="1"/>
      <w:numFmt w:val="lowerLetter"/>
      <w:lvlText w:val="%8."/>
      <w:lvlJc w:val="left"/>
      <w:pPr>
        <w:ind w:left="5760" w:hanging="360"/>
      </w:pPr>
    </w:lvl>
    <w:lvl w:ilvl="8" w:tplc="94143C8C">
      <w:start w:val="1"/>
      <w:numFmt w:val="lowerRoman"/>
      <w:lvlText w:val="%9."/>
      <w:lvlJc w:val="right"/>
      <w:pPr>
        <w:ind w:left="6480" w:hanging="180"/>
      </w:pPr>
    </w:lvl>
  </w:abstractNum>
  <w:abstractNum w:abstractNumId="2" w15:restartNumberingAfterBreak="0">
    <w:nsid w:val="110A5DE3"/>
    <w:multiLevelType w:val="multilevel"/>
    <w:tmpl w:val="0B10C45C"/>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3" w15:restartNumberingAfterBreak="0">
    <w:nsid w:val="162D6CB9"/>
    <w:multiLevelType w:val="multilevel"/>
    <w:tmpl w:val="6DEC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A4E43"/>
    <w:multiLevelType w:val="hybridMultilevel"/>
    <w:tmpl w:val="5EBAA132"/>
    <w:lvl w:ilvl="0" w:tplc="136A0B80">
      <w:start w:val="1"/>
      <w:numFmt w:val="lowerLetter"/>
      <w:lvlText w:val="(%1)"/>
      <w:lvlJc w:val="left"/>
      <w:pPr>
        <w:ind w:left="1811" w:hanging="567"/>
      </w:pPr>
      <w:rPr>
        <w:rFonts w:ascii="Calibri" w:hAnsi="Calibri" w:hint="default"/>
        <w:b/>
        <w:bCs/>
        <w:i w:val="0"/>
        <w:iCs w:val="0"/>
        <w:spacing w:val="-1"/>
        <w:w w:val="100"/>
        <w:sz w:val="22"/>
        <w:szCs w:val="22"/>
      </w:rPr>
    </w:lvl>
    <w:lvl w:ilvl="1" w:tplc="98A8F786">
      <w:start w:val="1"/>
      <w:numFmt w:val="lowerRoman"/>
      <w:lvlText w:val="(%2)"/>
      <w:lvlJc w:val="left"/>
      <w:pPr>
        <w:ind w:left="2380" w:hanging="569"/>
      </w:pPr>
      <w:rPr>
        <w:rFonts w:ascii="Calibri" w:hAnsi="Calibri" w:hint="default"/>
        <w:b/>
        <w:bCs/>
        <w:i w:val="0"/>
        <w:iCs w:val="0"/>
        <w:w w:val="100"/>
        <w:sz w:val="22"/>
        <w:szCs w:val="22"/>
      </w:rPr>
    </w:lvl>
    <w:lvl w:ilvl="2" w:tplc="864C75D4">
      <w:numFmt w:val="bullet"/>
      <w:lvlText w:val="•"/>
      <w:lvlJc w:val="left"/>
      <w:pPr>
        <w:ind w:left="3278" w:hanging="569"/>
      </w:pPr>
    </w:lvl>
    <w:lvl w:ilvl="3" w:tplc="CED093E2">
      <w:numFmt w:val="bullet"/>
      <w:lvlText w:val="•"/>
      <w:lvlJc w:val="left"/>
      <w:pPr>
        <w:ind w:left="4176" w:hanging="569"/>
      </w:pPr>
    </w:lvl>
    <w:lvl w:ilvl="4" w:tplc="EE7EE3D6">
      <w:numFmt w:val="bullet"/>
      <w:lvlText w:val="•"/>
      <w:lvlJc w:val="left"/>
      <w:pPr>
        <w:ind w:left="5075" w:hanging="569"/>
      </w:pPr>
    </w:lvl>
    <w:lvl w:ilvl="5" w:tplc="35148F72">
      <w:numFmt w:val="bullet"/>
      <w:lvlText w:val="•"/>
      <w:lvlJc w:val="left"/>
      <w:pPr>
        <w:ind w:left="5973" w:hanging="569"/>
      </w:pPr>
    </w:lvl>
    <w:lvl w:ilvl="6" w:tplc="7EA2A0F6">
      <w:numFmt w:val="bullet"/>
      <w:lvlText w:val="•"/>
      <w:lvlJc w:val="left"/>
      <w:pPr>
        <w:ind w:left="6871" w:hanging="569"/>
      </w:pPr>
    </w:lvl>
    <w:lvl w:ilvl="7" w:tplc="9D4ACF3E">
      <w:numFmt w:val="bullet"/>
      <w:lvlText w:val="•"/>
      <w:lvlJc w:val="left"/>
      <w:pPr>
        <w:ind w:left="7770" w:hanging="569"/>
      </w:pPr>
    </w:lvl>
    <w:lvl w:ilvl="8" w:tplc="0C1E336E">
      <w:numFmt w:val="bullet"/>
      <w:lvlText w:val="•"/>
      <w:lvlJc w:val="left"/>
      <w:pPr>
        <w:ind w:left="8668" w:hanging="569"/>
      </w:pPr>
    </w:lvl>
  </w:abstractNum>
  <w:abstractNum w:abstractNumId="5" w15:restartNumberingAfterBreak="0">
    <w:nsid w:val="1752FFD3"/>
    <w:multiLevelType w:val="hybridMultilevel"/>
    <w:tmpl w:val="B694F730"/>
    <w:lvl w:ilvl="0" w:tplc="EED26CB6">
      <w:start w:val="2"/>
      <w:numFmt w:val="lowerLetter"/>
      <w:lvlText w:val="%1."/>
      <w:lvlJc w:val="left"/>
      <w:pPr>
        <w:ind w:left="720" w:hanging="360"/>
      </w:pPr>
    </w:lvl>
    <w:lvl w:ilvl="1" w:tplc="EC9A9780">
      <w:start w:val="1"/>
      <w:numFmt w:val="lowerLetter"/>
      <w:lvlText w:val="%2."/>
      <w:lvlJc w:val="left"/>
      <w:pPr>
        <w:ind w:left="1440" w:hanging="360"/>
      </w:pPr>
    </w:lvl>
    <w:lvl w:ilvl="2" w:tplc="8F8C8C3A">
      <w:start w:val="1"/>
      <w:numFmt w:val="lowerRoman"/>
      <w:lvlText w:val="%3."/>
      <w:lvlJc w:val="right"/>
      <w:pPr>
        <w:ind w:left="2160" w:hanging="180"/>
      </w:pPr>
    </w:lvl>
    <w:lvl w:ilvl="3" w:tplc="1BF29DF6">
      <w:start w:val="1"/>
      <w:numFmt w:val="decimal"/>
      <w:lvlText w:val="%4."/>
      <w:lvlJc w:val="left"/>
      <w:pPr>
        <w:ind w:left="2880" w:hanging="360"/>
      </w:pPr>
    </w:lvl>
    <w:lvl w:ilvl="4" w:tplc="66AAE9B6">
      <w:start w:val="1"/>
      <w:numFmt w:val="lowerLetter"/>
      <w:lvlText w:val="%5."/>
      <w:lvlJc w:val="left"/>
      <w:pPr>
        <w:ind w:left="3600" w:hanging="360"/>
      </w:pPr>
    </w:lvl>
    <w:lvl w:ilvl="5" w:tplc="88B06952">
      <w:start w:val="1"/>
      <w:numFmt w:val="lowerRoman"/>
      <w:lvlText w:val="%6."/>
      <w:lvlJc w:val="right"/>
      <w:pPr>
        <w:ind w:left="4320" w:hanging="180"/>
      </w:pPr>
    </w:lvl>
    <w:lvl w:ilvl="6" w:tplc="0DD29814">
      <w:start w:val="1"/>
      <w:numFmt w:val="decimal"/>
      <w:lvlText w:val="%7."/>
      <w:lvlJc w:val="left"/>
      <w:pPr>
        <w:ind w:left="5040" w:hanging="360"/>
      </w:pPr>
    </w:lvl>
    <w:lvl w:ilvl="7" w:tplc="BDE0B570">
      <w:start w:val="1"/>
      <w:numFmt w:val="lowerLetter"/>
      <w:lvlText w:val="%8."/>
      <w:lvlJc w:val="left"/>
      <w:pPr>
        <w:ind w:left="5760" w:hanging="360"/>
      </w:pPr>
    </w:lvl>
    <w:lvl w:ilvl="8" w:tplc="FD868932">
      <w:start w:val="1"/>
      <w:numFmt w:val="lowerRoman"/>
      <w:lvlText w:val="%9."/>
      <w:lvlJc w:val="right"/>
      <w:pPr>
        <w:ind w:left="6480" w:hanging="180"/>
      </w:pPr>
    </w:lvl>
  </w:abstractNum>
  <w:abstractNum w:abstractNumId="6" w15:restartNumberingAfterBreak="0">
    <w:nsid w:val="1AE33B22"/>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24B99"/>
    <w:multiLevelType w:val="hybridMultilevel"/>
    <w:tmpl w:val="87C042C4"/>
    <w:lvl w:ilvl="0" w:tplc="5EEE6490">
      <w:start w:val="1"/>
      <w:numFmt w:val="lowerLetter"/>
      <w:lvlText w:val="(%1)"/>
      <w:lvlJc w:val="left"/>
      <w:pPr>
        <w:ind w:left="1702" w:hanging="548"/>
      </w:pPr>
      <w:rPr>
        <w:rFonts w:ascii="Arial" w:hAnsi="Arial" w:hint="default"/>
        <w:b/>
        <w:bCs/>
        <w:i w:val="0"/>
        <w:iCs w:val="0"/>
        <w:color w:val="000000" w:themeColor="text1"/>
        <w:spacing w:val="-1"/>
        <w:w w:val="108"/>
        <w:sz w:val="18"/>
        <w:szCs w:val="18"/>
      </w:rPr>
    </w:lvl>
    <w:lvl w:ilvl="1" w:tplc="8766DCA8">
      <w:numFmt w:val="bullet"/>
      <w:lvlText w:val="•"/>
      <w:lvlJc w:val="left"/>
      <w:pPr>
        <w:ind w:left="2608" w:hanging="548"/>
      </w:pPr>
    </w:lvl>
    <w:lvl w:ilvl="2" w:tplc="BEE4CD96">
      <w:numFmt w:val="bullet"/>
      <w:lvlText w:val="•"/>
      <w:lvlJc w:val="left"/>
      <w:pPr>
        <w:ind w:left="3516" w:hanging="548"/>
      </w:pPr>
    </w:lvl>
    <w:lvl w:ilvl="3" w:tplc="8E82A850">
      <w:numFmt w:val="bullet"/>
      <w:lvlText w:val="•"/>
      <w:lvlJc w:val="left"/>
      <w:pPr>
        <w:ind w:left="4424" w:hanging="548"/>
      </w:pPr>
    </w:lvl>
    <w:lvl w:ilvl="4" w:tplc="7E42211C">
      <w:numFmt w:val="bullet"/>
      <w:lvlText w:val="•"/>
      <w:lvlJc w:val="left"/>
      <w:pPr>
        <w:ind w:left="5332" w:hanging="548"/>
      </w:pPr>
    </w:lvl>
    <w:lvl w:ilvl="5" w:tplc="72DCEE1A">
      <w:numFmt w:val="bullet"/>
      <w:lvlText w:val="•"/>
      <w:lvlJc w:val="left"/>
      <w:pPr>
        <w:ind w:left="6240" w:hanging="548"/>
      </w:pPr>
    </w:lvl>
    <w:lvl w:ilvl="6" w:tplc="1B4C7BB6">
      <w:numFmt w:val="bullet"/>
      <w:lvlText w:val="•"/>
      <w:lvlJc w:val="left"/>
      <w:pPr>
        <w:ind w:left="7148" w:hanging="548"/>
      </w:pPr>
    </w:lvl>
    <w:lvl w:ilvl="7" w:tplc="696E2AE4">
      <w:numFmt w:val="bullet"/>
      <w:lvlText w:val="•"/>
      <w:lvlJc w:val="left"/>
      <w:pPr>
        <w:ind w:left="8056" w:hanging="548"/>
      </w:pPr>
    </w:lvl>
    <w:lvl w:ilvl="8" w:tplc="DC9033F6">
      <w:numFmt w:val="bullet"/>
      <w:lvlText w:val="•"/>
      <w:lvlJc w:val="left"/>
      <w:pPr>
        <w:ind w:left="8964" w:hanging="548"/>
      </w:pPr>
    </w:lvl>
  </w:abstractNum>
  <w:abstractNum w:abstractNumId="8" w15:restartNumberingAfterBreak="0">
    <w:nsid w:val="1F8B07B9"/>
    <w:multiLevelType w:val="hybridMultilevel"/>
    <w:tmpl w:val="29C00638"/>
    <w:lvl w:ilvl="0" w:tplc="1B529482">
      <w:start w:val="1"/>
      <w:numFmt w:val="lowerLetter"/>
      <w:lvlText w:val="(%1)"/>
      <w:lvlJc w:val="left"/>
      <w:pPr>
        <w:ind w:left="1604" w:hanging="360"/>
      </w:pPr>
    </w:lvl>
    <w:lvl w:ilvl="1" w:tplc="DBF84BFC">
      <w:start w:val="1"/>
      <w:numFmt w:val="lowerLetter"/>
      <w:lvlText w:val="%2."/>
      <w:lvlJc w:val="left"/>
      <w:pPr>
        <w:ind w:left="2324" w:hanging="360"/>
      </w:pPr>
    </w:lvl>
    <w:lvl w:ilvl="2" w:tplc="9A6212A2">
      <w:start w:val="1"/>
      <w:numFmt w:val="lowerRoman"/>
      <w:lvlText w:val="%3."/>
      <w:lvlJc w:val="right"/>
      <w:pPr>
        <w:ind w:left="3044" w:hanging="180"/>
      </w:pPr>
    </w:lvl>
    <w:lvl w:ilvl="3" w:tplc="33E411AE">
      <w:start w:val="1"/>
      <w:numFmt w:val="decimal"/>
      <w:lvlText w:val="%4."/>
      <w:lvlJc w:val="left"/>
      <w:pPr>
        <w:ind w:left="3764" w:hanging="360"/>
      </w:pPr>
    </w:lvl>
    <w:lvl w:ilvl="4" w:tplc="C2EA1154">
      <w:start w:val="1"/>
      <w:numFmt w:val="lowerLetter"/>
      <w:lvlText w:val="%5."/>
      <w:lvlJc w:val="left"/>
      <w:pPr>
        <w:ind w:left="4484" w:hanging="360"/>
      </w:pPr>
    </w:lvl>
    <w:lvl w:ilvl="5" w:tplc="1A28F242">
      <w:start w:val="1"/>
      <w:numFmt w:val="lowerRoman"/>
      <w:lvlText w:val="%6."/>
      <w:lvlJc w:val="right"/>
      <w:pPr>
        <w:ind w:left="5204" w:hanging="180"/>
      </w:pPr>
    </w:lvl>
    <w:lvl w:ilvl="6" w:tplc="95265C80">
      <w:start w:val="1"/>
      <w:numFmt w:val="decimal"/>
      <w:lvlText w:val="%7."/>
      <w:lvlJc w:val="left"/>
      <w:pPr>
        <w:ind w:left="5924" w:hanging="360"/>
      </w:pPr>
    </w:lvl>
    <w:lvl w:ilvl="7" w:tplc="2EA000EA">
      <w:start w:val="1"/>
      <w:numFmt w:val="lowerLetter"/>
      <w:lvlText w:val="%8."/>
      <w:lvlJc w:val="left"/>
      <w:pPr>
        <w:ind w:left="6644" w:hanging="360"/>
      </w:pPr>
    </w:lvl>
    <w:lvl w:ilvl="8" w:tplc="5CE2C32C">
      <w:start w:val="1"/>
      <w:numFmt w:val="lowerRoman"/>
      <w:lvlText w:val="%9."/>
      <w:lvlJc w:val="right"/>
      <w:pPr>
        <w:ind w:left="7364" w:hanging="180"/>
      </w:pPr>
    </w:lvl>
  </w:abstractNum>
  <w:abstractNum w:abstractNumId="9" w15:restartNumberingAfterBreak="0">
    <w:nsid w:val="24517CF3"/>
    <w:multiLevelType w:val="hybridMultilevel"/>
    <w:tmpl w:val="9744B44E"/>
    <w:lvl w:ilvl="0" w:tplc="4D507510">
      <w:start w:val="1"/>
      <w:numFmt w:val="lowerLetter"/>
      <w:lvlText w:val="(%1)"/>
      <w:lvlJc w:val="left"/>
      <w:pPr>
        <w:ind w:left="1287" w:hanging="360"/>
      </w:pPr>
      <w:rPr>
        <w:b/>
      </w:rPr>
    </w:lvl>
    <w:lvl w:ilvl="1" w:tplc="87CC2562">
      <w:start w:val="1"/>
      <w:numFmt w:val="lowerLetter"/>
      <w:lvlText w:val="%2."/>
      <w:lvlJc w:val="left"/>
      <w:pPr>
        <w:ind w:left="2007" w:hanging="360"/>
      </w:pPr>
    </w:lvl>
    <w:lvl w:ilvl="2" w:tplc="8A4886A8">
      <w:start w:val="1"/>
      <w:numFmt w:val="lowerRoman"/>
      <w:lvlText w:val="%3."/>
      <w:lvlJc w:val="right"/>
      <w:pPr>
        <w:ind w:left="2727" w:hanging="180"/>
      </w:pPr>
    </w:lvl>
    <w:lvl w:ilvl="3" w:tplc="776860BC">
      <w:start w:val="1"/>
      <w:numFmt w:val="decimal"/>
      <w:lvlText w:val="%4."/>
      <w:lvlJc w:val="left"/>
      <w:pPr>
        <w:ind w:left="3447" w:hanging="360"/>
      </w:pPr>
    </w:lvl>
    <w:lvl w:ilvl="4" w:tplc="A8F41C20">
      <w:start w:val="1"/>
      <w:numFmt w:val="lowerLetter"/>
      <w:lvlText w:val="%5."/>
      <w:lvlJc w:val="left"/>
      <w:pPr>
        <w:ind w:left="4167" w:hanging="360"/>
      </w:pPr>
    </w:lvl>
    <w:lvl w:ilvl="5" w:tplc="3F7E1614">
      <w:start w:val="1"/>
      <w:numFmt w:val="lowerRoman"/>
      <w:lvlText w:val="%6."/>
      <w:lvlJc w:val="right"/>
      <w:pPr>
        <w:ind w:left="4887" w:hanging="180"/>
      </w:pPr>
    </w:lvl>
    <w:lvl w:ilvl="6" w:tplc="4D425F00">
      <w:start w:val="1"/>
      <w:numFmt w:val="decimal"/>
      <w:lvlText w:val="%7."/>
      <w:lvlJc w:val="left"/>
      <w:pPr>
        <w:ind w:left="5607" w:hanging="360"/>
      </w:pPr>
    </w:lvl>
    <w:lvl w:ilvl="7" w:tplc="027A5466">
      <w:start w:val="1"/>
      <w:numFmt w:val="lowerLetter"/>
      <w:lvlText w:val="%8."/>
      <w:lvlJc w:val="left"/>
      <w:pPr>
        <w:ind w:left="6327" w:hanging="360"/>
      </w:pPr>
    </w:lvl>
    <w:lvl w:ilvl="8" w:tplc="5E184D44">
      <w:start w:val="1"/>
      <w:numFmt w:val="lowerRoman"/>
      <w:lvlText w:val="%9."/>
      <w:lvlJc w:val="right"/>
      <w:pPr>
        <w:ind w:left="7047" w:hanging="180"/>
      </w:pPr>
    </w:lvl>
  </w:abstractNum>
  <w:abstractNum w:abstractNumId="10" w15:restartNumberingAfterBreak="0">
    <w:nsid w:val="25E0463B"/>
    <w:multiLevelType w:val="hybridMultilevel"/>
    <w:tmpl w:val="B82C17E6"/>
    <w:lvl w:ilvl="0" w:tplc="1782213C">
      <w:start w:val="3"/>
      <w:numFmt w:val="lowerLetter"/>
      <w:lvlText w:val="(%1)"/>
      <w:lvlJc w:val="left"/>
      <w:pPr>
        <w:ind w:left="1687" w:hanging="556"/>
      </w:pPr>
      <w:rPr>
        <w:b/>
        <w:bCs/>
        <w:w w:val="102"/>
      </w:rPr>
    </w:lvl>
    <w:lvl w:ilvl="1" w:tplc="48566820">
      <w:start w:val="1"/>
      <w:numFmt w:val="lowerRoman"/>
      <w:lvlText w:val="(%2)"/>
      <w:lvlJc w:val="left"/>
      <w:pPr>
        <w:ind w:left="2234" w:hanging="558"/>
      </w:pPr>
      <w:rPr>
        <w:b/>
        <w:bCs/>
        <w:spacing w:val="-1"/>
        <w:w w:val="109"/>
      </w:rPr>
    </w:lvl>
    <w:lvl w:ilvl="2" w:tplc="52480054">
      <w:numFmt w:val="bullet"/>
      <w:lvlText w:val="•"/>
      <w:lvlJc w:val="left"/>
      <w:pPr>
        <w:ind w:left="3188" w:hanging="558"/>
      </w:pPr>
    </w:lvl>
    <w:lvl w:ilvl="3" w:tplc="DDF0CB68">
      <w:numFmt w:val="bullet"/>
      <w:lvlText w:val="•"/>
      <w:lvlJc w:val="left"/>
      <w:pPr>
        <w:ind w:left="4137" w:hanging="558"/>
      </w:pPr>
    </w:lvl>
    <w:lvl w:ilvl="4" w:tplc="EDF42A4A">
      <w:numFmt w:val="bullet"/>
      <w:lvlText w:val="•"/>
      <w:lvlJc w:val="left"/>
      <w:pPr>
        <w:ind w:left="5086" w:hanging="558"/>
      </w:pPr>
    </w:lvl>
    <w:lvl w:ilvl="5" w:tplc="A9023118">
      <w:numFmt w:val="bullet"/>
      <w:lvlText w:val="•"/>
      <w:lvlJc w:val="left"/>
      <w:pPr>
        <w:ind w:left="6035" w:hanging="558"/>
      </w:pPr>
    </w:lvl>
    <w:lvl w:ilvl="6" w:tplc="F5E6147C">
      <w:numFmt w:val="bullet"/>
      <w:lvlText w:val="•"/>
      <w:lvlJc w:val="left"/>
      <w:pPr>
        <w:ind w:left="6984" w:hanging="558"/>
      </w:pPr>
    </w:lvl>
    <w:lvl w:ilvl="7" w:tplc="5010CAF2">
      <w:numFmt w:val="bullet"/>
      <w:lvlText w:val="•"/>
      <w:lvlJc w:val="left"/>
      <w:pPr>
        <w:ind w:left="7933" w:hanging="558"/>
      </w:pPr>
    </w:lvl>
    <w:lvl w:ilvl="8" w:tplc="58449B5C">
      <w:numFmt w:val="bullet"/>
      <w:lvlText w:val="•"/>
      <w:lvlJc w:val="left"/>
      <w:pPr>
        <w:ind w:left="8882" w:hanging="558"/>
      </w:pPr>
    </w:lvl>
  </w:abstractNum>
  <w:abstractNum w:abstractNumId="11" w15:restartNumberingAfterBreak="0">
    <w:nsid w:val="271C1F82"/>
    <w:multiLevelType w:val="hybridMultilevel"/>
    <w:tmpl w:val="F65CED8E"/>
    <w:lvl w:ilvl="0" w:tplc="6794154A">
      <w:start w:val="1"/>
      <w:numFmt w:val="decimal"/>
      <w:lvlText w:val="[%1]"/>
      <w:lvlJc w:val="left"/>
      <w:pPr>
        <w:ind w:left="676" w:hanging="711"/>
      </w:pPr>
      <w:rPr>
        <w:rFonts w:ascii="Times New Roman" w:hAnsi="Times New Roman" w:hint="default"/>
        <w:b/>
        <w:bCs/>
        <w:i w:val="0"/>
        <w:iCs w:val="0"/>
        <w:w w:val="100"/>
        <w:sz w:val="24"/>
        <w:szCs w:val="24"/>
      </w:rPr>
    </w:lvl>
    <w:lvl w:ilvl="1" w:tplc="17B6E4D2">
      <w:numFmt w:val="bullet"/>
      <w:lvlText w:val="•"/>
      <w:lvlJc w:val="left"/>
      <w:pPr>
        <w:ind w:left="1658" w:hanging="711"/>
      </w:pPr>
    </w:lvl>
    <w:lvl w:ilvl="2" w:tplc="F6ACC712">
      <w:numFmt w:val="bullet"/>
      <w:lvlText w:val="•"/>
      <w:lvlJc w:val="left"/>
      <w:pPr>
        <w:ind w:left="2637" w:hanging="711"/>
      </w:pPr>
    </w:lvl>
    <w:lvl w:ilvl="3" w:tplc="7D2A26D4">
      <w:numFmt w:val="bullet"/>
      <w:lvlText w:val="•"/>
      <w:lvlJc w:val="left"/>
      <w:pPr>
        <w:ind w:left="3615" w:hanging="711"/>
      </w:pPr>
    </w:lvl>
    <w:lvl w:ilvl="4" w:tplc="E89C6AD2">
      <w:numFmt w:val="bullet"/>
      <w:lvlText w:val="•"/>
      <w:lvlJc w:val="left"/>
      <w:pPr>
        <w:ind w:left="4594" w:hanging="711"/>
      </w:pPr>
    </w:lvl>
    <w:lvl w:ilvl="5" w:tplc="8E62D654">
      <w:numFmt w:val="bullet"/>
      <w:lvlText w:val="•"/>
      <w:lvlJc w:val="left"/>
      <w:pPr>
        <w:ind w:left="5572" w:hanging="711"/>
      </w:pPr>
    </w:lvl>
    <w:lvl w:ilvl="6" w:tplc="E0E0ADDA">
      <w:numFmt w:val="bullet"/>
      <w:lvlText w:val="•"/>
      <w:lvlJc w:val="left"/>
      <w:pPr>
        <w:ind w:left="6551" w:hanging="711"/>
      </w:pPr>
    </w:lvl>
    <w:lvl w:ilvl="7" w:tplc="3708ABF0">
      <w:numFmt w:val="bullet"/>
      <w:lvlText w:val="•"/>
      <w:lvlJc w:val="left"/>
      <w:pPr>
        <w:ind w:left="7529" w:hanging="711"/>
      </w:pPr>
    </w:lvl>
    <w:lvl w:ilvl="8" w:tplc="BFA0EBC8">
      <w:numFmt w:val="bullet"/>
      <w:lvlText w:val="•"/>
      <w:lvlJc w:val="left"/>
      <w:pPr>
        <w:ind w:left="8508" w:hanging="711"/>
      </w:pPr>
    </w:lvl>
  </w:abstractNum>
  <w:abstractNum w:abstractNumId="12" w15:restartNumberingAfterBreak="0">
    <w:nsid w:val="34B5434C"/>
    <w:multiLevelType w:val="multilevel"/>
    <w:tmpl w:val="AAF4EA8A"/>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13" w15:restartNumberingAfterBreak="0">
    <w:nsid w:val="369F305E"/>
    <w:multiLevelType w:val="multilevel"/>
    <w:tmpl w:val="3FAAAB56"/>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14" w15:restartNumberingAfterBreak="0">
    <w:nsid w:val="38DC2B1A"/>
    <w:multiLevelType w:val="hybridMultilevel"/>
    <w:tmpl w:val="C060A054"/>
    <w:lvl w:ilvl="0" w:tplc="2552436E">
      <w:start w:val="3"/>
      <w:numFmt w:val="lowerLetter"/>
      <w:lvlText w:val="%1."/>
      <w:lvlJc w:val="left"/>
      <w:pPr>
        <w:ind w:left="720" w:hanging="360"/>
      </w:pPr>
    </w:lvl>
    <w:lvl w:ilvl="1" w:tplc="54C8EDBE">
      <w:start w:val="1"/>
      <w:numFmt w:val="lowerLetter"/>
      <w:lvlText w:val="%2."/>
      <w:lvlJc w:val="left"/>
      <w:pPr>
        <w:ind w:left="1440" w:hanging="360"/>
      </w:pPr>
    </w:lvl>
    <w:lvl w:ilvl="2" w:tplc="4022AD06">
      <w:start w:val="1"/>
      <w:numFmt w:val="lowerRoman"/>
      <w:lvlText w:val="%3."/>
      <w:lvlJc w:val="right"/>
      <w:pPr>
        <w:ind w:left="2160" w:hanging="180"/>
      </w:pPr>
    </w:lvl>
    <w:lvl w:ilvl="3" w:tplc="57F01AAA">
      <w:start w:val="1"/>
      <w:numFmt w:val="decimal"/>
      <w:lvlText w:val="%4."/>
      <w:lvlJc w:val="left"/>
      <w:pPr>
        <w:ind w:left="2880" w:hanging="360"/>
      </w:pPr>
    </w:lvl>
    <w:lvl w:ilvl="4" w:tplc="6FCA2BB4">
      <w:start w:val="1"/>
      <w:numFmt w:val="lowerLetter"/>
      <w:lvlText w:val="%5."/>
      <w:lvlJc w:val="left"/>
      <w:pPr>
        <w:ind w:left="3600" w:hanging="360"/>
      </w:pPr>
    </w:lvl>
    <w:lvl w:ilvl="5" w:tplc="FB9047E0">
      <w:start w:val="1"/>
      <w:numFmt w:val="lowerRoman"/>
      <w:lvlText w:val="%6."/>
      <w:lvlJc w:val="right"/>
      <w:pPr>
        <w:ind w:left="4320" w:hanging="180"/>
      </w:pPr>
    </w:lvl>
    <w:lvl w:ilvl="6" w:tplc="EEFA782C">
      <w:start w:val="1"/>
      <w:numFmt w:val="decimal"/>
      <w:lvlText w:val="%7."/>
      <w:lvlJc w:val="left"/>
      <w:pPr>
        <w:ind w:left="5040" w:hanging="360"/>
      </w:pPr>
    </w:lvl>
    <w:lvl w:ilvl="7" w:tplc="BF1C388A">
      <w:start w:val="1"/>
      <w:numFmt w:val="lowerLetter"/>
      <w:lvlText w:val="%8."/>
      <w:lvlJc w:val="left"/>
      <w:pPr>
        <w:ind w:left="5760" w:hanging="360"/>
      </w:pPr>
    </w:lvl>
    <w:lvl w:ilvl="8" w:tplc="5DDAE0D8">
      <w:start w:val="1"/>
      <w:numFmt w:val="lowerRoman"/>
      <w:lvlText w:val="%9."/>
      <w:lvlJc w:val="right"/>
      <w:pPr>
        <w:ind w:left="6480" w:hanging="180"/>
      </w:pPr>
    </w:lvl>
  </w:abstractNum>
  <w:abstractNum w:abstractNumId="15" w15:restartNumberingAfterBreak="0">
    <w:nsid w:val="3EAD292D"/>
    <w:multiLevelType w:val="hybridMultilevel"/>
    <w:tmpl w:val="D6F05B46"/>
    <w:lvl w:ilvl="0" w:tplc="496C262A">
      <w:start w:val="1"/>
      <w:numFmt w:val="lowerLetter"/>
      <w:lvlText w:val="(%1)"/>
      <w:lvlJc w:val="left"/>
      <w:pPr>
        <w:ind w:left="1811" w:hanging="567"/>
      </w:pPr>
      <w:rPr>
        <w:rFonts w:ascii="Calibri" w:hAnsi="Calibri" w:hint="default"/>
        <w:b/>
        <w:bCs/>
        <w:i w:val="0"/>
        <w:iCs w:val="0"/>
        <w:spacing w:val="-1"/>
        <w:w w:val="100"/>
        <w:sz w:val="22"/>
        <w:szCs w:val="22"/>
      </w:rPr>
    </w:lvl>
    <w:lvl w:ilvl="1" w:tplc="930A7FF0">
      <w:start w:val="1"/>
      <w:numFmt w:val="lowerRoman"/>
      <w:lvlText w:val="(%2)"/>
      <w:lvlJc w:val="left"/>
      <w:pPr>
        <w:ind w:left="2380" w:hanging="569"/>
      </w:pPr>
      <w:rPr>
        <w:rFonts w:ascii="Calibri" w:hAnsi="Calibri" w:hint="default"/>
        <w:b/>
        <w:bCs/>
        <w:i w:val="0"/>
        <w:iCs w:val="0"/>
        <w:w w:val="100"/>
        <w:sz w:val="22"/>
        <w:szCs w:val="22"/>
      </w:rPr>
    </w:lvl>
    <w:lvl w:ilvl="2" w:tplc="A36E1D28">
      <w:numFmt w:val="bullet"/>
      <w:lvlText w:val="•"/>
      <w:lvlJc w:val="left"/>
      <w:pPr>
        <w:ind w:left="3278" w:hanging="569"/>
      </w:pPr>
    </w:lvl>
    <w:lvl w:ilvl="3" w:tplc="C90C4464">
      <w:numFmt w:val="bullet"/>
      <w:lvlText w:val="•"/>
      <w:lvlJc w:val="left"/>
      <w:pPr>
        <w:ind w:left="4176" w:hanging="569"/>
      </w:pPr>
    </w:lvl>
    <w:lvl w:ilvl="4" w:tplc="37FAEA58">
      <w:numFmt w:val="bullet"/>
      <w:lvlText w:val="•"/>
      <w:lvlJc w:val="left"/>
      <w:pPr>
        <w:ind w:left="5075" w:hanging="569"/>
      </w:pPr>
    </w:lvl>
    <w:lvl w:ilvl="5" w:tplc="D5BAF216">
      <w:numFmt w:val="bullet"/>
      <w:lvlText w:val="•"/>
      <w:lvlJc w:val="left"/>
      <w:pPr>
        <w:ind w:left="5973" w:hanging="569"/>
      </w:pPr>
    </w:lvl>
    <w:lvl w:ilvl="6" w:tplc="F39C521E">
      <w:numFmt w:val="bullet"/>
      <w:lvlText w:val="•"/>
      <w:lvlJc w:val="left"/>
      <w:pPr>
        <w:ind w:left="6871" w:hanging="569"/>
      </w:pPr>
    </w:lvl>
    <w:lvl w:ilvl="7" w:tplc="C298C96C">
      <w:numFmt w:val="bullet"/>
      <w:lvlText w:val="•"/>
      <w:lvlJc w:val="left"/>
      <w:pPr>
        <w:ind w:left="7770" w:hanging="569"/>
      </w:pPr>
    </w:lvl>
    <w:lvl w:ilvl="8" w:tplc="D9E82EC2">
      <w:numFmt w:val="bullet"/>
      <w:lvlText w:val="•"/>
      <w:lvlJc w:val="left"/>
      <w:pPr>
        <w:ind w:left="8668" w:hanging="569"/>
      </w:pPr>
    </w:lvl>
  </w:abstractNum>
  <w:abstractNum w:abstractNumId="16" w15:restartNumberingAfterBreak="0">
    <w:nsid w:val="3F86380C"/>
    <w:multiLevelType w:val="multilevel"/>
    <w:tmpl w:val="FB72D262"/>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17" w15:restartNumberingAfterBreak="0">
    <w:nsid w:val="4497555D"/>
    <w:multiLevelType w:val="multilevel"/>
    <w:tmpl w:val="CB5E613E"/>
    <w:lvl w:ilvl="0">
      <w:numFmt w:val="none"/>
      <w:lvlText w:val=""/>
      <w:lvlJc w:val="left"/>
      <w:pPr>
        <w:tabs>
          <w:tab w:val="num" w:pos="360"/>
        </w:tabs>
      </w:pPr>
    </w:lvl>
    <w:lvl w:ilvl="1">
      <w:start w:val="1"/>
      <w:numFmt w:val="lowerLetter"/>
      <w:lvlText w:val="%2."/>
      <w:lvlJc w:val="left"/>
      <w:pPr>
        <w:ind w:left="2324" w:hanging="360"/>
      </w:pPr>
    </w:lvl>
    <w:lvl w:ilvl="2">
      <w:start w:val="1"/>
      <w:numFmt w:val="lowerRoman"/>
      <w:lvlText w:val="%3."/>
      <w:lvlJc w:val="right"/>
      <w:pPr>
        <w:ind w:left="3044" w:hanging="180"/>
      </w:pPr>
    </w:lvl>
    <w:lvl w:ilvl="3">
      <w:start w:val="1"/>
      <w:numFmt w:val="decimal"/>
      <w:lvlText w:val="%4."/>
      <w:lvlJc w:val="left"/>
      <w:pPr>
        <w:ind w:left="3764" w:hanging="360"/>
      </w:pPr>
    </w:lvl>
    <w:lvl w:ilvl="4">
      <w:start w:val="1"/>
      <w:numFmt w:val="lowerLetter"/>
      <w:lvlText w:val="%5."/>
      <w:lvlJc w:val="left"/>
      <w:pPr>
        <w:ind w:left="4484" w:hanging="360"/>
      </w:pPr>
    </w:lvl>
    <w:lvl w:ilvl="5">
      <w:start w:val="1"/>
      <w:numFmt w:val="lowerRoman"/>
      <w:lvlText w:val="%6."/>
      <w:lvlJc w:val="right"/>
      <w:pPr>
        <w:ind w:left="5204" w:hanging="180"/>
      </w:pPr>
    </w:lvl>
    <w:lvl w:ilvl="6">
      <w:start w:val="1"/>
      <w:numFmt w:val="decimal"/>
      <w:lvlText w:val="%7."/>
      <w:lvlJc w:val="left"/>
      <w:pPr>
        <w:ind w:left="5924" w:hanging="360"/>
      </w:pPr>
    </w:lvl>
    <w:lvl w:ilvl="7">
      <w:start w:val="1"/>
      <w:numFmt w:val="lowerLetter"/>
      <w:lvlText w:val="%8."/>
      <w:lvlJc w:val="left"/>
      <w:pPr>
        <w:ind w:left="6644" w:hanging="360"/>
      </w:pPr>
    </w:lvl>
    <w:lvl w:ilvl="8">
      <w:start w:val="1"/>
      <w:numFmt w:val="lowerRoman"/>
      <w:lvlText w:val="%9."/>
      <w:lvlJc w:val="right"/>
      <w:pPr>
        <w:ind w:left="7364" w:hanging="180"/>
      </w:pPr>
    </w:lvl>
  </w:abstractNum>
  <w:abstractNum w:abstractNumId="18" w15:restartNumberingAfterBreak="0">
    <w:nsid w:val="44DE347D"/>
    <w:multiLevelType w:val="hybridMultilevel"/>
    <w:tmpl w:val="8EDCFA9E"/>
    <w:lvl w:ilvl="0" w:tplc="06BA7C60">
      <w:start w:val="14"/>
      <w:numFmt w:val="bullet"/>
      <w:lvlText w:val="-"/>
      <w:lvlJc w:val="left"/>
      <w:pPr>
        <w:ind w:left="1814" w:hanging="360"/>
      </w:pPr>
      <w:rPr>
        <w:rFonts w:ascii="Calibri" w:hAnsi="Calibri" w:hint="default"/>
      </w:rPr>
    </w:lvl>
    <w:lvl w:ilvl="1" w:tplc="D472CDC8" w:tentative="1">
      <w:start w:val="1"/>
      <w:numFmt w:val="bullet"/>
      <w:lvlText w:val="o"/>
      <w:lvlJc w:val="left"/>
      <w:pPr>
        <w:ind w:left="2534" w:hanging="360"/>
      </w:pPr>
      <w:rPr>
        <w:rFonts w:ascii="Courier New" w:hAnsi="Courier New" w:hint="default"/>
      </w:rPr>
    </w:lvl>
    <w:lvl w:ilvl="2" w:tplc="FE0CA926" w:tentative="1">
      <w:start w:val="1"/>
      <w:numFmt w:val="bullet"/>
      <w:lvlText w:val=""/>
      <w:lvlJc w:val="left"/>
      <w:pPr>
        <w:ind w:left="3254" w:hanging="360"/>
      </w:pPr>
      <w:rPr>
        <w:rFonts w:ascii="Wingdings" w:hAnsi="Wingdings" w:hint="default"/>
      </w:rPr>
    </w:lvl>
    <w:lvl w:ilvl="3" w:tplc="9EF4644A" w:tentative="1">
      <w:start w:val="1"/>
      <w:numFmt w:val="bullet"/>
      <w:lvlText w:val=""/>
      <w:lvlJc w:val="left"/>
      <w:pPr>
        <w:ind w:left="3974" w:hanging="360"/>
      </w:pPr>
      <w:rPr>
        <w:rFonts w:ascii="Symbol" w:hAnsi="Symbol" w:hint="default"/>
      </w:rPr>
    </w:lvl>
    <w:lvl w:ilvl="4" w:tplc="EAA8EBAC" w:tentative="1">
      <w:start w:val="1"/>
      <w:numFmt w:val="bullet"/>
      <w:lvlText w:val="o"/>
      <w:lvlJc w:val="left"/>
      <w:pPr>
        <w:ind w:left="4694" w:hanging="360"/>
      </w:pPr>
      <w:rPr>
        <w:rFonts w:ascii="Courier New" w:hAnsi="Courier New" w:hint="default"/>
      </w:rPr>
    </w:lvl>
    <w:lvl w:ilvl="5" w:tplc="B7ACEE90" w:tentative="1">
      <w:start w:val="1"/>
      <w:numFmt w:val="bullet"/>
      <w:lvlText w:val=""/>
      <w:lvlJc w:val="left"/>
      <w:pPr>
        <w:ind w:left="5414" w:hanging="360"/>
      </w:pPr>
      <w:rPr>
        <w:rFonts w:ascii="Wingdings" w:hAnsi="Wingdings" w:hint="default"/>
      </w:rPr>
    </w:lvl>
    <w:lvl w:ilvl="6" w:tplc="9716CEA8" w:tentative="1">
      <w:start w:val="1"/>
      <w:numFmt w:val="bullet"/>
      <w:lvlText w:val=""/>
      <w:lvlJc w:val="left"/>
      <w:pPr>
        <w:ind w:left="6134" w:hanging="360"/>
      </w:pPr>
      <w:rPr>
        <w:rFonts w:ascii="Symbol" w:hAnsi="Symbol" w:hint="default"/>
      </w:rPr>
    </w:lvl>
    <w:lvl w:ilvl="7" w:tplc="AB905A3E" w:tentative="1">
      <w:start w:val="1"/>
      <w:numFmt w:val="bullet"/>
      <w:lvlText w:val="o"/>
      <w:lvlJc w:val="left"/>
      <w:pPr>
        <w:ind w:left="6854" w:hanging="360"/>
      </w:pPr>
      <w:rPr>
        <w:rFonts w:ascii="Courier New" w:hAnsi="Courier New" w:hint="default"/>
      </w:rPr>
    </w:lvl>
    <w:lvl w:ilvl="8" w:tplc="5C885792" w:tentative="1">
      <w:start w:val="1"/>
      <w:numFmt w:val="bullet"/>
      <w:lvlText w:val=""/>
      <w:lvlJc w:val="left"/>
      <w:pPr>
        <w:ind w:left="7574" w:hanging="360"/>
      </w:pPr>
      <w:rPr>
        <w:rFonts w:ascii="Wingdings" w:hAnsi="Wingdings" w:hint="default"/>
      </w:rPr>
    </w:lvl>
  </w:abstractNum>
  <w:abstractNum w:abstractNumId="19" w15:restartNumberingAfterBreak="0">
    <w:nsid w:val="47746B8E"/>
    <w:multiLevelType w:val="hybridMultilevel"/>
    <w:tmpl w:val="DB8E8E6E"/>
    <w:lvl w:ilvl="0" w:tplc="934AE61C">
      <w:start w:val="1"/>
      <w:numFmt w:val="lowerLetter"/>
      <w:lvlText w:val="(%1)"/>
      <w:lvlJc w:val="left"/>
      <w:pPr>
        <w:ind w:left="1811" w:hanging="567"/>
      </w:pPr>
      <w:rPr>
        <w:rFonts w:ascii="Calibri" w:hAnsi="Calibri" w:hint="default"/>
        <w:b/>
        <w:bCs/>
        <w:i w:val="0"/>
        <w:iCs w:val="0"/>
        <w:spacing w:val="-2"/>
        <w:w w:val="100"/>
        <w:sz w:val="22"/>
        <w:szCs w:val="22"/>
      </w:rPr>
    </w:lvl>
    <w:lvl w:ilvl="1" w:tplc="7816637C">
      <w:start w:val="1"/>
      <w:numFmt w:val="lowerRoman"/>
      <w:lvlText w:val="(%2)"/>
      <w:lvlJc w:val="left"/>
      <w:pPr>
        <w:ind w:left="2380" w:hanging="569"/>
      </w:pPr>
      <w:rPr>
        <w:rFonts w:ascii="Calibri" w:hAnsi="Calibri" w:hint="default"/>
        <w:b/>
        <w:bCs/>
        <w:i w:val="0"/>
        <w:iCs w:val="0"/>
        <w:w w:val="100"/>
        <w:sz w:val="22"/>
        <w:szCs w:val="22"/>
      </w:rPr>
    </w:lvl>
    <w:lvl w:ilvl="2" w:tplc="F7BED612">
      <w:numFmt w:val="bullet"/>
      <w:lvlText w:val="•"/>
      <w:lvlJc w:val="left"/>
      <w:pPr>
        <w:ind w:left="3278" w:hanging="569"/>
      </w:pPr>
    </w:lvl>
    <w:lvl w:ilvl="3" w:tplc="184ED65A">
      <w:numFmt w:val="bullet"/>
      <w:lvlText w:val="•"/>
      <w:lvlJc w:val="left"/>
      <w:pPr>
        <w:ind w:left="4176" w:hanging="569"/>
      </w:pPr>
    </w:lvl>
    <w:lvl w:ilvl="4" w:tplc="C52253D6">
      <w:numFmt w:val="bullet"/>
      <w:lvlText w:val="•"/>
      <w:lvlJc w:val="left"/>
      <w:pPr>
        <w:ind w:left="5075" w:hanging="569"/>
      </w:pPr>
    </w:lvl>
    <w:lvl w:ilvl="5" w:tplc="CEC05C2C">
      <w:numFmt w:val="bullet"/>
      <w:lvlText w:val="•"/>
      <w:lvlJc w:val="left"/>
      <w:pPr>
        <w:ind w:left="5973" w:hanging="569"/>
      </w:pPr>
    </w:lvl>
    <w:lvl w:ilvl="6" w:tplc="9E6873C8">
      <w:numFmt w:val="bullet"/>
      <w:lvlText w:val="•"/>
      <w:lvlJc w:val="left"/>
      <w:pPr>
        <w:ind w:left="6871" w:hanging="569"/>
      </w:pPr>
    </w:lvl>
    <w:lvl w:ilvl="7" w:tplc="1C14AC90">
      <w:numFmt w:val="bullet"/>
      <w:lvlText w:val="•"/>
      <w:lvlJc w:val="left"/>
      <w:pPr>
        <w:ind w:left="7770" w:hanging="569"/>
      </w:pPr>
    </w:lvl>
    <w:lvl w:ilvl="8" w:tplc="BC7EB0B6">
      <w:numFmt w:val="bullet"/>
      <w:lvlText w:val="•"/>
      <w:lvlJc w:val="left"/>
      <w:pPr>
        <w:ind w:left="8668" w:hanging="569"/>
      </w:pPr>
    </w:lvl>
  </w:abstractNum>
  <w:abstractNum w:abstractNumId="20" w15:restartNumberingAfterBreak="0">
    <w:nsid w:val="47DE3CAD"/>
    <w:multiLevelType w:val="multilevel"/>
    <w:tmpl w:val="F2AA1C52"/>
    <w:lvl w:ilvl="0">
      <w:numFmt w:val="none"/>
      <w:lvlText w:val=""/>
      <w:lvlJc w:val="left"/>
      <w:pPr>
        <w:tabs>
          <w:tab w:val="num" w:pos="360"/>
        </w:tabs>
      </w:pPr>
    </w:lvl>
    <w:lvl w:ilvl="1">
      <w:start w:val="1"/>
      <w:numFmt w:val="lowerLetter"/>
      <w:lvlText w:val="%2."/>
      <w:lvlJc w:val="left"/>
      <w:pPr>
        <w:ind w:left="2890" w:hanging="360"/>
      </w:pPr>
    </w:lvl>
    <w:lvl w:ilvl="2">
      <w:start w:val="1"/>
      <w:numFmt w:val="lowerRoman"/>
      <w:lvlText w:val="%3."/>
      <w:lvlJc w:val="right"/>
      <w:pPr>
        <w:ind w:left="3610" w:hanging="180"/>
      </w:pPr>
    </w:lvl>
    <w:lvl w:ilvl="3">
      <w:start w:val="1"/>
      <w:numFmt w:val="decimal"/>
      <w:lvlText w:val="%4."/>
      <w:lvlJc w:val="left"/>
      <w:pPr>
        <w:ind w:left="4330" w:hanging="360"/>
      </w:pPr>
    </w:lvl>
    <w:lvl w:ilvl="4">
      <w:start w:val="1"/>
      <w:numFmt w:val="lowerLetter"/>
      <w:lvlText w:val="%5."/>
      <w:lvlJc w:val="left"/>
      <w:pPr>
        <w:ind w:left="5050" w:hanging="360"/>
      </w:pPr>
    </w:lvl>
    <w:lvl w:ilvl="5">
      <w:start w:val="1"/>
      <w:numFmt w:val="lowerRoman"/>
      <w:lvlText w:val="%6."/>
      <w:lvlJc w:val="right"/>
      <w:pPr>
        <w:ind w:left="5770" w:hanging="180"/>
      </w:pPr>
    </w:lvl>
    <w:lvl w:ilvl="6">
      <w:start w:val="1"/>
      <w:numFmt w:val="decimal"/>
      <w:lvlText w:val="%7."/>
      <w:lvlJc w:val="left"/>
      <w:pPr>
        <w:ind w:left="6490" w:hanging="360"/>
      </w:pPr>
    </w:lvl>
    <w:lvl w:ilvl="7">
      <w:start w:val="1"/>
      <w:numFmt w:val="lowerLetter"/>
      <w:lvlText w:val="%8."/>
      <w:lvlJc w:val="left"/>
      <w:pPr>
        <w:ind w:left="7210" w:hanging="360"/>
      </w:pPr>
    </w:lvl>
    <w:lvl w:ilvl="8">
      <w:start w:val="1"/>
      <w:numFmt w:val="lowerRoman"/>
      <w:lvlText w:val="%9."/>
      <w:lvlJc w:val="right"/>
      <w:pPr>
        <w:ind w:left="7930" w:hanging="180"/>
      </w:pPr>
    </w:lvl>
  </w:abstractNum>
  <w:abstractNum w:abstractNumId="21" w15:restartNumberingAfterBreak="0">
    <w:nsid w:val="4A80518D"/>
    <w:multiLevelType w:val="multilevel"/>
    <w:tmpl w:val="292E20A2"/>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rPr>
        <w:b w:val="0"/>
        <w:bCs/>
      </w:r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22" w15:restartNumberingAfterBreak="0">
    <w:nsid w:val="4C8A0FEC"/>
    <w:multiLevelType w:val="hybridMultilevel"/>
    <w:tmpl w:val="05B8D9FE"/>
    <w:lvl w:ilvl="0" w:tplc="97CE200C">
      <w:start w:val="1"/>
      <w:numFmt w:val="lowerRoman"/>
      <w:lvlText w:val="(%1)"/>
      <w:lvlJc w:val="left"/>
      <w:pPr>
        <w:ind w:left="2380" w:hanging="569"/>
      </w:pPr>
      <w:rPr>
        <w:rFonts w:ascii="Calibri" w:hAnsi="Calibri" w:hint="default"/>
        <w:b/>
        <w:bCs/>
        <w:i w:val="0"/>
        <w:iCs w:val="0"/>
        <w:w w:val="100"/>
        <w:sz w:val="22"/>
        <w:szCs w:val="22"/>
      </w:rPr>
    </w:lvl>
    <w:lvl w:ilvl="1" w:tplc="F2AEB9E0">
      <w:numFmt w:val="bullet"/>
      <w:lvlText w:val="•"/>
      <w:lvlJc w:val="left"/>
      <w:pPr>
        <w:ind w:left="3188" w:hanging="569"/>
      </w:pPr>
    </w:lvl>
    <w:lvl w:ilvl="2" w:tplc="3B105A70">
      <w:numFmt w:val="bullet"/>
      <w:lvlText w:val="•"/>
      <w:lvlJc w:val="left"/>
      <w:pPr>
        <w:ind w:left="3997" w:hanging="569"/>
      </w:pPr>
    </w:lvl>
    <w:lvl w:ilvl="3" w:tplc="CD968466">
      <w:numFmt w:val="bullet"/>
      <w:lvlText w:val="•"/>
      <w:lvlJc w:val="left"/>
      <w:pPr>
        <w:ind w:left="4805" w:hanging="569"/>
      </w:pPr>
    </w:lvl>
    <w:lvl w:ilvl="4" w:tplc="B0A2AF06">
      <w:numFmt w:val="bullet"/>
      <w:lvlText w:val="•"/>
      <w:lvlJc w:val="left"/>
      <w:pPr>
        <w:ind w:left="5614" w:hanging="569"/>
      </w:pPr>
    </w:lvl>
    <w:lvl w:ilvl="5" w:tplc="10AA973C">
      <w:numFmt w:val="bullet"/>
      <w:lvlText w:val="•"/>
      <w:lvlJc w:val="left"/>
      <w:pPr>
        <w:ind w:left="6422" w:hanging="569"/>
      </w:pPr>
    </w:lvl>
    <w:lvl w:ilvl="6" w:tplc="730AA778">
      <w:numFmt w:val="bullet"/>
      <w:lvlText w:val="•"/>
      <w:lvlJc w:val="left"/>
      <w:pPr>
        <w:ind w:left="7231" w:hanging="569"/>
      </w:pPr>
    </w:lvl>
    <w:lvl w:ilvl="7" w:tplc="43C2FD8C">
      <w:numFmt w:val="bullet"/>
      <w:lvlText w:val="•"/>
      <w:lvlJc w:val="left"/>
      <w:pPr>
        <w:ind w:left="8039" w:hanging="569"/>
      </w:pPr>
    </w:lvl>
    <w:lvl w:ilvl="8" w:tplc="86CCB11C">
      <w:numFmt w:val="bullet"/>
      <w:lvlText w:val="•"/>
      <w:lvlJc w:val="left"/>
      <w:pPr>
        <w:ind w:left="8848" w:hanging="569"/>
      </w:pPr>
    </w:lvl>
  </w:abstractNum>
  <w:abstractNum w:abstractNumId="23" w15:restartNumberingAfterBreak="0">
    <w:nsid w:val="4EA965A5"/>
    <w:multiLevelType w:val="multilevel"/>
    <w:tmpl w:val="3FAAAB56"/>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24" w15:restartNumberingAfterBreak="0">
    <w:nsid w:val="54F15C21"/>
    <w:multiLevelType w:val="multilevel"/>
    <w:tmpl w:val="3FAAAB56"/>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25" w15:restartNumberingAfterBreak="0">
    <w:nsid w:val="56F70C90"/>
    <w:multiLevelType w:val="multilevel"/>
    <w:tmpl w:val="3FAAAB56"/>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26" w15:restartNumberingAfterBreak="0">
    <w:nsid w:val="59B841F5"/>
    <w:multiLevelType w:val="multilevel"/>
    <w:tmpl w:val="92EE373E"/>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27" w15:restartNumberingAfterBreak="0">
    <w:nsid w:val="5A1F16DF"/>
    <w:multiLevelType w:val="hybridMultilevel"/>
    <w:tmpl w:val="2EC49A32"/>
    <w:lvl w:ilvl="0" w:tplc="589A80DA">
      <w:start w:val="1"/>
      <w:numFmt w:val="decimal"/>
      <w:lvlText w:val="(%1)"/>
      <w:lvlJc w:val="left"/>
      <w:pPr>
        <w:ind w:left="1810" w:hanging="567"/>
      </w:pPr>
      <w:rPr>
        <w:rFonts w:ascii="Calibri" w:hAnsi="Calibri" w:hint="default"/>
        <w:b/>
        <w:bCs/>
        <w:i w:val="0"/>
        <w:iCs w:val="0"/>
        <w:w w:val="100"/>
        <w:sz w:val="22"/>
        <w:szCs w:val="22"/>
      </w:rPr>
    </w:lvl>
    <w:lvl w:ilvl="1" w:tplc="CBE6E496">
      <w:start w:val="1"/>
      <w:numFmt w:val="lowerRoman"/>
      <w:lvlText w:val="(%2)"/>
      <w:lvlJc w:val="left"/>
      <w:pPr>
        <w:ind w:left="2379" w:hanging="569"/>
      </w:pPr>
      <w:rPr>
        <w:rFonts w:ascii="Calibri" w:hAnsi="Calibri" w:hint="default"/>
        <w:b/>
        <w:bCs/>
        <w:i w:val="0"/>
        <w:iCs w:val="0"/>
        <w:w w:val="100"/>
        <w:sz w:val="22"/>
        <w:szCs w:val="22"/>
      </w:rPr>
    </w:lvl>
    <w:lvl w:ilvl="2" w:tplc="F4808C44">
      <w:numFmt w:val="bullet"/>
      <w:lvlText w:val="•"/>
      <w:lvlJc w:val="left"/>
      <w:pPr>
        <w:ind w:left="3278" w:hanging="569"/>
      </w:pPr>
    </w:lvl>
    <w:lvl w:ilvl="3" w:tplc="8F16AAA4">
      <w:numFmt w:val="bullet"/>
      <w:lvlText w:val="•"/>
      <w:lvlJc w:val="left"/>
      <w:pPr>
        <w:ind w:left="4176" w:hanging="569"/>
      </w:pPr>
    </w:lvl>
    <w:lvl w:ilvl="4" w:tplc="EEA26916">
      <w:numFmt w:val="bullet"/>
      <w:lvlText w:val="•"/>
      <w:lvlJc w:val="left"/>
      <w:pPr>
        <w:ind w:left="5075" w:hanging="569"/>
      </w:pPr>
    </w:lvl>
    <w:lvl w:ilvl="5" w:tplc="E08617C6">
      <w:numFmt w:val="bullet"/>
      <w:lvlText w:val="•"/>
      <w:lvlJc w:val="left"/>
      <w:pPr>
        <w:ind w:left="5973" w:hanging="569"/>
      </w:pPr>
    </w:lvl>
    <w:lvl w:ilvl="6" w:tplc="595E0066">
      <w:numFmt w:val="bullet"/>
      <w:lvlText w:val="•"/>
      <w:lvlJc w:val="left"/>
      <w:pPr>
        <w:ind w:left="6871" w:hanging="569"/>
      </w:pPr>
    </w:lvl>
    <w:lvl w:ilvl="7" w:tplc="BB8EDE62">
      <w:numFmt w:val="bullet"/>
      <w:lvlText w:val="•"/>
      <w:lvlJc w:val="left"/>
      <w:pPr>
        <w:ind w:left="7770" w:hanging="569"/>
      </w:pPr>
    </w:lvl>
    <w:lvl w:ilvl="8" w:tplc="092ADE48">
      <w:numFmt w:val="bullet"/>
      <w:lvlText w:val="•"/>
      <w:lvlJc w:val="left"/>
      <w:pPr>
        <w:ind w:left="8668" w:hanging="569"/>
      </w:pPr>
    </w:lvl>
  </w:abstractNum>
  <w:abstractNum w:abstractNumId="28" w15:restartNumberingAfterBreak="0">
    <w:nsid w:val="5AE01933"/>
    <w:multiLevelType w:val="hybridMultilevel"/>
    <w:tmpl w:val="166EC2FE"/>
    <w:lvl w:ilvl="0" w:tplc="C49871AE">
      <w:start w:val="1"/>
      <w:numFmt w:val="decimal"/>
      <w:lvlText w:val="%1."/>
      <w:lvlJc w:val="left"/>
      <w:pPr>
        <w:ind w:left="720" w:hanging="360"/>
      </w:pPr>
    </w:lvl>
    <w:lvl w:ilvl="1" w:tplc="825EBF94" w:tentative="1">
      <w:start w:val="1"/>
      <w:numFmt w:val="lowerLetter"/>
      <w:lvlText w:val="%2."/>
      <w:lvlJc w:val="left"/>
      <w:pPr>
        <w:ind w:left="1440" w:hanging="360"/>
      </w:pPr>
    </w:lvl>
    <w:lvl w:ilvl="2" w:tplc="3500964C" w:tentative="1">
      <w:start w:val="1"/>
      <w:numFmt w:val="lowerRoman"/>
      <w:lvlText w:val="%3."/>
      <w:lvlJc w:val="right"/>
      <w:pPr>
        <w:ind w:left="2160" w:hanging="180"/>
      </w:pPr>
    </w:lvl>
    <w:lvl w:ilvl="3" w:tplc="7BD4EA46" w:tentative="1">
      <w:start w:val="1"/>
      <w:numFmt w:val="decimal"/>
      <w:lvlText w:val="%4."/>
      <w:lvlJc w:val="left"/>
      <w:pPr>
        <w:ind w:left="2880" w:hanging="360"/>
      </w:pPr>
    </w:lvl>
    <w:lvl w:ilvl="4" w:tplc="054A235C" w:tentative="1">
      <w:start w:val="1"/>
      <w:numFmt w:val="lowerLetter"/>
      <w:lvlText w:val="%5."/>
      <w:lvlJc w:val="left"/>
      <w:pPr>
        <w:ind w:left="3600" w:hanging="360"/>
      </w:pPr>
    </w:lvl>
    <w:lvl w:ilvl="5" w:tplc="078A737E" w:tentative="1">
      <w:start w:val="1"/>
      <w:numFmt w:val="lowerRoman"/>
      <w:lvlText w:val="%6."/>
      <w:lvlJc w:val="right"/>
      <w:pPr>
        <w:ind w:left="4320" w:hanging="180"/>
      </w:pPr>
    </w:lvl>
    <w:lvl w:ilvl="6" w:tplc="4B14A52E" w:tentative="1">
      <w:start w:val="1"/>
      <w:numFmt w:val="decimal"/>
      <w:lvlText w:val="%7."/>
      <w:lvlJc w:val="left"/>
      <w:pPr>
        <w:ind w:left="5040" w:hanging="360"/>
      </w:pPr>
    </w:lvl>
    <w:lvl w:ilvl="7" w:tplc="43C8E294" w:tentative="1">
      <w:start w:val="1"/>
      <w:numFmt w:val="lowerLetter"/>
      <w:lvlText w:val="%8."/>
      <w:lvlJc w:val="left"/>
      <w:pPr>
        <w:ind w:left="5760" w:hanging="360"/>
      </w:pPr>
    </w:lvl>
    <w:lvl w:ilvl="8" w:tplc="F080E9A8" w:tentative="1">
      <w:start w:val="1"/>
      <w:numFmt w:val="lowerRoman"/>
      <w:lvlText w:val="%9."/>
      <w:lvlJc w:val="right"/>
      <w:pPr>
        <w:ind w:left="6480" w:hanging="180"/>
      </w:pPr>
    </w:lvl>
  </w:abstractNum>
  <w:abstractNum w:abstractNumId="29" w15:restartNumberingAfterBreak="0">
    <w:nsid w:val="6016041E"/>
    <w:multiLevelType w:val="multilevel"/>
    <w:tmpl w:val="EAA6A2D2"/>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numFmt w:val="bullet"/>
      <w:lvlText w:val=""/>
      <w:lvlJc w:val="left"/>
      <w:pPr>
        <w:ind w:left="2663" w:hanging="567"/>
      </w:pPr>
      <w:rPr>
        <w:rFonts w:ascii="Symbol" w:hAnsi="Symbol" w:hint="default"/>
        <w:b w:val="0"/>
        <w:bCs w:val="0"/>
        <w:i w:val="0"/>
        <w:iCs w:val="0"/>
        <w:w w:val="100"/>
        <w:sz w:val="22"/>
        <w:szCs w:val="22"/>
      </w:r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30" w15:restartNumberingAfterBreak="0">
    <w:nsid w:val="612D5781"/>
    <w:multiLevelType w:val="multilevel"/>
    <w:tmpl w:val="B41E68C8"/>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31" w15:restartNumberingAfterBreak="0">
    <w:nsid w:val="622B4B7F"/>
    <w:multiLevelType w:val="multilevel"/>
    <w:tmpl w:val="96CEFC20"/>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Roman"/>
      <w:lvlText w:val=".%5"/>
      <w:lvlJc w:val="left"/>
      <w:pPr>
        <w:ind w:left="2456" w:hanging="360"/>
      </w:pPr>
      <w:rPr>
        <w:rFonts w:ascii="Times New Roman" w:hAnsi="Times New Roman" w:hint="default"/>
        <w:b w:val="0"/>
        <w:bCs w:val="0"/>
        <w:i w:val="0"/>
        <w:iCs w:val="0"/>
        <w:w w:val="75"/>
        <w:sz w:val="21"/>
        <w:szCs w:val="21"/>
      </w:r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32" w15:restartNumberingAfterBreak="0">
    <w:nsid w:val="6647C713"/>
    <w:multiLevelType w:val="hybridMultilevel"/>
    <w:tmpl w:val="444A1F78"/>
    <w:lvl w:ilvl="0" w:tplc="32265BF8">
      <w:start w:val="1"/>
      <w:numFmt w:val="lowerLetter"/>
      <w:lvlText w:val="%1."/>
      <w:lvlJc w:val="left"/>
      <w:pPr>
        <w:ind w:left="720" w:hanging="360"/>
      </w:pPr>
    </w:lvl>
    <w:lvl w:ilvl="1" w:tplc="D2C45728">
      <w:start w:val="1"/>
      <w:numFmt w:val="lowerLetter"/>
      <w:lvlText w:val="%2."/>
      <w:lvlJc w:val="left"/>
      <w:pPr>
        <w:ind w:left="1440" w:hanging="360"/>
      </w:pPr>
    </w:lvl>
    <w:lvl w:ilvl="2" w:tplc="1154478C">
      <w:start w:val="1"/>
      <w:numFmt w:val="lowerRoman"/>
      <w:lvlText w:val="%3."/>
      <w:lvlJc w:val="right"/>
      <w:pPr>
        <w:ind w:left="2160" w:hanging="180"/>
      </w:pPr>
    </w:lvl>
    <w:lvl w:ilvl="3" w:tplc="1FA66382">
      <w:start w:val="1"/>
      <w:numFmt w:val="decimal"/>
      <w:lvlText w:val="%4."/>
      <w:lvlJc w:val="left"/>
      <w:pPr>
        <w:ind w:left="2880" w:hanging="360"/>
      </w:pPr>
    </w:lvl>
    <w:lvl w:ilvl="4" w:tplc="0B367706">
      <w:start w:val="1"/>
      <w:numFmt w:val="lowerLetter"/>
      <w:lvlText w:val="%5."/>
      <w:lvlJc w:val="left"/>
      <w:pPr>
        <w:ind w:left="3600" w:hanging="360"/>
      </w:pPr>
    </w:lvl>
    <w:lvl w:ilvl="5" w:tplc="8FEE092C">
      <w:start w:val="1"/>
      <w:numFmt w:val="lowerRoman"/>
      <w:lvlText w:val="%6."/>
      <w:lvlJc w:val="right"/>
      <w:pPr>
        <w:ind w:left="4320" w:hanging="180"/>
      </w:pPr>
    </w:lvl>
    <w:lvl w:ilvl="6" w:tplc="5D1A0E34">
      <w:start w:val="1"/>
      <w:numFmt w:val="decimal"/>
      <w:lvlText w:val="%7."/>
      <w:lvlJc w:val="left"/>
      <w:pPr>
        <w:ind w:left="5040" w:hanging="360"/>
      </w:pPr>
    </w:lvl>
    <w:lvl w:ilvl="7" w:tplc="1E5E5D96">
      <w:start w:val="1"/>
      <w:numFmt w:val="lowerLetter"/>
      <w:lvlText w:val="%8."/>
      <w:lvlJc w:val="left"/>
      <w:pPr>
        <w:ind w:left="5760" w:hanging="360"/>
      </w:pPr>
    </w:lvl>
    <w:lvl w:ilvl="8" w:tplc="A3A80908">
      <w:start w:val="1"/>
      <w:numFmt w:val="lowerRoman"/>
      <w:lvlText w:val="%9."/>
      <w:lvlJc w:val="right"/>
      <w:pPr>
        <w:ind w:left="6480" w:hanging="180"/>
      </w:pPr>
    </w:lvl>
  </w:abstractNum>
  <w:abstractNum w:abstractNumId="33" w15:restartNumberingAfterBreak="0">
    <w:nsid w:val="6AD83560"/>
    <w:multiLevelType w:val="hybridMultilevel"/>
    <w:tmpl w:val="A2A64264"/>
    <w:lvl w:ilvl="0" w:tplc="22D0FD0E">
      <w:start w:val="1"/>
      <w:numFmt w:val="upperRoman"/>
      <w:lvlText w:val=".%1"/>
      <w:lvlJc w:val="left"/>
      <w:pPr>
        <w:ind w:left="242" w:hanging="138"/>
      </w:pPr>
      <w:rPr>
        <w:rFonts w:ascii="Times New Roman" w:hAnsi="Times New Roman" w:hint="default"/>
        <w:b w:val="0"/>
        <w:bCs w:val="0"/>
        <w:i w:val="0"/>
        <w:iCs w:val="0"/>
        <w:w w:val="75"/>
        <w:sz w:val="21"/>
        <w:szCs w:val="21"/>
      </w:rPr>
    </w:lvl>
    <w:lvl w:ilvl="1" w:tplc="C630CF54">
      <w:start w:val="1"/>
      <w:numFmt w:val="decimal"/>
      <w:lvlText w:val="%2."/>
      <w:lvlJc w:val="left"/>
      <w:pPr>
        <w:ind w:left="1937" w:hanging="722"/>
      </w:pPr>
      <w:rPr>
        <w:rFonts w:ascii="Arial" w:hAnsi="Arial" w:hint="default"/>
        <w:b w:val="0"/>
        <w:bCs w:val="0"/>
        <w:i w:val="0"/>
        <w:iCs w:val="0"/>
        <w:spacing w:val="-1"/>
        <w:w w:val="109"/>
        <w:sz w:val="21"/>
        <w:szCs w:val="21"/>
      </w:rPr>
    </w:lvl>
    <w:lvl w:ilvl="2" w:tplc="7714B438">
      <w:numFmt w:val="bullet"/>
      <w:lvlText w:val="•"/>
      <w:lvlJc w:val="left"/>
      <w:pPr>
        <w:ind w:left="2722" w:hanging="722"/>
      </w:pPr>
    </w:lvl>
    <w:lvl w:ilvl="3" w:tplc="4C780E02">
      <w:numFmt w:val="bullet"/>
      <w:lvlText w:val="•"/>
      <w:lvlJc w:val="left"/>
      <w:pPr>
        <w:ind w:left="3504" w:hanging="722"/>
      </w:pPr>
    </w:lvl>
    <w:lvl w:ilvl="4" w:tplc="C12A0302">
      <w:numFmt w:val="bullet"/>
      <w:lvlText w:val="•"/>
      <w:lvlJc w:val="left"/>
      <w:pPr>
        <w:ind w:left="4286" w:hanging="722"/>
      </w:pPr>
    </w:lvl>
    <w:lvl w:ilvl="5" w:tplc="CC72C59A">
      <w:numFmt w:val="bullet"/>
      <w:lvlText w:val="•"/>
      <w:lvlJc w:val="left"/>
      <w:pPr>
        <w:ind w:left="5068" w:hanging="722"/>
      </w:pPr>
    </w:lvl>
    <w:lvl w:ilvl="6" w:tplc="33165700">
      <w:numFmt w:val="bullet"/>
      <w:lvlText w:val="•"/>
      <w:lvlJc w:val="left"/>
      <w:pPr>
        <w:ind w:left="5851" w:hanging="722"/>
      </w:pPr>
    </w:lvl>
    <w:lvl w:ilvl="7" w:tplc="00982710">
      <w:numFmt w:val="bullet"/>
      <w:lvlText w:val="•"/>
      <w:lvlJc w:val="left"/>
      <w:pPr>
        <w:ind w:left="6633" w:hanging="722"/>
      </w:pPr>
    </w:lvl>
    <w:lvl w:ilvl="8" w:tplc="1B2AA4B6">
      <w:numFmt w:val="bullet"/>
      <w:lvlText w:val="•"/>
      <w:lvlJc w:val="left"/>
      <w:pPr>
        <w:ind w:left="7415" w:hanging="722"/>
      </w:pPr>
    </w:lvl>
  </w:abstractNum>
  <w:abstractNum w:abstractNumId="34" w15:restartNumberingAfterBreak="0">
    <w:nsid w:val="6BF869D4"/>
    <w:multiLevelType w:val="multilevel"/>
    <w:tmpl w:val="27066EDC"/>
    <w:lvl w:ilvl="0">
      <w:start w:val="1"/>
      <w:numFmt w:val="decimal"/>
      <w:lvlText w:val="%1."/>
      <w:lvlJc w:val="left"/>
      <w:pPr>
        <w:ind w:left="1244" w:hanging="567"/>
      </w:pPr>
      <w:rPr>
        <w:rFonts w:ascii="Calibri" w:hAnsi="Calibri" w:hint="default"/>
        <w:b/>
        <w:bCs/>
        <w:i w:val="0"/>
        <w:iCs w:val="0"/>
        <w:spacing w:val="-1"/>
        <w:w w:val="100"/>
        <w:sz w:val="28"/>
        <w:szCs w:val="28"/>
      </w:rPr>
    </w:lvl>
    <w:lvl w:ilvl="1">
      <w:start w:val="1"/>
      <w:numFmt w:val="decimal"/>
      <w:lvlText w:val="%1.%2"/>
      <w:lvlJc w:val="left"/>
      <w:pPr>
        <w:ind w:left="1244" w:hanging="567"/>
      </w:pPr>
      <w:rPr>
        <w:rFonts w:ascii="Calibri" w:hAnsi="Calibri" w:hint="default"/>
        <w:b/>
        <w:bCs/>
        <w:i w:val="0"/>
        <w:iCs w:val="0"/>
        <w:spacing w:val="-2"/>
        <w:w w:val="100"/>
        <w:sz w:val="22"/>
        <w:szCs w:val="22"/>
      </w:rPr>
    </w:lvl>
    <w:lvl w:ilvl="2">
      <w:start w:val="1"/>
      <w:numFmt w:val="lowerLetter"/>
      <w:lvlText w:val="(%3)"/>
      <w:lvlJc w:val="left"/>
      <w:pPr>
        <w:ind w:left="1811" w:hanging="567"/>
      </w:pPr>
      <w:rPr>
        <w:b/>
        <w:bCs/>
        <w:spacing w:val="-1"/>
        <w:w w:val="100"/>
      </w:rPr>
    </w:lvl>
    <w:lvl w:ilvl="3">
      <w:start w:val="1"/>
      <w:numFmt w:val="lowerRoman"/>
      <w:lvlText w:val="(%4)"/>
      <w:lvlJc w:val="left"/>
      <w:pPr>
        <w:ind w:left="2380" w:hanging="567"/>
      </w:pPr>
      <w:rPr>
        <w:rFonts w:ascii="Calibri" w:hAnsi="Calibri" w:hint="default"/>
        <w:b/>
        <w:bCs/>
        <w:i w:val="0"/>
        <w:iCs w:val="0"/>
        <w:w w:val="100"/>
        <w:sz w:val="22"/>
        <w:szCs w:val="22"/>
      </w:rPr>
    </w:lvl>
    <w:lvl w:ilvl="4">
      <w:start w:val="1"/>
      <w:numFmt w:val="upperLetter"/>
      <w:lvlText w:val="%5."/>
      <w:lvlJc w:val="left"/>
      <w:pPr>
        <w:ind w:left="2456" w:hanging="360"/>
      </w:pPr>
    </w:lvl>
    <w:lvl w:ilvl="5">
      <w:numFmt w:val="bullet"/>
      <w:lvlText w:val="•"/>
      <w:lvlJc w:val="left"/>
      <w:pPr>
        <w:ind w:left="2380" w:hanging="567"/>
      </w:pPr>
    </w:lvl>
    <w:lvl w:ilvl="6">
      <w:numFmt w:val="bullet"/>
      <w:lvlText w:val="•"/>
      <w:lvlJc w:val="left"/>
      <w:pPr>
        <w:ind w:left="2440" w:hanging="567"/>
      </w:pPr>
    </w:lvl>
    <w:lvl w:ilvl="7">
      <w:numFmt w:val="bullet"/>
      <w:lvlText w:val="•"/>
      <w:lvlJc w:val="left"/>
      <w:pPr>
        <w:ind w:left="2660" w:hanging="567"/>
      </w:pPr>
    </w:lvl>
    <w:lvl w:ilvl="8">
      <w:numFmt w:val="bullet"/>
      <w:lvlText w:val="•"/>
      <w:lvlJc w:val="left"/>
      <w:pPr>
        <w:ind w:left="2720" w:hanging="567"/>
      </w:pPr>
    </w:lvl>
  </w:abstractNum>
  <w:abstractNum w:abstractNumId="35" w15:restartNumberingAfterBreak="0">
    <w:nsid w:val="723477D1"/>
    <w:multiLevelType w:val="hybridMultilevel"/>
    <w:tmpl w:val="CBD2E964"/>
    <w:lvl w:ilvl="0" w:tplc="DF5C4898">
      <w:start w:val="1"/>
      <w:numFmt w:val="bullet"/>
      <w:lvlText w:val=""/>
      <w:lvlJc w:val="left"/>
      <w:pPr>
        <w:ind w:left="1454" w:hanging="360"/>
      </w:pPr>
      <w:rPr>
        <w:rFonts w:ascii="Symbol" w:hAnsi="Symbol" w:hint="default"/>
      </w:rPr>
    </w:lvl>
    <w:lvl w:ilvl="1" w:tplc="78B2E6FE" w:tentative="1">
      <w:start w:val="1"/>
      <w:numFmt w:val="bullet"/>
      <w:lvlText w:val="o"/>
      <w:lvlJc w:val="left"/>
      <w:pPr>
        <w:ind w:left="2174" w:hanging="360"/>
      </w:pPr>
      <w:rPr>
        <w:rFonts w:ascii="Courier New" w:hAnsi="Courier New" w:hint="default"/>
      </w:rPr>
    </w:lvl>
    <w:lvl w:ilvl="2" w:tplc="3C6A191C" w:tentative="1">
      <w:start w:val="1"/>
      <w:numFmt w:val="bullet"/>
      <w:lvlText w:val=""/>
      <w:lvlJc w:val="left"/>
      <w:pPr>
        <w:ind w:left="2894" w:hanging="360"/>
      </w:pPr>
      <w:rPr>
        <w:rFonts w:ascii="Wingdings" w:hAnsi="Wingdings" w:hint="default"/>
      </w:rPr>
    </w:lvl>
    <w:lvl w:ilvl="3" w:tplc="8522EBF8" w:tentative="1">
      <w:start w:val="1"/>
      <w:numFmt w:val="bullet"/>
      <w:lvlText w:val=""/>
      <w:lvlJc w:val="left"/>
      <w:pPr>
        <w:ind w:left="3614" w:hanging="360"/>
      </w:pPr>
      <w:rPr>
        <w:rFonts w:ascii="Symbol" w:hAnsi="Symbol" w:hint="default"/>
      </w:rPr>
    </w:lvl>
    <w:lvl w:ilvl="4" w:tplc="2BC46F8E" w:tentative="1">
      <w:start w:val="1"/>
      <w:numFmt w:val="bullet"/>
      <w:lvlText w:val="o"/>
      <w:lvlJc w:val="left"/>
      <w:pPr>
        <w:ind w:left="4334" w:hanging="360"/>
      </w:pPr>
      <w:rPr>
        <w:rFonts w:ascii="Courier New" w:hAnsi="Courier New" w:hint="default"/>
      </w:rPr>
    </w:lvl>
    <w:lvl w:ilvl="5" w:tplc="0A1E99EC" w:tentative="1">
      <w:start w:val="1"/>
      <w:numFmt w:val="bullet"/>
      <w:lvlText w:val=""/>
      <w:lvlJc w:val="left"/>
      <w:pPr>
        <w:ind w:left="5054" w:hanging="360"/>
      </w:pPr>
      <w:rPr>
        <w:rFonts w:ascii="Wingdings" w:hAnsi="Wingdings" w:hint="default"/>
      </w:rPr>
    </w:lvl>
    <w:lvl w:ilvl="6" w:tplc="975C4DA4" w:tentative="1">
      <w:start w:val="1"/>
      <w:numFmt w:val="bullet"/>
      <w:lvlText w:val=""/>
      <w:lvlJc w:val="left"/>
      <w:pPr>
        <w:ind w:left="5774" w:hanging="360"/>
      </w:pPr>
      <w:rPr>
        <w:rFonts w:ascii="Symbol" w:hAnsi="Symbol" w:hint="default"/>
      </w:rPr>
    </w:lvl>
    <w:lvl w:ilvl="7" w:tplc="21FE8A8A" w:tentative="1">
      <w:start w:val="1"/>
      <w:numFmt w:val="bullet"/>
      <w:lvlText w:val="o"/>
      <w:lvlJc w:val="left"/>
      <w:pPr>
        <w:ind w:left="6494" w:hanging="360"/>
      </w:pPr>
      <w:rPr>
        <w:rFonts w:ascii="Courier New" w:hAnsi="Courier New" w:hint="default"/>
      </w:rPr>
    </w:lvl>
    <w:lvl w:ilvl="8" w:tplc="78DAAE78" w:tentative="1">
      <w:start w:val="1"/>
      <w:numFmt w:val="bullet"/>
      <w:lvlText w:val=""/>
      <w:lvlJc w:val="left"/>
      <w:pPr>
        <w:ind w:left="7214" w:hanging="360"/>
      </w:pPr>
      <w:rPr>
        <w:rFonts w:ascii="Wingdings" w:hAnsi="Wingdings" w:hint="default"/>
      </w:rPr>
    </w:lvl>
  </w:abstractNum>
  <w:abstractNum w:abstractNumId="36" w15:restartNumberingAfterBreak="0">
    <w:nsid w:val="7564507A"/>
    <w:multiLevelType w:val="hybridMultilevel"/>
    <w:tmpl w:val="C2249458"/>
    <w:lvl w:ilvl="0" w:tplc="4EE28562">
      <w:start w:val="1"/>
      <w:numFmt w:val="lowerLetter"/>
      <w:lvlText w:val="(%1)"/>
      <w:lvlJc w:val="left"/>
      <w:pPr>
        <w:ind w:left="720" w:hanging="360"/>
      </w:pPr>
    </w:lvl>
    <w:lvl w:ilvl="1" w:tplc="8D00AD26">
      <w:start w:val="1"/>
      <w:numFmt w:val="lowerLetter"/>
      <w:lvlText w:val="%2."/>
      <w:lvlJc w:val="left"/>
      <w:pPr>
        <w:ind w:left="1440" w:hanging="360"/>
      </w:pPr>
    </w:lvl>
    <w:lvl w:ilvl="2" w:tplc="03DC884A">
      <w:start w:val="1"/>
      <w:numFmt w:val="lowerRoman"/>
      <w:lvlText w:val="%3."/>
      <w:lvlJc w:val="right"/>
      <w:pPr>
        <w:ind w:left="2160" w:hanging="180"/>
      </w:pPr>
    </w:lvl>
    <w:lvl w:ilvl="3" w:tplc="070EF2E2">
      <w:start w:val="1"/>
      <w:numFmt w:val="decimal"/>
      <w:lvlText w:val="%4."/>
      <w:lvlJc w:val="left"/>
      <w:pPr>
        <w:ind w:left="2880" w:hanging="360"/>
      </w:pPr>
    </w:lvl>
    <w:lvl w:ilvl="4" w:tplc="5002C4CC">
      <w:start w:val="1"/>
      <w:numFmt w:val="lowerLetter"/>
      <w:lvlText w:val="%5."/>
      <w:lvlJc w:val="left"/>
      <w:pPr>
        <w:ind w:left="3600" w:hanging="360"/>
      </w:pPr>
    </w:lvl>
    <w:lvl w:ilvl="5" w:tplc="46605208">
      <w:start w:val="1"/>
      <w:numFmt w:val="lowerRoman"/>
      <w:lvlText w:val="%6."/>
      <w:lvlJc w:val="right"/>
      <w:pPr>
        <w:ind w:left="4320" w:hanging="180"/>
      </w:pPr>
    </w:lvl>
    <w:lvl w:ilvl="6" w:tplc="8D36E284">
      <w:start w:val="1"/>
      <w:numFmt w:val="decimal"/>
      <w:lvlText w:val="%7."/>
      <w:lvlJc w:val="left"/>
      <w:pPr>
        <w:ind w:left="5040" w:hanging="360"/>
      </w:pPr>
    </w:lvl>
    <w:lvl w:ilvl="7" w:tplc="6AF84620">
      <w:start w:val="1"/>
      <w:numFmt w:val="lowerLetter"/>
      <w:lvlText w:val="%8."/>
      <w:lvlJc w:val="left"/>
      <w:pPr>
        <w:ind w:left="5760" w:hanging="360"/>
      </w:pPr>
    </w:lvl>
    <w:lvl w:ilvl="8" w:tplc="BC9AF05C">
      <w:start w:val="1"/>
      <w:numFmt w:val="lowerRoman"/>
      <w:lvlText w:val="%9."/>
      <w:lvlJc w:val="right"/>
      <w:pPr>
        <w:ind w:left="6480" w:hanging="180"/>
      </w:pPr>
    </w:lvl>
  </w:abstractNum>
  <w:abstractNum w:abstractNumId="37" w15:restartNumberingAfterBreak="0">
    <w:nsid w:val="77E67C48"/>
    <w:multiLevelType w:val="hybridMultilevel"/>
    <w:tmpl w:val="49E438F2"/>
    <w:lvl w:ilvl="0" w:tplc="F6AA659E">
      <w:start w:val="1"/>
      <w:numFmt w:val="lowerLetter"/>
      <w:lvlText w:val="(%1)"/>
      <w:lvlJc w:val="left"/>
      <w:pPr>
        <w:ind w:left="1605" w:hanging="360"/>
      </w:pPr>
      <w:rPr>
        <w:b/>
      </w:rPr>
    </w:lvl>
    <w:lvl w:ilvl="1" w:tplc="BBFE8B3E" w:tentative="1">
      <w:start w:val="1"/>
      <w:numFmt w:val="lowerLetter"/>
      <w:lvlText w:val="%2."/>
      <w:lvlJc w:val="left"/>
      <w:pPr>
        <w:ind w:left="2325" w:hanging="360"/>
      </w:pPr>
    </w:lvl>
    <w:lvl w:ilvl="2" w:tplc="3B127CEC">
      <w:start w:val="1"/>
      <w:numFmt w:val="lowerRoman"/>
      <w:lvlText w:val="%3."/>
      <w:lvlJc w:val="right"/>
      <w:pPr>
        <w:ind w:left="3045" w:hanging="180"/>
      </w:pPr>
    </w:lvl>
    <w:lvl w:ilvl="3" w:tplc="0D385964">
      <w:start w:val="1"/>
      <w:numFmt w:val="decimal"/>
      <w:lvlText w:val="%4."/>
      <w:lvlJc w:val="left"/>
      <w:pPr>
        <w:ind w:left="3765" w:hanging="360"/>
      </w:pPr>
    </w:lvl>
    <w:lvl w:ilvl="4" w:tplc="EC96B7C2" w:tentative="1">
      <w:start w:val="1"/>
      <w:numFmt w:val="lowerLetter"/>
      <w:lvlText w:val="%5."/>
      <w:lvlJc w:val="left"/>
      <w:pPr>
        <w:ind w:left="4485" w:hanging="360"/>
      </w:pPr>
    </w:lvl>
    <w:lvl w:ilvl="5" w:tplc="0F1C270C" w:tentative="1">
      <w:start w:val="1"/>
      <w:numFmt w:val="lowerRoman"/>
      <w:lvlText w:val="%6."/>
      <w:lvlJc w:val="right"/>
      <w:pPr>
        <w:ind w:left="5205" w:hanging="180"/>
      </w:pPr>
    </w:lvl>
    <w:lvl w:ilvl="6" w:tplc="7910E5F4" w:tentative="1">
      <w:start w:val="1"/>
      <w:numFmt w:val="decimal"/>
      <w:lvlText w:val="%7."/>
      <w:lvlJc w:val="left"/>
      <w:pPr>
        <w:ind w:left="5925" w:hanging="360"/>
      </w:pPr>
    </w:lvl>
    <w:lvl w:ilvl="7" w:tplc="43EE7614" w:tentative="1">
      <w:start w:val="1"/>
      <w:numFmt w:val="lowerLetter"/>
      <w:lvlText w:val="%8."/>
      <w:lvlJc w:val="left"/>
      <w:pPr>
        <w:ind w:left="6645" w:hanging="360"/>
      </w:pPr>
    </w:lvl>
    <w:lvl w:ilvl="8" w:tplc="50C630B4" w:tentative="1">
      <w:start w:val="1"/>
      <w:numFmt w:val="lowerRoman"/>
      <w:lvlText w:val="%9."/>
      <w:lvlJc w:val="right"/>
      <w:pPr>
        <w:ind w:left="7365" w:hanging="180"/>
      </w:pPr>
    </w:lvl>
  </w:abstractNum>
  <w:num w:numId="1" w16cid:durableId="1742942481">
    <w:abstractNumId w:val="17"/>
  </w:num>
  <w:num w:numId="2" w16cid:durableId="653990781">
    <w:abstractNumId w:val="20"/>
  </w:num>
  <w:num w:numId="3" w16cid:durableId="2064324232">
    <w:abstractNumId w:val="1"/>
  </w:num>
  <w:num w:numId="4" w16cid:durableId="1569608909">
    <w:abstractNumId w:val="6"/>
  </w:num>
  <w:num w:numId="5" w16cid:durableId="521553425">
    <w:abstractNumId w:val="8"/>
  </w:num>
  <w:num w:numId="6" w16cid:durableId="2030982650">
    <w:abstractNumId w:val="14"/>
  </w:num>
  <w:num w:numId="7" w16cid:durableId="1066295802">
    <w:abstractNumId w:val="5"/>
  </w:num>
  <w:num w:numId="8" w16cid:durableId="848255921">
    <w:abstractNumId w:val="32"/>
  </w:num>
  <w:num w:numId="9" w16cid:durableId="940262996">
    <w:abstractNumId w:val="33"/>
  </w:num>
  <w:num w:numId="10" w16cid:durableId="72242159">
    <w:abstractNumId w:val="4"/>
  </w:num>
  <w:num w:numId="11" w16cid:durableId="1284463938">
    <w:abstractNumId w:val="15"/>
  </w:num>
  <w:num w:numId="12" w16cid:durableId="897597600">
    <w:abstractNumId w:val="22"/>
  </w:num>
  <w:num w:numId="13" w16cid:durableId="1118179884">
    <w:abstractNumId w:val="27"/>
  </w:num>
  <w:num w:numId="14" w16cid:durableId="43452080">
    <w:abstractNumId w:val="29"/>
  </w:num>
  <w:num w:numId="15" w16cid:durableId="462771915">
    <w:abstractNumId w:val="11"/>
  </w:num>
  <w:num w:numId="16" w16cid:durableId="2018576702">
    <w:abstractNumId w:val="0"/>
  </w:num>
  <w:num w:numId="17" w16cid:durableId="595212737">
    <w:abstractNumId w:val="9"/>
  </w:num>
  <w:num w:numId="18" w16cid:durableId="48574922">
    <w:abstractNumId w:val="37"/>
  </w:num>
  <w:num w:numId="19" w16cid:durableId="219636120">
    <w:abstractNumId w:val="19"/>
  </w:num>
  <w:num w:numId="20" w16cid:durableId="406196128">
    <w:abstractNumId w:val="7"/>
  </w:num>
  <w:num w:numId="21" w16cid:durableId="713699743">
    <w:abstractNumId w:val="10"/>
  </w:num>
  <w:num w:numId="22" w16cid:durableId="28992825">
    <w:abstractNumId w:val="28"/>
  </w:num>
  <w:num w:numId="23" w16cid:durableId="1979921582">
    <w:abstractNumId w:val="3"/>
  </w:num>
  <w:num w:numId="24" w16cid:durableId="1491941797">
    <w:abstractNumId w:val="9"/>
  </w:num>
  <w:num w:numId="25" w16cid:durableId="179003490">
    <w:abstractNumId w:val="31"/>
  </w:num>
  <w:num w:numId="26" w16cid:durableId="1695501843">
    <w:abstractNumId w:val="16"/>
  </w:num>
  <w:num w:numId="27" w16cid:durableId="627274486">
    <w:abstractNumId w:val="2"/>
  </w:num>
  <w:num w:numId="28" w16cid:durableId="836190449">
    <w:abstractNumId w:val="13"/>
  </w:num>
  <w:num w:numId="29" w16cid:durableId="332219334">
    <w:abstractNumId w:val="26"/>
  </w:num>
  <w:num w:numId="30" w16cid:durableId="1051030188">
    <w:abstractNumId w:val="34"/>
  </w:num>
  <w:num w:numId="31" w16cid:durableId="779833831">
    <w:abstractNumId w:val="30"/>
  </w:num>
  <w:num w:numId="32" w16cid:durableId="1890341068">
    <w:abstractNumId w:val="12"/>
  </w:num>
  <w:num w:numId="33" w16cid:durableId="1304894112">
    <w:abstractNumId w:val="21"/>
  </w:num>
  <w:num w:numId="34" w16cid:durableId="1811971729">
    <w:abstractNumId w:val="36"/>
  </w:num>
  <w:num w:numId="35" w16cid:durableId="1199511786">
    <w:abstractNumId w:val="35"/>
  </w:num>
  <w:num w:numId="36" w16cid:durableId="1728335363">
    <w:abstractNumId w:val="18"/>
  </w:num>
  <w:num w:numId="37" w16cid:durableId="665324195">
    <w:abstractNumId w:val="23"/>
  </w:num>
  <w:num w:numId="38" w16cid:durableId="540097735">
    <w:abstractNumId w:val="24"/>
  </w:num>
  <w:num w:numId="39" w16cid:durableId="2914443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6"/>
    <w:rsid w:val="00000972"/>
    <w:rsid w:val="00002361"/>
    <w:rsid w:val="00003233"/>
    <w:rsid w:val="00003ED6"/>
    <w:rsid w:val="000041D2"/>
    <w:rsid w:val="00005558"/>
    <w:rsid w:val="00007520"/>
    <w:rsid w:val="00010F4C"/>
    <w:rsid w:val="000115B5"/>
    <w:rsid w:val="000118D5"/>
    <w:rsid w:val="00014EFF"/>
    <w:rsid w:val="00016579"/>
    <w:rsid w:val="0002121D"/>
    <w:rsid w:val="00023CD7"/>
    <w:rsid w:val="000309EF"/>
    <w:rsid w:val="000311AF"/>
    <w:rsid w:val="00031585"/>
    <w:rsid w:val="00032861"/>
    <w:rsid w:val="00033131"/>
    <w:rsid w:val="0003329F"/>
    <w:rsid w:val="00034489"/>
    <w:rsid w:val="0003506E"/>
    <w:rsid w:val="000360B6"/>
    <w:rsid w:val="00040237"/>
    <w:rsid w:val="00040875"/>
    <w:rsid w:val="00041603"/>
    <w:rsid w:val="00042191"/>
    <w:rsid w:val="000426DA"/>
    <w:rsid w:val="00044F6D"/>
    <w:rsid w:val="00045377"/>
    <w:rsid w:val="00045C77"/>
    <w:rsid w:val="0004618F"/>
    <w:rsid w:val="00050B6A"/>
    <w:rsid w:val="00050DAD"/>
    <w:rsid w:val="00051DEB"/>
    <w:rsid w:val="00052380"/>
    <w:rsid w:val="00052EFB"/>
    <w:rsid w:val="0005332F"/>
    <w:rsid w:val="00054A81"/>
    <w:rsid w:val="00054AD3"/>
    <w:rsid w:val="0005500F"/>
    <w:rsid w:val="000557C3"/>
    <w:rsid w:val="00055CBF"/>
    <w:rsid w:val="000568C3"/>
    <w:rsid w:val="000568C5"/>
    <w:rsid w:val="00061E51"/>
    <w:rsid w:val="00062259"/>
    <w:rsid w:val="00063CC0"/>
    <w:rsid w:val="0006445C"/>
    <w:rsid w:val="00065D0F"/>
    <w:rsid w:val="00066A74"/>
    <w:rsid w:val="00067AE7"/>
    <w:rsid w:val="00070705"/>
    <w:rsid w:val="00071463"/>
    <w:rsid w:val="00074895"/>
    <w:rsid w:val="0007753B"/>
    <w:rsid w:val="00080546"/>
    <w:rsid w:val="0008275A"/>
    <w:rsid w:val="00084F14"/>
    <w:rsid w:val="000863C3"/>
    <w:rsid w:val="0009203E"/>
    <w:rsid w:val="00092459"/>
    <w:rsid w:val="000929A6"/>
    <w:rsid w:val="0009329A"/>
    <w:rsid w:val="00093695"/>
    <w:rsid w:val="00097E04"/>
    <w:rsid w:val="000A1051"/>
    <w:rsid w:val="000A1AFD"/>
    <w:rsid w:val="000A1B74"/>
    <w:rsid w:val="000A2303"/>
    <w:rsid w:val="000A2C36"/>
    <w:rsid w:val="000A326E"/>
    <w:rsid w:val="000A4483"/>
    <w:rsid w:val="000A45FB"/>
    <w:rsid w:val="000B012A"/>
    <w:rsid w:val="000B0C6A"/>
    <w:rsid w:val="000B1EB8"/>
    <w:rsid w:val="000B2EFA"/>
    <w:rsid w:val="000B3DE8"/>
    <w:rsid w:val="000B571C"/>
    <w:rsid w:val="000B61BF"/>
    <w:rsid w:val="000B6845"/>
    <w:rsid w:val="000B746F"/>
    <w:rsid w:val="000C15C3"/>
    <w:rsid w:val="000C17FE"/>
    <w:rsid w:val="000C2175"/>
    <w:rsid w:val="000C6D57"/>
    <w:rsid w:val="000C7164"/>
    <w:rsid w:val="000C7494"/>
    <w:rsid w:val="000C7FA6"/>
    <w:rsid w:val="000D0331"/>
    <w:rsid w:val="000D05B6"/>
    <w:rsid w:val="000D0679"/>
    <w:rsid w:val="000D1CC8"/>
    <w:rsid w:val="000D1FA2"/>
    <w:rsid w:val="000D3F13"/>
    <w:rsid w:val="000D6B30"/>
    <w:rsid w:val="000D7412"/>
    <w:rsid w:val="000D772B"/>
    <w:rsid w:val="000E284F"/>
    <w:rsid w:val="000E51CD"/>
    <w:rsid w:val="000E6250"/>
    <w:rsid w:val="000E6819"/>
    <w:rsid w:val="000E78FE"/>
    <w:rsid w:val="000F0C1B"/>
    <w:rsid w:val="000F1AC8"/>
    <w:rsid w:val="000F2094"/>
    <w:rsid w:val="000F5152"/>
    <w:rsid w:val="000F5349"/>
    <w:rsid w:val="000F5900"/>
    <w:rsid w:val="000F65C0"/>
    <w:rsid w:val="000F7121"/>
    <w:rsid w:val="00100B81"/>
    <w:rsid w:val="00101320"/>
    <w:rsid w:val="0010160B"/>
    <w:rsid w:val="001028A6"/>
    <w:rsid w:val="001043BD"/>
    <w:rsid w:val="001048CD"/>
    <w:rsid w:val="00105ED1"/>
    <w:rsid w:val="00107F66"/>
    <w:rsid w:val="001114A8"/>
    <w:rsid w:val="00111DD0"/>
    <w:rsid w:val="0011221D"/>
    <w:rsid w:val="00112BF5"/>
    <w:rsid w:val="001134D5"/>
    <w:rsid w:val="00113F33"/>
    <w:rsid w:val="00115D73"/>
    <w:rsid w:val="001171EE"/>
    <w:rsid w:val="001176BB"/>
    <w:rsid w:val="001201CE"/>
    <w:rsid w:val="00122759"/>
    <w:rsid w:val="00122A3B"/>
    <w:rsid w:val="00122BBC"/>
    <w:rsid w:val="00125CF8"/>
    <w:rsid w:val="001266B6"/>
    <w:rsid w:val="00131058"/>
    <w:rsid w:val="001325C0"/>
    <w:rsid w:val="00136424"/>
    <w:rsid w:val="00140461"/>
    <w:rsid w:val="00141399"/>
    <w:rsid w:val="001425E8"/>
    <w:rsid w:val="00144BCA"/>
    <w:rsid w:val="00144D00"/>
    <w:rsid w:val="00145172"/>
    <w:rsid w:val="0014728C"/>
    <w:rsid w:val="00150F12"/>
    <w:rsid w:val="00152C83"/>
    <w:rsid w:val="001541D9"/>
    <w:rsid w:val="0015445F"/>
    <w:rsid w:val="00156FAA"/>
    <w:rsid w:val="00157974"/>
    <w:rsid w:val="0016032B"/>
    <w:rsid w:val="00161D57"/>
    <w:rsid w:val="001623A0"/>
    <w:rsid w:val="00162925"/>
    <w:rsid w:val="00162F48"/>
    <w:rsid w:val="001652C5"/>
    <w:rsid w:val="00165908"/>
    <w:rsid w:val="00166D98"/>
    <w:rsid w:val="0016728F"/>
    <w:rsid w:val="00170200"/>
    <w:rsid w:val="00170BAD"/>
    <w:rsid w:val="00173D9F"/>
    <w:rsid w:val="00174B26"/>
    <w:rsid w:val="0017541F"/>
    <w:rsid w:val="00175563"/>
    <w:rsid w:val="001773A4"/>
    <w:rsid w:val="00180A13"/>
    <w:rsid w:val="00181730"/>
    <w:rsid w:val="001817EF"/>
    <w:rsid w:val="0018192C"/>
    <w:rsid w:val="00181AA2"/>
    <w:rsid w:val="00183537"/>
    <w:rsid w:val="001856DA"/>
    <w:rsid w:val="001864A5"/>
    <w:rsid w:val="00187966"/>
    <w:rsid w:val="00193F97"/>
    <w:rsid w:val="00194E6C"/>
    <w:rsid w:val="00194FF7"/>
    <w:rsid w:val="001A1156"/>
    <w:rsid w:val="001A3A29"/>
    <w:rsid w:val="001A4A99"/>
    <w:rsid w:val="001A4D9D"/>
    <w:rsid w:val="001A6B2A"/>
    <w:rsid w:val="001B105F"/>
    <w:rsid w:val="001B1682"/>
    <w:rsid w:val="001B1ED8"/>
    <w:rsid w:val="001B3038"/>
    <w:rsid w:val="001B43DA"/>
    <w:rsid w:val="001B4BC2"/>
    <w:rsid w:val="001B6A6F"/>
    <w:rsid w:val="001C1E4A"/>
    <w:rsid w:val="001C209B"/>
    <w:rsid w:val="001C339C"/>
    <w:rsid w:val="001C621B"/>
    <w:rsid w:val="001C69C8"/>
    <w:rsid w:val="001C6DCD"/>
    <w:rsid w:val="001D1071"/>
    <w:rsid w:val="001D2AC1"/>
    <w:rsid w:val="001D6A55"/>
    <w:rsid w:val="001E0861"/>
    <w:rsid w:val="001E1BBD"/>
    <w:rsid w:val="001E3A2D"/>
    <w:rsid w:val="001E42D3"/>
    <w:rsid w:val="001E65F4"/>
    <w:rsid w:val="001E765B"/>
    <w:rsid w:val="001F0BBB"/>
    <w:rsid w:val="001F7A26"/>
    <w:rsid w:val="00200180"/>
    <w:rsid w:val="0020087A"/>
    <w:rsid w:val="00201E01"/>
    <w:rsid w:val="002037BE"/>
    <w:rsid w:val="002045CA"/>
    <w:rsid w:val="0021073E"/>
    <w:rsid w:val="0021175A"/>
    <w:rsid w:val="00212F09"/>
    <w:rsid w:val="00215211"/>
    <w:rsid w:val="00222856"/>
    <w:rsid w:val="00223E82"/>
    <w:rsid w:val="00224BC4"/>
    <w:rsid w:val="00224D4A"/>
    <w:rsid w:val="00225C54"/>
    <w:rsid w:val="00230418"/>
    <w:rsid w:val="00231796"/>
    <w:rsid w:val="00232F1A"/>
    <w:rsid w:val="00233A03"/>
    <w:rsid w:val="00234B27"/>
    <w:rsid w:val="00236981"/>
    <w:rsid w:val="002410DC"/>
    <w:rsid w:val="0024191A"/>
    <w:rsid w:val="002426E5"/>
    <w:rsid w:val="00243EBB"/>
    <w:rsid w:val="002445D1"/>
    <w:rsid w:val="00247596"/>
    <w:rsid w:val="002479C6"/>
    <w:rsid w:val="00251866"/>
    <w:rsid w:val="00251BF3"/>
    <w:rsid w:val="002523C9"/>
    <w:rsid w:val="002526F8"/>
    <w:rsid w:val="00253AC2"/>
    <w:rsid w:val="002554DE"/>
    <w:rsid w:val="00256464"/>
    <w:rsid w:val="00256567"/>
    <w:rsid w:val="002627D5"/>
    <w:rsid w:val="002636C1"/>
    <w:rsid w:val="00263EBE"/>
    <w:rsid w:val="002645A4"/>
    <w:rsid w:val="002659EC"/>
    <w:rsid w:val="00266C74"/>
    <w:rsid w:val="00267C8F"/>
    <w:rsid w:val="00270C95"/>
    <w:rsid w:val="002713E1"/>
    <w:rsid w:val="00272714"/>
    <w:rsid w:val="0027274D"/>
    <w:rsid w:val="00275B0F"/>
    <w:rsid w:val="00275C02"/>
    <w:rsid w:val="002768DE"/>
    <w:rsid w:val="00277094"/>
    <w:rsid w:val="00282418"/>
    <w:rsid w:val="00283C72"/>
    <w:rsid w:val="0028451B"/>
    <w:rsid w:val="00284D6B"/>
    <w:rsid w:val="00285235"/>
    <w:rsid w:val="002866D3"/>
    <w:rsid w:val="00286FB3"/>
    <w:rsid w:val="0029028D"/>
    <w:rsid w:val="002928F8"/>
    <w:rsid w:val="0029612A"/>
    <w:rsid w:val="002A0E4E"/>
    <w:rsid w:val="002A19A2"/>
    <w:rsid w:val="002A1B67"/>
    <w:rsid w:val="002A246A"/>
    <w:rsid w:val="002A4843"/>
    <w:rsid w:val="002A6731"/>
    <w:rsid w:val="002B138B"/>
    <w:rsid w:val="002B2161"/>
    <w:rsid w:val="002B564E"/>
    <w:rsid w:val="002C1650"/>
    <w:rsid w:val="002C1835"/>
    <w:rsid w:val="002C47D5"/>
    <w:rsid w:val="002C4DA4"/>
    <w:rsid w:val="002C4E26"/>
    <w:rsid w:val="002C544B"/>
    <w:rsid w:val="002C59E1"/>
    <w:rsid w:val="002C6749"/>
    <w:rsid w:val="002C7AF4"/>
    <w:rsid w:val="002D08A4"/>
    <w:rsid w:val="002D0B31"/>
    <w:rsid w:val="002D179A"/>
    <w:rsid w:val="002D38F5"/>
    <w:rsid w:val="002D3E7C"/>
    <w:rsid w:val="002D6DCC"/>
    <w:rsid w:val="002D74B4"/>
    <w:rsid w:val="002D7EB4"/>
    <w:rsid w:val="002E3F45"/>
    <w:rsid w:val="002E454F"/>
    <w:rsid w:val="002E65B3"/>
    <w:rsid w:val="002E7021"/>
    <w:rsid w:val="002E740D"/>
    <w:rsid w:val="002F0C51"/>
    <w:rsid w:val="002F1C9F"/>
    <w:rsid w:val="002F1D99"/>
    <w:rsid w:val="002F38E9"/>
    <w:rsid w:val="002F4CF6"/>
    <w:rsid w:val="002F7B6D"/>
    <w:rsid w:val="0030194D"/>
    <w:rsid w:val="00302491"/>
    <w:rsid w:val="00302659"/>
    <w:rsid w:val="00302D3B"/>
    <w:rsid w:val="0030319A"/>
    <w:rsid w:val="003052DE"/>
    <w:rsid w:val="00305449"/>
    <w:rsid w:val="003057FA"/>
    <w:rsid w:val="00307123"/>
    <w:rsid w:val="00311277"/>
    <w:rsid w:val="00312496"/>
    <w:rsid w:val="00313CE0"/>
    <w:rsid w:val="00315200"/>
    <w:rsid w:val="00315782"/>
    <w:rsid w:val="00324D09"/>
    <w:rsid w:val="0032589D"/>
    <w:rsid w:val="00326403"/>
    <w:rsid w:val="00326511"/>
    <w:rsid w:val="00326713"/>
    <w:rsid w:val="00327697"/>
    <w:rsid w:val="003317D3"/>
    <w:rsid w:val="0033414A"/>
    <w:rsid w:val="00334BC0"/>
    <w:rsid w:val="00342868"/>
    <w:rsid w:val="00342FEA"/>
    <w:rsid w:val="003435F2"/>
    <w:rsid w:val="00343987"/>
    <w:rsid w:val="00345107"/>
    <w:rsid w:val="00346ECD"/>
    <w:rsid w:val="0034771E"/>
    <w:rsid w:val="00347DB1"/>
    <w:rsid w:val="00350D41"/>
    <w:rsid w:val="00351BF1"/>
    <w:rsid w:val="00352403"/>
    <w:rsid w:val="00353280"/>
    <w:rsid w:val="00357BB8"/>
    <w:rsid w:val="00357DA0"/>
    <w:rsid w:val="0036149A"/>
    <w:rsid w:val="00361D61"/>
    <w:rsid w:val="00362017"/>
    <w:rsid w:val="0036277F"/>
    <w:rsid w:val="00363550"/>
    <w:rsid w:val="003636D1"/>
    <w:rsid w:val="003641B3"/>
    <w:rsid w:val="00367639"/>
    <w:rsid w:val="0037002F"/>
    <w:rsid w:val="00370DE1"/>
    <w:rsid w:val="00371B78"/>
    <w:rsid w:val="00371F33"/>
    <w:rsid w:val="003732A5"/>
    <w:rsid w:val="00373644"/>
    <w:rsid w:val="003746E5"/>
    <w:rsid w:val="00376EF7"/>
    <w:rsid w:val="0038294A"/>
    <w:rsid w:val="00383CED"/>
    <w:rsid w:val="003854E9"/>
    <w:rsid w:val="00392B84"/>
    <w:rsid w:val="00394BB3"/>
    <w:rsid w:val="00395447"/>
    <w:rsid w:val="0039688A"/>
    <w:rsid w:val="003975B1"/>
    <w:rsid w:val="003A0143"/>
    <w:rsid w:val="003A0A55"/>
    <w:rsid w:val="003A0D7C"/>
    <w:rsid w:val="003A1ED4"/>
    <w:rsid w:val="003A2F7A"/>
    <w:rsid w:val="003A5873"/>
    <w:rsid w:val="003A7E13"/>
    <w:rsid w:val="003B01D0"/>
    <w:rsid w:val="003B1FBA"/>
    <w:rsid w:val="003B30AF"/>
    <w:rsid w:val="003B63A3"/>
    <w:rsid w:val="003B66DB"/>
    <w:rsid w:val="003B6CD2"/>
    <w:rsid w:val="003C03C9"/>
    <w:rsid w:val="003C1EEE"/>
    <w:rsid w:val="003C3CF7"/>
    <w:rsid w:val="003C51F4"/>
    <w:rsid w:val="003C6FDE"/>
    <w:rsid w:val="003D05B9"/>
    <w:rsid w:val="003D2A4B"/>
    <w:rsid w:val="003D2D1C"/>
    <w:rsid w:val="003D498C"/>
    <w:rsid w:val="003D5198"/>
    <w:rsid w:val="003D5575"/>
    <w:rsid w:val="003D60AB"/>
    <w:rsid w:val="003D7019"/>
    <w:rsid w:val="003E2293"/>
    <w:rsid w:val="003E236E"/>
    <w:rsid w:val="003E24D1"/>
    <w:rsid w:val="003E2D7C"/>
    <w:rsid w:val="003E2F03"/>
    <w:rsid w:val="003E3D11"/>
    <w:rsid w:val="003E4014"/>
    <w:rsid w:val="003E4A69"/>
    <w:rsid w:val="003E4A8E"/>
    <w:rsid w:val="003E6C2F"/>
    <w:rsid w:val="003E75E6"/>
    <w:rsid w:val="003F01A7"/>
    <w:rsid w:val="003F1837"/>
    <w:rsid w:val="003F1A26"/>
    <w:rsid w:val="003F3DF8"/>
    <w:rsid w:val="003F4DEB"/>
    <w:rsid w:val="003F50A7"/>
    <w:rsid w:val="003F5639"/>
    <w:rsid w:val="004002F2"/>
    <w:rsid w:val="00400658"/>
    <w:rsid w:val="00400C02"/>
    <w:rsid w:val="004013BB"/>
    <w:rsid w:val="00402EF4"/>
    <w:rsid w:val="00404792"/>
    <w:rsid w:val="00406390"/>
    <w:rsid w:val="004068AE"/>
    <w:rsid w:val="00406DAB"/>
    <w:rsid w:val="00410D24"/>
    <w:rsid w:val="004116F0"/>
    <w:rsid w:val="00411746"/>
    <w:rsid w:val="00412B46"/>
    <w:rsid w:val="004131C0"/>
    <w:rsid w:val="00414193"/>
    <w:rsid w:val="00415D0E"/>
    <w:rsid w:val="004173F1"/>
    <w:rsid w:val="00420A06"/>
    <w:rsid w:val="0042172A"/>
    <w:rsid w:val="00422121"/>
    <w:rsid w:val="0042370D"/>
    <w:rsid w:val="004237CD"/>
    <w:rsid w:val="0042420B"/>
    <w:rsid w:val="0042497C"/>
    <w:rsid w:val="00426680"/>
    <w:rsid w:val="00430A11"/>
    <w:rsid w:val="00432CAC"/>
    <w:rsid w:val="00433986"/>
    <w:rsid w:val="004356C6"/>
    <w:rsid w:val="004360DE"/>
    <w:rsid w:val="004409E2"/>
    <w:rsid w:val="0044116A"/>
    <w:rsid w:val="004420E9"/>
    <w:rsid w:val="00443478"/>
    <w:rsid w:val="00446AA3"/>
    <w:rsid w:val="0044700C"/>
    <w:rsid w:val="0045157F"/>
    <w:rsid w:val="00451DD5"/>
    <w:rsid w:val="00452C9B"/>
    <w:rsid w:val="00452ECE"/>
    <w:rsid w:val="0045338F"/>
    <w:rsid w:val="00453539"/>
    <w:rsid w:val="00453B9B"/>
    <w:rsid w:val="00460B0D"/>
    <w:rsid w:val="00465DD5"/>
    <w:rsid w:val="00466AB2"/>
    <w:rsid w:val="00466E51"/>
    <w:rsid w:val="00467244"/>
    <w:rsid w:val="00470E23"/>
    <w:rsid w:val="004754A0"/>
    <w:rsid w:val="00476446"/>
    <w:rsid w:val="00477884"/>
    <w:rsid w:val="00477E09"/>
    <w:rsid w:val="00480991"/>
    <w:rsid w:val="00482E7B"/>
    <w:rsid w:val="00484E5E"/>
    <w:rsid w:val="004858D2"/>
    <w:rsid w:val="00490148"/>
    <w:rsid w:val="00492071"/>
    <w:rsid w:val="00492234"/>
    <w:rsid w:val="004929DF"/>
    <w:rsid w:val="0049367E"/>
    <w:rsid w:val="004944F1"/>
    <w:rsid w:val="00494639"/>
    <w:rsid w:val="004946E7"/>
    <w:rsid w:val="00494D17"/>
    <w:rsid w:val="004964FB"/>
    <w:rsid w:val="004A1997"/>
    <w:rsid w:val="004A1B78"/>
    <w:rsid w:val="004A1FC3"/>
    <w:rsid w:val="004A353F"/>
    <w:rsid w:val="004A4569"/>
    <w:rsid w:val="004A74BA"/>
    <w:rsid w:val="004B0E42"/>
    <w:rsid w:val="004B36ED"/>
    <w:rsid w:val="004B4A6A"/>
    <w:rsid w:val="004B52E6"/>
    <w:rsid w:val="004B5E86"/>
    <w:rsid w:val="004B6922"/>
    <w:rsid w:val="004B6A0D"/>
    <w:rsid w:val="004B6EED"/>
    <w:rsid w:val="004C15B8"/>
    <w:rsid w:val="004C173A"/>
    <w:rsid w:val="004C1765"/>
    <w:rsid w:val="004C22D0"/>
    <w:rsid w:val="004C2B26"/>
    <w:rsid w:val="004C46A2"/>
    <w:rsid w:val="004C548F"/>
    <w:rsid w:val="004C69F2"/>
    <w:rsid w:val="004D2CD9"/>
    <w:rsid w:val="004D306C"/>
    <w:rsid w:val="004D32EB"/>
    <w:rsid w:val="004D35CE"/>
    <w:rsid w:val="004D4A60"/>
    <w:rsid w:val="004D67F8"/>
    <w:rsid w:val="004E0C04"/>
    <w:rsid w:val="004E10AE"/>
    <w:rsid w:val="004E1F20"/>
    <w:rsid w:val="004E3CA1"/>
    <w:rsid w:val="004E4AC1"/>
    <w:rsid w:val="004E5F1A"/>
    <w:rsid w:val="004F0880"/>
    <w:rsid w:val="004F1F1A"/>
    <w:rsid w:val="004F2BA2"/>
    <w:rsid w:val="004F592C"/>
    <w:rsid w:val="004F63EA"/>
    <w:rsid w:val="004F6CF4"/>
    <w:rsid w:val="0050035B"/>
    <w:rsid w:val="00500B27"/>
    <w:rsid w:val="00500F20"/>
    <w:rsid w:val="005018AF"/>
    <w:rsid w:val="005045F5"/>
    <w:rsid w:val="0050474A"/>
    <w:rsid w:val="005047DC"/>
    <w:rsid w:val="00504FD7"/>
    <w:rsid w:val="005065C2"/>
    <w:rsid w:val="00507E7F"/>
    <w:rsid w:val="00514044"/>
    <w:rsid w:val="00516E77"/>
    <w:rsid w:val="00516E7C"/>
    <w:rsid w:val="005175B3"/>
    <w:rsid w:val="00517F7A"/>
    <w:rsid w:val="0052096A"/>
    <w:rsid w:val="005226B6"/>
    <w:rsid w:val="00525BFE"/>
    <w:rsid w:val="005263D1"/>
    <w:rsid w:val="00526FE4"/>
    <w:rsid w:val="00530C52"/>
    <w:rsid w:val="00532FEA"/>
    <w:rsid w:val="0053300E"/>
    <w:rsid w:val="0053474E"/>
    <w:rsid w:val="0054092D"/>
    <w:rsid w:val="005413FD"/>
    <w:rsid w:val="00542C93"/>
    <w:rsid w:val="0054344B"/>
    <w:rsid w:val="005441C3"/>
    <w:rsid w:val="00545D35"/>
    <w:rsid w:val="00546E39"/>
    <w:rsid w:val="00547BA1"/>
    <w:rsid w:val="00547EA8"/>
    <w:rsid w:val="005534AC"/>
    <w:rsid w:val="00555223"/>
    <w:rsid w:val="00557878"/>
    <w:rsid w:val="0056183D"/>
    <w:rsid w:val="00561A1B"/>
    <w:rsid w:val="00562A95"/>
    <w:rsid w:val="00563541"/>
    <w:rsid w:val="00563717"/>
    <w:rsid w:val="00563EE1"/>
    <w:rsid w:val="00564E1D"/>
    <w:rsid w:val="00567167"/>
    <w:rsid w:val="005700FF"/>
    <w:rsid w:val="0057290E"/>
    <w:rsid w:val="005730B9"/>
    <w:rsid w:val="005738C0"/>
    <w:rsid w:val="00573C9E"/>
    <w:rsid w:val="00573E2E"/>
    <w:rsid w:val="00573EB5"/>
    <w:rsid w:val="005761BC"/>
    <w:rsid w:val="00580E69"/>
    <w:rsid w:val="0058475B"/>
    <w:rsid w:val="00586394"/>
    <w:rsid w:val="005877C5"/>
    <w:rsid w:val="00587F9A"/>
    <w:rsid w:val="00590469"/>
    <w:rsid w:val="00590560"/>
    <w:rsid w:val="0059100E"/>
    <w:rsid w:val="00591012"/>
    <w:rsid w:val="00591AFA"/>
    <w:rsid w:val="00591DC4"/>
    <w:rsid w:val="00593384"/>
    <w:rsid w:val="00593B3B"/>
    <w:rsid w:val="0059481F"/>
    <w:rsid w:val="00595E76"/>
    <w:rsid w:val="005974C0"/>
    <w:rsid w:val="00597D66"/>
    <w:rsid w:val="005A15B0"/>
    <w:rsid w:val="005A3CCF"/>
    <w:rsid w:val="005A674A"/>
    <w:rsid w:val="005A717B"/>
    <w:rsid w:val="005B03AC"/>
    <w:rsid w:val="005B052E"/>
    <w:rsid w:val="005B1613"/>
    <w:rsid w:val="005B2FFF"/>
    <w:rsid w:val="005B48E4"/>
    <w:rsid w:val="005B559A"/>
    <w:rsid w:val="005B7693"/>
    <w:rsid w:val="005B79B0"/>
    <w:rsid w:val="005C0163"/>
    <w:rsid w:val="005C1CD0"/>
    <w:rsid w:val="005C3182"/>
    <w:rsid w:val="005C4BC6"/>
    <w:rsid w:val="005C50D9"/>
    <w:rsid w:val="005C5DC5"/>
    <w:rsid w:val="005C6431"/>
    <w:rsid w:val="005D03C3"/>
    <w:rsid w:val="005D1864"/>
    <w:rsid w:val="005D1F56"/>
    <w:rsid w:val="005D2BC7"/>
    <w:rsid w:val="005D326F"/>
    <w:rsid w:val="005D5500"/>
    <w:rsid w:val="005D6065"/>
    <w:rsid w:val="005D6A7A"/>
    <w:rsid w:val="005D6B72"/>
    <w:rsid w:val="005D7D7B"/>
    <w:rsid w:val="005E0365"/>
    <w:rsid w:val="005E1C2E"/>
    <w:rsid w:val="005E1CA7"/>
    <w:rsid w:val="005E296A"/>
    <w:rsid w:val="005E420E"/>
    <w:rsid w:val="005E6670"/>
    <w:rsid w:val="005F13E1"/>
    <w:rsid w:val="005F141B"/>
    <w:rsid w:val="005F36FF"/>
    <w:rsid w:val="005F38CB"/>
    <w:rsid w:val="005F61A1"/>
    <w:rsid w:val="00602598"/>
    <w:rsid w:val="006027A5"/>
    <w:rsid w:val="00604667"/>
    <w:rsid w:val="00605646"/>
    <w:rsid w:val="00607A13"/>
    <w:rsid w:val="006106C4"/>
    <w:rsid w:val="00611808"/>
    <w:rsid w:val="00612A6B"/>
    <w:rsid w:val="006131FF"/>
    <w:rsid w:val="006159A6"/>
    <w:rsid w:val="006176F7"/>
    <w:rsid w:val="00620547"/>
    <w:rsid w:val="00620816"/>
    <w:rsid w:val="00627243"/>
    <w:rsid w:val="00627F31"/>
    <w:rsid w:val="0063203C"/>
    <w:rsid w:val="0063226A"/>
    <w:rsid w:val="00635A3D"/>
    <w:rsid w:val="00636D51"/>
    <w:rsid w:val="00637A74"/>
    <w:rsid w:val="006407E1"/>
    <w:rsid w:val="006408C2"/>
    <w:rsid w:val="006410D0"/>
    <w:rsid w:val="0064170D"/>
    <w:rsid w:val="00642B0E"/>
    <w:rsid w:val="006503E0"/>
    <w:rsid w:val="0065050C"/>
    <w:rsid w:val="00650ACA"/>
    <w:rsid w:val="00650C94"/>
    <w:rsid w:val="0065157C"/>
    <w:rsid w:val="00655034"/>
    <w:rsid w:val="00655835"/>
    <w:rsid w:val="00657ECB"/>
    <w:rsid w:val="006601A8"/>
    <w:rsid w:val="0066092A"/>
    <w:rsid w:val="00662930"/>
    <w:rsid w:val="00662976"/>
    <w:rsid w:val="00663E05"/>
    <w:rsid w:val="0066419A"/>
    <w:rsid w:val="00664431"/>
    <w:rsid w:val="00665733"/>
    <w:rsid w:val="00665F5A"/>
    <w:rsid w:val="00666591"/>
    <w:rsid w:val="00670497"/>
    <w:rsid w:val="006709BF"/>
    <w:rsid w:val="00670D4C"/>
    <w:rsid w:val="00673CF0"/>
    <w:rsid w:val="00675060"/>
    <w:rsid w:val="006757C2"/>
    <w:rsid w:val="00676BEF"/>
    <w:rsid w:val="00676E2C"/>
    <w:rsid w:val="0068053D"/>
    <w:rsid w:val="00681D5A"/>
    <w:rsid w:val="00683B52"/>
    <w:rsid w:val="00684AB2"/>
    <w:rsid w:val="006858B6"/>
    <w:rsid w:val="006902AE"/>
    <w:rsid w:val="00692597"/>
    <w:rsid w:val="006941AC"/>
    <w:rsid w:val="00695B4D"/>
    <w:rsid w:val="00695FF2"/>
    <w:rsid w:val="00696E05"/>
    <w:rsid w:val="00697393"/>
    <w:rsid w:val="00697921"/>
    <w:rsid w:val="00697F63"/>
    <w:rsid w:val="006A0189"/>
    <w:rsid w:val="006A0967"/>
    <w:rsid w:val="006A6A9C"/>
    <w:rsid w:val="006A6C75"/>
    <w:rsid w:val="006A706B"/>
    <w:rsid w:val="006A78C1"/>
    <w:rsid w:val="006B123C"/>
    <w:rsid w:val="006B44C9"/>
    <w:rsid w:val="006C0E3D"/>
    <w:rsid w:val="006C1084"/>
    <w:rsid w:val="006C17A8"/>
    <w:rsid w:val="006C1F9F"/>
    <w:rsid w:val="006C2652"/>
    <w:rsid w:val="006C3502"/>
    <w:rsid w:val="006C352C"/>
    <w:rsid w:val="006C5122"/>
    <w:rsid w:val="006C5A68"/>
    <w:rsid w:val="006D05D2"/>
    <w:rsid w:val="006D0C21"/>
    <w:rsid w:val="006D1518"/>
    <w:rsid w:val="006D5B0B"/>
    <w:rsid w:val="006D7B53"/>
    <w:rsid w:val="006D7FC2"/>
    <w:rsid w:val="006E0129"/>
    <w:rsid w:val="006E0193"/>
    <w:rsid w:val="006E0502"/>
    <w:rsid w:val="006E1C02"/>
    <w:rsid w:val="006E2746"/>
    <w:rsid w:val="006E3D4A"/>
    <w:rsid w:val="006E566C"/>
    <w:rsid w:val="006E576F"/>
    <w:rsid w:val="006E5841"/>
    <w:rsid w:val="006E7AD5"/>
    <w:rsid w:val="006F0537"/>
    <w:rsid w:val="006F0FF0"/>
    <w:rsid w:val="006F300F"/>
    <w:rsid w:val="006F376E"/>
    <w:rsid w:val="006F3C84"/>
    <w:rsid w:val="006F4628"/>
    <w:rsid w:val="006F5B66"/>
    <w:rsid w:val="007004FF"/>
    <w:rsid w:val="00700813"/>
    <w:rsid w:val="00704C94"/>
    <w:rsid w:val="00706015"/>
    <w:rsid w:val="00706213"/>
    <w:rsid w:val="00707B5D"/>
    <w:rsid w:val="0071027C"/>
    <w:rsid w:val="0071212F"/>
    <w:rsid w:val="007127E4"/>
    <w:rsid w:val="00712ED0"/>
    <w:rsid w:val="00713533"/>
    <w:rsid w:val="0071496B"/>
    <w:rsid w:val="00714D3A"/>
    <w:rsid w:val="00717644"/>
    <w:rsid w:val="007254CA"/>
    <w:rsid w:val="007255EE"/>
    <w:rsid w:val="00725B2D"/>
    <w:rsid w:val="00726014"/>
    <w:rsid w:val="00726300"/>
    <w:rsid w:val="0073263D"/>
    <w:rsid w:val="00733243"/>
    <w:rsid w:val="0073467D"/>
    <w:rsid w:val="00734D13"/>
    <w:rsid w:val="00736980"/>
    <w:rsid w:val="0074023E"/>
    <w:rsid w:val="0074049D"/>
    <w:rsid w:val="007417EA"/>
    <w:rsid w:val="007420E4"/>
    <w:rsid w:val="00742E87"/>
    <w:rsid w:val="0074320A"/>
    <w:rsid w:val="007443D1"/>
    <w:rsid w:val="00744E9B"/>
    <w:rsid w:val="007476CD"/>
    <w:rsid w:val="0075098D"/>
    <w:rsid w:val="00750BF5"/>
    <w:rsid w:val="00752124"/>
    <w:rsid w:val="00754C05"/>
    <w:rsid w:val="00754EC3"/>
    <w:rsid w:val="00754FD6"/>
    <w:rsid w:val="00760697"/>
    <w:rsid w:val="007620F1"/>
    <w:rsid w:val="00762A37"/>
    <w:rsid w:val="00763126"/>
    <w:rsid w:val="00765663"/>
    <w:rsid w:val="007658D2"/>
    <w:rsid w:val="00765C28"/>
    <w:rsid w:val="00765F11"/>
    <w:rsid w:val="00766629"/>
    <w:rsid w:val="00766930"/>
    <w:rsid w:val="00766EE6"/>
    <w:rsid w:val="00767197"/>
    <w:rsid w:val="00767A77"/>
    <w:rsid w:val="00772C89"/>
    <w:rsid w:val="00773678"/>
    <w:rsid w:val="00775DD9"/>
    <w:rsid w:val="0077715A"/>
    <w:rsid w:val="00777225"/>
    <w:rsid w:val="007772CC"/>
    <w:rsid w:val="007843E6"/>
    <w:rsid w:val="007861D6"/>
    <w:rsid w:val="00786BEF"/>
    <w:rsid w:val="00787A7F"/>
    <w:rsid w:val="00787D05"/>
    <w:rsid w:val="00791480"/>
    <w:rsid w:val="00791A8E"/>
    <w:rsid w:val="00797C86"/>
    <w:rsid w:val="007A0495"/>
    <w:rsid w:val="007A07BD"/>
    <w:rsid w:val="007A09B3"/>
    <w:rsid w:val="007A1205"/>
    <w:rsid w:val="007A2591"/>
    <w:rsid w:val="007A4005"/>
    <w:rsid w:val="007A5A5B"/>
    <w:rsid w:val="007A6B9F"/>
    <w:rsid w:val="007A71B6"/>
    <w:rsid w:val="007A7897"/>
    <w:rsid w:val="007B1CF6"/>
    <w:rsid w:val="007B204F"/>
    <w:rsid w:val="007B3F9B"/>
    <w:rsid w:val="007B5520"/>
    <w:rsid w:val="007B581C"/>
    <w:rsid w:val="007C0C91"/>
    <w:rsid w:val="007C0D03"/>
    <w:rsid w:val="007C1F1F"/>
    <w:rsid w:val="007C2409"/>
    <w:rsid w:val="007C2EFE"/>
    <w:rsid w:val="007C46C5"/>
    <w:rsid w:val="007C48EC"/>
    <w:rsid w:val="007C4DB5"/>
    <w:rsid w:val="007C552E"/>
    <w:rsid w:val="007C77EB"/>
    <w:rsid w:val="007D015D"/>
    <w:rsid w:val="007D4720"/>
    <w:rsid w:val="007D6C9F"/>
    <w:rsid w:val="007E2222"/>
    <w:rsid w:val="007E30F6"/>
    <w:rsid w:val="007E4DB4"/>
    <w:rsid w:val="007E5E9B"/>
    <w:rsid w:val="007E6B7C"/>
    <w:rsid w:val="007F1158"/>
    <w:rsid w:val="007F1FCB"/>
    <w:rsid w:val="007F2F1B"/>
    <w:rsid w:val="007F3824"/>
    <w:rsid w:val="007F46C6"/>
    <w:rsid w:val="007F4C14"/>
    <w:rsid w:val="007F61AF"/>
    <w:rsid w:val="007F7617"/>
    <w:rsid w:val="00800198"/>
    <w:rsid w:val="0080464D"/>
    <w:rsid w:val="00811BC3"/>
    <w:rsid w:val="008126A3"/>
    <w:rsid w:val="0081354B"/>
    <w:rsid w:val="00814747"/>
    <w:rsid w:val="00814DAC"/>
    <w:rsid w:val="00815E03"/>
    <w:rsid w:val="00816404"/>
    <w:rsid w:val="00817AF9"/>
    <w:rsid w:val="00817F7C"/>
    <w:rsid w:val="008235FF"/>
    <w:rsid w:val="008245CA"/>
    <w:rsid w:val="00825B83"/>
    <w:rsid w:val="00825F25"/>
    <w:rsid w:val="00826B1D"/>
    <w:rsid w:val="008279E9"/>
    <w:rsid w:val="00827CA9"/>
    <w:rsid w:val="008330F8"/>
    <w:rsid w:val="008335D2"/>
    <w:rsid w:val="008338DC"/>
    <w:rsid w:val="00834CA1"/>
    <w:rsid w:val="00837D7B"/>
    <w:rsid w:val="00841755"/>
    <w:rsid w:val="008435C7"/>
    <w:rsid w:val="008439B7"/>
    <w:rsid w:val="0084668D"/>
    <w:rsid w:val="00846E02"/>
    <w:rsid w:val="0085284E"/>
    <w:rsid w:val="008533D8"/>
    <w:rsid w:val="008539BF"/>
    <w:rsid w:val="00853C45"/>
    <w:rsid w:val="00854D1A"/>
    <w:rsid w:val="008565A6"/>
    <w:rsid w:val="00856A2D"/>
    <w:rsid w:val="00857FB5"/>
    <w:rsid w:val="00860409"/>
    <w:rsid w:val="00861424"/>
    <w:rsid w:val="00862ED4"/>
    <w:rsid w:val="00864AF6"/>
    <w:rsid w:val="0086652E"/>
    <w:rsid w:val="00866C18"/>
    <w:rsid w:val="00867252"/>
    <w:rsid w:val="00867A46"/>
    <w:rsid w:val="008712B7"/>
    <w:rsid w:val="008724A2"/>
    <w:rsid w:val="00872D37"/>
    <w:rsid w:val="00873610"/>
    <w:rsid w:val="00876E29"/>
    <w:rsid w:val="00881ADE"/>
    <w:rsid w:val="008837E5"/>
    <w:rsid w:val="008852A2"/>
    <w:rsid w:val="00886665"/>
    <w:rsid w:val="00886A08"/>
    <w:rsid w:val="00890758"/>
    <w:rsid w:val="00890AB2"/>
    <w:rsid w:val="00890D4F"/>
    <w:rsid w:val="00891455"/>
    <w:rsid w:val="00892A34"/>
    <w:rsid w:val="00892E9E"/>
    <w:rsid w:val="008937AB"/>
    <w:rsid w:val="008942E3"/>
    <w:rsid w:val="00894FB1"/>
    <w:rsid w:val="00896AF8"/>
    <w:rsid w:val="00897D36"/>
    <w:rsid w:val="008A1063"/>
    <w:rsid w:val="008A18DF"/>
    <w:rsid w:val="008A19C9"/>
    <w:rsid w:val="008A21F9"/>
    <w:rsid w:val="008A226C"/>
    <w:rsid w:val="008A5624"/>
    <w:rsid w:val="008A5DA2"/>
    <w:rsid w:val="008A62F9"/>
    <w:rsid w:val="008A6CD9"/>
    <w:rsid w:val="008A6D3C"/>
    <w:rsid w:val="008A6D5D"/>
    <w:rsid w:val="008A712E"/>
    <w:rsid w:val="008B04EC"/>
    <w:rsid w:val="008B15E0"/>
    <w:rsid w:val="008B2339"/>
    <w:rsid w:val="008B2389"/>
    <w:rsid w:val="008B342C"/>
    <w:rsid w:val="008B4642"/>
    <w:rsid w:val="008C1B9E"/>
    <w:rsid w:val="008C3646"/>
    <w:rsid w:val="008C3DE3"/>
    <w:rsid w:val="008C3E25"/>
    <w:rsid w:val="008C3FDA"/>
    <w:rsid w:val="008C4BBB"/>
    <w:rsid w:val="008C531E"/>
    <w:rsid w:val="008C5842"/>
    <w:rsid w:val="008C6C8F"/>
    <w:rsid w:val="008D07BC"/>
    <w:rsid w:val="008D43AD"/>
    <w:rsid w:val="008D4AD3"/>
    <w:rsid w:val="008D4D72"/>
    <w:rsid w:val="008D6A11"/>
    <w:rsid w:val="008D7AA0"/>
    <w:rsid w:val="008E0DD8"/>
    <w:rsid w:val="008E2118"/>
    <w:rsid w:val="008E23FC"/>
    <w:rsid w:val="008E2A3A"/>
    <w:rsid w:val="008E32A5"/>
    <w:rsid w:val="008E343D"/>
    <w:rsid w:val="008E4DFB"/>
    <w:rsid w:val="008E544E"/>
    <w:rsid w:val="008E7B42"/>
    <w:rsid w:val="008F2EB0"/>
    <w:rsid w:val="008F36B2"/>
    <w:rsid w:val="008F3C42"/>
    <w:rsid w:val="008F3CBF"/>
    <w:rsid w:val="008F40CF"/>
    <w:rsid w:val="008F696E"/>
    <w:rsid w:val="00900C08"/>
    <w:rsid w:val="00903B36"/>
    <w:rsid w:val="00904C47"/>
    <w:rsid w:val="00905ECE"/>
    <w:rsid w:val="00907D0F"/>
    <w:rsid w:val="009125DF"/>
    <w:rsid w:val="0091263D"/>
    <w:rsid w:val="0091280F"/>
    <w:rsid w:val="009154FC"/>
    <w:rsid w:val="00922772"/>
    <w:rsid w:val="009251AE"/>
    <w:rsid w:val="00925718"/>
    <w:rsid w:val="00926902"/>
    <w:rsid w:val="00927D62"/>
    <w:rsid w:val="00927EC8"/>
    <w:rsid w:val="0093156D"/>
    <w:rsid w:val="009340CF"/>
    <w:rsid w:val="00934CE5"/>
    <w:rsid w:val="00935000"/>
    <w:rsid w:val="009353F9"/>
    <w:rsid w:val="00935419"/>
    <w:rsid w:val="00937034"/>
    <w:rsid w:val="009422E1"/>
    <w:rsid w:val="00943A9E"/>
    <w:rsid w:val="00943FF4"/>
    <w:rsid w:val="00946A8D"/>
    <w:rsid w:val="0094781A"/>
    <w:rsid w:val="0094791D"/>
    <w:rsid w:val="00947C21"/>
    <w:rsid w:val="009518C1"/>
    <w:rsid w:val="009528C8"/>
    <w:rsid w:val="00953515"/>
    <w:rsid w:val="00953F30"/>
    <w:rsid w:val="00954A67"/>
    <w:rsid w:val="009569AD"/>
    <w:rsid w:val="00962AA6"/>
    <w:rsid w:val="00962E34"/>
    <w:rsid w:val="0096324C"/>
    <w:rsid w:val="00966262"/>
    <w:rsid w:val="00970D08"/>
    <w:rsid w:val="00971F87"/>
    <w:rsid w:val="0097218B"/>
    <w:rsid w:val="00975A7D"/>
    <w:rsid w:val="00975D83"/>
    <w:rsid w:val="00976892"/>
    <w:rsid w:val="0097700C"/>
    <w:rsid w:val="009801E6"/>
    <w:rsid w:val="0098095B"/>
    <w:rsid w:val="0098319C"/>
    <w:rsid w:val="009835CC"/>
    <w:rsid w:val="00983C6C"/>
    <w:rsid w:val="00987E98"/>
    <w:rsid w:val="00990395"/>
    <w:rsid w:val="00993C0A"/>
    <w:rsid w:val="0099758F"/>
    <w:rsid w:val="009A0165"/>
    <w:rsid w:val="009A1638"/>
    <w:rsid w:val="009A1A06"/>
    <w:rsid w:val="009A3F21"/>
    <w:rsid w:val="009A3F2C"/>
    <w:rsid w:val="009A4EB3"/>
    <w:rsid w:val="009A51A6"/>
    <w:rsid w:val="009A686D"/>
    <w:rsid w:val="009A7CDF"/>
    <w:rsid w:val="009B0388"/>
    <w:rsid w:val="009B0C76"/>
    <w:rsid w:val="009B519C"/>
    <w:rsid w:val="009B5CBD"/>
    <w:rsid w:val="009B61A0"/>
    <w:rsid w:val="009C16B1"/>
    <w:rsid w:val="009C20E1"/>
    <w:rsid w:val="009C5287"/>
    <w:rsid w:val="009C54CD"/>
    <w:rsid w:val="009C57DF"/>
    <w:rsid w:val="009C5BE1"/>
    <w:rsid w:val="009C7ED0"/>
    <w:rsid w:val="009D1C83"/>
    <w:rsid w:val="009D22BE"/>
    <w:rsid w:val="009E24B1"/>
    <w:rsid w:val="009E2ED1"/>
    <w:rsid w:val="009E3589"/>
    <w:rsid w:val="009E497A"/>
    <w:rsid w:val="009E513F"/>
    <w:rsid w:val="009E785E"/>
    <w:rsid w:val="009F0836"/>
    <w:rsid w:val="009F2F2E"/>
    <w:rsid w:val="009F5F3D"/>
    <w:rsid w:val="00A0068E"/>
    <w:rsid w:val="00A00899"/>
    <w:rsid w:val="00A02E65"/>
    <w:rsid w:val="00A0443F"/>
    <w:rsid w:val="00A04AD8"/>
    <w:rsid w:val="00A06A49"/>
    <w:rsid w:val="00A07113"/>
    <w:rsid w:val="00A07411"/>
    <w:rsid w:val="00A07811"/>
    <w:rsid w:val="00A101AB"/>
    <w:rsid w:val="00A10E29"/>
    <w:rsid w:val="00A13698"/>
    <w:rsid w:val="00A15F3B"/>
    <w:rsid w:val="00A168B1"/>
    <w:rsid w:val="00A16DF4"/>
    <w:rsid w:val="00A17209"/>
    <w:rsid w:val="00A17CC8"/>
    <w:rsid w:val="00A17F1E"/>
    <w:rsid w:val="00A22863"/>
    <w:rsid w:val="00A236DB"/>
    <w:rsid w:val="00A247EE"/>
    <w:rsid w:val="00A2576D"/>
    <w:rsid w:val="00A27FFD"/>
    <w:rsid w:val="00A31B9C"/>
    <w:rsid w:val="00A32EF4"/>
    <w:rsid w:val="00A331CD"/>
    <w:rsid w:val="00A351EB"/>
    <w:rsid w:val="00A353E0"/>
    <w:rsid w:val="00A35C1E"/>
    <w:rsid w:val="00A40290"/>
    <w:rsid w:val="00A40B2D"/>
    <w:rsid w:val="00A428B6"/>
    <w:rsid w:val="00A46643"/>
    <w:rsid w:val="00A51018"/>
    <w:rsid w:val="00A53444"/>
    <w:rsid w:val="00A53B88"/>
    <w:rsid w:val="00A54FDC"/>
    <w:rsid w:val="00A567A6"/>
    <w:rsid w:val="00A5698E"/>
    <w:rsid w:val="00A61525"/>
    <w:rsid w:val="00A61804"/>
    <w:rsid w:val="00A6375C"/>
    <w:rsid w:val="00A70DDD"/>
    <w:rsid w:val="00A7341D"/>
    <w:rsid w:val="00A737A4"/>
    <w:rsid w:val="00A74AF3"/>
    <w:rsid w:val="00A77FA6"/>
    <w:rsid w:val="00A82839"/>
    <w:rsid w:val="00A85319"/>
    <w:rsid w:val="00A865A5"/>
    <w:rsid w:val="00A86EF7"/>
    <w:rsid w:val="00A90A37"/>
    <w:rsid w:val="00A90E65"/>
    <w:rsid w:val="00A90FF0"/>
    <w:rsid w:val="00A91EE3"/>
    <w:rsid w:val="00A9243B"/>
    <w:rsid w:val="00A92D7B"/>
    <w:rsid w:val="00A934C2"/>
    <w:rsid w:val="00A94C5E"/>
    <w:rsid w:val="00A9518D"/>
    <w:rsid w:val="00A95EA6"/>
    <w:rsid w:val="00AA0A7E"/>
    <w:rsid w:val="00AA1673"/>
    <w:rsid w:val="00AA29B1"/>
    <w:rsid w:val="00AA346A"/>
    <w:rsid w:val="00AA34A4"/>
    <w:rsid w:val="00AA3FB0"/>
    <w:rsid w:val="00AA7804"/>
    <w:rsid w:val="00AB0B0A"/>
    <w:rsid w:val="00AB19F5"/>
    <w:rsid w:val="00AB1D0B"/>
    <w:rsid w:val="00AB1D63"/>
    <w:rsid w:val="00AB4A8F"/>
    <w:rsid w:val="00AB4AFE"/>
    <w:rsid w:val="00AB4FB7"/>
    <w:rsid w:val="00AB7022"/>
    <w:rsid w:val="00AB7B3F"/>
    <w:rsid w:val="00AC1BC4"/>
    <w:rsid w:val="00AC1CC8"/>
    <w:rsid w:val="00AC32A9"/>
    <w:rsid w:val="00AC48D5"/>
    <w:rsid w:val="00AC4C0B"/>
    <w:rsid w:val="00AC554C"/>
    <w:rsid w:val="00AC65F6"/>
    <w:rsid w:val="00AC67FD"/>
    <w:rsid w:val="00AC7ED2"/>
    <w:rsid w:val="00AD0BF9"/>
    <w:rsid w:val="00AD114E"/>
    <w:rsid w:val="00AD19E8"/>
    <w:rsid w:val="00AD23AB"/>
    <w:rsid w:val="00AD2B8E"/>
    <w:rsid w:val="00AD5B13"/>
    <w:rsid w:val="00AD6DF3"/>
    <w:rsid w:val="00AD7CD4"/>
    <w:rsid w:val="00AE1BDB"/>
    <w:rsid w:val="00AE27F9"/>
    <w:rsid w:val="00AE3C3F"/>
    <w:rsid w:val="00AE5E8C"/>
    <w:rsid w:val="00AE5F52"/>
    <w:rsid w:val="00AE6815"/>
    <w:rsid w:val="00AE74A0"/>
    <w:rsid w:val="00AF4879"/>
    <w:rsid w:val="00AF5483"/>
    <w:rsid w:val="00AF5D77"/>
    <w:rsid w:val="00AF73AB"/>
    <w:rsid w:val="00B0021F"/>
    <w:rsid w:val="00B003F0"/>
    <w:rsid w:val="00B00802"/>
    <w:rsid w:val="00B028E1"/>
    <w:rsid w:val="00B03EA5"/>
    <w:rsid w:val="00B05758"/>
    <w:rsid w:val="00B06DD4"/>
    <w:rsid w:val="00B073EC"/>
    <w:rsid w:val="00B074FA"/>
    <w:rsid w:val="00B07590"/>
    <w:rsid w:val="00B1017B"/>
    <w:rsid w:val="00B109B1"/>
    <w:rsid w:val="00B116E1"/>
    <w:rsid w:val="00B12C8E"/>
    <w:rsid w:val="00B13E22"/>
    <w:rsid w:val="00B15F4D"/>
    <w:rsid w:val="00B1684C"/>
    <w:rsid w:val="00B23008"/>
    <w:rsid w:val="00B24F85"/>
    <w:rsid w:val="00B307E3"/>
    <w:rsid w:val="00B31A7B"/>
    <w:rsid w:val="00B32B19"/>
    <w:rsid w:val="00B33887"/>
    <w:rsid w:val="00B419DB"/>
    <w:rsid w:val="00B44350"/>
    <w:rsid w:val="00B4500C"/>
    <w:rsid w:val="00B450FA"/>
    <w:rsid w:val="00B45243"/>
    <w:rsid w:val="00B45C7C"/>
    <w:rsid w:val="00B474EE"/>
    <w:rsid w:val="00B50C23"/>
    <w:rsid w:val="00B5199C"/>
    <w:rsid w:val="00B530B1"/>
    <w:rsid w:val="00B53DD3"/>
    <w:rsid w:val="00B55A9D"/>
    <w:rsid w:val="00B5633C"/>
    <w:rsid w:val="00B60821"/>
    <w:rsid w:val="00B61FBD"/>
    <w:rsid w:val="00B63A69"/>
    <w:rsid w:val="00B63A8E"/>
    <w:rsid w:val="00B65FD0"/>
    <w:rsid w:val="00B660D7"/>
    <w:rsid w:val="00B67404"/>
    <w:rsid w:val="00B700D6"/>
    <w:rsid w:val="00B72F3B"/>
    <w:rsid w:val="00B744F5"/>
    <w:rsid w:val="00B74ADB"/>
    <w:rsid w:val="00B74E99"/>
    <w:rsid w:val="00B75021"/>
    <w:rsid w:val="00B7614A"/>
    <w:rsid w:val="00B77091"/>
    <w:rsid w:val="00B77F32"/>
    <w:rsid w:val="00B804DF"/>
    <w:rsid w:val="00B81B70"/>
    <w:rsid w:val="00B8229D"/>
    <w:rsid w:val="00B8234F"/>
    <w:rsid w:val="00B82FA5"/>
    <w:rsid w:val="00B83D08"/>
    <w:rsid w:val="00B86EC0"/>
    <w:rsid w:val="00B9067E"/>
    <w:rsid w:val="00B910C7"/>
    <w:rsid w:val="00B91C94"/>
    <w:rsid w:val="00B92512"/>
    <w:rsid w:val="00B92878"/>
    <w:rsid w:val="00BA5E8D"/>
    <w:rsid w:val="00BA5F4B"/>
    <w:rsid w:val="00BA6807"/>
    <w:rsid w:val="00BA74CC"/>
    <w:rsid w:val="00BB13D8"/>
    <w:rsid w:val="00BB6E3E"/>
    <w:rsid w:val="00BB7635"/>
    <w:rsid w:val="00BB7E09"/>
    <w:rsid w:val="00BC1D77"/>
    <w:rsid w:val="00BC2187"/>
    <w:rsid w:val="00BC4446"/>
    <w:rsid w:val="00BC5E10"/>
    <w:rsid w:val="00BC6027"/>
    <w:rsid w:val="00BC7668"/>
    <w:rsid w:val="00BC7908"/>
    <w:rsid w:val="00BC7922"/>
    <w:rsid w:val="00BC7FB4"/>
    <w:rsid w:val="00BD3B56"/>
    <w:rsid w:val="00BD3D79"/>
    <w:rsid w:val="00BD46F2"/>
    <w:rsid w:val="00BD54DF"/>
    <w:rsid w:val="00BD6E5D"/>
    <w:rsid w:val="00BE033B"/>
    <w:rsid w:val="00BE0A99"/>
    <w:rsid w:val="00BE1365"/>
    <w:rsid w:val="00BE182F"/>
    <w:rsid w:val="00BE2C89"/>
    <w:rsid w:val="00BE60DB"/>
    <w:rsid w:val="00BF0963"/>
    <w:rsid w:val="00BF5A30"/>
    <w:rsid w:val="00BF6ED8"/>
    <w:rsid w:val="00BF6F48"/>
    <w:rsid w:val="00C004EC"/>
    <w:rsid w:val="00C0337B"/>
    <w:rsid w:val="00C03842"/>
    <w:rsid w:val="00C04228"/>
    <w:rsid w:val="00C04CBF"/>
    <w:rsid w:val="00C06C00"/>
    <w:rsid w:val="00C06CFA"/>
    <w:rsid w:val="00C1157E"/>
    <w:rsid w:val="00C13A3C"/>
    <w:rsid w:val="00C14172"/>
    <w:rsid w:val="00C14591"/>
    <w:rsid w:val="00C16ADA"/>
    <w:rsid w:val="00C16F52"/>
    <w:rsid w:val="00C17BD8"/>
    <w:rsid w:val="00C17BF4"/>
    <w:rsid w:val="00C20761"/>
    <w:rsid w:val="00C20B48"/>
    <w:rsid w:val="00C2363A"/>
    <w:rsid w:val="00C237C6"/>
    <w:rsid w:val="00C25117"/>
    <w:rsid w:val="00C261BA"/>
    <w:rsid w:val="00C30233"/>
    <w:rsid w:val="00C33820"/>
    <w:rsid w:val="00C34E7A"/>
    <w:rsid w:val="00C36225"/>
    <w:rsid w:val="00C40147"/>
    <w:rsid w:val="00C40240"/>
    <w:rsid w:val="00C4110B"/>
    <w:rsid w:val="00C425F4"/>
    <w:rsid w:val="00C42DAA"/>
    <w:rsid w:val="00C47DFE"/>
    <w:rsid w:val="00C513FD"/>
    <w:rsid w:val="00C51EC4"/>
    <w:rsid w:val="00C53F91"/>
    <w:rsid w:val="00C5522C"/>
    <w:rsid w:val="00C55F8F"/>
    <w:rsid w:val="00C564B6"/>
    <w:rsid w:val="00C57B29"/>
    <w:rsid w:val="00C61A73"/>
    <w:rsid w:val="00C63804"/>
    <w:rsid w:val="00C64100"/>
    <w:rsid w:val="00C6536A"/>
    <w:rsid w:val="00C65D13"/>
    <w:rsid w:val="00C663FE"/>
    <w:rsid w:val="00C7027F"/>
    <w:rsid w:val="00C715F2"/>
    <w:rsid w:val="00C7363F"/>
    <w:rsid w:val="00C763B7"/>
    <w:rsid w:val="00C81765"/>
    <w:rsid w:val="00C829A9"/>
    <w:rsid w:val="00C86B7C"/>
    <w:rsid w:val="00C87B1A"/>
    <w:rsid w:val="00C93208"/>
    <w:rsid w:val="00C93995"/>
    <w:rsid w:val="00C93D90"/>
    <w:rsid w:val="00CA3CBC"/>
    <w:rsid w:val="00CA6461"/>
    <w:rsid w:val="00CA68E2"/>
    <w:rsid w:val="00CA7747"/>
    <w:rsid w:val="00CB0F94"/>
    <w:rsid w:val="00CB1F06"/>
    <w:rsid w:val="00CB1F56"/>
    <w:rsid w:val="00CB207B"/>
    <w:rsid w:val="00CB20FF"/>
    <w:rsid w:val="00CB2479"/>
    <w:rsid w:val="00CB2BD2"/>
    <w:rsid w:val="00CB3293"/>
    <w:rsid w:val="00CB34F9"/>
    <w:rsid w:val="00CB46DB"/>
    <w:rsid w:val="00CB56C5"/>
    <w:rsid w:val="00CB6F61"/>
    <w:rsid w:val="00CC0F9F"/>
    <w:rsid w:val="00CC14C1"/>
    <w:rsid w:val="00CC1697"/>
    <w:rsid w:val="00CC175C"/>
    <w:rsid w:val="00CC1F5D"/>
    <w:rsid w:val="00CC3366"/>
    <w:rsid w:val="00CC34EA"/>
    <w:rsid w:val="00CC39FD"/>
    <w:rsid w:val="00CC7FE2"/>
    <w:rsid w:val="00CD10AF"/>
    <w:rsid w:val="00CD38BE"/>
    <w:rsid w:val="00CD4971"/>
    <w:rsid w:val="00CD4DE5"/>
    <w:rsid w:val="00CD5537"/>
    <w:rsid w:val="00CD7032"/>
    <w:rsid w:val="00CD7BD9"/>
    <w:rsid w:val="00CE049E"/>
    <w:rsid w:val="00CE16FD"/>
    <w:rsid w:val="00CE25D0"/>
    <w:rsid w:val="00CE3AD1"/>
    <w:rsid w:val="00CE5558"/>
    <w:rsid w:val="00CE56A5"/>
    <w:rsid w:val="00CE5779"/>
    <w:rsid w:val="00CE5F7E"/>
    <w:rsid w:val="00CE5FD4"/>
    <w:rsid w:val="00CE63DB"/>
    <w:rsid w:val="00CE7B05"/>
    <w:rsid w:val="00CE7CCA"/>
    <w:rsid w:val="00CF0773"/>
    <w:rsid w:val="00CF2052"/>
    <w:rsid w:val="00CF30B9"/>
    <w:rsid w:val="00CF5A49"/>
    <w:rsid w:val="00CF61AD"/>
    <w:rsid w:val="00D01E97"/>
    <w:rsid w:val="00D027E8"/>
    <w:rsid w:val="00D03358"/>
    <w:rsid w:val="00D03570"/>
    <w:rsid w:val="00D0361E"/>
    <w:rsid w:val="00D03933"/>
    <w:rsid w:val="00D03DD1"/>
    <w:rsid w:val="00D03FCC"/>
    <w:rsid w:val="00D0422F"/>
    <w:rsid w:val="00D0520B"/>
    <w:rsid w:val="00D110F2"/>
    <w:rsid w:val="00D111FD"/>
    <w:rsid w:val="00D12A84"/>
    <w:rsid w:val="00D159A3"/>
    <w:rsid w:val="00D15A84"/>
    <w:rsid w:val="00D15FEE"/>
    <w:rsid w:val="00D17D1A"/>
    <w:rsid w:val="00D200AB"/>
    <w:rsid w:val="00D201BE"/>
    <w:rsid w:val="00D20B0A"/>
    <w:rsid w:val="00D20DD9"/>
    <w:rsid w:val="00D23F98"/>
    <w:rsid w:val="00D276E9"/>
    <w:rsid w:val="00D277A1"/>
    <w:rsid w:val="00D278BF"/>
    <w:rsid w:val="00D27D40"/>
    <w:rsid w:val="00D30926"/>
    <w:rsid w:val="00D3350A"/>
    <w:rsid w:val="00D339F5"/>
    <w:rsid w:val="00D34802"/>
    <w:rsid w:val="00D35D05"/>
    <w:rsid w:val="00D367BC"/>
    <w:rsid w:val="00D40358"/>
    <w:rsid w:val="00D42BF7"/>
    <w:rsid w:val="00D445B7"/>
    <w:rsid w:val="00D44B4B"/>
    <w:rsid w:val="00D458E4"/>
    <w:rsid w:val="00D479A3"/>
    <w:rsid w:val="00D4F986"/>
    <w:rsid w:val="00D51101"/>
    <w:rsid w:val="00D51149"/>
    <w:rsid w:val="00D5172F"/>
    <w:rsid w:val="00D52AB1"/>
    <w:rsid w:val="00D52B16"/>
    <w:rsid w:val="00D52EA4"/>
    <w:rsid w:val="00D55A9F"/>
    <w:rsid w:val="00D55AEF"/>
    <w:rsid w:val="00D5677D"/>
    <w:rsid w:val="00D619BC"/>
    <w:rsid w:val="00D62726"/>
    <w:rsid w:val="00D639C2"/>
    <w:rsid w:val="00D64352"/>
    <w:rsid w:val="00D6490A"/>
    <w:rsid w:val="00D64F9F"/>
    <w:rsid w:val="00D66766"/>
    <w:rsid w:val="00D66C03"/>
    <w:rsid w:val="00D74152"/>
    <w:rsid w:val="00D7665C"/>
    <w:rsid w:val="00D76F59"/>
    <w:rsid w:val="00D809A2"/>
    <w:rsid w:val="00D82F38"/>
    <w:rsid w:val="00D832B7"/>
    <w:rsid w:val="00D8408D"/>
    <w:rsid w:val="00D849A1"/>
    <w:rsid w:val="00D9035F"/>
    <w:rsid w:val="00D917EA"/>
    <w:rsid w:val="00D923E3"/>
    <w:rsid w:val="00D94950"/>
    <w:rsid w:val="00D9531B"/>
    <w:rsid w:val="00D969AC"/>
    <w:rsid w:val="00D96EA7"/>
    <w:rsid w:val="00D96FC7"/>
    <w:rsid w:val="00DA0A06"/>
    <w:rsid w:val="00DA0A7D"/>
    <w:rsid w:val="00DA0AB3"/>
    <w:rsid w:val="00DA0DEF"/>
    <w:rsid w:val="00DA1C73"/>
    <w:rsid w:val="00DA1DAC"/>
    <w:rsid w:val="00DA277F"/>
    <w:rsid w:val="00DA279F"/>
    <w:rsid w:val="00DA3409"/>
    <w:rsid w:val="00DA37D8"/>
    <w:rsid w:val="00DA4A97"/>
    <w:rsid w:val="00DA4F88"/>
    <w:rsid w:val="00DA5D93"/>
    <w:rsid w:val="00DA5E64"/>
    <w:rsid w:val="00DA618B"/>
    <w:rsid w:val="00DA65C2"/>
    <w:rsid w:val="00DB3193"/>
    <w:rsid w:val="00DB5B5D"/>
    <w:rsid w:val="00DB5DA0"/>
    <w:rsid w:val="00DC1431"/>
    <w:rsid w:val="00DC37A7"/>
    <w:rsid w:val="00DC37EE"/>
    <w:rsid w:val="00DC424E"/>
    <w:rsid w:val="00DC43EA"/>
    <w:rsid w:val="00DC4A2C"/>
    <w:rsid w:val="00DC67E9"/>
    <w:rsid w:val="00DC6AEB"/>
    <w:rsid w:val="00DD0186"/>
    <w:rsid w:val="00DD2001"/>
    <w:rsid w:val="00DD423E"/>
    <w:rsid w:val="00DD531F"/>
    <w:rsid w:val="00DD7BDC"/>
    <w:rsid w:val="00DE09E4"/>
    <w:rsid w:val="00DE39EA"/>
    <w:rsid w:val="00DE5336"/>
    <w:rsid w:val="00DE5C57"/>
    <w:rsid w:val="00DE6033"/>
    <w:rsid w:val="00DE6ED8"/>
    <w:rsid w:val="00DF03C5"/>
    <w:rsid w:val="00DF105F"/>
    <w:rsid w:val="00DF38FC"/>
    <w:rsid w:val="00DF5A2F"/>
    <w:rsid w:val="00E0303F"/>
    <w:rsid w:val="00E04BB4"/>
    <w:rsid w:val="00E05852"/>
    <w:rsid w:val="00E06D38"/>
    <w:rsid w:val="00E12F3D"/>
    <w:rsid w:val="00E13FAF"/>
    <w:rsid w:val="00E143D7"/>
    <w:rsid w:val="00E148B4"/>
    <w:rsid w:val="00E162B5"/>
    <w:rsid w:val="00E1784D"/>
    <w:rsid w:val="00E17CAC"/>
    <w:rsid w:val="00E20D71"/>
    <w:rsid w:val="00E2131E"/>
    <w:rsid w:val="00E240B6"/>
    <w:rsid w:val="00E2488A"/>
    <w:rsid w:val="00E2522C"/>
    <w:rsid w:val="00E2650A"/>
    <w:rsid w:val="00E2677B"/>
    <w:rsid w:val="00E31728"/>
    <w:rsid w:val="00E32646"/>
    <w:rsid w:val="00E3284E"/>
    <w:rsid w:val="00E32CEF"/>
    <w:rsid w:val="00E3307F"/>
    <w:rsid w:val="00E334C8"/>
    <w:rsid w:val="00E338DB"/>
    <w:rsid w:val="00E34ECD"/>
    <w:rsid w:val="00E36904"/>
    <w:rsid w:val="00E37919"/>
    <w:rsid w:val="00E37E4E"/>
    <w:rsid w:val="00E40E32"/>
    <w:rsid w:val="00E4293A"/>
    <w:rsid w:val="00E42A77"/>
    <w:rsid w:val="00E44850"/>
    <w:rsid w:val="00E4532F"/>
    <w:rsid w:val="00E5104A"/>
    <w:rsid w:val="00E511F6"/>
    <w:rsid w:val="00E51CB7"/>
    <w:rsid w:val="00E51E79"/>
    <w:rsid w:val="00E52B0C"/>
    <w:rsid w:val="00E53933"/>
    <w:rsid w:val="00E55EC9"/>
    <w:rsid w:val="00E56CFA"/>
    <w:rsid w:val="00E608DD"/>
    <w:rsid w:val="00E62AC3"/>
    <w:rsid w:val="00E63BA5"/>
    <w:rsid w:val="00E64F96"/>
    <w:rsid w:val="00E66920"/>
    <w:rsid w:val="00E706D9"/>
    <w:rsid w:val="00E71128"/>
    <w:rsid w:val="00E72311"/>
    <w:rsid w:val="00E7236A"/>
    <w:rsid w:val="00E75263"/>
    <w:rsid w:val="00E76223"/>
    <w:rsid w:val="00E77A3D"/>
    <w:rsid w:val="00E825C4"/>
    <w:rsid w:val="00E845CF"/>
    <w:rsid w:val="00E85491"/>
    <w:rsid w:val="00E87D43"/>
    <w:rsid w:val="00E911AA"/>
    <w:rsid w:val="00E93F89"/>
    <w:rsid w:val="00E943D2"/>
    <w:rsid w:val="00E95898"/>
    <w:rsid w:val="00E95975"/>
    <w:rsid w:val="00E95F38"/>
    <w:rsid w:val="00EA0A76"/>
    <w:rsid w:val="00EA0D35"/>
    <w:rsid w:val="00EA11B8"/>
    <w:rsid w:val="00EA1FFB"/>
    <w:rsid w:val="00EA248E"/>
    <w:rsid w:val="00EA2800"/>
    <w:rsid w:val="00EA29B6"/>
    <w:rsid w:val="00EA2E5A"/>
    <w:rsid w:val="00EA3E2B"/>
    <w:rsid w:val="00EA5034"/>
    <w:rsid w:val="00EA58AC"/>
    <w:rsid w:val="00EA6E8C"/>
    <w:rsid w:val="00EB0FA0"/>
    <w:rsid w:val="00EC012A"/>
    <w:rsid w:val="00EC0282"/>
    <w:rsid w:val="00EC0C57"/>
    <w:rsid w:val="00EC0EFE"/>
    <w:rsid w:val="00EC298C"/>
    <w:rsid w:val="00EC31B1"/>
    <w:rsid w:val="00EC61FD"/>
    <w:rsid w:val="00EC6ADF"/>
    <w:rsid w:val="00ED4D8E"/>
    <w:rsid w:val="00ED66AA"/>
    <w:rsid w:val="00ED6F32"/>
    <w:rsid w:val="00ED79B0"/>
    <w:rsid w:val="00EE4674"/>
    <w:rsid w:val="00EE47ED"/>
    <w:rsid w:val="00EE4F64"/>
    <w:rsid w:val="00EE6732"/>
    <w:rsid w:val="00EE67FA"/>
    <w:rsid w:val="00EE6904"/>
    <w:rsid w:val="00EE7086"/>
    <w:rsid w:val="00EE79D6"/>
    <w:rsid w:val="00EE7E0F"/>
    <w:rsid w:val="00EF20B4"/>
    <w:rsid w:val="00EF23B7"/>
    <w:rsid w:val="00EF2E83"/>
    <w:rsid w:val="00EF4B32"/>
    <w:rsid w:val="00EF4F02"/>
    <w:rsid w:val="00EF6208"/>
    <w:rsid w:val="00EF7457"/>
    <w:rsid w:val="00F0094C"/>
    <w:rsid w:val="00F037B6"/>
    <w:rsid w:val="00F04397"/>
    <w:rsid w:val="00F04C1A"/>
    <w:rsid w:val="00F057B6"/>
    <w:rsid w:val="00F0589A"/>
    <w:rsid w:val="00F10CBF"/>
    <w:rsid w:val="00F12B9A"/>
    <w:rsid w:val="00F14AC1"/>
    <w:rsid w:val="00F17BD9"/>
    <w:rsid w:val="00F17C8A"/>
    <w:rsid w:val="00F17FB4"/>
    <w:rsid w:val="00F20BD1"/>
    <w:rsid w:val="00F2167D"/>
    <w:rsid w:val="00F2181A"/>
    <w:rsid w:val="00F2323D"/>
    <w:rsid w:val="00F2327B"/>
    <w:rsid w:val="00F237E9"/>
    <w:rsid w:val="00F264F2"/>
    <w:rsid w:val="00F27A20"/>
    <w:rsid w:val="00F31105"/>
    <w:rsid w:val="00F31470"/>
    <w:rsid w:val="00F33C64"/>
    <w:rsid w:val="00F347BA"/>
    <w:rsid w:val="00F37464"/>
    <w:rsid w:val="00F41456"/>
    <w:rsid w:val="00F43B46"/>
    <w:rsid w:val="00F43C8C"/>
    <w:rsid w:val="00F46112"/>
    <w:rsid w:val="00F464B9"/>
    <w:rsid w:val="00F46505"/>
    <w:rsid w:val="00F474C4"/>
    <w:rsid w:val="00F4761B"/>
    <w:rsid w:val="00F514B9"/>
    <w:rsid w:val="00F53648"/>
    <w:rsid w:val="00F54C74"/>
    <w:rsid w:val="00F5500A"/>
    <w:rsid w:val="00F557FC"/>
    <w:rsid w:val="00F55BA1"/>
    <w:rsid w:val="00F55F3A"/>
    <w:rsid w:val="00F56F38"/>
    <w:rsid w:val="00F577DA"/>
    <w:rsid w:val="00F57E70"/>
    <w:rsid w:val="00F61DA7"/>
    <w:rsid w:val="00F6221D"/>
    <w:rsid w:val="00F62369"/>
    <w:rsid w:val="00F62E7D"/>
    <w:rsid w:val="00F65BA5"/>
    <w:rsid w:val="00F7052E"/>
    <w:rsid w:val="00F7162F"/>
    <w:rsid w:val="00F729CB"/>
    <w:rsid w:val="00F80297"/>
    <w:rsid w:val="00F80A78"/>
    <w:rsid w:val="00F81BC2"/>
    <w:rsid w:val="00F82269"/>
    <w:rsid w:val="00F83ECC"/>
    <w:rsid w:val="00F86791"/>
    <w:rsid w:val="00F875E8"/>
    <w:rsid w:val="00F90D72"/>
    <w:rsid w:val="00F9165F"/>
    <w:rsid w:val="00F94F3C"/>
    <w:rsid w:val="00F960B3"/>
    <w:rsid w:val="00F96207"/>
    <w:rsid w:val="00FA0A95"/>
    <w:rsid w:val="00FA3876"/>
    <w:rsid w:val="00FA3FC4"/>
    <w:rsid w:val="00FA584B"/>
    <w:rsid w:val="00FA5BB0"/>
    <w:rsid w:val="00FA5F6E"/>
    <w:rsid w:val="00FA6643"/>
    <w:rsid w:val="00FA6F49"/>
    <w:rsid w:val="00FB0166"/>
    <w:rsid w:val="00FB28E7"/>
    <w:rsid w:val="00FB413F"/>
    <w:rsid w:val="00FB4798"/>
    <w:rsid w:val="00FB4BAB"/>
    <w:rsid w:val="00FB5425"/>
    <w:rsid w:val="00FB6362"/>
    <w:rsid w:val="00FB6A23"/>
    <w:rsid w:val="00FC11F6"/>
    <w:rsid w:val="00FC124C"/>
    <w:rsid w:val="00FC1EA5"/>
    <w:rsid w:val="00FC2A9C"/>
    <w:rsid w:val="00FC4D9F"/>
    <w:rsid w:val="00FC53A5"/>
    <w:rsid w:val="00FC6686"/>
    <w:rsid w:val="00FC66D5"/>
    <w:rsid w:val="00FC6879"/>
    <w:rsid w:val="00FD4B20"/>
    <w:rsid w:val="00FD4B56"/>
    <w:rsid w:val="00FD5F73"/>
    <w:rsid w:val="00FD735D"/>
    <w:rsid w:val="00FD77E4"/>
    <w:rsid w:val="00FE25F9"/>
    <w:rsid w:val="00FE384B"/>
    <w:rsid w:val="00FE5420"/>
    <w:rsid w:val="00FE5A53"/>
    <w:rsid w:val="00FE5ED4"/>
    <w:rsid w:val="00FE6153"/>
    <w:rsid w:val="00FE6B0E"/>
    <w:rsid w:val="00FE7A29"/>
    <w:rsid w:val="00FE7E33"/>
    <w:rsid w:val="00FF1816"/>
    <w:rsid w:val="00FF24A3"/>
    <w:rsid w:val="00FF3B7C"/>
    <w:rsid w:val="00FF42F5"/>
    <w:rsid w:val="00FF4B1B"/>
    <w:rsid w:val="00FF5277"/>
    <w:rsid w:val="00FF5BF5"/>
    <w:rsid w:val="00FF5F39"/>
    <w:rsid w:val="011ABB16"/>
    <w:rsid w:val="015146EA"/>
    <w:rsid w:val="019CFDA6"/>
    <w:rsid w:val="01BDD588"/>
    <w:rsid w:val="020517DE"/>
    <w:rsid w:val="021F9339"/>
    <w:rsid w:val="0264FC63"/>
    <w:rsid w:val="0271EB5F"/>
    <w:rsid w:val="0299063C"/>
    <w:rsid w:val="02F0031E"/>
    <w:rsid w:val="03171734"/>
    <w:rsid w:val="03459E14"/>
    <w:rsid w:val="0366A9DA"/>
    <w:rsid w:val="0378B37C"/>
    <w:rsid w:val="037B30E2"/>
    <w:rsid w:val="039B0836"/>
    <w:rsid w:val="03DDCCAE"/>
    <w:rsid w:val="03F77186"/>
    <w:rsid w:val="03FDC70B"/>
    <w:rsid w:val="040239D9"/>
    <w:rsid w:val="0435FC41"/>
    <w:rsid w:val="043924B3"/>
    <w:rsid w:val="04665FDC"/>
    <w:rsid w:val="04866498"/>
    <w:rsid w:val="049BEB27"/>
    <w:rsid w:val="04B61BF7"/>
    <w:rsid w:val="051F0D26"/>
    <w:rsid w:val="053BCAC0"/>
    <w:rsid w:val="056CAD2D"/>
    <w:rsid w:val="0571502A"/>
    <w:rsid w:val="05CD3A34"/>
    <w:rsid w:val="05D52840"/>
    <w:rsid w:val="0613C546"/>
    <w:rsid w:val="0673CDB4"/>
    <w:rsid w:val="068966D0"/>
    <w:rsid w:val="06BC2272"/>
    <w:rsid w:val="06BDDC23"/>
    <w:rsid w:val="07095033"/>
    <w:rsid w:val="071D2202"/>
    <w:rsid w:val="07292CCE"/>
    <w:rsid w:val="076CDBB0"/>
    <w:rsid w:val="07966BA2"/>
    <w:rsid w:val="07A075C3"/>
    <w:rsid w:val="07A122E2"/>
    <w:rsid w:val="07AB0B41"/>
    <w:rsid w:val="08466D5A"/>
    <w:rsid w:val="086D2F47"/>
    <w:rsid w:val="087783A2"/>
    <w:rsid w:val="08C0FB36"/>
    <w:rsid w:val="08E8BD92"/>
    <w:rsid w:val="091236B8"/>
    <w:rsid w:val="0927AD97"/>
    <w:rsid w:val="0963B4E9"/>
    <w:rsid w:val="096B6A9A"/>
    <w:rsid w:val="099EFCD0"/>
    <w:rsid w:val="09CA6BB3"/>
    <w:rsid w:val="0A2977F2"/>
    <w:rsid w:val="0A4F1F20"/>
    <w:rsid w:val="0A8CE696"/>
    <w:rsid w:val="0B2457BD"/>
    <w:rsid w:val="0B2F50B2"/>
    <w:rsid w:val="0B4A09C7"/>
    <w:rsid w:val="0B56D45F"/>
    <w:rsid w:val="0BE379D1"/>
    <w:rsid w:val="0BFBD7F0"/>
    <w:rsid w:val="0C285BEA"/>
    <w:rsid w:val="0C28B45E"/>
    <w:rsid w:val="0CA405B1"/>
    <w:rsid w:val="0E1AF1E2"/>
    <w:rsid w:val="0E258002"/>
    <w:rsid w:val="0E5C6BB3"/>
    <w:rsid w:val="0E8ACBB9"/>
    <w:rsid w:val="0EB753A4"/>
    <w:rsid w:val="0F6B20C2"/>
    <w:rsid w:val="0F8F3623"/>
    <w:rsid w:val="0FD8F287"/>
    <w:rsid w:val="0FE8868F"/>
    <w:rsid w:val="100F6463"/>
    <w:rsid w:val="10558D1D"/>
    <w:rsid w:val="1063758B"/>
    <w:rsid w:val="10B69866"/>
    <w:rsid w:val="10E59803"/>
    <w:rsid w:val="114879A9"/>
    <w:rsid w:val="114D3B04"/>
    <w:rsid w:val="1182467F"/>
    <w:rsid w:val="1183DABD"/>
    <w:rsid w:val="118B16C2"/>
    <w:rsid w:val="11FFDC64"/>
    <w:rsid w:val="121F5047"/>
    <w:rsid w:val="122B94FC"/>
    <w:rsid w:val="122DE344"/>
    <w:rsid w:val="12348AD5"/>
    <w:rsid w:val="126F5446"/>
    <w:rsid w:val="127D1195"/>
    <w:rsid w:val="12D4FF96"/>
    <w:rsid w:val="13592AFD"/>
    <w:rsid w:val="1370A275"/>
    <w:rsid w:val="1384934F"/>
    <w:rsid w:val="13B1A8C7"/>
    <w:rsid w:val="1427B4EA"/>
    <w:rsid w:val="142919C8"/>
    <w:rsid w:val="1448B513"/>
    <w:rsid w:val="14569DF1"/>
    <w:rsid w:val="146A624E"/>
    <w:rsid w:val="150DCA9E"/>
    <w:rsid w:val="152E0036"/>
    <w:rsid w:val="158369CC"/>
    <w:rsid w:val="15BAFD55"/>
    <w:rsid w:val="15BB156B"/>
    <w:rsid w:val="15C32428"/>
    <w:rsid w:val="15DE2D99"/>
    <w:rsid w:val="15F7F800"/>
    <w:rsid w:val="15FCC8F7"/>
    <w:rsid w:val="163C4BB2"/>
    <w:rsid w:val="1648179D"/>
    <w:rsid w:val="1686F52B"/>
    <w:rsid w:val="16BBD95E"/>
    <w:rsid w:val="1702C80E"/>
    <w:rsid w:val="172F3951"/>
    <w:rsid w:val="1745FEA6"/>
    <w:rsid w:val="17596A2F"/>
    <w:rsid w:val="175CF334"/>
    <w:rsid w:val="17B49021"/>
    <w:rsid w:val="17CB3641"/>
    <w:rsid w:val="17D8EA79"/>
    <w:rsid w:val="17E14144"/>
    <w:rsid w:val="17EFEAA7"/>
    <w:rsid w:val="181D37FB"/>
    <w:rsid w:val="181F7457"/>
    <w:rsid w:val="182F5A7E"/>
    <w:rsid w:val="188DBC5E"/>
    <w:rsid w:val="18A652C8"/>
    <w:rsid w:val="18A90976"/>
    <w:rsid w:val="19217F2E"/>
    <w:rsid w:val="192BCF27"/>
    <w:rsid w:val="192EC067"/>
    <w:rsid w:val="193B77C7"/>
    <w:rsid w:val="19897A41"/>
    <w:rsid w:val="19CACA4F"/>
    <w:rsid w:val="19CAD304"/>
    <w:rsid w:val="19ED04D3"/>
    <w:rsid w:val="19F103C6"/>
    <w:rsid w:val="19F52E06"/>
    <w:rsid w:val="1A30DDFC"/>
    <w:rsid w:val="1A641930"/>
    <w:rsid w:val="1ADDD58A"/>
    <w:rsid w:val="1AE3AD67"/>
    <w:rsid w:val="1B545C80"/>
    <w:rsid w:val="1B5A44A5"/>
    <w:rsid w:val="1B9614D2"/>
    <w:rsid w:val="1B972D1E"/>
    <w:rsid w:val="1B9AFF3D"/>
    <w:rsid w:val="1BA6C67A"/>
    <w:rsid w:val="1BC37AAC"/>
    <w:rsid w:val="1C1D8330"/>
    <w:rsid w:val="1C5CBB55"/>
    <w:rsid w:val="1C812DD6"/>
    <w:rsid w:val="1C83C510"/>
    <w:rsid w:val="1C9D6AFC"/>
    <w:rsid w:val="1C9E729B"/>
    <w:rsid w:val="1CBC9234"/>
    <w:rsid w:val="1CE6F211"/>
    <w:rsid w:val="1D0DC301"/>
    <w:rsid w:val="1D21917C"/>
    <w:rsid w:val="1D298FFE"/>
    <w:rsid w:val="1D4A1549"/>
    <w:rsid w:val="1D6D3962"/>
    <w:rsid w:val="1D991468"/>
    <w:rsid w:val="1DAAFACA"/>
    <w:rsid w:val="1DC702D3"/>
    <w:rsid w:val="1DDA8961"/>
    <w:rsid w:val="1DDF56B3"/>
    <w:rsid w:val="1DF75A14"/>
    <w:rsid w:val="1DFE32EC"/>
    <w:rsid w:val="1E043AB1"/>
    <w:rsid w:val="1E192E1A"/>
    <w:rsid w:val="1E77E321"/>
    <w:rsid w:val="1EB7F784"/>
    <w:rsid w:val="1EC591FA"/>
    <w:rsid w:val="1EDEC9D2"/>
    <w:rsid w:val="1F4451C3"/>
    <w:rsid w:val="1F541124"/>
    <w:rsid w:val="1FDFEA83"/>
    <w:rsid w:val="208DA952"/>
    <w:rsid w:val="20937C8C"/>
    <w:rsid w:val="20CFADCD"/>
    <w:rsid w:val="211C6A92"/>
    <w:rsid w:val="211D3AAD"/>
    <w:rsid w:val="21377B2C"/>
    <w:rsid w:val="213FCB46"/>
    <w:rsid w:val="21A31569"/>
    <w:rsid w:val="22020A34"/>
    <w:rsid w:val="22919911"/>
    <w:rsid w:val="229CBAC7"/>
    <w:rsid w:val="229F03EA"/>
    <w:rsid w:val="22EFDFF0"/>
    <w:rsid w:val="232005B6"/>
    <w:rsid w:val="23295CCF"/>
    <w:rsid w:val="237B9271"/>
    <w:rsid w:val="239B135E"/>
    <w:rsid w:val="23F8F39E"/>
    <w:rsid w:val="249118CC"/>
    <w:rsid w:val="24A0DF0A"/>
    <w:rsid w:val="24C09453"/>
    <w:rsid w:val="24C76CB4"/>
    <w:rsid w:val="24FC562E"/>
    <w:rsid w:val="25C9F803"/>
    <w:rsid w:val="25D08FC6"/>
    <w:rsid w:val="25EE6CAB"/>
    <w:rsid w:val="25FD220D"/>
    <w:rsid w:val="2666FB17"/>
    <w:rsid w:val="26D0213B"/>
    <w:rsid w:val="27205934"/>
    <w:rsid w:val="272DE535"/>
    <w:rsid w:val="276168D4"/>
    <w:rsid w:val="27696BB1"/>
    <w:rsid w:val="27B7B09E"/>
    <w:rsid w:val="27C4A9AF"/>
    <w:rsid w:val="27E9D86B"/>
    <w:rsid w:val="27F4EF5B"/>
    <w:rsid w:val="280B4EB1"/>
    <w:rsid w:val="2818E4CB"/>
    <w:rsid w:val="28324A75"/>
    <w:rsid w:val="28DECD24"/>
    <w:rsid w:val="2900C96E"/>
    <w:rsid w:val="290C8D14"/>
    <w:rsid w:val="2939B1E2"/>
    <w:rsid w:val="293F848E"/>
    <w:rsid w:val="29AFC6E6"/>
    <w:rsid w:val="29D87B70"/>
    <w:rsid w:val="29E75FA2"/>
    <w:rsid w:val="2A02B94F"/>
    <w:rsid w:val="2A1B64EC"/>
    <w:rsid w:val="2A722C75"/>
    <w:rsid w:val="2A7C824C"/>
    <w:rsid w:val="2AAC2141"/>
    <w:rsid w:val="2AE6CD22"/>
    <w:rsid w:val="2B0A9F1C"/>
    <w:rsid w:val="2B307568"/>
    <w:rsid w:val="2B6E230C"/>
    <w:rsid w:val="2B90CA84"/>
    <w:rsid w:val="2B9F7C52"/>
    <w:rsid w:val="2BA802B2"/>
    <w:rsid w:val="2BAFB2F3"/>
    <w:rsid w:val="2BFE8B87"/>
    <w:rsid w:val="2C015B99"/>
    <w:rsid w:val="2C13FDC7"/>
    <w:rsid w:val="2C3A32BF"/>
    <w:rsid w:val="2C525460"/>
    <w:rsid w:val="2CB79C17"/>
    <w:rsid w:val="2CFDFE56"/>
    <w:rsid w:val="2D65E1F2"/>
    <w:rsid w:val="2D9AF2DC"/>
    <w:rsid w:val="2DA48CCB"/>
    <w:rsid w:val="2E0F332F"/>
    <w:rsid w:val="2E70ED16"/>
    <w:rsid w:val="2ED83078"/>
    <w:rsid w:val="2EE236C2"/>
    <w:rsid w:val="2F01E751"/>
    <w:rsid w:val="2F2749E9"/>
    <w:rsid w:val="2F3498C0"/>
    <w:rsid w:val="2F4D7866"/>
    <w:rsid w:val="2F7C742C"/>
    <w:rsid w:val="2F903BE1"/>
    <w:rsid w:val="2F9537DB"/>
    <w:rsid w:val="2FA50799"/>
    <w:rsid w:val="2FE66F66"/>
    <w:rsid w:val="2FEB4D0B"/>
    <w:rsid w:val="2FEFBC9A"/>
    <w:rsid w:val="3051822F"/>
    <w:rsid w:val="305CB33D"/>
    <w:rsid w:val="30679F8C"/>
    <w:rsid w:val="30D76A8A"/>
    <w:rsid w:val="30FF74FA"/>
    <w:rsid w:val="318949F7"/>
    <w:rsid w:val="31D1B32C"/>
    <w:rsid w:val="31DA3409"/>
    <w:rsid w:val="3200987E"/>
    <w:rsid w:val="3234A55A"/>
    <w:rsid w:val="3271D681"/>
    <w:rsid w:val="32825DD2"/>
    <w:rsid w:val="32B076B5"/>
    <w:rsid w:val="32BF6917"/>
    <w:rsid w:val="335DCAB7"/>
    <w:rsid w:val="3427A119"/>
    <w:rsid w:val="344A4BE3"/>
    <w:rsid w:val="3470FD7B"/>
    <w:rsid w:val="347DB372"/>
    <w:rsid w:val="3488AD23"/>
    <w:rsid w:val="34A168BD"/>
    <w:rsid w:val="34AE1B36"/>
    <w:rsid w:val="34CB3A1D"/>
    <w:rsid w:val="34CC5A4A"/>
    <w:rsid w:val="34CF35EA"/>
    <w:rsid w:val="35093FF5"/>
    <w:rsid w:val="353F0469"/>
    <w:rsid w:val="35464D2F"/>
    <w:rsid w:val="3599BBCE"/>
    <w:rsid w:val="35AE97D7"/>
    <w:rsid w:val="361B1548"/>
    <w:rsid w:val="361CB15D"/>
    <w:rsid w:val="361E597C"/>
    <w:rsid w:val="3688172F"/>
    <w:rsid w:val="369FBCE5"/>
    <w:rsid w:val="36AE60F8"/>
    <w:rsid w:val="36D04ABD"/>
    <w:rsid w:val="37083728"/>
    <w:rsid w:val="37274989"/>
    <w:rsid w:val="3728342B"/>
    <w:rsid w:val="3783BB99"/>
    <w:rsid w:val="37A618A4"/>
    <w:rsid w:val="37C46858"/>
    <w:rsid w:val="3820033B"/>
    <w:rsid w:val="384218E5"/>
    <w:rsid w:val="38521B4C"/>
    <w:rsid w:val="38687E27"/>
    <w:rsid w:val="38CEDF8E"/>
    <w:rsid w:val="38FE1BC5"/>
    <w:rsid w:val="3908ED60"/>
    <w:rsid w:val="397CEEDF"/>
    <w:rsid w:val="399460BE"/>
    <w:rsid w:val="3997AC08"/>
    <w:rsid w:val="399AE747"/>
    <w:rsid w:val="399D0490"/>
    <w:rsid w:val="39A8F0A6"/>
    <w:rsid w:val="39BBFF23"/>
    <w:rsid w:val="39C29C46"/>
    <w:rsid w:val="39CBB67D"/>
    <w:rsid w:val="39D48BF5"/>
    <w:rsid w:val="3A0FE3EB"/>
    <w:rsid w:val="3A2C28C1"/>
    <w:rsid w:val="3A65E18D"/>
    <w:rsid w:val="3A6632A8"/>
    <w:rsid w:val="3A7032C3"/>
    <w:rsid w:val="3B0630C7"/>
    <w:rsid w:val="3B19542A"/>
    <w:rsid w:val="3B2B86D7"/>
    <w:rsid w:val="3B391818"/>
    <w:rsid w:val="3B55234A"/>
    <w:rsid w:val="3BF62639"/>
    <w:rsid w:val="3C0F74CF"/>
    <w:rsid w:val="3C4C87F1"/>
    <w:rsid w:val="3C7CD6DE"/>
    <w:rsid w:val="3C881E4F"/>
    <w:rsid w:val="3C9FEF2D"/>
    <w:rsid w:val="3CC1BDF4"/>
    <w:rsid w:val="3CC37CEE"/>
    <w:rsid w:val="3CDC7E63"/>
    <w:rsid w:val="3D0BB1B0"/>
    <w:rsid w:val="3D61B7EF"/>
    <w:rsid w:val="3D87E650"/>
    <w:rsid w:val="3D8D4CAE"/>
    <w:rsid w:val="3D95C253"/>
    <w:rsid w:val="3DA182B0"/>
    <w:rsid w:val="3DD49E81"/>
    <w:rsid w:val="3DD65DE5"/>
    <w:rsid w:val="3DF12335"/>
    <w:rsid w:val="3E088269"/>
    <w:rsid w:val="3E0CDCDA"/>
    <w:rsid w:val="3E2F721A"/>
    <w:rsid w:val="3E9AB80E"/>
    <w:rsid w:val="3E9BD545"/>
    <w:rsid w:val="3EBBEC72"/>
    <w:rsid w:val="3EC73A8F"/>
    <w:rsid w:val="3F23159E"/>
    <w:rsid w:val="3F867764"/>
    <w:rsid w:val="3FA0D0C4"/>
    <w:rsid w:val="3FB49026"/>
    <w:rsid w:val="3FD1AC30"/>
    <w:rsid w:val="3FF7D9FC"/>
    <w:rsid w:val="400B940A"/>
    <w:rsid w:val="407B334D"/>
    <w:rsid w:val="40A191A2"/>
    <w:rsid w:val="40C0949D"/>
    <w:rsid w:val="40FE212D"/>
    <w:rsid w:val="41220E9C"/>
    <w:rsid w:val="41782957"/>
    <w:rsid w:val="419B7B6C"/>
    <w:rsid w:val="41FB2567"/>
    <w:rsid w:val="421205D7"/>
    <w:rsid w:val="4219E998"/>
    <w:rsid w:val="42545038"/>
    <w:rsid w:val="4261AB92"/>
    <w:rsid w:val="42FDE1B2"/>
    <w:rsid w:val="430A831C"/>
    <w:rsid w:val="4323729D"/>
    <w:rsid w:val="43468E25"/>
    <w:rsid w:val="4361CC3A"/>
    <w:rsid w:val="43A80B16"/>
    <w:rsid w:val="443B1E27"/>
    <w:rsid w:val="448A2BEA"/>
    <w:rsid w:val="44BD68F6"/>
    <w:rsid w:val="44E0BE79"/>
    <w:rsid w:val="44F9402C"/>
    <w:rsid w:val="44F9AB08"/>
    <w:rsid w:val="4513C3A5"/>
    <w:rsid w:val="453A73F5"/>
    <w:rsid w:val="4590C1C9"/>
    <w:rsid w:val="45F681DF"/>
    <w:rsid w:val="45FB8F97"/>
    <w:rsid w:val="464D1601"/>
    <w:rsid w:val="466C70FC"/>
    <w:rsid w:val="46C22C56"/>
    <w:rsid w:val="46F135B2"/>
    <w:rsid w:val="46FFC9AD"/>
    <w:rsid w:val="47198869"/>
    <w:rsid w:val="475BCF0C"/>
    <w:rsid w:val="478154F7"/>
    <w:rsid w:val="4794249D"/>
    <w:rsid w:val="4797F2D4"/>
    <w:rsid w:val="47DE58E1"/>
    <w:rsid w:val="47E1085F"/>
    <w:rsid w:val="481B4B8D"/>
    <w:rsid w:val="48B4BA3D"/>
    <w:rsid w:val="48CD7515"/>
    <w:rsid w:val="490436AB"/>
    <w:rsid w:val="490B1E2E"/>
    <w:rsid w:val="4930D062"/>
    <w:rsid w:val="493C53EE"/>
    <w:rsid w:val="4996B221"/>
    <w:rsid w:val="49A6FD4A"/>
    <w:rsid w:val="49B1F1CA"/>
    <w:rsid w:val="4A26E657"/>
    <w:rsid w:val="4A3B07CC"/>
    <w:rsid w:val="4A5EC205"/>
    <w:rsid w:val="4A7ACD93"/>
    <w:rsid w:val="4A7FB502"/>
    <w:rsid w:val="4ABE30C6"/>
    <w:rsid w:val="4B27F361"/>
    <w:rsid w:val="4B27F36C"/>
    <w:rsid w:val="4B49A571"/>
    <w:rsid w:val="4B6BA4B7"/>
    <w:rsid w:val="4B9C1BB2"/>
    <w:rsid w:val="4BC29EF4"/>
    <w:rsid w:val="4BC48176"/>
    <w:rsid w:val="4BE3818A"/>
    <w:rsid w:val="4BEF8DA7"/>
    <w:rsid w:val="4BF15F74"/>
    <w:rsid w:val="4BF9327E"/>
    <w:rsid w:val="4C275A1E"/>
    <w:rsid w:val="4C763824"/>
    <w:rsid w:val="4CB7F154"/>
    <w:rsid w:val="4CC83BBC"/>
    <w:rsid w:val="4CCA9C3A"/>
    <w:rsid w:val="4CD3EA40"/>
    <w:rsid w:val="4CF30037"/>
    <w:rsid w:val="4D01E4EA"/>
    <w:rsid w:val="4DB12ABC"/>
    <w:rsid w:val="4DB34AB1"/>
    <w:rsid w:val="4DB9A6C9"/>
    <w:rsid w:val="4DBC78BA"/>
    <w:rsid w:val="4DE57230"/>
    <w:rsid w:val="4E669A00"/>
    <w:rsid w:val="4E97EDB6"/>
    <w:rsid w:val="4E9951E3"/>
    <w:rsid w:val="4EC555B9"/>
    <w:rsid w:val="4EF4A2AD"/>
    <w:rsid w:val="4F02B00E"/>
    <w:rsid w:val="4F04C687"/>
    <w:rsid w:val="4F245391"/>
    <w:rsid w:val="4F812B19"/>
    <w:rsid w:val="4FB29F36"/>
    <w:rsid w:val="4FBDDCEF"/>
    <w:rsid w:val="4FEB1B99"/>
    <w:rsid w:val="4FEC92C4"/>
    <w:rsid w:val="503492CC"/>
    <w:rsid w:val="50496253"/>
    <w:rsid w:val="5053D222"/>
    <w:rsid w:val="50917094"/>
    <w:rsid w:val="50951B00"/>
    <w:rsid w:val="50B49785"/>
    <w:rsid w:val="50CEA23F"/>
    <w:rsid w:val="50D996C6"/>
    <w:rsid w:val="50E49FB8"/>
    <w:rsid w:val="51030F5D"/>
    <w:rsid w:val="516027C2"/>
    <w:rsid w:val="5161B824"/>
    <w:rsid w:val="5199CC89"/>
    <w:rsid w:val="51CC1434"/>
    <w:rsid w:val="51CC148D"/>
    <w:rsid w:val="51CFB3B6"/>
    <w:rsid w:val="52064428"/>
    <w:rsid w:val="522164A1"/>
    <w:rsid w:val="5252810D"/>
    <w:rsid w:val="52A6AF1F"/>
    <w:rsid w:val="52CC1A8C"/>
    <w:rsid w:val="533BAE80"/>
    <w:rsid w:val="533ECDCD"/>
    <w:rsid w:val="53715B17"/>
    <w:rsid w:val="53894B58"/>
    <w:rsid w:val="53E0D7BC"/>
    <w:rsid w:val="540A3E07"/>
    <w:rsid w:val="541EAE7E"/>
    <w:rsid w:val="54BF7BB4"/>
    <w:rsid w:val="54F6C72D"/>
    <w:rsid w:val="54F8D476"/>
    <w:rsid w:val="55593E9D"/>
    <w:rsid w:val="55AB4191"/>
    <w:rsid w:val="55C6E6F1"/>
    <w:rsid w:val="566D4DB3"/>
    <w:rsid w:val="5681A050"/>
    <w:rsid w:val="569BF7A5"/>
    <w:rsid w:val="56BB65E4"/>
    <w:rsid w:val="56DC054B"/>
    <w:rsid w:val="570EDD0E"/>
    <w:rsid w:val="571336C0"/>
    <w:rsid w:val="57930137"/>
    <w:rsid w:val="57B217EA"/>
    <w:rsid w:val="57E18AD3"/>
    <w:rsid w:val="5806BCAD"/>
    <w:rsid w:val="584B3192"/>
    <w:rsid w:val="58554019"/>
    <w:rsid w:val="58756CC4"/>
    <w:rsid w:val="5876D092"/>
    <w:rsid w:val="587803EF"/>
    <w:rsid w:val="5891D075"/>
    <w:rsid w:val="58C57AA7"/>
    <w:rsid w:val="58DD95B8"/>
    <w:rsid w:val="59190FBF"/>
    <w:rsid w:val="591DCEB6"/>
    <w:rsid w:val="595D861F"/>
    <w:rsid w:val="59A989F4"/>
    <w:rsid w:val="59C27AA5"/>
    <w:rsid w:val="59EA4EFD"/>
    <w:rsid w:val="59EF8F3B"/>
    <w:rsid w:val="5A50C587"/>
    <w:rsid w:val="5A5948CB"/>
    <w:rsid w:val="5AA8382C"/>
    <w:rsid w:val="5ABA9D88"/>
    <w:rsid w:val="5AD4A73C"/>
    <w:rsid w:val="5AFAC9FF"/>
    <w:rsid w:val="5B21D8AE"/>
    <w:rsid w:val="5B292050"/>
    <w:rsid w:val="5B303AF6"/>
    <w:rsid w:val="5B59AC5E"/>
    <w:rsid w:val="5B8C2B37"/>
    <w:rsid w:val="5B9E58EE"/>
    <w:rsid w:val="5BA126F6"/>
    <w:rsid w:val="5BE5A8D4"/>
    <w:rsid w:val="5C01D36C"/>
    <w:rsid w:val="5C092410"/>
    <w:rsid w:val="5C510483"/>
    <w:rsid w:val="5C63F1F7"/>
    <w:rsid w:val="5C7E2BF6"/>
    <w:rsid w:val="5CD2F948"/>
    <w:rsid w:val="5D2F4196"/>
    <w:rsid w:val="5D7E8AE3"/>
    <w:rsid w:val="5DB1B3D8"/>
    <w:rsid w:val="5DD5AB62"/>
    <w:rsid w:val="5E05CC41"/>
    <w:rsid w:val="5E06C815"/>
    <w:rsid w:val="5E81F150"/>
    <w:rsid w:val="5E9FA706"/>
    <w:rsid w:val="5ECC00ED"/>
    <w:rsid w:val="5ECD3AF7"/>
    <w:rsid w:val="5ECF2E21"/>
    <w:rsid w:val="5F4AE475"/>
    <w:rsid w:val="5F8BDB5F"/>
    <w:rsid w:val="5FEA45AB"/>
    <w:rsid w:val="600F5C7E"/>
    <w:rsid w:val="6041E870"/>
    <w:rsid w:val="6051615B"/>
    <w:rsid w:val="608EC880"/>
    <w:rsid w:val="60F55BD6"/>
    <w:rsid w:val="61098C64"/>
    <w:rsid w:val="611EB287"/>
    <w:rsid w:val="612D3245"/>
    <w:rsid w:val="614DE5BD"/>
    <w:rsid w:val="614F02AF"/>
    <w:rsid w:val="616F8C9C"/>
    <w:rsid w:val="617C2BB7"/>
    <w:rsid w:val="61E5A964"/>
    <w:rsid w:val="62500C37"/>
    <w:rsid w:val="6253DE2C"/>
    <w:rsid w:val="6264DBC2"/>
    <w:rsid w:val="6338716A"/>
    <w:rsid w:val="63B1BF7C"/>
    <w:rsid w:val="63D7460A"/>
    <w:rsid w:val="641D8718"/>
    <w:rsid w:val="641F3BA5"/>
    <w:rsid w:val="643EC66B"/>
    <w:rsid w:val="6468FAC3"/>
    <w:rsid w:val="648B7B12"/>
    <w:rsid w:val="64B5146F"/>
    <w:rsid w:val="64D9085A"/>
    <w:rsid w:val="64FDF3F5"/>
    <w:rsid w:val="64FE2F70"/>
    <w:rsid w:val="656C38FA"/>
    <w:rsid w:val="65726D12"/>
    <w:rsid w:val="65920028"/>
    <w:rsid w:val="65921DC2"/>
    <w:rsid w:val="659606B0"/>
    <w:rsid w:val="65EC34F5"/>
    <w:rsid w:val="65F192C1"/>
    <w:rsid w:val="65F70747"/>
    <w:rsid w:val="662D54FB"/>
    <w:rsid w:val="663189D8"/>
    <w:rsid w:val="66F5B1F3"/>
    <w:rsid w:val="6753D9A8"/>
    <w:rsid w:val="678262F3"/>
    <w:rsid w:val="67A30732"/>
    <w:rsid w:val="67C4B3C0"/>
    <w:rsid w:val="67ECF198"/>
    <w:rsid w:val="682CD058"/>
    <w:rsid w:val="6888190B"/>
    <w:rsid w:val="688A9F58"/>
    <w:rsid w:val="68C1DE44"/>
    <w:rsid w:val="68C67803"/>
    <w:rsid w:val="69399769"/>
    <w:rsid w:val="697070BA"/>
    <w:rsid w:val="6979FAFC"/>
    <w:rsid w:val="6988FC24"/>
    <w:rsid w:val="6996AE41"/>
    <w:rsid w:val="69ACA0C7"/>
    <w:rsid w:val="69CBA5ED"/>
    <w:rsid w:val="69FAE70F"/>
    <w:rsid w:val="6A078EE8"/>
    <w:rsid w:val="6A081157"/>
    <w:rsid w:val="6A0B5B0C"/>
    <w:rsid w:val="6A8D6D30"/>
    <w:rsid w:val="6A99B3F1"/>
    <w:rsid w:val="6AAE4AA7"/>
    <w:rsid w:val="6AC850F5"/>
    <w:rsid w:val="6B12FC94"/>
    <w:rsid w:val="6B3E1E1C"/>
    <w:rsid w:val="6B550AE8"/>
    <w:rsid w:val="6B7974F8"/>
    <w:rsid w:val="6B7C2EF7"/>
    <w:rsid w:val="6BE00FF1"/>
    <w:rsid w:val="6BFF533B"/>
    <w:rsid w:val="6CB574B9"/>
    <w:rsid w:val="6CB7C31E"/>
    <w:rsid w:val="6CD86240"/>
    <w:rsid w:val="6CEBAE88"/>
    <w:rsid w:val="6D22B58A"/>
    <w:rsid w:val="6D267F71"/>
    <w:rsid w:val="6D554B1C"/>
    <w:rsid w:val="6D5E69B8"/>
    <w:rsid w:val="6D75DBE8"/>
    <w:rsid w:val="6D84D269"/>
    <w:rsid w:val="6DAD8B92"/>
    <w:rsid w:val="6E267819"/>
    <w:rsid w:val="6E4AB53B"/>
    <w:rsid w:val="6E769426"/>
    <w:rsid w:val="6F54E9C8"/>
    <w:rsid w:val="6F9B9D78"/>
    <w:rsid w:val="6FB44E29"/>
    <w:rsid w:val="6FC1C4BB"/>
    <w:rsid w:val="6FF6F0FD"/>
    <w:rsid w:val="700503BE"/>
    <w:rsid w:val="700518AA"/>
    <w:rsid w:val="70270576"/>
    <w:rsid w:val="704B25E0"/>
    <w:rsid w:val="70A48920"/>
    <w:rsid w:val="70B82DB0"/>
    <w:rsid w:val="70C6D589"/>
    <w:rsid w:val="70C829D2"/>
    <w:rsid w:val="712C1C9B"/>
    <w:rsid w:val="71A84FF5"/>
    <w:rsid w:val="71D69ECC"/>
    <w:rsid w:val="71E04C82"/>
    <w:rsid w:val="722E2554"/>
    <w:rsid w:val="725DFD8C"/>
    <w:rsid w:val="72D6209D"/>
    <w:rsid w:val="73277382"/>
    <w:rsid w:val="7389EF1E"/>
    <w:rsid w:val="73BB8844"/>
    <w:rsid w:val="73CE9EFD"/>
    <w:rsid w:val="74019F48"/>
    <w:rsid w:val="743A8E96"/>
    <w:rsid w:val="74BB61B0"/>
    <w:rsid w:val="74D1CFE2"/>
    <w:rsid w:val="74D2A5C7"/>
    <w:rsid w:val="750DAE40"/>
    <w:rsid w:val="750FEDB3"/>
    <w:rsid w:val="751EC6D9"/>
    <w:rsid w:val="755142BB"/>
    <w:rsid w:val="7576662A"/>
    <w:rsid w:val="757D0C2C"/>
    <w:rsid w:val="75970435"/>
    <w:rsid w:val="75B6C69E"/>
    <w:rsid w:val="75BC55F6"/>
    <w:rsid w:val="75F619BF"/>
    <w:rsid w:val="763025F7"/>
    <w:rsid w:val="76653EFC"/>
    <w:rsid w:val="766CDD87"/>
    <w:rsid w:val="76FC3D0A"/>
    <w:rsid w:val="76FF7E9C"/>
    <w:rsid w:val="77252CD8"/>
    <w:rsid w:val="7730840C"/>
    <w:rsid w:val="7734A222"/>
    <w:rsid w:val="773DEACD"/>
    <w:rsid w:val="77A0375D"/>
    <w:rsid w:val="78002FBF"/>
    <w:rsid w:val="783B1D7E"/>
    <w:rsid w:val="785470B5"/>
    <w:rsid w:val="7854A15E"/>
    <w:rsid w:val="786B8A5E"/>
    <w:rsid w:val="78DADABE"/>
    <w:rsid w:val="78E4DF33"/>
    <w:rsid w:val="7930A31E"/>
    <w:rsid w:val="79408AA9"/>
    <w:rsid w:val="794C47A1"/>
    <w:rsid w:val="79568D7F"/>
    <w:rsid w:val="7964C3E1"/>
    <w:rsid w:val="79AF41E2"/>
    <w:rsid w:val="79DB5E4B"/>
    <w:rsid w:val="79E8B1C1"/>
    <w:rsid w:val="7A32EDA0"/>
    <w:rsid w:val="7A4607D8"/>
    <w:rsid w:val="7A4C0AD0"/>
    <w:rsid w:val="7B59A331"/>
    <w:rsid w:val="7B7CFC55"/>
    <w:rsid w:val="7C15EDE4"/>
    <w:rsid w:val="7C3CB6B6"/>
    <w:rsid w:val="7D2B5402"/>
    <w:rsid w:val="7D429FD1"/>
    <w:rsid w:val="7D6967AA"/>
    <w:rsid w:val="7D6ED1A1"/>
    <w:rsid w:val="7DA97B0D"/>
    <w:rsid w:val="7DED21B1"/>
    <w:rsid w:val="7E21436A"/>
    <w:rsid w:val="7E6CDF34"/>
    <w:rsid w:val="7E8F6C7A"/>
    <w:rsid w:val="7EACEBA5"/>
    <w:rsid w:val="7EDFA402"/>
    <w:rsid w:val="7EE3A59E"/>
    <w:rsid w:val="7F6C7EB9"/>
    <w:rsid w:val="7F76976C"/>
    <w:rsid w:val="7F80B67A"/>
    <w:rsid w:val="7F82E9B6"/>
    <w:rsid w:val="7FA776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EB53"/>
  <w15:docId w15:val="{714AEBE4-35DE-411B-9827-21C9A0E0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7"/>
      <w:ind w:left="1244" w:hanging="568"/>
      <w:outlineLvl w:val="0"/>
    </w:pPr>
    <w:rPr>
      <w:b/>
      <w:bCs/>
      <w:sz w:val="28"/>
      <w:szCs w:val="28"/>
    </w:rPr>
  </w:style>
  <w:style w:type="paragraph" w:styleId="Heading2">
    <w:name w:val="heading 2"/>
    <w:basedOn w:val="Normal"/>
    <w:uiPriority w:val="9"/>
    <w:unhideWhenUsed/>
    <w:qFormat/>
    <w:pPr>
      <w:spacing w:before="1"/>
      <w:ind w:left="109"/>
      <w:outlineLvl w:val="1"/>
    </w:pPr>
    <w:rPr>
      <w:rFonts w:ascii="Arial" w:eastAsia="Arial" w:hAnsi="Arial" w:cs="Arial"/>
      <w:b/>
      <w:bCs/>
      <w:sz w:val="24"/>
      <w:szCs w:val="24"/>
    </w:rPr>
  </w:style>
  <w:style w:type="paragraph" w:styleId="Heading3">
    <w:name w:val="heading 3"/>
    <w:basedOn w:val="Normal"/>
    <w:link w:val="Heading3Char"/>
    <w:uiPriority w:val="9"/>
    <w:unhideWhenUsed/>
    <w:qFormat/>
    <w:pPr>
      <w:spacing w:before="97"/>
      <w:ind w:left="1244" w:hanging="56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6"/>
    </w:pPr>
  </w:style>
  <w:style w:type="paragraph" w:styleId="Title">
    <w:name w:val="Title"/>
    <w:basedOn w:val="Normal"/>
    <w:uiPriority w:val="10"/>
    <w:qFormat/>
    <w:pPr>
      <w:spacing w:before="1"/>
      <w:ind w:left="676"/>
    </w:pPr>
    <w:rPr>
      <w:rFonts w:ascii="Times New Roman" w:eastAsia="Times New Roman" w:hAnsi="Times New Roman" w:cs="Times New Roman"/>
      <w:b/>
      <w:bCs/>
      <w:sz w:val="42"/>
      <w:szCs w:val="42"/>
    </w:rPr>
  </w:style>
  <w:style w:type="paragraph" w:styleId="ListParagraph">
    <w:name w:val="List Paragraph"/>
    <w:basedOn w:val="Normal"/>
    <w:uiPriority w:val="1"/>
    <w:qFormat/>
    <w:pPr>
      <w:spacing w:before="96"/>
      <w:ind w:left="1811" w:hanging="567"/>
    </w:pPr>
  </w:style>
  <w:style w:type="paragraph" w:customStyle="1" w:styleId="TableParagraph">
    <w:name w:val="Table Paragraph"/>
    <w:basedOn w:val="Normal"/>
    <w:uiPriority w:val="1"/>
    <w:qFormat/>
    <w:pPr>
      <w:spacing w:before="28"/>
      <w:ind w:left="107"/>
    </w:pPr>
  </w:style>
  <w:style w:type="character" w:styleId="CommentReference">
    <w:name w:val="annotation reference"/>
    <w:basedOn w:val="DefaultParagraphFont"/>
    <w:uiPriority w:val="99"/>
    <w:semiHidden/>
    <w:unhideWhenUsed/>
    <w:rsid w:val="00D40358"/>
    <w:rPr>
      <w:sz w:val="16"/>
      <w:szCs w:val="16"/>
    </w:rPr>
  </w:style>
  <w:style w:type="paragraph" w:styleId="CommentText">
    <w:name w:val="annotation text"/>
    <w:basedOn w:val="Normal"/>
    <w:link w:val="CommentTextChar"/>
    <w:uiPriority w:val="99"/>
    <w:unhideWhenUsed/>
    <w:rsid w:val="00D40358"/>
    <w:rPr>
      <w:sz w:val="20"/>
      <w:szCs w:val="20"/>
    </w:rPr>
  </w:style>
  <w:style w:type="character" w:customStyle="1" w:styleId="CommentTextChar">
    <w:name w:val="Comment Text Char"/>
    <w:basedOn w:val="DefaultParagraphFont"/>
    <w:link w:val="CommentText"/>
    <w:uiPriority w:val="99"/>
    <w:rsid w:val="00D4035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0358"/>
    <w:rPr>
      <w:b/>
      <w:bCs/>
    </w:rPr>
  </w:style>
  <w:style w:type="character" w:customStyle="1" w:styleId="CommentSubjectChar">
    <w:name w:val="Comment Subject Char"/>
    <w:basedOn w:val="CommentTextChar"/>
    <w:link w:val="CommentSubject"/>
    <w:uiPriority w:val="99"/>
    <w:semiHidden/>
    <w:rsid w:val="00D4035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0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358"/>
    <w:rPr>
      <w:rFonts w:ascii="Segoe UI" w:eastAsia="Calibri" w:hAnsi="Segoe UI" w:cs="Segoe UI"/>
      <w:sz w:val="18"/>
      <w:szCs w:val="18"/>
    </w:rPr>
  </w:style>
  <w:style w:type="paragraph" w:customStyle="1" w:styleId="Level1">
    <w:name w:val="Level 1"/>
    <w:next w:val="Normal"/>
    <w:rsid w:val="00DE09E4"/>
    <w:pPr>
      <w:keepNext/>
      <w:widowControl/>
      <w:numPr>
        <w:numId w:val="16"/>
      </w:numPr>
      <w:tabs>
        <w:tab w:val="clear" w:pos="1808"/>
      </w:tabs>
      <w:autoSpaceDE/>
      <w:autoSpaceDN/>
      <w:spacing w:before="480"/>
      <w:ind w:left="1605" w:hanging="360"/>
      <w:outlineLvl w:val="1"/>
    </w:pPr>
    <w:rPr>
      <w:rFonts w:ascii="Times New Roman" w:eastAsia="Times New Roman" w:hAnsi="Times New Roman" w:cs="Arial"/>
      <w:b/>
      <w:bCs/>
      <w:kern w:val="32"/>
      <w:sz w:val="28"/>
      <w:szCs w:val="32"/>
      <w:lang w:val="en-AU" w:eastAsia="en-AU"/>
    </w:rPr>
  </w:style>
  <w:style w:type="paragraph" w:customStyle="1" w:styleId="Level2">
    <w:name w:val="Level 2"/>
    <w:next w:val="Normal"/>
    <w:rsid w:val="00DE09E4"/>
    <w:pPr>
      <w:widowControl/>
      <w:numPr>
        <w:ilvl w:val="1"/>
        <w:numId w:val="16"/>
      </w:numPr>
      <w:tabs>
        <w:tab w:val="clear" w:pos="2092"/>
      </w:tabs>
      <w:autoSpaceDE/>
      <w:autoSpaceDN/>
      <w:spacing w:before="200"/>
      <w:ind w:left="2325" w:hanging="360"/>
      <w:jc w:val="both"/>
      <w:outlineLvl w:val="2"/>
    </w:pPr>
    <w:rPr>
      <w:rFonts w:ascii="Times New Roman" w:eastAsia="Times New Roman" w:hAnsi="Times New Roman" w:cs="Arial"/>
      <w:bCs/>
      <w:iCs/>
      <w:sz w:val="24"/>
      <w:szCs w:val="28"/>
      <w:lang w:val="en-AU" w:eastAsia="en-AU"/>
    </w:rPr>
  </w:style>
  <w:style w:type="character" w:customStyle="1" w:styleId="Level3Char">
    <w:name w:val="Level 3 Char"/>
    <w:link w:val="Level3"/>
    <w:locked/>
    <w:rsid w:val="00D40358"/>
  </w:style>
  <w:style w:type="paragraph" w:customStyle="1" w:styleId="Level3">
    <w:name w:val="Level 3"/>
    <w:basedOn w:val="Normal"/>
    <w:next w:val="Normal"/>
    <w:link w:val="Level3Char"/>
    <w:rsid w:val="00DE09E4"/>
    <w:pPr>
      <w:widowControl/>
      <w:numPr>
        <w:ilvl w:val="2"/>
        <w:numId w:val="16"/>
      </w:numPr>
      <w:tabs>
        <w:tab w:val="clear" w:pos="2375"/>
      </w:tabs>
      <w:autoSpaceDE/>
      <w:autoSpaceDN/>
      <w:spacing w:after="160" w:line="256" w:lineRule="auto"/>
      <w:ind w:left="3045" w:hanging="180"/>
    </w:pPr>
    <w:rPr>
      <w:rFonts w:asciiTheme="minorHAnsi" w:eastAsiaTheme="minorHAnsi" w:hAnsiTheme="minorHAnsi" w:cstheme="minorBidi"/>
    </w:rPr>
  </w:style>
  <w:style w:type="paragraph" w:customStyle="1" w:styleId="Level4">
    <w:name w:val="Level 4"/>
    <w:basedOn w:val="Normal"/>
    <w:next w:val="Normal"/>
    <w:rsid w:val="00DE09E4"/>
    <w:pPr>
      <w:widowControl/>
      <w:numPr>
        <w:ilvl w:val="3"/>
        <w:numId w:val="16"/>
      </w:numPr>
      <w:tabs>
        <w:tab w:val="clear" w:pos="2232"/>
      </w:tabs>
      <w:autoSpaceDE/>
      <w:autoSpaceDN/>
      <w:spacing w:after="160" w:line="256" w:lineRule="auto"/>
      <w:ind w:left="3765" w:hanging="360"/>
      <w:outlineLvl w:val="3"/>
    </w:pPr>
    <w:rPr>
      <w:rFonts w:asciiTheme="minorHAnsi" w:eastAsiaTheme="minorHAnsi" w:hAnsiTheme="minorHAnsi" w:cstheme="minorBidi"/>
      <w:bCs/>
      <w:szCs w:val="28"/>
      <w:lang w:val="en-AU"/>
    </w:rPr>
  </w:style>
  <w:style w:type="character" w:customStyle="1" w:styleId="Block1Char">
    <w:name w:val="Block 1 Char"/>
    <w:link w:val="Block1"/>
    <w:locked/>
    <w:rsid w:val="00D40358"/>
  </w:style>
  <w:style w:type="paragraph" w:customStyle="1" w:styleId="Block1">
    <w:name w:val="Block 1"/>
    <w:basedOn w:val="Normal"/>
    <w:next w:val="Normal"/>
    <w:link w:val="Block1Char"/>
    <w:rsid w:val="00D40358"/>
    <w:pPr>
      <w:widowControl/>
      <w:autoSpaceDE/>
      <w:autoSpaceDN/>
      <w:spacing w:after="160" w:line="256" w:lineRule="auto"/>
      <w:ind w:left="851"/>
    </w:pPr>
    <w:rPr>
      <w:rFonts w:asciiTheme="minorHAnsi" w:eastAsiaTheme="minorHAnsi" w:hAnsiTheme="minorHAnsi" w:cstheme="minorBidi"/>
    </w:rPr>
  </w:style>
  <w:style w:type="paragraph" w:styleId="Header">
    <w:name w:val="header"/>
    <w:basedOn w:val="Normal"/>
    <w:link w:val="HeaderChar"/>
    <w:uiPriority w:val="99"/>
    <w:unhideWhenUsed/>
    <w:rsid w:val="004964FB"/>
    <w:pPr>
      <w:tabs>
        <w:tab w:val="center" w:pos="4513"/>
        <w:tab w:val="right" w:pos="9026"/>
      </w:tabs>
    </w:pPr>
  </w:style>
  <w:style w:type="character" w:customStyle="1" w:styleId="HeaderChar">
    <w:name w:val="Header Char"/>
    <w:basedOn w:val="DefaultParagraphFont"/>
    <w:link w:val="Header"/>
    <w:uiPriority w:val="99"/>
    <w:rsid w:val="004964FB"/>
    <w:rPr>
      <w:rFonts w:ascii="Calibri" w:eastAsia="Calibri" w:hAnsi="Calibri" w:cs="Calibri"/>
    </w:rPr>
  </w:style>
  <w:style w:type="paragraph" w:styleId="Footer">
    <w:name w:val="footer"/>
    <w:basedOn w:val="Normal"/>
    <w:link w:val="FooterChar"/>
    <w:uiPriority w:val="99"/>
    <w:unhideWhenUsed/>
    <w:rsid w:val="004964FB"/>
    <w:pPr>
      <w:tabs>
        <w:tab w:val="center" w:pos="4513"/>
        <w:tab w:val="right" w:pos="9026"/>
      </w:tabs>
    </w:pPr>
  </w:style>
  <w:style w:type="character" w:customStyle="1" w:styleId="FooterChar">
    <w:name w:val="Footer Char"/>
    <w:basedOn w:val="DefaultParagraphFont"/>
    <w:link w:val="Footer"/>
    <w:uiPriority w:val="99"/>
    <w:rsid w:val="004964FB"/>
    <w:rPr>
      <w:rFonts w:ascii="Calibri" w:eastAsia="Calibri" w:hAnsi="Calibri" w:cs="Calibri"/>
    </w:rPr>
  </w:style>
  <w:style w:type="character" w:styleId="UnresolvedMention">
    <w:name w:val="Unresolved Mention"/>
    <w:basedOn w:val="DefaultParagraphFont"/>
    <w:uiPriority w:val="99"/>
    <w:unhideWhenUsed/>
    <w:rsid w:val="003746E5"/>
    <w:rPr>
      <w:color w:val="605E5C"/>
      <w:shd w:val="clear" w:color="auto" w:fill="E1DFDD"/>
    </w:rPr>
  </w:style>
  <w:style w:type="paragraph" w:styleId="NormalWeb">
    <w:name w:val="Normal (Web)"/>
    <w:basedOn w:val="Normal"/>
    <w:uiPriority w:val="99"/>
    <w:semiHidden/>
    <w:unhideWhenUsed/>
    <w:rsid w:val="0049207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492071"/>
    <w:rPr>
      <w:color w:val="0000FF"/>
      <w:u w:val="single"/>
    </w:rPr>
  </w:style>
  <w:style w:type="character" w:styleId="Mention">
    <w:name w:val="Mention"/>
    <w:basedOn w:val="DefaultParagraphFont"/>
    <w:uiPriority w:val="99"/>
    <w:unhideWhenUsed/>
    <w:rsid w:val="00676E2C"/>
    <w:rPr>
      <w:color w:val="2B579A"/>
      <w:shd w:val="clear" w:color="auto" w:fill="E1DFDD"/>
    </w:rPr>
  </w:style>
  <w:style w:type="character" w:customStyle="1" w:styleId="Heading3Char">
    <w:name w:val="Heading 3 Char"/>
    <w:basedOn w:val="DefaultParagraphFont"/>
    <w:link w:val="Heading3"/>
    <w:uiPriority w:val="9"/>
    <w:rsid w:val="00900C08"/>
    <w:rPr>
      <w:rFonts w:ascii="Calibri" w:eastAsia="Calibri" w:hAnsi="Calibri" w:cs="Calibri"/>
      <w:b/>
      <w:bCs/>
    </w:rPr>
  </w:style>
  <w:style w:type="character" w:customStyle="1" w:styleId="BodyTextChar">
    <w:name w:val="Body Text Char"/>
    <w:basedOn w:val="DefaultParagraphFont"/>
    <w:link w:val="BodyText"/>
    <w:uiPriority w:val="1"/>
    <w:rsid w:val="00900C08"/>
    <w:rPr>
      <w:rFonts w:ascii="Calibri" w:eastAsia="Calibri" w:hAnsi="Calibri" w:cs="Calibri"/>
    </w:rPr>
  </w:style>
  <w:style w:type="paragraph" w:styleId="Revision">
    <w:name w:val="Revision"/>
    <w:hidden/>
    <w:uiPriority w:val="99"/>
    <w:semiHidden/>
    <w:rsid w:val="00B03EA5"/>
    <w:pPr>
      <w:widowControl/>
      <w:autoSpaceDE/>
      <w:autoSpaceDN/>
    </w:pPr>
    <w:rPr>
      <w:rFonts w:ascii="Calibri" w:eastAsia="Calibri" w:hAnsi="Calibri" w:cs="Calibri"/>
    </w:rPr>
  </w:style>
  <w:style w:type="character" w:customStyle="1" w:styleId="normaltextrun">
    <w:name w:val="normaltextrun"/>
    <w:basedOn w:val="DefaultParagraphFont"/>
    <w:rsid w:val="0094791D"/>
  </w:style>
  <w:style w:type="character" w:customStyle="1" w:styleId="Bold">
    <w:name w:val="Bold"/>
    <w:basedOn w:val="DefaultParagraphFont"/>
    <w:uiPriority w:val="11"/>
    <w:rsid w:val="006417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 w:id="406540568">
      <w:bodyDiv w:val="1"/>
      <w:marLeft w:val="0"/>
      <w:marRight w:val="0"/>
      <w:marTop w:val="0"/>
      <w:marBottom w:val="0"/>
      <w:divBdr>
        <w:top w:val="none" w:sz="0" w:space="0" w:color="auto"/>
        <w:left w:val="none" w:sz="0" w:space="0" w:color="auto"/>
        <w:bottom w:val="none" w:sz="0" w:space="0" w:color="auto"/>
        <w:right w:val="none" w:sz="0" w:space="0" w:color="auto"/>
      </w:divBdr>
    </w:div>
    <w:div w:id="413816192">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
    <w:div w:id="454905595">
      <w:bodyDiv w:val="1"/>
      <w:marLeft w:val="0"/>
      <w:marRight w:val="0"/>
      <w:marTop w:val="0"/>
      <w:marBottom w:val="0"/>
      <w:divBdr>
        <w:top w:val="none" w:sz="0" w:space="0" w:color="auto"/>
        <w:left w:val="none" w:sz="0" w:space="0" w:color="auto"/>
        <w:bottom w:val="none" w:sz="0" w:space="0" w:color="auto"/>
        <w:right w:val="none" w:sz="0" w:space="0" w:color="auto"/>
      </w:divBdr>
    </w:div>
    <w:div w:id="463158978">
      <w:bodyDiv w:val="1"/>
      <w:marLeft w:val="0"/>
      <w:marRight w:val="0"/>
      <w:marTop w:val="0"/>
      <w:marBottom w:val="0"/>
      <w:divBdr>
        <w:top w:val="none" w:sz="0" w:space="0" w:color="auto"/>
        <w:left w:val="none" w:sz="0" w:space="0" w:color="auto"/>
        <w:bottom w:val="none" w:sz="0" w:space="0" w:color="auto"/>
        <w:right w:val="none" w:sz="0" w:space="0" w:color="auto"/>
      </w:divBdr>
    </w:div>
    <w:div w:id="577979136">
      <w:bodyDiv w:val="1"/>
      <w:marLeft w:val="0"/>
      <w:marRight w:val="0"/>
      <w:marTop w:val="0"/>
      <w:marBottom w:val="0"/>
      <w:divBdr>
        <w:top w:val="none" w:sz="0" w:space="0" w:color="auto"/>
        <w:left w:val="none" w:sz="0" w:space="0" w:color="auto"/>
        <w:bottom w:val="none" w:sz="0" w:space="0" w:color="auto"/>
        <w:right w:val="none" w:sz="0" w:space="0" w:color="auto"/>
      </w:divBdr>
    </w:div>
    <w:div w:id="649141531">
      <w:bodyDiv w:val="1"/>
      <w:marLeft w:val="0"/>
      <w:marRight w:val="0"/>
      <w:marTop w:val="0"/>
      <w:marBottom w:val="0"/>
      <w:divBdr>
        <w:top w:val="none" w:sz="0" w:space="0" w:color="auto"/>
        <w:left w:val="none" w:sz="0" w:space="0" w:color="auto"/>
        <w:bottom w:val="none" w:sz="0" w:space="0" w:color="auto"/>
        <w:right w:val="none" w:sz="0" w:space="0" w:color="auto"/>
      </w:divBdr>
    </w:div>
    <w:div w:id="932593462">
      <w:bodyDiv w:val="1"/>
      <w:marLeft w:val="0"/>
      <w:marRight w:val="0"/>
      <w:marTop w:val="0"/>
      <w:marBottom w:val="0"/>
      <w:divBdr>
        <w:top w:val="none" w:sz="0" w:space="0" w:color="auto"/>
        <w:left w:val="none" w:sz="0" w:space="0" w:color="auto"/>
        <w:bottom w:val="none" w:sz="0" w:space="0" w:color="auto"/>
        <w:right w:val="none" w:sz="0" w:space="0" w:color="auto"/>
      </w:divBdr>
    </w:div>
    <w:div w:id="1133791340">
      <w:bodyDiv w:val="1"/>
      <w:marLeft w:val="0"/>
      <w:marRight w:val="0"/>
      <w:marTop w:val="0"/>
      <w:marBottom w:val="0"/>
      <w:divBdr>
        <w:top w:val="none" w:sz="0" w:space="0" w:color="auto"/>
        <w:left w:val="none" w:sz="0" w:space="0" w:color="auto"/>
        <w:bottom w:val="none" w:sz="0" w:space="0" w:color="auto"/>
        <w:right w:val="none" w:sz="0" w:space="0" w:color="auto"/>
      </w:divBdr>
    </w:div>
    <w:div w:id="1227230509">
      <w:bodyDiv w:val="1"/>
      <w:marLeft w:val="0"/>
      <w:marRight w:val="0"/>
      <w:marTop w:val="0"/>
      <w:marBottom w:val="0"/>
      <w:divBdr>
        <w:top w:val="none" w:sz="0" w:space="0" w:color="auto"/>
        <w:left w:val="none" w:sz="0" w:space="0" w:color="auto"/>
        <w:bottom w:val="none" w:sz="0" w:space="0" w:color="auto"/>
        <w:right w:val="none" w:sz="0" w:space="0" w:color="auto"/>
      </w:divBdr>
    </w:div>
    <w:div w:id="1352611279">
      <w:bodyDiv w:val="1"/>
      <w:marLeft w:val="0"/>
      <w:marRight w:val="0"/>
      <w:marTop w:val="0"/>
      <w:marBottom w:val="0"/>
      <w:divBdr>
        <w:top w:val="none" w:sz="0" w:space="0" w:color="auto"/>
        <w:left w:val="none" w:sz="0" w:space="0" w:color="auto"/>
        <w:bottom w:val="none" w:sz="0" w:space="0" w:color="auto"/>
        <w:right w:val="none" w:sz="0" w:space="0" w:color="auto"/>
      </w:divBdr>
    </w:div>
    <w:div w:id="1429158726">
      <w:bodyDiv w:val="1"/>
      <w:marLeft w:val="0"/>
      <w:marRight w:val="0"/>
      <w:marTop w:val="0"/>
      <w:marBottom w:val="0"/>
      <w:divBdr>
        <w:top w:val="none" w:sz="0" w:space="0" w:color="auto"/>
        <w:left w:val="none" w:sz="0" w:space="0" w:color="auto"/>
        <w:bottom w:val="none" w:sz="0" w:space="0" w:color="auto"/>
        <w:right w:val="none" w:sz="0" w:space="0" w:color="auto"/>
      </w:divBdr>
    </w:div>
    <w:div w:id="1495224907">
      <w:bodyDiv w:val="1"/>
      <w:marLeft w:val="0"/>
      <w:marRight w:val="0"/>
      <w:marTop w:val="0"/>
      <w:marBottom w:val="0"/>
      <w:divBdr>
        <w:top w:val="none" w:sz="0" w:space="0" w:color="auto"/>
        <w:left w:val="none" w:sz="0" w:space="0" w:color="auto"/>
        <w:bottom w:val="none" w:sz="0" w:space="0" w:color="auto"/>
        <w:right w:val="none" w:sz="0" w:space="0" w:color="auto"/>
      </w:divBdr>
    </w:div>
    <w:div w:id="1523279454">
      <w:bodyDiv w:val="1"/>
      <w:marLeft w:val="0"/>
      <w:marRight w:val="0"/>
      <w:marTop w:val="0"/>
      <w:marBottom w:val="0"/>
      <w:divBdr>
        <w:top w:val="none" w:sz="0" w:space="0" w:color="auto"/>
        <w:left w:val="none" w:sz="0" w:space="0" w:color="auto"/>
        <w:bottom w:val="none" w:sz="0" w:space="0" w:color="auto"/>
        <w:right w:val="none" w:sz="0" w:space="0" w:color="auto"/>
      </w:divBdr>
    </w:div>
    <w:div w:id="1637954768">
      <w:bodyDiv w:val="1"/>
      <w:marLeft w:val="0"/>
      <w:marRight w:val="0"/>
      <w:marTop w:val="0"/>
      <w:marBottom w:val="0"/>
      <w:divBdr>
        <w:top w:val="none" w:sz="0" w:space="0" w:color="auto"/>
        <w:left w:val="none" w:sz="0" w:space="0" w:color="auto"/>
        <w:bottom w:val="none" w:sz="0" w:space="0" w:color="auto"/>
        <w:right w:val="none" w:sz="0" w:space="0" w:color="auto"/>
      </w:divBdr>
    </w:div>
    <w:div w:id="1671174338">
      <w:bodyDiv w:val="1"/>
      <w:marLeft w:val="0"/>
      <w:marRight w:val="0"/>
      <w:marTop w:val="0"/>
      <w:marBottom w:val="0"/>
      <w:divBdr>
        <w:top w:val="none" w:sz="0" w:space="0" w:color="auto"/>
        <w:left w:val="none" w:sz="0" w:space="0" w:color="auto"/>
        <w:bottom w:val="none" w:sz="0" w:space="0" w:color="auto"/>
        <w:right w:val="none" w:sz="0" w:space="0" w:color="auto"/>
      </w:divBdr>
    </w:div>
    <w:div w:id="1851673613">
      <w:bodyDiv w:val="1"/>
      <w:marLeft w:val="0"/>
      <w:marRight w:val="0"/>
      <w:marTop w:val="0"/>
      <w:marBottom w:val="0"/>
      <w:divBdr>
        <w:top w:val="none" w:sz="0" w:space="0" w:color="auto"/>
        <w:left w:val="none" w:sz="0" w:space="0" w:color="auto"/>
        <w:bottom w:val="none" w:sz="0" w:space="0" w:color="auto"/>
        <w:right w:val="none" w:sz="0" w:space="0" w:color="auto"/>
      </w:divBdr>
    </w:div>
    <w:div w:id="1887720971">
      <w:bodyDiv w:val="1"/>
      <w:marLeft w:val="0"/>
      <w:marRight w:val="0"/>
      <w:marTop w:val="0"/>
      <w:marBottom w:val="0"/>
      <w:divBdr>
        <w:top w:val="none" w:sz="0" w:space="0" w:color="auto"/>
        <w:left w:val="none" w:sz="0" w:space="0" w:color="auto"/>
        <w:bottom w:val="none" w:sz="0" w:space="0" w:color="auto"/>
        <w:right w:val="none" w:sz="0" w:space="0" w:color="auto"/>
      </w:divBdr>
    </w:div>
    <w:div w:id="1908952031">
      <w:bodyDiv w:val="1"/>
      <w:marLeft w:val="0"/>
      <w:marRight w:val="0"/>
      <w:marTop w:val="0"/>
      <w:marBottom w:val="0"/>
      <w:divBdr>
        <w:top w:val="none" w:sz="0" w:space="0" w:color="auto"/>
        <w:left w:val="none" w:sz="0" w:space="0" w:color="auto"/>
        <w:bottom w:val="none" w:sz="0" w:space="0" w:color="auto"/>
        <w:right w:val="none" w:sz="0" w:space="0" w:color="auto"/>
      </w:divBdr>
    </w:div>
    <w:div w:id="20538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7.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_0 xmlns="11957d23-8825-422f-9004-55eeb9b7f3fa">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9f7c42fc-439e-40e1-b463-b17c44bb7d5c</TermId>
        </TermInfo>
      </Terms>
    </DocumentCategory_0>
    <Owner xmlns="11957d23-8825-422f-9004-55eeb9b7f3fa">Chief Legal and Regulatory Officer</Owner>
    <DocumentStatus_0 xmlns="11957d23-8825-422f-9004-55eeb9b7f3fa">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SecurityClassification_0 xmlns="11957d23-8825-422f-9004-55eeb9b7f3fa">
      <Terms xmlns="http://schemas.microsoft.com/office/infopath/2007/PartnerControls">
        <TermInfo xmlns="http://schemas.microsoft.com/office/infopath/2007/PartnerControls">
          <TermName xmlns="http://schemas.microsoft.com/office/infopath/2007/PartnerControls">nbn-Confidential: INTERNAL + RESTRICTED ACCESS ONLY</TermName>
          <TermId xmlns="http://schemas.microsoft.com/office/infopath/2007/PartnerControls">76bad00a-37c0-43f6-b3f6-ebda80cf44d4</TermId>
        </TermInfo>
      </Terms>
    </SecurityClassification_0>
    <TaxCatchAll xmlns="11957d23-8825-422f-9004-55eeb9b7f3fa">
      <Value>41</Value>
      <Value>46</Value>
      <Value>1</Value>
    </TaxCatchAll>
    <_dlc_DocId xmlns="11957d23-8825-422f-9004-55eeb9b7f3fa">S0382-1541387297-7139</_dlc_DocId>
    <_dlc_DocIdUrl xmlns="11957d23-8825-422f-9004-55eeb9b7f3fa">
      <Url>https://nbncolimited.sharepoint.com/sites/S0382/_layouts/15/DocIdRedir.aspx?ID=S0382-1541387297-7139</Url>
      <Description>S0382-1541387297-7139</Description>
    </_dlc_DocIdUrl>
    <Closed_x0020_Date xmlns="11957d23-8825-422f-9004-55eeb9b7f3fa" xsi:nil="true"/>
    <MigrationSourceURL xmlns="54d4e33d-830d-47ad-ad31-c0c49a425618" xsi:nil="true"/>
    <lcf76f155ced4ddcb4097134ff3c332f xmlns="54d4e33d-830d-47ad-ad31-c0c49a425618">
      <Terms xmlns="http://schemas.microsoft.com/office/infopath/2007/PartnerControls"/>
    </lcf76f155ced4ddcb4097134ff3c332f>
    <Alternate_x0020_Doc_x0020_ID xmlns="11957d23-8825-422f-9004-55eeb9b7f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bn Document" ma:contentTypeID="0x0101002ADE42A739836E43AE01E6E380416285000389633955977149A737A59F5BCCAB89" ma:contentTypeVersion="25" ma:contentTypeDescription="nbn Document Content Type" ma:contentTypeScope="" ma:versionID="44e6c8fbd278e94dac6a2addd5c4bc72">
  <xsd:schema xmlns:xsd="http://www.w3.org/2001/XMLSchema" xmlns:xs="http://www.w3.org/2001/XMLSchema" xmlns:p="http://schemas.microsoft.com/office/2006/metadata/properties" xmlns:ns2="11957d23-8825-422f-9004-55eeb9b7f3fa" xmlns:ns3="54d4e33d-830d-47ad-ad31-c0c49a425618" targetNamespace="http://schemas.microsoft.com/office/2006/metadata/properties" ma:root="true" ma:fieldsID="d2bfca45c5ac3b627c32b914153c5138" ns2:_="" ns3:_="">
    <xsd:import namespace="11957d23-8825-422f-9004-55eeb9b7f3fa"/>
    <xsd:import namespace="54d4e33d-830d-47ad-ad31-c0c49a42561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Alternate_x0020_Doc_x0020_ID" minOccurs="0"/>
                <xsd:element ref="ns2:Closed_x0020_Date" minOccurs="0"/>
                <xsd:element ref="ns3:MigrationSourceURL"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57d23-8825-422f-9004-55eeb9b7f3f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16;#Enterprise Bargaining Agreement (EBA)|3e682d3e-cb73-413d-b4d0-f8b4f785a3ea" ma:fieldId="{f5a191fb-fd56-4357-8720-73cfa67e05e6}"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335bf-b9ec-4199-a167-b673b19f88e2}" ma:internalName="TaxCatchAll" ma:showField="CatchAllData" ma:web="11957d23-8825-422f-9004-55eeb9b7f3f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335bf-b9ec-4199-a167-b673b19f88e2}" ma:internalName="TaxCatchAllLabel" ma:readOnly="true" ma:showField="CatchAllDataLabel" ma:web="11957d23-8825-422f-9004-55eeb9b7f3fa">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29a1dfed-52fb-4eb6-a46a-45a499fed216}"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3;#nbn-Confidential: Commercial|e2f13910-4452-4d96-8bba-109850623a75" ma:fieldId="{6edbc735-b716-4b9f-9673-516d3444bdd5}"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General Manager, Employee Relations" ma:internalName="Owner">
      <xsd:simpleType>
        <xsd:restriction base="dms:Text"/>
      </xsd:simpleType>
    </xsd:element>
    <xsd:element name="Alternate_x0020_Doc_x0020_ID" ma:index="19" nillable="true" ma:displayName="Alternate Doc ID" ma:internalName="Alternate_x0020_Doc_x0020_ID">
      <xsd:simpleType>
        <xsd:restriction base="dms:Text">
          <xsd:maxLength value="255"/>
        </xsd:restriction>
      </xsd:simpleType>
    </xsd:element>
    <xsd:element name="Closed_x0020_Date" ma:index="20" nillable="true" ma:displayName="Closed Date" ma:format="DateOnly" ma:internalName="Closed_x0020_Date">
      <xsd:simpleType>
        <xsd:restriction base="dms:DateTime"/>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4e33d-830d-47ad-ad31-c0c49a425618" elementFormDefault="qualified">
    <xsd:import namespace="http://schemas.microsoft.com/office/2006/documentManagement/types"/>
    <xsd:import namespace="http://schemas.microsoft.com/office/infopath/2007/PartnerControls"/>
    <xsd:element name="MigrationSourceURL" ma:index="21" nillable="true" ma:displayName="MigrationSourceURL" ma:internalName="MigrationSourceURL">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bn Document" ma:contentTypeID="0x010100F9DAF40EBE46F345A328C8FE97B709DD00004953B8FCD860438298F0EFE6D53146" ma:contentTypeVersion="23" ma:contentTypeDescription="nbn Document Content Type" ma:contentTypeScope="" ma:versionID="579db9d4206d2247dbe1db0e7ce650db">
  <xsd:schema xmlns:xsd="http://www.w3.org/2001/XMLSchema" xmlns:xs="http://www.w3.org/2001/XMLSchema" xmlns:p="http://schemas.microsoft.com/office/2006/metadata/properties" xmlns:ns2="11957d23-8825-422f-9004-55eeb9b7f3fa" xmlns:ns3="c7a30fb3-cd64-4dc9-b3a3-c39f9a3cceaf" targetNamespace="http://schemas.microsoft.com/office/2006/metadata/properties" ma:root="true" ma:fieldsID="b8108981fe1ac0c169f2c4df06d95e43" ns2:_="" ns3:_="">
    <xsd:import namespace="11957d23-8825-422f-9004-55eeb9b7f3fa"/>
    <xsd:import namespace="c7a30fb3-cd64-4dc9-b3a3-c39f9a3cceaf"/>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57d23-8825-422f-9004-55eeb9b7f3f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8;#Confidential|9f7c42fc-439e-40e1-b463-b17c44bb7d5c" ma:fieldId="{f62f671e-7317-423f-8309-3e4b9b9b9ffc}"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38e10f1-5f62-4ab0-8f9b-66f18a0a01c2}" ma:internalName="TaxCatchAll" ma:showField="CatchAllData" ma:web="11957d23-8825-422f-9004-55eeb9b7f3f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38e10f1-5f62-4ab0-8f9b-66f18a0a01c2}" ma:internalName="TaxCatchAllLabel" ma:readOnly="true" ma:showField="CatchAllDataLabel" ma:web="11957d23-8825-422f-9004-55eeb9b7f3fa">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59e8a076-73c8-4770-9a83-20bbdb086fbe}"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5;#nbn-Confidential: INTERNAL + RESTRICTED ACCESS ONLY|76bad00a-37c0-43f6-b3f6-ebda80cf44d4" ma:fieldId="{b9beac86-382a-4cf1-8e84-14031490d269}"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Chief Legal and Regulatory Officer" ma:internalName="Owner">
      <xsd:simpleType>
        <xsd:restriction base="dms:Text"/>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30fb3-cd64-4dc9-b3a3-c39f9a3ccea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A164A-4C13-4B83-9175-2B09CC141040}">
  <ds:schemaRefs>
    <ds:schemaRef ds:uri="http://schemas.microsoft.com/sharepoint/v3/contenttype/forms"/>
  </ds:schemaRefs>
</ds:datastoreItem>
</file>

<file path=customXml/itemProps2.xml><?xml version="1.0" encoding="utf-8"?>
<ds:datastoreItem xmlns:ds="http://schemas.openxmlformats.org/officeDocument/2006/customXml" ds:itemID="{2192FB06-DB55-4B92-A0FA-1D0B8518E5C2}">
  <ds:schemaRefs>
    <ds:schemaRef ds:uri="http://schemas.microsoft.com/office/2006/metadata/properties"/>
    <ds:schemaRef ds:uri="http://schemas.microsoft.com/office/infopath/2007/PartnerControls"/>
    <ds:schemaRef ds:uri="11957d23-8825-422f-9004-55eeb9b7f3fa"/>
    <ds:schemaRef ds:uri="c7a30fb3-cd64-4dc9-b3a3-c39f9a3cceaf"/>
    <ds:schemaRef ds:uri="54d4e33d-830d-47ad-ad31-c0c49a425618"/>
  </ds:schemaRefs>
</ds:datastoreItem>
</file>

<file path=customXml/itemProps3.xml><?xml version="1.0" encoding="utf-8"?>
<ds:datastoreItem xmlns:ds="http://schemas.openxmlformats.org/officeDocument/2006/customXml" ds:itemID="{BB09937C-8C9C-4DD9-A622-8BD509BCC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57d23-8825-422f-9004-55eeb9b7f3fa"/>
    <ds:schemaRef ds:uri="54d4e33d-830d-47ad-ad31-c0c49a42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4DD49-E353-47EE-A686-0CD444E34DF2}">
  <ds:schemaRefs>
    <ds:schemaRef ds:uri="http://schemas.microsoft.com/sharepoint/events"/>
  </ds:schemaRefs>
</ds:datastoreItem>
</file>

<file path=customXml/itemProps5.xml><?xml version="1.0" encoding="utf-8"?>
<ds:datastoreItem xmlns:ds="http://schemas.openxmlformats.org/officeDocument/2006/customXml" ds:itemID="{373B18F3-47F6-4164-AB4F-EDBEDAB5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57d23-8825-422f-9004-55eeb9b7f3fa"/>
    <ds:schemaRef ds:uri="c7a30fb3-cd64-4dc9-b3a3-c39f9a3cc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1F603F-7B51-4703-A0AE-B6A79AEE9240}">
  <ds:schemaRefs>
    <ds:schemaRef ds:uri="http://schemas.openxmlformats.org/officeDocument/2006/bibliography"/>
  </ds:schemaRefs>
</ds:datastoreItem>
</file>

<file path=customXml/itemProps7.xml><?xml version="1.0" encoding="utf-8"?>
<ds:datastoreItem xmlns:ds="http://schemas.openxmlformats.org/officeDocument/2006/customXml" ds:itemID="{7B327984-742E-40E6-B267-7B4237788AA6}">
  <ds:schemaRefs>
    <ds:schemaRef ds:uri="http://schemas.microsoft.com/sharepoint/events"/>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6</TotalTime>
  <Pages>33</Pages>
  <Words>11669</Words>
  <Characters>66517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Romeo</dc:creator>
  <cp:keywords/>
  <cp:lastModifiedBy>Alexandra Targett</cp:lastModifiedBy>
  <cp:revision>9</cp:revision>
  <cp:lastPrinted>2021-12-09T21:34:00Z</cp:lastPrinted>
  <dcterms:created xsi:type="dcterms:W3CDTF">2025-01-30T22:04:00Z</dcterms:created>
  <dcterms:modified xsi:type="dcterms:W3CDTF">2025-02-03T07:08:00Z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PDFium</vt:lpwstr>
  </property>
  <property fmtid="{D5CDD505-2E9C-101B-9397-08002B2CF9AE}" pid="4" name="LastSaved">
    <vt:filetime>2021-04-15T00:00:00Z</vt:filetime>
  </property>
  <property fmtid="{D5CDD505-2E9C-101B-9397-08002B2CF9AE}" pid="5" name="ContentTypeId">
    <vt:lpwstr>0x0101002ADE42A739836E43AE01E6E380416285000389633955977149A737A59F5BCCAB89</vt:lpwstr>
  </property>
  <property fmtid="{D5CDD505-2E9C-101B-9397-08002B2CF9AE}" pid="6" name="ClassificationContentMarkingFooterShapeIds">
    <vt:lpwstr>2,4,6,8,9,a,b,c,d</vt:lpwstr>
  </property>
  <property fmtid="{D5CDD505-2E9C-101B-9397-08002B2CF9AE}" pid="7" name="ClassificationContentMarkingFooterFontProps">
    <vt:lpwstr>#000000,6,Calibri</vt:lpwstr>
  </property>
  <property fmtid="{D5CDD505-2E9C-101B-9397-08002B2CF9AE}" pid="8" name="ClassificationContentMarkingFooterText">
    <vt:lpwstr>nbn-COMMERCIAL </vt:lpwstr>
  </property>
  <property fmtid="{D5CDD505-2E9C-101B-9397-08002B2CF9AE}" pid="9" name="SecurityClassification">
    <vt:lpwstr>41;#nbn-Confidential: INTERNAL + RESTRICTED ACCESS ONLY|76bad00a-37c0-43f6-b3f6-ebda80cf44d4</vt:lpwstr>
  </property>
  <property fmtid="{D5CDD505-2E9C-101B-9397-08002B2CF9AE}" pid="10" name="_dlc_DocIdItemGuid">
    <vt:lpwstr>842d676e-b2c1-49f4-bbfe-0e1b33ec4e8a</vt:lpwstr>
  </property>
  <property fmtid="{D5CDD505-2E9C-101B-9397-08002B2CF9AE}" pid="11" name="DocumentCategory">
    <vt:lpwstr>46;#Confidential|9f7c42fc-439e-40e1-b463-b17c44bb7d5c</vt:lpwstr>
  </property>
  <property fmtid="{D5CDD505-2E9C-101B-9397-08002B2CF9AE}" pid="12" name="DocumentStatus">
    <vt:lpwstr>1;#Draft|472fd4dc-888a-4c87-8c42-ca8e6e0b802d</vt:lpwstr>
  </property>
  <property fmtid="{D5CDD505-2E9C-101B-9397-08002B2CF9AE}" pid="13" name="MediaServiceImageTags">
    <vt:lpwstr/>
  </property>
</Properties>
</file>