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2D4D3083"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24/</w:t>
      </w:r>
      <w:r w:rsidR="000D199C">
        <w:rPr>
          <w:rFonts w:ascii="Arial" w:hAnsi="Arial" w:cs="Arial"/>
          <w:szCs w:val="24"/>
        </w:rPr>
        <w:t>75</w:t>
      </w:r>
    </w:p>
    <w:p w14:paraId="2578F52C" w14:textId="77777777" w:rsidR="000D199C" w:rsidRDefault="000D199C" w:rsidP="00EF008C">
      <w:pPr>
        <w:rPr>
          <w:rFonts w:ascii="Arial" w:hAnsi="Arial" w:cs="Arial"/>
          <w:szCs w:val="24"/>
        </w:rPr>
      </w:pPr>
    </w:p>
    <w:p w14:paraId="55A6B675" w14:textId="77777777" w:rsidR="000D199C" w:rsidRPr="000D199C" w:rsidRDefault="000D199C" w:rsidP="000D199C">
      <w:pPr>
        <w:rPr>
          <w:rFonts w:ascii="Arial" w:hAnsi="Arial" w:cs="Arial"/>
          <w:sz w:val="28"/>
          <w:szCs w:val="28"/>
        </w:rPr>
      </w:pPr>
      <w:r w:rsidRPr="000D199C">
        <w:rPr>
          <w:rFonts w:ascii="Arial" w:hAnsi="Arial" w:cs="Arial"/>
          <w:b/>
          <w:bCs/>
          <w:sz w:val="28"/>
          <w:szCs w:val="28"/>
        </w:rPr>
        <w:t>CWU T&amp;S WEEKLY BULLETIN NO 2024/47 – 15 DECEMBER 2024</w:t>
      </w:r>
      <w:r w:rsidRPr="000D199C">
        <w:rPr>
          <w:rFonts w:ascii="Arial" w:hAnsi="Arial" w:cs="Arial"/>
          <w:sz w:val="28"/>
          <w:szCs w:val="28"/>
        </w:rPr>
        <w:br/>
      </w:r>
      <w:hyperlink r:id="rId8" w:history="1">
        <w:r w:rsidRPr="000D199C">
          <w:rPr>
            <w:rStyle w:val="Hyperlink"/>
            <w:rFonts w:ascii="Arial" w:hAnsi="Arial" w:cs="Arial"/>
            <w:b/>
            <w:bCs/>
            <w:sz w:val="28"/>
            <w:szCs w:val="28"/>
          </w:rPr>
          <w:t>CWU T&amp;S Branch cwu.asn.au</w:t>
        </w:r>
      </w:hyperlink>
      <w:r w:rsidRPr="000D199C">
        <w:rPr>
          <w:rFonts w:ascii="Arial" w:hAnsi="Arial" w:cs="Arial"/>
          <w:sz w:val="28"/>
          <w:szCs w:val="28"/>
        </w:rPr>
        <w:br/>
      </w:r>
      <w:r w:rsidRPr="000D199C">
        <w:rPr>
          <w:rFonts w:ascii="Arial" w:hAnsi="Arial" w:cs="Arial"/>
          <w:b/>
          <w:bCs/>
          <w:sz w:val="28"/>
          <w:szCs w:val="28"/>
        </w:rPr>
        <w:t>You're never alone when you're a union member.</w:t>
      </w:r>
      <w:r w:rsidRPr="000D199C">
        <w:rPr>
          <w:rFonts w:ascii="Arial" w:hAnsi="Arial" w:cs="Arial"/>
          <w:sz w:val="28"/>
          <w:szCs w:val="28"/>
        </w:rPr>
        <w:br/>
      </w:r>
      <w:hyperlink r:id="rId9" w:history="1">
        <w:r w:rsidRPr="000D199C">
          <w:rPr>
            <w:rStyle w:val="Hyperlink"/>
            <w:rFonts w:ascii="Arial" w:hAnsi="Arial" w:cs="Arial"/>
            <w:b/>
            <w:bCs/>
            <w:sz w:val="28"/>
            <w:szCs w:val="28"/>
          </w:rPr>
          <w:t>Click here to join CWU TS Branch</w:t>
        </w:r>
      </w:hyperlink>
    </w:p>
    <w:p w14:paraId="75FF3B68" w14:textId="77777777" w:rsidR="000D199C" w:rsidRDefault="000D199C" w:rsidP="000D199C">
      <w:pPr>
        <w:rPr>
          <w:rFonts w:ascii="Arial" w:hAnsi="Arial" w:cs="Arial"/>
          <w:szCs w:val="24"/>
        </w:rPr>
      </w:pPr>
    </w:p>
    <w:p w14:paraId="495403FD"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CWU OFFICE CHRISTMAS BREAK CLOSURE</w:t>
      </w:r>
      <w:r w:rsidRPr="000D199C">
        <w:rPr>
          <w:rFonts w:ascii="Arial" w:hAnsi="Arial" w:cs="Arial"/>
          <w:szCs w:val="24"/>
        </w:rPr>
        <w:br/>
        <w:t>The CWU Office will be closed over the Christmas period from 12.00pm Friday 20</w:t>
      </w:r>
      <w:r w:rsidRPr="000D199C">
        <w:rPr>
          <w:rFonts w:ascii="Arial" w:hAnsi="Arial" w:cs="Arial"/>
          <w:szCs w:val="24"/>
          <w:vertAlign w:val="superscript"/>
        </w:rPr>
        <w:t>th</w:t>
      </w:r>
      <w:r w:rsidRPr="000D199C">
        <w:rPr>
          <w:rFonts w:ascii="Arial" w:hAnsi="Arial" w:cs="Arial"/>
          <w:szCs w:val="24"/>
        </w:rPr>
        <w:t xml:space="preserve"> December to 8.00am Thursday January 2</w:t>
      </w:r>
      <w:r w:rsidRPr="000D199C">
        <w:rPr>
          <w:rFonts w:ascii="Arial" w:hAnsi="Arial" w:cs="Arial"/>
          <w:szCs w:val="24"/>
          <w:vertAlign w:val="superscript"/>
        </w:rPr>
        <w:t>nd</w:t>
      </w:r>
      <w:r w:rsidRPr="000D199C">
        <w:rPr>
          <w:rFonts w:ascii="Arial" w:hAnsi="Arial" w:cs="Arial"/>
          <w:szCs w:val="24"/>
        </w:rPr>
        <w:t>.</w:t>
      </w:r>
      <w:r w:rsidRPr="000D199C">
        <w:rPr>
          <w:rFonts w:ascii="Arial" w:hAnsi="Arial" w:cs="Arial"/>
          <w:szCs w:val="24"/>
        </w:rPr>
        <w:br/>
        <w:t>Our Union Officials can be contacted over this time if assistance is required.</w:t>
      </w:r>
      <w:r w:rsidRPr="000D199C">
        <w:rPr>
          <w:rFonts w:ascii="Arial" w:hAnsi="Arial" w:cs="Arial"/>
          <w:szCs w:val="24"/>
        </w:rPr>
        <w:br/>
        <w:t xml:space="preserve">Dan Dwyer – 0428 942 878  </w:t>
      </w:r>
      <w:hyperlink r:id="rId10" w:history="1">
        <w:r w:rsidRPr="000D199C">
          <w:rPr>
            <w:rStyle w:val="Hyperlink"/>
            <w:rFonts w:ascii="Arial" w:hAnsi="Arial" w:cs="Arial"/>
            <w:szCs w:val="24"/>
          </w:rPr>
          <w:t>ddwyer@cwu.asn.au</w:t>
        </w:r>
      </w:hyperlink>
      <w:r w:rsidRPr="000D199C">
        <w:rPr>
          <w:rFonts w:ascii="Arial" w:hAnsi="Arial" w:cs="Arial"/>
          <w:szCs w:val="24"/>
        </w:rPr>
        <w:br/>
        <w:t xml:space="preserve">John Ellery – 0419 823 580 </w:t>
      </w:r>
      <w:hyperlink r:id="rId11" w:history="1">
        <w:r w:rsidRPr="000D199C">
          <w:rPr>
            <w:rStyle w:val="Hyperlink"/>
            <w:rFonts w:ascii="Arial" w:hAnsi="Arial" w:cs="Arial"/>
            <w:szCs w:val="24"/>
          </w:rPr>
          <w:t>jellery@cwu.asn.au</w:t>
        </w:r>
      </w:hyperlink>
      <w:r w:rsidRPr="000D199C">
        <w:rPr>
          <w:rFonts w:ascii="Arial" w:hAnsi="Arial" w:cs="Arial"/>
          <w:szCs w:val="24"/>
        </w:rPr>
        <w:br/>
        <w:t xml:space="preserve">Ken Hardisty – 0461 468 466  </w:t>
      </w:r>
      <w:hyperlink r:id="rId12" w:history="1">
        <w:r w:rsidRPr="000D199C">
          <w:rPr>
            <w:rStyle w:val="Hyperlink"/>
            <w:rFonts w:ascii="Arial" w:hAnsi="Arial" w:cs="Arial"/>
            <w:szCs w:val="24"/>
          </w:rPr>
          <w:t>khardisty@cwu.asn.au</w:t>
        </w:r>
      </w:hyperlink>
      <w:r w:rsidRPr="000D199C">
        <w:rPr>
          <w:rFonts w:ascii="Arial" w:hAnsi="Arial" w:cs="Arial"/>
          <w:szCs w:val="24"/>
        </w:rPr>
        <w:t xml:space="preserve"> </w:t>
      </w:r>
      <w:r w:rsidRPr="000D199C">
        <w:rPr>
          <w:rFonts w:ascii="Arial" w:hAnsi="Arial" w:cs="Arial"/>
          <w:szCs w:val="24"/>
        </w:rPr>
        <w:br/>
        <w:t xml:space="preserve">  </w:t>
      </w:r>
    </w:p>
    <w:p w14:paraId="5D045A8C"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NBN SHEQSY TRACKING IS VOLUNTARY ONLY</w:t>
      </w:r>
      <w:r w:rsidRPr="000D199C">
        <w:rPr>
          <w:rFonts w:ascii="Arial" w:hAnsi="Arial" w:cs="Arial"/>
          <w:szCs w:val="24"/>
        </w:rPr>
        <w:br/>
        <w:t xml:space="preserve">NBN responded as follows: </w:t>
      </w:r>
      <w:r w:rsidRPr="000D199C">
        <w:rPr>
          <w:rFonts w:ascii="Arial" w:hAnsi="Arial" w:cs="Arial"/>
          <w:i/>
          <w:iCs/>
          <w:szCs w:val="24"/>
        </w:rPr>
        <w:t xml:space="preserve">We (NBN) want to confirm that </w:t>
      </w:r>
      <w:r w:rsidRPr="000D199C">
        <w:rPr>
          <w:rFonts w:ascii="Arial" w:hAnsi="Arial" w:cs="Arial"/>
          <w:b/>
          <w:bCs/>
          <w:i/>
          <w:iCs/>
          <w:szCs w:val="24"/>
        </w:rPr>
        <w:t>this device is not mandatory for employees to sign into or use</w:t>
      </w:r>
      <w:r w:rsidRPr="000D199C">
        <w:rPr>
          <w:rFonts w:ascii="Arial" w:hAnsi="Arial" w:cs="Arial"/>
          <w:szCs w:val="24"/>
        </w:rPr>
        <w:t>. (NBN emphasis) Therefore we advise members that you can refuse to install the software or activate any device</w:t>
      </w:r>
      <w:proofErr w:type="gramStart"/>
      <w:r w:rsidRPr="000D199C">
        <w:rPr>
          <w:rFonts w:ascii="Arial" w:hAnsi="Arial" w:cs="Arial"/>
          <w:szCs w:val="24"/>
        </w:rPr>
        <w:t>. .</w:t>
      </w:r>
      <w:proofErr w:type="gramEnd"/>
      <w:r w:rsidRPr="000D199C">
        <w:rPr>
          <w:rFonts w:ascii="Arial" w:hAnsi="Arial" w:cs="Arial"/>
          <w:szCs w:val="24"/>
        </w:rPr>
        <w:t xml:space="preserve"> </w:t>
      </w:r>
      <w:hyperlink r:id="rId13" w:history="1">
        <w:r w:rsidRPr="000D199C">
          <w:rPr>
            <w:rStyle w:val="Hyperlink"/>
            <w:rFonts w:ascii="Arial" w:hAnsi="Arial" w:cs="Arial"/>
            <w:b/>
            <w:bCs/>
            <w:szCs w:val="24"/>
          </w:rPr>
          <w:t xml:space="preserve">      More</w:t>
        </w:r>
      </w:hyperlink>
      <w:r w:rsidRPr="000D199C">
        <w:rPr>
          <w:rFonts w:ascii="Arial" w:hAnsi="Arial" w:cs="Arial"/>
          <w:szCs w:val="24"/>
        </w:rPr>
        <w:br/>
        <w:t xml:space="preserve">  </w:t>
      </w:r>
    </w:p>
    <w:p w14:paraId="646C88AB"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NBN SHEQSY TRACKING – FULL RESPONSE</w:t>
      </w:r>
      <w:r w:rsidRPr="000D199C">
        <w:rPr>
          <w:rFonts w:ascii="Arial" w:hAnsi="Arial" w:cs="Arial"/>
          <w:szCs w:val="24"/>
        </w:rPr>
        <w:br/>
      </w:r>
      <w:r w:rsidRPr="000D199C">
        <w:rPr>
          <w:rFonts w:ascii="Arial" w:hAnsi="Arial" w:cs="Arial"/>
          <w:b/>
          <w:bCs/>
          <w:szCs w:val="24"/>
        </w:rPr>
        <w:t xml:space="preserve">Subject: </w:t>
      </w:r>
      <w:r w:rsidRPr="000D199C">
        <w:rPr>
          <w:rFonts w:ascii="Arial" w:hAnsi="Arial" w:cs="Arial"/>
          <w:b/>
          <w:bCs/>
          <w:szCs w:val="24"/>
        </w:rPr>
        <w:tab/>
      </w:r>
      <w:r w:rsidRPr="000D199C">
        <w:rPr>
          <w:rFonts w:ascii="Arial" w:hAnsi="Arial" w:cs="Arial"/>
          <w:szCs w:val="24"/>
        </w:rPr>
        <w:t xml:space="preserve">RE: [External] URGENT - Surveillance Dispute SHEQSY [Commercial - Anyone] </w:t>
      </w:r>
      <w:r w:rsidRPr="000D199C">
        <w:rPr>
          <w:rFonts w:ascii="Arial" w:hAnsi="Arial" w:cs="Arial"/>
          <w:b/>
          <w:bCs/>
          <w:szCs w:val="24"/>
        </w:rPr>
        <w:t xml:space="preserve">Date: </w:t>
      </w:r>
      <w:r w:rsidRPr="000D199C">
        <w:rPr>
          <w:rFonts w:ascii="Arial" w:hAnsi="Arial" w:cs="Arial"/>
          <w:b/>
          <w:bCs/>
          <w:szCs w:val="24"/>
        </w:rPr>
        <w:tab/>
      </w:r>
      <w:r w:rsidRPr="000D199C">
        <w:rPr>
          <w:rFonts w:ascii="Arial" w:hAnsi="Arial" w:cs="Arial"/>
          <w:szCs w:val="24"/>
        </w:rPr>
        <w:t xml:space="preserve">Mon, 9 Dec 2024 22:46:33 +0000 </w:t>
      </w:r>
      <w:r w:rsidRPr="000D199C">
        <w:rPr>
          <w:rFonts w:ascii="Arial" w:hAnsi="Arial" w:cs="Arial"/>
          <w:i/>
          <w:iCs/>
          <w:szCs w:val="24"/>
        </w:rPr>
        <w:t xml:space="preserve">We want to confirm that </w:t>
      </w:r>
      <w:r w:rsidRPr="000D199C">
        <w:rPr>
          <w:rFonts w:ascii="Arial" w:hAnsi="Arial" w:cs="Arial"/>
          <w:b/>
          <w:bCs/>
          <w:i/>
          <w:iCs/>
          <w:szCs w:val="24"/>
        </w:rPr>
        <w:t>this device is not mandatory for employees to sign into or use</w:t>
      </w:r>
      <w:proofErr w:type="gramStart"/>
      <w:r w:rsidRPr="000D199C">
        <w:rPr>
          <w:rFonts w:ascii="Arial" w:hAnsi="Arial" w:cs="Arial"/>
          <w:i/>
          <w:iCs/>
          <w:szCs w:val="24"/>
        </w:rPr>
        <w:t xml:space="preserve">. </w:t>
      </w:r>
      <w:r w:rsidRPr="000D199C">
        <w:rPr>
          <w:rFonts w:ascii="Arial" w:hAnsi="Arial" w:cs="Arial"/>
          <w:szCs w:val="24"/>
        </w:rPr>
        <w:t>.</w:t>
      </w:r>
      <w:proofErr w:type="gramEnd"/>
      <w:r w:rsidRPr="000D199C">
        <w:rPr>
          <w:rFonts w:ascii="Arial" w:hAnsi="Arial" w:cs="Arial"/>
          <w:szCs w:val="24"/>
        </w:rPr>
        <w:t xml:space="preserve"> </w:t>
      </w:r>
      <w:hyperlink r:id="rId14" w:history="1">
        <w:r w:rsidRPr="000D199C">
          <w:rPr>
            <w:rStyle w:val="Hyperlink"/>
            <w:rFonts w:ascii="Arial" w:hAnsi="Arial" w:cs="Arial"/>
            <w:b/>
            <w:bCs/>
            <w:szCs w:val="24"/>
          </w:rPr>
          <w:t xml:space="preserve">      More</w:t>
        </w:r>
      </w:hyperlink>
      <w:r w:rsidRPr="000D199C">
        <w:rPr>
          <w:rFonts w:ascii="Arial" w:hAnsi="Arial" w:cs="Arial"/>
          <w:szCs w:val="24"/>
        </w:rPr>
        <w:br/>
        <w:t xml:space="preserve">  </w:t>
      </w:r>
    </w:p>
    <w:p w14:paraId="203086FF"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NBN SOD EOD COURT FILING</w:t>
      </w:r>
      <w:r w:rsidRPr="000D199C">
        <w:rPr>
          <w:rFonts w:ascii="Arial" w:hAnsi="Arial" w:cs="Arial"/>
          <w:szCs w:val="24"/>
        </w:rPr>
        <w:br/>
        <w:t>This week we filed an application in the Industrial Court of NSW alleging that NBN must pay overtime for any time worked before and after your scheduled starting and finishing time. The claim is made on behalf of our T&amp;S members</w:t>
      </w:r>
      <w:proofErr w:type="gramStart"/>
      <w:r w:rsidRPr="000D199C">
        <w:rPr>
          <w:rFonts w:ascii="Arial" w:hAnsi="Arial" w:cs="Arial"/>
          <w:szCs w:val="24"/>
        </w:rPr>
        <w:t>. .</w:t>
      </w:r>
      <w:proofErr w:type="gramEnd"/>
      <w:r w:rsidRPr="000D199C">
        <w:rPr>
          <w:rFonts w:ascii="Arial" w:hAnsi="Arial" w:cs="Arial"/>
          <w:szCs w:val="24"/>
        </w:rPr>
        <w:t xml:space="preserve"> </w:t>
      </w:r>
      <w:hyperlink r:id="rId15" w:history="1">
        <w:r w:rsidRPr="000D199C">
          <w:rPr>
            <w:rStyle w:val="Hyperlink"/>
            <w:rFonts w:ascii="Arial" w:hAnsi="Arial" w:cs="Arial"/>
            <w:b/>
            <w:bCs/>
            <w:szCs w:val="24"/>
          </w:rPr>
          <w:t xml:space="preserve">      More</w:t>
        </w:r>
      </w:hyperlink>
      <w:r w:rsidRPr="000D199C">
        <w:rPr>
          <w:rFonts w:ascii="Arial" w:hAnsi="Arial" w:cs="Arial"/>
          <w:szCs w:val="24"/>
        </w:rPr>
        <w:br/>
        <w:t xml:space="preserve">  </w:t>
      </w:r>
    </w:p>
    <w:p w14:paraId="22EB0D51"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NOKIA MONTHLY PAY COURT FILING</w:t>
      </w:r>
      <w:r w:rsidRPr="000D199C">
        <w:rPr>
          <w:rFonts w:ascii="Arial" w:hAnsi="Arial" w:cs="Arial"/>
          <w:szCs w:val="24"/>
        </w:rPr>
        <w:br/>
        <w:t xml:space="preserve">This week we filed an application in the Industrial Court of NSW alleging that Nokia is breaching the Award, The allegation arises from their decision to implement monthly pay cycles, replacing fortnightly pay </w:t>
      </w:r>
      <w:proofErr w:type="gramStart"/>
      <w:r w:rsidRPr="000D199C">
        <w:rPr>
          <w:rFonts w:ascii="Arial" w:hAnsi="Arial" w:cs="Arial"/>
          <w:szCs w:val="24"/>
        </w:rPr>
        <w:t>cycles  .</w:t>
      </w:r>
      <w:proofErr w:type="gramEnd"/>
      <w:r w:rsidRPr="000D199C">
        <w:rPr>
          <w:rFonts w:ascii="Arial" w:hAnsi="Arial" w:cs="Arial"/>
          <w:szCs w:val="24"/>
        </w:rPr>
        <w:t xml:space="preserve"> </w:t>
      </w:r>
      <w:hyperlink r:id="rId16" w:history="1">
        <w:r w:rsidRPr="000D199C">
          <w:rPr>
            <w:rStyle w:val="Hyperlink"/>
            <w:rFonts w:ascii="Arial" w:hAnsi="Arial" w:cs="Arial"/>
            <w:b/>
            <w:bCs/>
            <w:szCs w:val="24"/>
          </w:rPr>
          <w:t xml:space="preserve">      More</w:t>
        </w:r>
      </w:hyperlink>
      <w:r w:rsidRPr="000D199C">
        <w:rPr>
          <w:rFonts w:ascii="Arial" w:hAnsi="Arial" w:cs="Arial"/>
          <w:szCs w:val="24"/>
        </w:rPr>
        <w:br/>
        <w:t xml:space="preserve">  </w:t>
      </w:r>
    </w:p>
    <w:p w14:paraId="496D0A99" w14:textId="77777777" w:rsidR="000D199C" w:rsidRDefault="000D199C" w:rsidP="000D199C">
      <w:pPr>
        <w:rPr>
          <w:rFonts w:ascii="Arial" w:hAnsi="Arial" w:cs="Arial"/>
          <w:szCs w:val="24"/>
        </w:rPr>
      </w:pPr>
    </w:p>
    <w:p w14:paraId="665876C4" w14:textId="77777777" w:rsidR="000D199C" w:rsidRDefault="000D199C" w:rsidP="000D199C">
      <w:pPr>
        <w:rPr>
          <w:rFonts w:ascii="Arial" w:hAnsi="Arial" w:cs="Arial"/>
          <w:szCs w:val="24"/>
        </w:rPr>
      </w:pPr>
    </w:p>
    <w:p w14:paraId="72C9CE87" w14:textId="77777777" w:rsidR="000D199C" w:rsidRDefault="000D199C" w:rsidP="000D199C">
      <w:pPr>
        <w:rPr>
          <w:rFonts w:ascii="Arial" w:hAnsi="Arial" w:cs="Arial"/>
          <w:szCs w:val="24"/>
        </w:rPr>
      </w:pPr>
      <w:r w:rsidRPr="000D199C">
        <w:rPr>
          <w:rFonts w:ascii="Arial" w:hAnsi="Arial" w:cs="Arial"/>
          <w:szCs w:val="24"/>
        </w:rPr>
        <w:lastRenderedPageBreak/>
        <w:br/>
      </w:r>
      <w:r w:rsidRPr="000D199C">
        <w:rPr>
          <w:rFonts w:ascii="Arial" w:hAnsi="Arial" w:cs="Arial"/>
          <w:b/>
          <w:bCs/>
          <w:szCs w:val="24"/>
        </w:rPr>
        <w:t>NBN EBA NEGOTIATIONS - REPORT</w:t>
      </w:r>
      <w:r w:rsidRPr="000D199C">
        <w:rPr>
          <w:rFonts w:ascii="Arial" w:hAnsi="Arial" w:cs="Arial"/>
          <w:szCs w:val="24"/>
        </w:rPr>
        <w:br/>
        <w:t xml:space="preserve">NBN responded to the following bargaining claims: 1. Storage Allowance: The Union has requested a $50 per week allowance for storing NBN equipment and materials. </w:t>
      </w:r>
      <w:r w:rsidRPr="000D199C">
        <w:rPr>
          <w:rFonts w:ascii="Arial" w:hAnsi="Arial" w:cs="Arial"/>
          <w:i/>
          <w:iCs/>
          <w:szCs w:val="24"/>
        </w:rPr>
        <w:t xml:space="preserve">NBN claimed that employees are not required to store any equipment or materials at </w:t>
      </w:r>
      <w:proofErr w:type="gramStart"/>
      <w:r w:rsidRPr="000D199C">
        <w:rPr>
          <w:rFonts w:ascii="Arial" w:hAnsi="Arial" w:cs="Arial"/>
          <w:i/>
          <w:iCs/>
          <w:szCs w:val="24"/>
        </w:rPr>
        <w:t xml:space="preserve">home </w:t>
      </w:r>
      <w:r w:rsidRPr="000D199C">
        <w:rPr>
          <w:rFonts w:ascii="Arial" w:hAnsi="Arial" w:cs="Arial"/>
          <w:szCs w:val="24"/>
        </w:rPr>
        <w:t xml:space="preserve"> .</w:t>
      </w:r>
      <w:proofErr w:type="gramEnd"/>
      <w:r w:rsidRPr="000D199C">
        <w:rPr>
          <w:rFonts w:ascii="Arial" w:hAnsi="Arial" w:cs="Arial"/>
          <w:szCs w:val="24"/>
        </w:rPr>
        <w:t xml:space="preserve"> </w:t>
      </w:r>
      <w:hyperlink r:id="rId17" w:history="1">
        <w:r w:rsidRPr="000D199C">
          <w:rPr>
            <w:rStyle w:val="Hyperlink"/>
            <w:rFonts w:ascii="Arial" w:hAnsi="Arial" w:cs="Arial"/>
            <w:b/>
            <w:bCs/>
            <w:szCs w:val="24"/>
          </w:rPr>
          <w:t xml:space="preserve">      More</w:t>
        </w:r>
      </w:hyperlink>
      <w:r w:rsidRPr="000D199C">
        <w:rPr>
          <w:rFonts w:ascii="Arial" w:hAnsi="Arial" w:cs="Arial"/>
          <w:szCs w:val="24"/>
        </w:rPr>
        <w:br/>
        <w:t xml:space="preserve">  </w:t>
      </w:r>
    </w:p>
    <w:p w14:paraId="31E40D1F"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TELSTRA DRIVER SAFETY – REALLY?</w:t>
      </w:r>
      <w:r w:rsidRPr="000D199C">
        <w:rPr>
          <w:rFonts w:ascii="Arial" w:hAnsi="Arial" w:cs="Arial"/>
          <w:szCs w:val="24"/>
        </w:rPr>
        <w:br/>
        <w:t>Members have reacted angrily to the driver safety policy issued about 2 weeks ago. Here some comments: r</w:t>
      </w:r>
      <w:r w:rsidRPr="000D199C">
        <w:rPr>
          <w:rFonts w:ascii="Arial" w:hAnsi="Arial" w:cs="Arial"/>
          <w:i/>
          <w:iCs/>
          <w:szCs w:val="24"/>
        </w:rPr>
        <w:t>egarding speed, the data that management has regarding speed zones has been found to be incorrect on many occasions</w:t>
      </w:r>
      <w:proofErr w:type="gramStart"/>
      <w:r w:rsidRPr="000D199C">
        <w:rPr>
          <w:rFonts w:ascii="Arial" w:hAnsi="Arial" w:cs="Arial"/>
          <w:i/>
          <w:iCs/>
          <w:szCs w:val="24"/>
        </w:rPr>
        <w:t xml:space="preserve">. </w:t>
      </w:r>
      <w:r w:rsidRPr="000D199C">
        <w:rPr>
          <w:rFonts w:ascii="Arial" w:hAnsi="Arial" w:cs="Arial"/>
          <w:szCs w:val="24"/>
        </w:rPr>
        <w:t>.</w:t>
      </w:r>
      <w:proofErr w:type="gramEnd"/>
      <w:r w:rsidRPr="000D199C">
        <w:rPr>
          <w:rFonts w:ascii="Arial" w:hAnsi="Arial" w:cs="Arial"/>
          <w:szCs w:val="24"/>
        </w:rPr>
        <w:t xml:space="preserve"> </w:t>
      </w:r>
      <w:hyperlink r:id="rId18" w:history="1">
        <w:r w:rsidRPr="000D199C">
          <w:rPr>
            <w:rStyle w:val="Hyperlink"/>
            <w:rFonts w:ascii="Arial" w:hAnsi="Arial" w:cs="Arial"/>
            <w:b/>
            <w:bCs/>
            <w:szCs w:val="24"/>
          </w:rPr>
          <w:t xml:space="preserve">      More</w:t>
        </w:r>
      </w:hyperlink>
      <w:r w:rsidRPr="000D199C">
        <w:rPr>
          <w:rFonts w:ascii="Arial" w:hAnsi="Arial" w:cs="Arial"/>
          <w:szCs w:val="24"/>
        </w:rPr>
        <w:br/>
        <w:t xml:space="preserve">  </w:t>
      </w:r>
    </w:p>
    <w:p w14:paraId="43FBC57E"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TELSTRA E000 OUTAGE MARCH 2024– SOME EXTRACTS FROM TELSTRA STATEMENT</w:t>
      </w:r>
      <w:r w:rsidRPr="000D199C">
        <w:rPr>
          <w:rFonts w:ascii="Arial" w:hAnsi="Arial" w:cs="Arial"/>
          <w:szCs w:val="24"/>
        </w:rPr>
        <w:br/>
      </w:r>
      <w:r w:rsidRPr="000D199C">
        <w:rPr>
          <w:rFonts w:ascii="Arial" w:hAnsi="Arial" w:cs="Arial"/>
          <w:i/>
          <w:iCs/>
          <w:szCs w:val="24"/>
        </w:rPr>
        <w:t xml:space="preserve">You may remember that earlier in the year, there was a disruption to our Triple Zero services, which resulted in critical delays in getting calls through to emergency services. ACMA has now completed its investigation, and Telstra has been fined $3,004,800 for our failures on March 1, a penalty we accept and have paid in </w:t>
      </w:r>
      <w:proofErr w:type="gramStart"/>
      <w:r w:rsidRPr="000D199C">
        <w:rPr>
          <w:rFonts w:ascii="Arial" w:hAnsi="Arial" w:cs="Arial"/>
          <w:i/>
          <w:iCs/>
          <w:szCs w:val="24"/>
        </w:rPr>
        <w:t xml:space="preserve">full.  </w:t>
      </w:r>
      <w:r w:rsidRPr="000D199C">
        <w:rPr>
          <w:rFonts w:ascii="Arial" w:hAnsi="Arial" w:cs="Arial"/>
          <w:szCs w:val="24"/>
        </w:rPr>
        <w:t>.</w:t>
      </w:r>
      <w:proofErr w:type="gramEnd"/>
      <w:r w:rsidRPr="000D199C">
        <w:rPr>
          <w:rFonts w:ascii="Arial" w:hAnsi="Arial" w:cs="Arial"/>
          <w:szCs w:val="24"/>
        </w:rPr>
        <w:t xml:space="preserve"> </w:t>
      </w:r>
      <w:hyperlink r:id="rId19" w:history="1">
        <w:r w:rsidRPr="000D199C">
          <w:rPr>
            <w:rStyle w:val="Hyperlink"/>
            <w:rFonts w:ascii="Arial" w:hAnsi="Arial" w:cs="Arial"/>
            <w:b/>
            <w:bCs/>
            <w:szCs w:val="24"/>
          </w:rPr>
          <w:t xml:space="preserve">      More</w:t>
        </w:r>
      </w:hyperlink>
      <w:r w:rsidRPr="000D199C">
        <w:rPr>
          <w:rFonts w:ascii="Arial" w:hAnsi="Arial" w:cs="Arial"/>
          <w:szCs w:val="24"/>
        </w:rPr>
        <w:br/>
        <w:t xml:space="preserve">  </w:t>
      </w:r>
    </w:p>
    <w:p w14:paraId="65167107" w14:textId="77777777" w:rsid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TZV OPS EBA</w:t>
      </w:r>
      <w:r w:rsidRPr="000D199C">
        <w:rPr>
          <w:rFonts w:ascii="Arial" w:hAnsi="Arial" w:cs="Arial"/>
          <w:szCs w:val="24"/>
        </w:rPr>
        <w:br/>
        <w:t xml:space="preserve">The Fair Work Commission has questioned several matters in the </w:t>
      </w:r>
      <w:proofErr w:type="gramStart"/>
      <w:r w:rsidRPr="000D199C">
        <w:rPr>
          <w:rFonts w:ascii="Arial" w:hAnsi="Arial" w:cs="Arial"/>
          <w:szCs w:val="24"/>
        </w:rPr>
        <w:t>EBA</w:t>
      </w:r>
      <w:proofErr w:type="gramEnd"/>
      <w:r w:rsidRPr="000D199C">
        <w:rPr>
          <w:rFonts w:ascii="Arial" w:hAnsi="Arial" w:cs="Arial"/>
          <w:szCs w:val="24"/>
        </w:rPr>
        <w:t xml:space="preserve"> and the parties have already responded. The complexities are technical but significant. The areas are the consultation clauses, and the trainee CT salary. It is hoped that the detailed responses will satisfy the concerns of the FWC and that it will be approved shortly</w:t>
      </w:r>
      <w:proofErr w:type="gramStart"/>
      <w:r w:rsidRPr="000D199C">
        <w:rPr>
          <w:rFonts w:ascii="Arial" w:hAnsi="Arial" w:cs="Arial"/>
          <w:szCs w:val="24"/>
        </w:rPr>
        <w:t>. .</w:t>
      </w:r>
      <w:proofErr w:type="gramEnd"/>
      <w:r w:rsidRPr="000D199C">
        <w:rPr>
          <w:rFonts w:ascii="Arial" w:hAnsi="Arial" w:cs="Arial"/>
          <w:szCs w:val="24"/>
        </w:rPr>
        <w:t xml:space="preserve"> </w:t>
      </w:r>
      <w:hyperlink r:id="rId20" w:history="1">
        <w:r w:rsidRPr="000D199C">
          <w:rPr>
            <w:rStyle w:val="Hyperlink"/>
            <w:rFonts w:ascii="Arial" w:hAnsi="Arial" w:cs="Arial"/>
            <w:b/>
            <w:bCs/>
            <w:szCs w:val="24"/>
          </w:rPr>
          <w:t xml:space="preserve">      More</w:t>
        </w:r>
      </w:hyperlink>
      <w:r w:rsidRPr="000D199C">
        <w:rPr>
          <w:rFonts w:ascii="Arial" w:hAnsi="Arial" w:cs="Arial"/>
          <w:szCs w:val="24"/>
        </w:rPr>
        <w:br/>
      </w:r>
    </w:p>
    <w:p w14:paraId="77B2970B" w14:textId="2CD43C34" w:rsidR="000D199C" w:rsidRPr="000D199C" w:rsidRDefault="000D199C" w:rsidP="000D199C">
      <w:pPr>
        <w:rPr>
          <w:rFonts w:ascii="Arial" w:hAnsi="Arial" w:cs="Arial"/>
          <w:szCs w:val="24"/>
        </w:rPr>
      </w:pPr>
      <w:r w:rsidRPr="000D199C">
        <w:rPr>
          <w:rFonts w:ascii="Arial" w:hAnsi="Arial" w:cs="Arial"/>
          <w:szCs w:val="24"/>
        </w:rPr>
        <w:br/>
      </w:r>
      <w:r w:rsidRPr="000D199C">
        <w:rPr>
          <w:rFonts w:ascii="Arial" w:hAnsi="Arial" w:cs="Arial"/>
          <w:b/>
          <w:bCs/>
          <w:szCs w:val="24"/>
        </w:rPr>
        <w:t>TZV EBA SUPPORT SURVEY</w:t>
      </w:r>
      <w:r w:rsidRPr="000D199C">
        <w:rPr>
          <w:rFonts w:ascii="Arial" w:hAnsi="Arial" w:cs="Arial"/>
          <w:szCs w:val="24"/>
        </w:rPr>
        <w:br/>
        <w:t>Support staff have been asked to respond to a survey and management “</w:t>
      </w:r>
      <w:r w:rsidRPr="000D199C">
        <w:rPr>
          <w:rFonts w:ascii="Arial" w:hAnsi="Arial" w:cs="Arial"/>
          <w:i/>
          <w:iCs/>
          <w:szCs w:val="24"/>
        </w:rPr>
        <w:t xml:space="preserve">want to hear directly from you.” </w:t>
      </w:r>
      <w:r w:rsidRPr="000D199C">
        <w:rPr>
          <w:rFonts w:ascii="Arial" w:hAnsi="Arial" w:cs="Arial"/>
          <w:szCs w:val="24"/>
        </w:rPr>
        <w:t>We do not object to the survey, but we fear that management will misinterpret the responses.  We will be asking you early in January for feedback</w:t>
      </w:r>
      <w:proofErr w:type="gramStart"/>
      <w:r w:rsidRPr="000D199C">
        <w:rPr>
          <w:rFonts w:ascii="Arial" w:hAnsi="Arial" w:cs="Arial"/>
          <w:szCs w:val="24"/>
        </w:rPr>
        <w:t>. .</w:t>
      </w:r>
      <w:proofErr w:type="gramEnd"/>
      <w:r w:rsidRPr="000D199C">
        <w:rPr>
          <w:rFonts w:ascii="Arial" w:hAnsi="Arial" w:cs="Arial"/>
          <w:szCs w:val="24"/>
        </w:rPr>
        <w:t xml:space="preserve"> </w:t>
      </w:r>
      <w:hyperlink r:id="rId21" w:history="1">
        <w:r w:rsidRPr="000D199C">
          <w:rPr>
            <w:rStyle w:val="Hyperlink"/>
            <w:rFonts w:ascii="Arial" w:hAnsi="Arial" w:cs="Arial"/>
            <w:b/>
            <w:bCs/>
            <w:szCs w:val="24"/>
          </w:rPr>
          <w:t xml:space="preserve">      More</w:t>
        </w:r>
      </w:hyperlink>
    </w:p>
    <w:p w14:paraId="19597A75" w14:textId="77777777" w:rsidR="000D199C" w:rsidRPr="000D199C" w:rsidRDefault="000D199C" w:rsidP="000D199C">
      <w:pPr>
        <w:rPr>
          <w:rFonts w:ascii="Arial" w:hAnsi="Arial" w:cs="Arial"/>
          <w:szCs w:val="24"/>
        </w:rPr>
      </w:pPr>
      <w:r w:rsidRPr="000D199C">
        <w:rPr>
          <w:rFonts w:ascii="Arial" w:hAnsi="Arial" w:cs="Arial"/>
          <w:szCs w:val="24"/>
        </w:rPr>
        <w:t>This Bulletin is sent to members of the CWU T&amp;S Branch and some complimentary addresses.</w:t>
      </w:r>
      <w:r w:rsidRPr="000D199C">
        <w:rPr>
          <w:rFonts w:ascii="Arial" w:hAnsi="Arial" w:cs="Arial"/>
          <w:szCs w:val="24"/>
        </w:rPr>
        <w:br/>
        <w:t xml:space="preserve">To unsubscribe simply email </w:t>
      </w:r>
      <w:hyperlink r:id="rId22" w:history="1">
        <w:r w:rsidRPr="000D199C">
          <w:rPr>
            <w:rStyle w:val="Hyperlink"/>
            <w:rFonts w:ascii="Arial" w:hAnsi="Arial" w:cs="Arial"/>
            <w:szCs w:val="24"/>
          </w:rPr>
          <w:t>office@cwu.asn.au</w:t>
        </w:r>
      </w:hyperlink>
      <w:r w:rsidRPr="000D199C">
        <w:rPr>
          <w:rFonts w:ascii="Arial" w:hAnsi="Arial" w:cs="Arial"/>
          <w:szCs w:val="24"/>
        </w:rPr>
        <w:t xml:space="preserve"> with the word unsubscribe.</w:t>
      </w:r>
    </w:p>
    <w:p w14:paraId="528F175D" w14:textId="18BB9EEB" w:rsidR="000D199C" w:rsidRDefault="000D199C" w:rsidP="000D199C">
      <w:pPr>
        <w:rPr>
          <w:rFonts w:ascii="Arial" w:hAnsi="Arial" w:cs="Arial"/>
          <w:szCs w:val="24"/>
        </w:rPr>
      </w:pPr>
      <w:r w:rsidRPr="000D199C">
        <w:rPr>
          <w:rFonts w:ascii="Arial" w:hAnsi="Arial" w:cs="Arial"/>
          <w:szCs w:val="24"/>
        </w:rPr>
        <w:t>--</w:t>
      </w:r>
    </w:p>
    <w:p w14:paraId="4E92AF90" w14:textId="77777777" w:rsidR="006555EA" w:rsidRDefault="006555EA" w:rsidP="00EF008C">
      <w:pPr>
        <w:rPr>
          <w:rFonts w:ascii="Arial" w:hAnsi="Arial" w:cs="Arial"/>
          <w:szCs w:val="24"/>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23">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24"/>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99C"/>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B3E"/>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0D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0885">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278829234">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447.htm" TargetMode="External"/><Relationship Id="rId18" Type="http://schemas.openxmlformats.org/officeDocument/2006/relationships/hyperlink" Target="https://cwuvic.org.au/database/nswnew/bull2447.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wuvic.org.au/database/nswnew/bull2447.htm" TargetMode="External"/><Relationship Id="rId7" Type="http://schemas.openxmlformats.org/officeDocument/2006/relationships/image" Target="media/image1.jpeg"/><Relationship Id="rId12" Type="http://schemas.openxmlformats.org/officeDocument/2006/relationships/hyperlink" Target="mailto:khardisty@cwu.asn.au" TargetMode="External"/><Relationship Id="rId17" Type="http://schemas.openxmlformats.org/officeDocument/2006/relationships/hyperlink" Target="https://cwuvic.org.au/database/nswnew/bull2447.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wuvic.org.au/database/nswnew/bull2447.htm" TargetMode="External"/><Relationship Id="rId20" Type="http://schemas.openxmlformats.org/officeDocument/2006/relationships/hyperlink" Target="https://cwuvic.org.au/database/nswnew/bull244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lery@cwu.asn.a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wuvic.org.au/database/nswnew/bull2447.htm" TargetMode="External"/><Relationship Id="rId23" Type="http://schemas.openxmlformats.org/officeDocument/2006/relationships/image" Target="media/image2.jpg"/><Relationship Id="rId10" Type="http://schemas.openxmlformats.org/officeDocument/2006/relationships/hyperlink" Target="mailto:ddwyer@cwu.asn.au" TargetMode="External"/><Relationship Id="rId19" Type="http://schemas.openxmlformats.org/officeDocument/2006/relationships/hyperlink" Target="https://cwuvic.org.au/database/nswnew/bull2447.htm"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447.htm" TargetMode="External"/><Relationship Id="rId22" Type="http://schemas.openxmlformats.org/officeDocument/2006/relationships/hyperlink" Target="mailto:office@cwu.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3863</Characters>
  <Application>Microsoft Office Word</Application>
  <DocSecurity>0</DocSecurity>
  <Lines>429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2024-12-16T00:20:00Z</cp:lastPrinted>
  <dcterms:created xsi:type="dcterms:W3CDTF">2024-12-16T00:21:00Z</dcterms:created>
  <dcterms:modified xsi:type="dcterms:W3CDTF">2024-12-16T00:21:00Z</dcterms:modified>
</cp:coreProperties>
</file>