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7C16CAD4"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9B3535">
        <w:rPr>
          <w:rFonts w:ascii="Arial" w:hAnsi="Arial" w:cs="Arial"/>
          <w:szCs w:val="24"/>
        </w:rPr>
        <w:t>29</w:t>
      </w:r>
    </w:p>
    <w:p w14:paraId="12EE8B83" w14:textId="77777777" w:rsidR="009B3535" w:rsidRDefault="009B3535" w:rsidP="005A7C24">
      <w:pPr>
        <w:rPr>
          <w:rFonts w:ascii="Arial" w:hAnsi="Arial" w:cs="Arial"/>
          <w:szCs w:val="24"/>
        </w:rPr>
      </w:pPr>
    </w:p>
    <w:p w14:paraId="6DD4F5FD" w14:textId="77777777" w:rsidR="009B3535" w:rsidRPr="009B3535" w:rsidRDefault="009B3535" w:rsidP="009B3535">
      <w:pPr>
        <w:rPr>
          <w:rFonts w:ascii="Arial" w:hAnsi="Arial" w:cs="Arial"/>
          <w:sz w:val="28"/>
          <w:szCs w:val="28"/>
        </w:rPr>
      </w:pPr>
      <w:r w:rsidRPr="009B3535">
        <w:rPr>
          <w:rFonts w:ascii="Arial" w:hAnsi="Arial" w:cs="Arial"/>
          <w:b/>
          <w:bCs/>
          <w:sz w:val="28"/>
          <w:szCs w:val="28"/>
        </w:rPr>
        <w:t>CWU T&amp;S WEEKLY BULLETIN NO 2025/22 – 15 JUNE 2025</w:t>
      </w:r>
      <w:r w:rsidRPr="009B3535">
        <w:rPr>
          <w:rFonts w:ascii="Arial" w:hAnsi="Arial" w:cs="Arial"/>
          <w:sz w:val="28"/>
          <w:szCs w:val="28"/>
        </w:rPr>
        <w:br/>
      </w:r>
      <w:hyperlink r:id="rId8" w:history="1">
        <w:r w:rsidRPr="009B3535">
          <w:rPr>
            <w:rStyle w:val="Hyperlink"/>
            <w:rFonts w:ascii="Arial" w:hAnsi="Arial" w:cs="Arial"/>
            <w:b/>
            <w:bCs/>
            <w:sz w:val="28"/>
            <w:szCs w:val="28"/>
          </w:rPr>
          <w:t>CWU T&amp;S Branch cwu.asn.au</w:t>
        </w:r>
      </w:hyperlink>
      <w:r w:rsidRPr="009B3535">
        <w:rPr>
          <w:rFonts w:ascii="Arial" w:hAnsi="Arial" w:cs="Arial"/>
          <w:sz w:val="28"/>
          <w:szCs w:val="28"/>
        </w:rPr>
        <w:br/>
      </w:r>
      <w:r w:rsidRPr="009B3535">
        <w:rPr>
          <w:rFonts w:ascii="Arial" w:hAnsi="Arial" w:cs="Arial"/>
          <w:b/>
          <w:bCs/>
          <w:sz w:val="28"/>
          <w:szCs w:val="28"/>
        </w:rPr>
        <w:t>You're never alone when you're a union member</w:t>
      </w:r>
      <w:r w:rsidRPr="009B3535">
        <w:rPr>
          <w:rFonts w:ascii="Arial" w:hAnsi="Arial" w:cs="Arial"/>
          <w:sz w:val="28"/>
          <w:szCs w:val="28"/>
        </w:rPr>
        <w:br/>
      </w:r>
      <w:hyperlink r:id="rId9" w:history="1">
        <w:r w:rsidRPr="009B3535">
          <w:rPr>
            <w:rStyle w:val="Hyperlink"/>
            <w:rFonts w:ascii="Arial" w:hAnsi="Arial" w:cs="Arial"/>
            <w:b/>
            <w:bCs/>
            <w:sz w:val="28"/>
            <w:szCs w:val="28"/>
          </w:rPr>
          <w:t>Click here to join CWU TS Branch</w:t>
        </w:r>
      </w:hyperlink>
    </w:p>
    <w:p w14:paraId="3925D76D" w14:textId="77777777" w:rsidR="009B3535" w:rsidRDefault="009B3535" w:rsidP="009B3535">
      <w:pPr>
        <w:rPr>
          <w:rFonts w:ascii="Arial" w:hAnsi="Arial" w:cs="Arial"/>
          <w:b/>
          <w:bCs/>
          <w:szCs w:val="24"/>
        </w:rPr>
      </w:pPr>
    </w:p>
    <w:p w14:paraId="02788CF9" w14:textId="77777777" w:rsidR="009B3535" w:rsidRDefault="009B3535" w:rsidP="009B3535">
      <w:pPr>
        <w:rPr>
          <w:rFonts w:ascii="Arial" w:hAnsi="Arial" w:cs="Arial"/>
          <w:b/>
          <w:bCs/>
          <w:szCs w:val="24"/>
        </w:rPr>
      </w:pPr>
    </w:p>
    <w:p w14:paraId="4E0057CA" w14:textId="77777777" w:rsidR="009B3535" w:rsidRPr="009B3535" w:rsidRDefault="009B3535" w:rsidP="009B3535">
      <w:pPr>
        <w:rPr>
          <w:rFonts w:ascii="Arial" w:hAnsi="Arial" w:cs="Arial"/>
          <w:szCs w:val="24"/>
        </w:rPr>
      </w:pPr>
      <w:r w:rsidRPr="009B3535">
        <w:rPr>
          <w:rFonts w:ascii="Arial" w:hAnsi="Arial" w:cs="Arial"/>
          <w:b/>
          <w:bCs/>
          <w:szCs w:val="24"/>
        </w:rPr>
        <w:t>NBN SOD CASE</w:t>
      </w:r>
      <w:r w:rsidRPr="009B3535">
        <w:rPr>
          <w:rFonts w:ascii="Arial" w:hAnsi="Arial" w:cs="Arial"/>
          <w:szCs w:val="24"/>
        </w:rPr>
        <w:br/>
        <w:t xml:space="preserve">The matter proceeded with conciliation this week. </w:t>
      </w:r>
      <w:proofErr w:type="gramStart"/>
      <w:r w:rsidRPr="009B3535">
        <w:rPr>
          <w:rFonts w:ascii="Arial" w:hAnsi="Arial" w:cs="Arial"/>
          <w:szCs w:val="24"/>
        </w:rPr>
        <w:t>A number of</w:t>
      </w:r>
      <w:proofErr w:type="gramEnd"/>
      <w:r w:rsidRPr="009B3535">
        <w:rPr>
          <w:rFonts w:ascii="Arial" w:hAnsi="Arial" w:cs="Arial"/>
          <w:szCs w:val="24"/>
        </w:rPr>
        <w:t xml:space="preserve"> technical matters have been discussed but no agreement was reached. The matter is listed for a second conciliation on 25 June.</w:t>
      </w:r>
      <w:r w:rsidRPr="009B3535">
        <w:rPr>
          <w:rFonts w:ascii="Arial" w:hAnsi="Arial" w:cs="Arial"/>
          <w:szCs w:val="24"/>
        </w:rPr>
        <w:br/>
      </w:r>
    </w:p>
    <w:p w14:paraId="4901010F" w14:textId="77777777" w:rsidR="009B3535" w:rsidRPr="009B3535" w:rsidRDefault="009B3535" w:rsidP="009B3535">
      <w:pPr>
        <w:rPr>
          <w:rFonts w:ascii="Arial" w:hAnsi="Arial" w:cs="Arial"/>
          <w:szCs w:val="24"/>
        </w:rPr>
      </w:pPr>
      <w:r w:rsidRPr="009B3535">
        <w:rPr>
          <w:rFonts w:ascii="Arial" w:hAnsi="Arial" w:cs="Arial"/>
          <w:szCs w:val="24"/>
        </w:rPr>
        <w:t xml:space="preserve">  </w:t>
      </w:r>
      <w:r w:rsidRPr="009B3535">
        <w:rPr>
          <w:rFonts w:ascii="Arial" w:hAnsi="Arial" w:cs="Arial"/>
          <w:szCs w:val="24"/>
        </w:rPr>
        <w:br/>
      </w:r>
      <w:r w:rsidRPr="009B3535">
        <w:rPr>
          <w:rFonts w:ascii="Arial" w:hAnsi="Arial" w:cs="Arial"/>
          <w:b/>
          <w:bCs/>
          <w:szCs w:val="24"/>
        </w:rPr>
        <w:t>TELSTRA FIBRE OFFER</w:t>
      </w:r>
      <w:r w:rsidRPr="009B3535">
        <w:rPr>
          <w:rFonts w:ascii="Arial" w:hAnsi="Arial" w:cs="Arial"/>
          <w:szCs w:val="24"/>
        </w:rPr>
        <w:br/>
        <w:t xml:space="preserve">Telstra has made offers to the 34 staff who were already being paid as a CFW5 on “higher duties”. The new offers are for permanent promotion to CFW 5 level with an offer of an ex-gratia payment. </w:t>
      </w:r>
      <w:hyperlink r:id="rId10" w:history="1">
        <w:r w:rsidRPr="009B3535">
          <w:rPr>
            <w:rStyle w:val="Hyperlink"/>
            <w:rFonts w:ascii="Arial" w:hAnsi="Arial" w:cs="Arial"/>
            <w:szCs w:val="24"/>
          </w:rPr>
          <w:t xml:space="preserve"> </w:t>
        </w:r>
        <w:r w:rsidRPr="009B3535">
          <w:rPr>
            <w:rStyle w:val="Hyperlink"/>
            <w:rFonts w:ascii="Arial" w:hAnsi="Arial" w:cs="Arial"/>
            <w:b/>
            <w:bCs/>
            <w:szCs w:val="24"/>
          </w:rPr>
          <w:t xml:space="preserve">      More</w:t>
        </w:r>
      </w:hyperlink>
      <w:r w:rsidRPr="009B3535">
        <w:rPr>
          <w:rFonts w:ascii="Arial" w:hAnsi="Arial" w:cs="Arial"/>
          <w:szCs w:val="24"/>
        </w:rPr>
        <w:br/>
      </w:r>
    </w:p>
    <w:p w14:paraId="7B638B77" w14:textId="77777777" w:rsidR="009B3535" w:rsidRPr="009B3535" w:rsidRDefault="009B3535" w:rsidP="009B3535">
      <w:pPr>
        <w:rPr>
          <w:rFonts w:ascii="Arial" w:hAnsi="Arial" w:cs="Arial"/>
          <w:szCs w:val="24"/>
        </w:rPr>
      </w:pPr>
      <w:r w:rsidRPr="009B3535">
        <w:rPr>
          <w:rFonts w:ascii="Arial" w:hAnsi="Arial" w:cs="Arial"/>
          <w:szCs w:val="24"/>
        </w:rPr>
        <w:t xml:space="preserve">  </w:t>
      </w:r>
      <w:r w:rsidRPr="009B3535">
        <w:rPr>
          <w:rFonts w:ascii="Arial" w:hAnsi="Arial" w:cs="Arial"/>
          <w:szCs w:val="24"/>
        </w:rPr>
        <w:br/>
      </w:r>
      <w:r w:rsidRPr="009B3535">
        <w:rPr>
          <w:rFonts w:ascii="Arial" w:hAnsi="Arial" w:cs="Arial"/>
          <w:b/>
          <w:bCs/>
          <w:szCs w:val="24"/>
        </w:rPr>
        <w:t>TELSTRA OPTICAL FIBRE CLAIMS</w:t>
      </w:r>
      <w:r w:rsidRPr="009B3535">
        <w:rPr>
          <w:rFonts w:ascii="Arial" w:hAnsi="Arial" w:cs="Arial"/>
          <w:szCs w:val="24"/>
        </w:rPr>
        <w:br/>
        <w:t xml:space="preserve">We now have almost 30 members alleging underpayment of salary and allowances for work they undertook in the Optical Fibre groups across Australia. We are about to lodge those claims with Telstra. </w:t>
      </w:r>
      <w:hyperlink r:id="rId11" w:history="1">
        <w:r w:rsidRPr="009B3535">
          <w:rPr>
            <w:rStyle w:val="Hyperlink"/>
            <w:rFonts w:ascii="Arial" w:hAnsi="Arial" w:cs="Arial"/>
            <w:szCs w:val="24"/>
          </w:rPr>
          <w:t xml:space="preserve"> </w:t>
        </w:r>
        <w:r w:rsidRPr="009B3535">
          <w:rPr>
            <w:rStyle w:val="Hyperlink"/>
            <w:rFonts w:ascii="Arial" w:hAnsi="Arial" w:cs="Arial"/>
            <w:b/>
            <w:bCs/>
            <w:szCs w:val="24"/>
          </w:rPr>
          <w:t xml:space="preserve">      More</w:t>
        </w:r>
      </w:hyperlink>
      <w:r w:rsidRPr="009B3535">
        <w:rPr>
          <w:rFonts w:ascii="Arial" w:hAnsi="Arial" w:cs="Arial"/>
          <w:szCs w:val="24"/>
        </w:rPr>
        <w:br/>
        <w:t> </w:t>
      </w:r>
    </w:p>
    <w:p w14:paraId="1D1D736B" w14:textId="77777777" w:rsidR="009B3535" w:rsidRPr="009B3535" w:rsidRDefault="009B3535" w:rsidP="009B3535">
      <w:pPr>
        <w:rPr>
          <w:rFonts w:ascii="Arial" w:hAnsi="Arial" w:cs="Arial"/>
          <w:szCs w:val="24"/>
        </w:rPr>
      </w:pPr>
      <w:r w:rsidRPr="009B3535">
        <w:rPr>
          <w:rFonts w:ascii="Arial" w:hAnsi="Arial" w:cs="Arial"/>
          <w:szCs w:val="24"/>
        </w:rPr>
        <w:t xml:space="preserve"> </w:t>
      </w:r>
      <w:r w:rsidRPr="009B3535">
        <w:rPr>
          <w:rFonts w:ascii="Arial" w:hAnsi="Arial" w:cs="Arial"/>
          <w:szCs w:val="24"/>
        </w:rPr>
        <w:br/>
      </w:r>
      <w:r w:rsidRPr="009B3535">
        <w:rPr>
          <w:rFonts w:ascii="Arial" w:hAnsi="Arial" w:cs="Arial"/>
          <w:b/>
          <w:bCs/>
          <w:szCs w:val="24"/>
        </w:rPr>
        <w:t>TZV REDUNDANCY CLARIFIED</w:t>
      </w:r>
      <w:r w:rsidRPr="009B3535">
        <w:rPr>
          <w:rFonts w:ascii="Arial" w:hAnsi="Arial" w:cs="Arial"/>
          <w:szCs w:val="24"/>
        </w:rPr>
        <w:br/>
        <w:t>We sought clarification from the Vic Govt representative of the Targeted Redundancy Package conditions. Our web page explanation (</w:t>
      </w:r>
      <w:hyperlink r:id="rId12" w:history="1">
        <w:r w:rsidRPr="009B3535">
          <w:rPr>
            <w:rStyle w:val="Hyperlink"/>
            <w:rFonts w:ascii="Arial" w:hAnsi="Arial" w:cs="Arial"/>
            <w:b/>
            <w:bCs/>
            <w:szCs w:val="24"/>
          </w:rPr>
          <w:t>CWU Redundancy Explanation</w:t>
        </w:r>
      </w:hyperlink>
      <w:r w:rsidRPr="009B3535">
        <w:rPr>
          <w:rFonts w:ascii="Arial" w:hAnsi="Arial" w:cs="Arial"/>
          <w:b/>
          <w:bCs/>
          <w:szCs w:val="24"/>
        </w:rPr>
        <w:t>)</w:t>
      </w:r>
      <w:r w:rsidRPr="009B3535">
        <w:rPr>
          <w:rFonts w:ascii="Arial" w:hAnsi="Arial" w:cs="Arial"/>
          <w:szCs w:val="24"/>
        </w:rPr>
        <w:t xml:space="preserve"> is unaltered. If you have worked more than 10y and are under 45, TRP is 24w and notice is 4w – Total 28w. </w:t>
      </w:r>
      <w:hyperlink r:id="rId13" w:history="1">
        <w:r w:rsidRPr="009B3535">
          <w:rPr>
            <w:rStyle w:val="Hyperlink"/>
            <w:rFonts w:ascii="Arial" w:hAnsi="Arial" w:cs="Arial"/>
            <w:szCs w:val="24"/>
          </w:rPr>
          <w:t xml:space="preserve"> </w:t>
        </w:r>
        <w:r w:rsidRPr="009B3535">
          <w:rPr>
            <w:rStyle w:val="Hyperlink"/>
            <w:rFonts w:ascii="Arial" w:hAnsi="Arial" w:cs="Arial"/>
            <w:b/>
            <w:bCs/>
            <w:szCs w:val="24"/>
          </w:rPr>
          <w:t xml:space="preserve">      More</w:t>
        </w:r>
      </w:hyperlink>
      <w:r w:rsidRPr="009B3535">
        <w:rPr>
          <w:rFonts w:ascii="Arial" w:hAnsi="Arial" w:cs="Arial"/>
          <w:szCs w:val="24"/>
        </w:rPr>
        <w:br/>
      </w:r>
    </w:p>
    <w:p w14:paraId="21364AF6" w14:textId="77777777" w:rsidR="009B3535" w:rsidRPr="009B3535" w:rsidRDefault="009B3535" w:rsidP="009B3535">
      <w:pPr>
        <w:rPr>
          <w:rFonts w:ascii="Arial" w:hAnsi="Arial" w:cs="Arial"/>
          <w:szCs w:val="24"/>
        </w:rPr>
      </w:pPr>
      <w:r w:rsidRPr="009B3535">
        <w:rPr>
          <w:rFonts w:ascii="Arial" w:hAnsi="Arial" w:cs="Arial"/>
          <w:szCs w:val="24"/>
        </w:rPr>
        <w:t xml:space="preserve">  </w:t>
      </w:r>
      <w:r w:rsidRPr="009B3535">
        <w:rPr>
          <w:rFonts w:ascii="Arial" w:hAnsi="Arial" w:cs="Arial"/>
          <w:szCs w:val="24"/>
        </w:rPr>
        <w:br/>
      </w:r>
      <w:r w:rsidRPr="009B3535">
        <w:rPr>
          <w:rFonts w:ascii="Arial" w:hAnsi="Arial" w:cs="Arial"/>
          <w:b/>
          <w:bCs/>
          <w:szCs w:val="24"/>
        </w:rPr>
        <w:t>POSTAL RATE INCREASE</w:t>
      </w:r>
      <w:r w:rsidRPr="009B3535">
        <w:rPr>
          <w:rFonts w:ascii="Arial" w:hAnsi="Arial" w:cs="Arial"/>
          <w:szCs w:val="24"/>
        </w:rPr>
        <w:br/>
        <w:t xml:space="preserve">Aus Post has advised as follows: </w:t>
      </w:r>
      <w:r w:rsidRPr="009B3535">
        <w:rPr>
          <w:rFonts w:ascii="Arial" w:hAnsi="Arial" w:cs="Arial"/>
          <w:i/>
          <w:iCs/>
          <w:szCs w:val="24"/>
        </w:rPr>
        <w:t>Post will apply the proposed price increase to reserved ordinary letters, which includes a 20-cent increase to the Basic Postage Rate, up from $1.50 to $1.70. The effective date for the price change is 17 July 2025.</w:t>
      </w:r>
      <w:r w:rsidRPr="009B3535">
        <w:rPr>
          <w:rFonts w:ascii="Arial" w:hAnsi="Arial" w:cs="Arial"/>
          <w:szCs w:val="24"/>
        </w:rPr>
        <w:t xml:space="preserve"> </w:t>
      </w:r>
      <w:hyperlink r:id="rId14" w:history="1">
        <w:r w:rsidRPr="009B3535">
          <w:rPr>
            <w:rStyle w:val="Hyperlink"/>
            <w:rFonts w:ascii="Arial" w:hAnsi="Arial" w:cs="Arial"/>
            <w:szCs w:val="24"/>
          </w:rPr>
          <w:t xml:space="preserve"> </w:t>
        </w:r>
        <w:r w:rsidRPr="009B3535">
          <w:rPr>
            <w:rStyle w:val="Hyperlink"/>
            <w:rFonts w:ascii="Arial" w:hAnsi="Arial" w:cs="Arial"/>
            <w:b/>
            <w:bCs/>
            <w:szCs w:val="24"/>
          </w:rPr>
          <w:t xml:space="preserve">      More</w:t>
        </w:r>
      </w:hyperlink>
      <w:r w:rsidRPr="009B3535">
        <w:rPr>
          <w:rFonts w:ascii="Arial" w:hAnsi="Arial" w:cs="Arial"/>
          <w:szCs w:val="24"/>
        </w:rPr>
        <w:br/>
      </w:r>
    </w:p>
    <w:p w14:paraId="37C1E3C5" w14:textId="77777777" w:rsidR="009B3535" w:rsidRPr="009B3535" w:rsidRDefault="009B3535" w:rsidP="009B3535">
      <w:pPr>
        <w:rPr>
          <w:rFonts w:ascii="Arial" w:hAnsi="Arial" w:cs="Arial"/>
          <w:szCs w:val="24"/>
        </w:rPr>
      </w:pPr>
    </w:p>
    <w:p w14:paraId="09006CE7" w14:textId="77777777" w:rsidR="009B3535" w:rsidRPr="009B3535" w:rsidRDefault="009B3535" w:rsidP="009B3535">
      <w:pPr>
        <w:rPr>
          <w:rFonts w:ascii="Arial" w:hAnsi="Arial" w:cs="Arial"/>
          <w:szCs w:val="24"/>
        </w:rPr>
      </w:pPr>
    </w:p>
    <w:p w14:paraId="74F61DC9" w14:textId="77777777" w:rsidR="009B3535" w:rsidRPr="009B3535" w:rsidRDefault="009B3535" w:rsidP="009B3535">
      <w:pPr>
        <w:rPr>
          <w:rFonts w:ascii="Arial" w:hAnsi="Arial" w:cs="Arial"/>
          <w:szCs w:val="24"/>
        </w:rPr>
      </w:pPr>
    </w:p>
    <w:p w14:paraId="09E2FCC5" w14:textId="77777777" w:rsidR="009B3535" w:rsidRPr="009B3535" w:rsidRDefault="009B3535" w:rsidP="009B3535">
      <w:pPr>
        <w:rPr>
          <w:rFonts w:ascii="Arial" w:hAnsi="Arial" w:cs="Arial"/>
          <w:szCs w:val="24"/>
        </w:rPr>
      </w:pPr>
    </w:p>
    <w:p w14:paraId="1DEDD623" w14:textId="20E19A23" w:rsidR="009B3535" w:rsidRPr="009B3535" w:rsidRDefault="009B3535" w:rsidP="009B3535">
      <w:pPr>
        <w:rPr>
          <w:rFonts w:ascii="Arial" w:hAnsi="Arial" w:cs="Arial"/>
          <w:szCs w:val="24"/>
        </w:rPr>
      </w:pPr>
      <w:r w:rsidRPr="009B3535">
        <w:rPr>
          <w:rFonts w:ascii="Arial" w:hAnsi="Arial" w:cs="Arial"/>
          <w:szCs w:val="24"/>
        </w:rPr>
        <w:lastRenderedPageBreak/>
        <w:t xml:space="preserve">  </w:t>
      </w:r>
      <w:r w:rsidRPr="009B3535">
        <w:rPr>
          <w:rFonts w:ascii="Arial" w:hAnsi="Arial" w:cs="Arial"/>
          <w:szCs w:val="24"/>
        </w:rPr>
        <w:br/>
      </w:r>
      <w:r w:rsidRPr="009B3535">
        <w:rPr>
          <w:rFonts w:ascii="Arial" w:hAnsi="Arial" w:cs="Arial"/>
          <w:b/>
          <w:bCs/>
          <w:szCs w:val="24"/>
        </w:rPr>
        <w:t>FREE DAVID HUERTA</w:t>
      </w:r>
      <w:r w:rsidRPr="009B3535">
        <w:rPr>
          <w:rFonts w:ascii="Arial" w:hAnsi="Arial" w:cs="Arial"/>
          <w:szCs w:val="24"/>
        </w:rPr>
        <w:br/>
      </w:r>
      <w:r w:rsidRPr="009B3535">
        <w:rPr>
          <w:rFonts w:ascii="Arial" w:hAnsi="Arial" w:cs="Arial"/>
          <w:i/>
          <w:iCs/>
          <w:szCs w:val="24"/>
        </w:rPr>
        <w:t xml:space="preserve">UNI Global Union strongly condemns the arrest of David Huerta, President of SEIU California, who was injured and detained while observing and documenting a violent ICE raid in Los Angeles. </w:t>
      </w:r>
      <w:hyperlink r:id="rId15" w:history="1">
        <w:r w:rsidRPr="009B3535">
          <w:rPr>
            <w:rStyle w:val="Hyperlink"/>
            <w:rFonts w:ascii="Arial" w:hAnsi="Arial" w:cs="Arial"/>
            <w:szCs w:val="24"/>
          </w:rPr>
          <w:t xml:space="preserve"> </w:t>
        </w:r>
        <w:r w:rsidRPr="009B3535">
          <w:rPr>
            <w:rStyle w:val="Hyperlink"/>
            <w:rFonts w:ascii="Arial" w:hAnsi="Arial" w:cs="Arial"/>
            <w:b/>
            <w:bCs/>
            <w:szCs w:val="24"/>
          </w:rPr>
          <w:t xml:space="preserve">      More</w:t>
        </w:r>
      </w:hyperlink>
    </w:p>
    <w:p w14:paraId="73A96713" w14:textId="77777777" w:rsidR="009B3535" w:rsidRDefault="009B3535" w:rsidP="005A7C24">
      <w:pPr>
        <w:rPr>
          <w:rFonts w:ascii="Arial" w:hAnsi="Arial" w:cs="Arial"/>
          <w:szCs w:val="24"/>
        </w:rPr>
      </w:pPr>
    </w:p>
    <w:p w14:paraId="234E11C0" w14:textId="77777777" w:rsidR="005A7C24" w:rsidRDefault="005A7C24" w:rsidP="005A7C24">
      <w:pPr>
        <w:rPr>
          <w:rFonts w:ascii="Arial" w:hAnsi="Arial" w:cs="Arial"/>
          <w:szCs w:val="24"/>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6">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7"/>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535"/>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45D3"/>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129981909">
      <w:bodyDiv w:val="1"/>
      <w:marLeft w:val="0"/>
      <w:marRight w:val="0"/>
      <w:marTop w:val="0"/>
      <w:marBottom w:val="0"/>
      <w:divBdr>
        <w:top w:val="none" w:sz="0" w:space="0" w:color="auto"/>
        <w:left w:val="none" w:sz="0" w:space="0" w:color="auto"/>
        <w:bottom w:val="none" w:sz="0" w:space="0" w:color="auto"/>
        <w:right w:val="none" w:sz="0" w:space="0" w:color="auto"/>
      </w:divBdr>
    </w:div>
    <w:div w:id="361514813">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2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esta/tzv049.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22.htm" TargetMode="External"/><Relationship Id="rId5" Type="http://schemas.openxmlformats.org/officeDocument/2006/relationships/footnotes" Target="footnotes.xml"/><Relationship Id="rId15" Type="http://schemas.openxmlformats.org/officeDocument/2006/relationships/hyperlink" Target="https://cwuvic.org.au/database/nswnew/bull2522.htm" TargetMode="External"/><Relationship Id="rId10" Type="http://schemas.openxmlformats.org/officeDocument/2006/relationships/hyperlink" Target="https://cwuvic.org.au/database/nswnew/bull2522.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2101</Characters>
  <Application>Microsoft Office Word</Application>
  <DocSecurity>0</DocSecurity>
  <Lines>123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2025-06-16T04:08:00Z</cp:lastPrinted>
  <dcterms:created xsi:type="dcterms:W3CDTF">2025-06-16T04:09:00Z</dcterms:created>
  <dcterms:modified xsi:type="dcterms:W3CDTF">2025-06-16T04:09:00Z</dcterms:modified>
</cp:coreProperties>
</file>